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797E99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D6E8B" w:rsidRPr="00797E99" w:rsidRDefault="000D6E8B" w:rsidP="00797E99">
      <w:pPr>
        <w:shd w:val="clear" w:color="auto" w:fill="FFFFFF"/>
        <w:spacing w:after="0" w:line="240" w:lineRule="auto"/>
        <w:ind w:left="5387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97E99">
        <w:rPr>
          <w:rFonts w:ascii="Times New Roman" w:hAnsi="Times New Roman"/>
          <w:b/>
          <w:bCs/>
          <w:sz w:val="28"/>
          <w:szCs w:val="28"/>
          <w:lang w:val="uk-UA"/>
        </w:rPr>
        <w:t>Комітет Верховної Ради України</w:t>
      </w:r>
      <w:r w:rsidR="00627587" w:rsidRPr="00797E99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1204B1" w:rsidRPr="00797E99">
        <w:rPr>
          <w:rFonts w:ascii="Times New Roman" w:hAnsi="Times New Roman"/>
          <w:b/>
          <w:bCs/>
          <w:sz w:val="28"/>
          <w:szCs w:val="28"/>
          <w:lang w:val="uk-UA"/>
        </w:rPr>
        <w:br/>
      </w:r>
      <w:r w:rsidR="00E6735A" w:rsidRPr="00797E99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9A7C9E" w:rsidRPr="00797E99">
        <w:rPr>
          <w:rFonts w:ascii="Times New Roman" w:hAnsi="Times New Roman"/>
          <w:b/>
          <w:bCs/>
          <w:sz w:val="28"/>
          <w:szCs w:val="28"/>
          <w:lang w:val="uk-UA"/>
        </w:rPr>
        <w:t>правоохоронної діяльності</w:t>
      </w:r>
    </w:p>
    <w:p w:rsidR="00627587" w:rsidRPr="00797E99" w:rsidRDefault="00627587" w:rsidP="001204B1">
      <w:pPr>
        <w:pStyle w:val="1"/>
        <w:spacing w:before="240"/>
        <w:jc w:val="both"/>
        <w:rPr>
          <w:b w:val="0"/>
          <w:bCs w:val="0"/>
          <w:sz w:val="28"/>
          <w:szCs w:val="28"/>
          <w:u w:val="single"/>
        </w:rPr>
      </w:pPr>
      <w:r w:rsidRPr="00797E99">
        <w:rPr>
          <w:b w:val="0"/>
          <w:bCs w:val="0"/>
          <w:sz w:val="28"/>
          <w:szCs w:val="28"/>
          <w:u w:val="single"/>
        </w:rPr>
        <w:t>До</w:t>
      </w:r>
      <w:r w:rsidR="000D6E8B" w:rsidRPr="00797E99">
        <w:rPr>
          <w:b w:val="0"/>
          <w:bCs w:val="0"/>
          <w:sz w:val="28"/>
          <w:szCs w:val="28"/>
          <w:u w:val="single"/>
        </w:rPr>
        <w:t xml:space="preserve"> законопроект</w:t>
      </w:r>
      <w:r w:rsidR="003417FF" w:rsidRPr="00797E99">
        <w:rPr>
          <w:b w:val="0"/>
          <w:bCs w:val="0"/>
          <w:sz w:val="28"/>
          <w:szCs w:val="28"/>
          <w:u w:val="single"/>
        </w:rPr>
        <w:t>у</w:t>
      </w:r>
      <w:r w:rsidR="000D6E8B" w:rsidRPr="00797E99">
        <w:rPr>
          <w:b w:val="0"/>
          <w:bCs w:val="0"/>
          <w:sz w:val="28"/>
          <w:szCs w:val="28"/>
          <w:u w:val="single"/>
        </w:rPr>
        <w:t xml:space="preserve"> за реєстр. №</w:t>
      </w:r>
      <w:r w:rsidR="00457EDF" w:rsidRPr="00797E99">
        <w:rPr>
          <w:b w:val="0"/>
          <w:bCs w:val="0"/>
          <w:sz w:val="28"/>
          <w:szCs w:val="28"/>
          <w:u w:val="single"/>
          <w:lang w:val="ru-RU"/>
        </w:rPr>
        <w:t> </w:t>
      </w:r>
      <w:r w:rsidR="00C96F62" w:rsidRPr="00797E99">
        <w:rPr>
          <w:b w:val="0"/>
          <w:bCs w:val="0"/>
          <w:sz w:val="28"/>
          <w:szCs w:val="28"/>
          <w:u w:val="single"/>
        </w:rPr>
        <w:t>3959</w:t>
      </w:r>
      <w:r w:rsidR="001965DD">
        <w:rPr>
          <w:b w:val="0"/>
          <w:bCs w:val="0"/>
          <w:sz w:val="28"/>
          <w:szCs w:val="28"/>
          <w:u w:val="single"/>
        </w:rPr>
        <w:t>-1</w:t>
      </w:r>
      <w:r w:rsidRPr="00797E99">
        <w:rPr>
          <w:b w:val="0"/>
          <w:bCs w:val="0"/>
          <w:sz w:val="28"/>
          <w:szCs w:val="28"/>
          <w:u w:val="single"/>
        </w:rPr>
        <w:t xml:space="preserve"> </w:t>
      </w:r>
    </w:p>
    <w:p w:rsidR="000D6E8B" w:rsidRDefault="000D6E8B" w:rsidP="00C96F62">
      <w:pPr>
        <w:shd w:val="clear" w:color="auto" w:fill="FFFFFF"/>
        <w:spacing w:before="24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9768C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18 листопада</w:t>
      </w:r>
      <w:r w:rsidR="003B6988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2020 року (протокол № </w:t>
      </w:r>
      <w:r w:rsidR="009768C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63</w:t>
      </w:r>
      <w:r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 відповідно до статей 27 і 109 Бюджетного кодексу України та статті 93 Регл</w:t>
      </w:r>
      <w:bookmarkStart w:id="0" w:name="_GoBack"/>
      <w:bookmarkEnd w:id="0"/>
      <w:r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аменту Верховної Ради України розглянув </w:t>
      </w:r>
      <w:r w:rsidR="00C96F62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про внесення </w:t>
      </w:r>
      <w:r w:rsidR="00930CF4" w:rsidRPr="00930CF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змін до адміністративного та кримінального законодавства щодо запровадження діяльності Бюро економічної безпеки України</w:t>
      </w:r>
      <w:r w:rsidR="00C96F62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внесений народними депутатами</w:t>
      </w:r>
      <w:r w:rsidR="00930CF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930CF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Іонушасом</w:t>
      </w:r>
      <w:proofErr w:type="spellEnd"/>
      <w:r w:rsidR="00930CF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 С.К., </w:t>
      </w:r>
      <w:proofErr w:type="spellStart"/>
      <w:r w:rsidR="00930CF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Неклюдовим</w:t>
      </w:r>
      <w:proofErr w:type="spellEnd"/>
      <w:r w:rsidR="00930CF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 В.М., Медяником В.А. і </w:t>
      </w:r>
      <w:proofErr w:type="spellStart"/>
      <w:r w:rsidR="00930CF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Михайлюк</w:t>
      </w:r>
      <w:proofErr w:type="spellEnd"/>
      <w:r w:rsidR="00930CF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Г.О.</w:t>
      </w:r>
      <w:r w:rsidR="00C96F62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(реєстр. № 3959</w:t>
      </w:r>
      <w:r w:rsidR="00930CF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-1</w:t>
      </w:r>
      <w:r w:rsidR="00C96F62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930CF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25</w:t>
      </w:r>
      <w:r w:rsidR="00C96F62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.08.2020 р.)</w:t>
      </w:r>
      <w:r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577400" w:rsidRDefault="00577400" w:rsidP="00003EB5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пояснювальній</w:t>
      </w:r>
      <w:r w:rsidR="00003EB5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запис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ці до</w:t>
      </w:r>
      <w:r w:rsidR="00003EB5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зазначено, що</w:t>
      </w:r>
      <w:r w:rsidR="00003EB5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003EB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разі створення Бюро економічної безпеки України 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внесення змін до </w:t>
      </w:r>
      <w:r w:rsidRPr="00003EB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Кримінального кодексу України, Кримінального процесуального кодексу України та Кодексу України про адміністративні правопорушення дозволить належним чином виконувати</w:t>
      </w:r>
      <w:r w:rsidR="0019083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цьому державному органу</w:t>
      </w:r>
      <w:r w:rsidRPr="00003EB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свої повноваження щодо здійснення досудового розслідування кримінальних правопорушень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5A31F3" w:rsidRPr="00797E99" w:rsidRDefault="002A2955" w:rsidP="00E6735A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Зокрема, </w:t>
      </w:r>
      <w:r w:rsidR="00557180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</w:t>
      </w:r>
      <w:r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Кодексі про адміністративні порушення</w:t>
      </w:r>
      <w:r w:rsidR="00557180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2857FD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пропонується </w:t>
      </w:r>
      <w:r w:rsidR="00E6735A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встановити відповідальність за </w:t>
      </w:r>
      <w:r w:rsidR="00476835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незаконне використання найменування та ознак належності до </w:t>
      </w:r>
      <w:r w:rsidR="00557180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Бюро економічної безпеки України</w:t>
      </w:r>
      <w:r w:rsidR="00E6735A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 вигляді накладання штрафу</w:t>
      </w:r>
      <w:r w:rsidR="00440DD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40DDD" w:rsidRPr="00A40B6E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(доповнення новою статтею 184-4)</w:t>
      </w:r>
      <w:r w:rsidR="00476835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а </w:t>
      </w:r>
      <w:r w:rsidR="00FF6A35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476835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Кримінально</w:t>
      </w:r>
      <w:r w:rsidR="00FF6A35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му</w:t>
      </w:r>
      <w:r w:rsidR="00476835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кодекс</w:t>
      </w:r>
      <w:r w:rsidR="00FF6A35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</w:t>
      </w:r>
      <w:r w:rsidR="00476835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– </w:t>
      </w:r>
      <w:r w:rsidR="00440DD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збільш</w:t>
      </w:r>
      <w:r w:rsidR="0019083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ити</w:t>
      </w:r>
      <w:r w:rsidR="00440DD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суми штрафу та запровад</w:t>
      </w:r>
      <w:r w:rsidR="0019083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ити</w:t>
      </w:r>
      <w:r w:rsidR="00440DD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40DDD" w:rsidRPr="00440DD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позбавлення волі </w:t>
      </w:r>
      <w:r w:rsidR="00440DD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у</w:t>
      </w:r>
      <w:r w:rsidR="00440DDD" w:rsidRPr="00440DD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хилення від сплати податків, зборів, платежів</w:t>
      </w:r>
      <w:r w:rsidR="00440DD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40DDD" w:rsidRPr="00A40B6E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(зміни до статті 212)</w:t>
      </w:r>
      <w:r w:rsidR="00440DD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</w:t>
      </w:r>
      <w:r w:rsidR="00440DDD" w:rsidRPr="00440DD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40DDD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встановити відповідальність за </w:t>
      </w:r>
      <w:r w:rsidR="00476835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шахрайство з податком на додану вартість у вигляді накладання штрафу, або виправних робіт чи позбавлення волі, з позбавленням права обіймати певні посади чи займатися певною діяльністю</w:t>
      </w:r>
      <w:r w:rsidR="001A4EB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у тому числі з</w:t>
      </w:r>
      <w:r w:rsidR="001A4EBF" w:rsidRPr="001A4EB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конфіскацією майна</w:t>
      </w:r>
      <w:r w:rsidR="00440DD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40DDD" w:rsidRPr="00A40B6E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(доповнення новою статтею 222-2)</w:t>
      </w:r>
      <w:r w:rsidR="00E6735A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. </w:t>
      </w:r>
    </w:p>
    <w:p w:rsidR="00AD6389" w:rsidRPr="00797E99" w:rsidRDefault="00190830" w:rsidP="00E6735A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Згідно з по</w:t>
      </w:r>
      <w:r w:rsidR="00AD6389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яснювальн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ою</w:t>
      </w:r>
      <w:r w:rsidR="00AD6389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запис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кою</w:t>
      </w:r>
      <w:r w:rsidR="00AD6389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 законопроекту 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його</w:t>
      </w:r>
      <w:r w:rsidR="00AD6389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прийняття та реалізація не потребуватиме фінансових витрат з державного бюджету.</w:t>
      </w:r>
    </w:p>
    <w:p w:rsidR="00190830" w:rsidRDefault="00190830" w:rsidP="00190830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4F1A3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Міністерство фінансів України у своєму експертному висновку зазначає, що реалізація 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законопроекту не потребує додаткового фінансового забезпечення. Водночас Мінфін відмічає, що реалізація </w:t>
      </w:r>
      <w:r w:rsidRPr="004F1A3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положень законопроекту щодо встановлення відповідальності за шахрайство з податком на додану вартість може призвести до збільшення видатків державного бюджету на утримання засуджених в установах виконання покарань у зв’язку із встановленням строків </w:t>
      </w:r>
      <w:r w:rsidRPr="004F1A3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lastRenderedPageBreak/>
        <w:t>обмеження (позбавлення) волі за відповідний злочин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а з</w:t>
      </w:r>
      <w:r w:rsidRPr="004F1A3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агальний обсяг таких видатків бюджету </w:t>
      </w:r>
      <w:proofErr w:type="spellStart"/>
      <w:r w:rsidRPr="004F1A3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залежатиме</w:t>
      </w:r>
      <w:proofErr w:type="spellEnd"/>
      <w:r w:rsidRPr="004F1A3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кількості правопорушників та конкретного виду покарання, обсяг яких оцінити неможливо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 Загалом Мінфін</w:t>
      </w:r>
      <w:r w:rsidRPr="00E82C1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4F1A3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надає зауваження до деяких положень законопроекту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 вважає передчасним його прийняття</w:t>
      </w:r>
      <w:r w:rsidRPr="004F1A3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4F1A39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(копія експертного висновку Мінфіну додається)</w:t>
      </w:r>
      <w:r w:rsidRPr="004F1A3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190830" w:rsidRPr="004F1A39" w:rsidRDefault="00190830" w:rsidP="00190830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Крім того, </w:t>
      </w:r>
      <w:r w:rsidRPr="004F1A3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реалізація положень законопроекту може призвести до збільшення доходів державного бюджету від штрафів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і</w:t>
      </w:r>
      <w:r w:rsidRPr="00D0269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конфіскації майна</w:t>
      </w:r>
      <w:r w:rsidRPr="004F1A3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 разі виявлення відповідних правопорушень.</w:t>
      </w:r>
    </w:p>
    <w:p w:rsidR="00190830" w:rsidRDefault="00190830" w:rsidP="00190830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4F1A3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Разом з тим,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 законопроекту </w:t>
      </w:r>
      <w:r w:rsidRPr="004F1A3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не додано фінансово-економічн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</w:t>
      </w:r>
      <w:r w:rsidRPr="004F1A3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обґрунтування до законопроекту (включаючи відповідні розрахунки)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яке вимагається відповідно до норм частини першої </w:t>
      </w:r>
      <w:r w:rsidRPr="004F1A3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статті 27 Бюджетного кодексу України та 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частини третьої </w:t>
      </w:r>
      <w:r w:rsidRPr="004F1A3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статті 91 Регламенту Верховної Ради України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476835" w:rsidRPr="00797E99" w:rsidRDefault="00476835" w:rsidP="007E1415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наслідками розгляду законопроекту (реєстр. № </w:t>
      </w:r>
      <w:r w:rsidR="00F04649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3959</w:t>
      </w:r>
      <w:r w:rsidR="00E71A3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-1</w:t>
      </w:r>
      <w:r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Комітет ухвалив рішення: </w:t>
      </w:r>
      <w:r w:rsidR="00F04649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 матиме опосередкований вплив на показники бюджету (</w:t>
      </w:r>
      <w:r w:rsidR="00D66628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може призвести до збільшення доходів державного бюджету від штрафів</w:t>
      </w:r>
      <w:r w:rsidR="00E71A3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і конфіскації майна </w:t>
      </w:r>
      <w:r w:rsidR="00D66628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та/або збільшення видатків державного бюджету на утримання засуджених осіб у разі виявлення відповідних правопорушень залежно від їх видів і способів покарання</w:t>
      </w:r>
      <w:r w:rsidR="007E1415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). </w:t>
      </w:r>
      <w:r w:rsidR="00F04649"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005B1B" w:rsidRPr="00797E99" w:rsidRDefault="00005B1B" w:rsidP="00476835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005B1B" w:rsidRPr="00797E99" w:rsidRDefault="00005B1B" w:rsidP="00476835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Додаток: на </w:t>
      </w:r>
      <w:r w:rsidR="00DC56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</w:t>
      </w:r>
      <w:r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стор</w:t>
      </w:r>
      <w:proofErr w:type="spellEnd"/>
      <w:r w:rsidRPr="00797E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C20EC3" w:rsidRPr="00797E99" w:rsidRDefault="00C20EC3" w:rsidP="001204B1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3417FF" w:rsidRPr="00797E99" w:rsidRDefault="003417FF" w:rsidP="001204B1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1F51BB" w:rsidRPr="00797E99" w:rsidRDefault="001F51BB" w:rsidP="00E21A2D">
      <w:pPr>
        <w:pStyle w:val="ab"/>
        <w:rPr>
          <w:sz w:val="28"/>
          <w:szCs w:val="28"/>
          <w:lang w:val="ru-RU"/>
        </w:rPr>
      </w:pPr>
      <w:r w:rsidRPr="00797E99">
        <w:rPr>
          <w:sz w:val="28"/>
          <w:szCs w:val="28"/>
        </w:rPr>
        <w:t>Голова Комітету</w:t>
      </w:r>
      <w:r w:rsidRPr="00797E99">
        <w:rPr>
          <w:sz w:val="28"/>
          <w:szCs w:val="28"/>
        </w:rPr>
        <w:tab/>
      </w:r>
      <w:r w:rsidRPr="00797E99">
        <w:rPr>
          <w:sz w:val="28"/>
          <w:szCs w:val="28"/>
        </w:rPr>
        <w:tab/>
      </w:r>
      <w:r w:rsidRPr="00797E99">
        <w:rPr>
          <w:sz w:val="28"/>
          <w:szCs w:val="28"/>
        </w:rPr>
        <w:tab/>
      </w:r>
      <w:r w:rsidRPr="00797E99">
        <w:rPr>
          <w:sz w:val="28"/>
          <w:szCs w:val="28"/>
        </w:rPr>
        <w:tab/>
      </w:r>
      <w:r w:rsidRPr="00797E99">
        <w:rPr>
          <w:sz w:val="28"/>
          <w:szCs w:val="28"/>
        </w:rPr>
        <w:tab/>
      </w:r>
      <w:r w:rsidRPr="00797E99">
        <w:rPr>
          <w:sz w:val="28"/>
          <w:szCs w:val="28"/>
        </w:rPr>
        <w:tab/>
      </w:r>
      <w:r w:rsidRPr="00797E99">
        <w:rPr>
          <w:sz w:val="28"/>
          <w:szCs w:val="28"/>
        </w:rPr>
        <w:tab/>
        <w:t xml:space="preserve">  </w:t>
      </w:r>
      <w:r w:rsidR="005E20E9">
        <w:rPr>
          <w:sz w:val="28"/>
          <w:szCs w:val="28"/>
        </w:rPr>
        <w:t xml:space="preserve"> </w:t>
      </w:r>
      <w:r w:rsidR="00E1571A" w:rsidRPr="00797E99">
        <w:rPr>
          <w:sz w:val="28"/>
          <w:szCs w:val="28"/>
        </w:rPr>
        <w:t xml:space="preserve">       </w:t>
      </w:r>
      <w:r w:rsidRPr="00797E99">
        <w:rPr>
          <w:sz w:val="28"/>
          <w:szCs w:val="28"/>
          <w:lang w:val="ru-RU"/>
        </w:rPr>
        <w:t>Ю.Ю. Ар</w:t>
      </w:r>
      <w:r w:rsidRPr="00797E99">
        <w:rPr>
          <w:sz w:val="28"/>
          <w:szCs w:val="28"/>
        </w:rPr>
        <w:t>і</w:t>
      </w:r>
      <w:proofErr w:type="spellStart"/>
      <w:r w:rsidRPr="00797E99">
        <w:rPr>
          <w:sz w:val="28"/>
          <w:szCs w:val="28"/>
          <w:lang w:val="ru-RU"/>
        </w:rPr>
        <w:t>стов</w:t>
      </w:r>
      <w:proofErr w:type="spellEnd"/>
    </w:p>
    <w:sectPr w:rsidR="001F51BB" w:rsidRPr="00797E99" w:rsidSect="00242D7D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1F3" w:rsidRDefault="009011F3" w:rsidP="005E306B">
      <w:pPr>
        <w:spacing w:after="0" w:line="240" w:lineRule="auto"/>
      </w:pPr>
      <w:r>
        <w:separator/>
      </w:r>
    </w:p>
  </w:endnote>
  <w:endnote w:type="continuationSeparator" w:id="0">
    <w:p w:rsidR="009011F3" w:rsidRDefault="009011F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38658607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242D7D" w:rsidRPr="00242D7D" w:rsidRDefault="00242D7D">
        <w:pPr>
          <w:pStyle w:val="a5"/>
          <w:jc w:val="right"/>
          <w:rPr>
            <w:rFonts w:ascii="Times New Roman" w:hAnsi="Times New Roman"/>
          </w:rPr>
        </w:pPr>
        <w:r w:rsidRPr="00242D7D">
          <w:rPr>
            <w:rFonts w:ascii="Times New Roman" w:hAnsi="Times New Roman"/>
          </w:rPr>
          <w:fldChar w:fldCharType="begin"/>
        </w:r>
        <w:r w:rsidRPr="00242D7D">
          <w:rPr>
            <w:rFonts w:ascii="Times New Roman" w:hAnsi="Times New Roman"/>
          </w:rPr>
          <w:instrText>PAGE   \* MERGEFORMAT</w:instrText>
        </w:r>
        <w:r w:rsidRPr="00242D7D">
          <w:rPr>
            <w:rFonts w:ascii="Times New Roman" w:hAnsi="Times New Roman"/>
          </w:rPr>
          <w:fldChar w:fldCharType="separate"/>
        </w:r>
        <w:r w:rsidR="009768C7" w:rsidRPr="009768C7">
          <w:rPr>
            <w:rFonts w:ascii="Times New Roman" w:hAnsi="Times New Roman"/>
            <w:noProof/>
            <w:lang w:val="uk-UA"/>
          </w:rPr>
          <w:t>2</w:t>
        </w:r>
        <w:r w:rsidRPr="00242D7D">
          <w:rPr>
            <w:rFonts w:ascii="Times New Roman" w:hAnsi="Times New Roman"/>
          </w:rPr>
          <w:fldChar w:fldCharType="end"/>
        </w:r>
      </w:p>
    </w:sdtContent>
  </w:sdt>
  <w:p w:rsidR="00242D7D" w:rsidRDefault="00242D7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1F3" w:rsidRDefault="009011F3" w:rsidP="005E306B">
      <w:pPr>
        <w:spacing w:after="0" w:line="240" w:lineRule="auto"/>
      </w:pPr>
      <w:r>
        <w:separator/>
      </w:r>
    </w:p>
  </w:footnote>
  <w:footnote w:type="continuationSeparator" w:id="0">
    <w:p w:rsidR="009011F3" w:rsidRDefault="009011F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242D7D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EB5"/>
    <w:rsid w:val="00005B1B"/>
    <w:rsid w:val="000060B1"/>
    <w:rsid w:val="000163C3"/>
    <w:rsid w:val="00033E19"/>
    <w:rsid w:val="0004046F"/>
    <w:rsid w:val="000414A9"/>
    <w:rsid w:val="00056F71"/>
    <w:rsid w:val="00061246"/>
    <w:rsid w:val="00067B9B"/>
    <w:rsid w:val="00077D44"/>
    <w:rsid w:val="00087C96"/>
    <w:rsid w:val="000C673F"/>
    <w:rsid w:val="000D6378"/>
    <w:rsid w:val="000D6E8B"/>
    <w:rsid w:val="000F1586"/>
    <w:rsid w:val="001121B8"/>
    <w:rsid w:val="001204B1"/>
    <w:rsid w:val="00127D70"/>
    <w:rsid w:val="00141617"/>
    <w:rsid w:val="0014630A"/>
    <w:rsid w:val="00150F97"/>
    <w:rsid w:val="0017351B"/>
    <w:rsid w:val="00173DAC"/>
    <w:rsid w:val="00190830"/>
    <w:rsid w:val="0019108F"/>
    <w:rsid w:val="0019231B"/>
    <w:rsid w:val="001965DD"/>
    <w:rsid w:val="001966F0"/>
    <w:rsid w:val="001A4EBF"/>
    <w:rsid w:val="001B5D43"/>
    <w:rsid w:val="001D2FE6"/>
    <w:rsid w:val="001D3C24"/>
    <w:rsid w:val="001D6211"/>
    <w:rsid w:val="001E6042"/>
    <w:rsid w:val="001F51BB"/>
    <w:rsid w:val="00203C15"/>
    <w:rsid w:val="00210200"/>
    <w:rsid w:val="0021032F"/>
    <w:rsid w:val="0022278C"/>
    <w:rsid w:val="00235CD7"/>
    <w:rsid w:val="0023682B"/>
    <w:rsid w:val="002419B2"/>
    <w:rsid w:val="00242D7D"/>
    <w:rsid w:val="00250957"/>
    <w:rsid w:val="00267BB0"/>
    <w:rsid w:val="002857FD"/>
    <w:rsid w:val="002A1FA2"/>
    <w:rsid w:val="002A2955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2E7AA6"/>
    <w:rsid w:val="002F3DE1"/>
    <w:rsid w:val="00311C30"/>
    <w:rsid w:val="00316B5D"/>
    <w:rsid w:val="00322F87"/>
    <w:rsid w:val="003330E8"/>
    <w:rsid w:val="003417FF"/>
    <w:rsid w:val="003614C3"/>
    <w:rsid w:val="00375299"/>
    <w:rsid w:val="00376357"/>
    <w:rsid w:val="00380912"/>
    <w:rsid w:val="003B49E8"/>
    <w:rsid w:val="003B5670"/>
    <w:rsid w:val="003B6988"/>
    <w:rsid w:val="003D0996"/>
    <w:rsid w:val="003D1CBA"/>
    <w:rsid w:val="00421446"/>
    <w:rsid w:val="00427DA5"/>
    <w:rsid w:val="00440DDD"/>
    <w:rsid w:val="00451750"/>
    <w:rsid w:val="00457EDF"/>
    <w:rsid w:val="004717F5"/>
    <w:rsid w:val="00473424"/>
    <w:rsid w:val="004734B1"/>
    <w:rsid w:val="00476835"/>
    <w:rsid w:val="004852FA"/>
    <w:rsid w:val="004A2239"/>
    <w:rsid w:val="004A5738"/>
    <w:rsid w:val="004B6842"/>
    <w:rsid w:val="004C53C1"/>
    <w:rsid w:val="004D1654"/>
    <w:rsid w:val="004E0CDD"/>
    <w:rsid w:val="004E4F5C"/>
    <w:rsid w:val="004E6756"/>
    <w:rsid w:val="004E68F8"/>
    <w:rsid w:val="004E7D30"/>
    <w:rsid w:val="004F7B8A"/>
    <w:rsid w:val="00500CE7"/>
    <w:rsid w:val="0050620F"/>
    <w:rsid w:val="0052553C"/>
    <w:rsid w:val="00541D5A"/>
    <w:rsid w:val="00543419"/>
    <w:rsid w:val="0054365F"/>
    <w:rsid w:val="00545919"/>
    <w:rsid w:val="00545AF7"/>
    <w:rsid w:val="0055005A"/>
    <w:rsid w:val="0055286E"/>
    <w:rsid w:val="00557180"/>
    <w:rsid w:val="0056039F"/>
    <w:rsid w:val="00561A15"/>
    <w:rsid w:val="0056352F"/>
    <w:rsid w:val="00567150"/>
    <w:rsid w:val="00577400"/>
    <w:rsid w:val="0058503D"/>
    <w:rsid w:val="00592C72"/>
    <w:rsid w:val="005A05F2"/>
    <w:rsid w:val="005A31F3"/>
    <w:rsid w:val="005A4728"/>
    <w:rsid w:val="005B71F5"/>
    <w:rsid w:val="005C3D1C"/>
    <w:rsid w:val="005C488C"/>
    <w:rsid w:val="005C674D"/>
    <w:rsid w:val="005E20E9"/>
    <w:rsid w:val="005E306B"/>
    <w:rsid w:val="005F20B5"/>
    <w:rsid w:val="005F4FB0"/>
    <w:rsid w:val="00612184"/>
    <w:rsid w:val="00623BA8"/>
    <w:rsid w:val="00626A3E"/>
    <w:rsid w:val="00627587"/>
    <w:rsid w:val="00641106"/>
    <w:rsid w:val="0065022E"/>
    <w:rsid w:val="00655170"/>
    <w:rsid w:val="00660B13"/>
    <w:rsid w:val="0066623D"/>
    <w:rsid w:val="006947ED"/>
    <w:rsid w:val="006A5FA1"/>
    <w:rsid w:val="006C13B3"/>
    <w:rsid w:val="006D0222"/>
    <w:rsid w:val="006D20AD"/>
    <w:rsid w:val="006F10E8"/>
    <w:rsid w:val="00703084"/>
    <w:rsid w:val="007069DA"/>
    <w:rsid w:val="00713E93"/>
    <w:rsid w:val="00716644"/>
    <w:rsid w:val="0073224C"/>
    <w:rsid w:val="00736878"/>
    <w:rsid w:val="00750091"/>
    <w:rsid w:val="00751AD9"/>
    <w:rsid w:val="00756181"/>
    <w:rsid w:val="007561E8"/>
    <w:rsid w:val="00775B3B"/>
    <w:rsid w:val="00797E99"/>
    <w:rsid w:val="007A0252"/>
    <w:rsid w:val="007B31A3"/>
    <w:rsid w:val="007B4653"/>
    <w:rsid w:val="007C7A51"/>
    <w:rsid w:val="007D2B6C"/>
    <w:rsid w:val="007E1415"/>
    <w:rsid w:val="007F118D"/>
    <w:rsid w:val="007F5D91"/>
    <w:rsid w:val="0080009B"/>
    <w:rsid w:val="0080545D"/>
    <w:rsid w:val="00805DC1"/>
    <w:rsid w:val="00811821"/>
    <w:rsid w:val="00814857"/>
    <w:rsid w:val="0084269F"/>
    <w:rsid w:val="0086469E"/>
    <w:rsid w:val="00883329"/>
    <w:rsid w:val="008A6B99"/>
    <w:rsid w:val="008D0011"/>
    <w:rsid w:val="008D7BBE"/>
    <w:rsid w:val="008E026B"/>
    <w:rsid w:val="008E54D5"/>
    <w:rsid w:val="009011F3"/>
    <w:rsid w:val="0093088F"/>
    <w:rsid w:val="00930CF4"/>
    <w:rsid w:val="00937C11"/>
    <w:rsid w:val="00943601"/>
    <w:rsid w:val="00945B68"/>
    <w:rsid w:val="00957C4C"/>
    <w:rsid w:val="00957D31"/>
    <w:rsid w:val="009720E0"/>
    <w:rsid w:val="00972232"/>
    <w:rsid w:val="00974B0F"/>
    <w:rsid w:val="00975DB8"/>
    <w:rsid w:val="009768C7"/>
    <w:rsid w:val="009858E3"/>
    <w:rsid w:val="009865D4"/>
    <w:rsid w:val="009934DE"/>
    <w:rsid w:val="009A720A"/>
    <w:rsid w:val="009A7C9E"/>
    <w:rsid w:val="009B1132"/>
    <w:rsid w:val="009C7CD1"/>
    <w:rsid w:val="009E2E26"/>
    <w:rsid w:val="009E3E2B"/>
    <w:rsid w:val="00A00059"/>
    <w:rsid w:val="00A20A26"/>
    <w:rsid w:val="00A2163B"/>
    <w:rsid w:val="00A23954"/>
    <w:rsid w:val="00A30C4F"/>
    <w:rsid w:val="00A37A20"/>
    <w:rsid w:val="00A40B6E"/>
    <w:rsid w:val="00A47F6B"/>
    <w:rsid w:val="00A60747"/>
    <w:rsid w:val="00A70C96"/>
    <w:rsid w:val="00A74375"/>
    <w:rsid w:val="00A7635E"/>
    <w:rsid w:val="00A76A60"/>
    <w:rsid w:val="00A833C8"/>
    <w:rsid w:val="00A92A9E"/>
    <w:rsid w:val="00A963B8"/>
    <w:rsid w:val="00AA179D"/>
    <w:rsid w:val="00AD6389"/>
    <w:rsid w:val="00AD7F82"/>
    <w:rsid w:val="00B20D18"/>
    <w:rsid w:val="00B311E8"/>
    <w:rsid w:val="00B36358"/>
    <w:rsid w:val="00B47417"/>
    <w:rsid w:val="00B52E09"/>
    <w:rsid w:val="00B56A16"/>
    <w:rsid w:val="00B62F04"/>
    <w:rsid w:val="00B64A73"/>
    <w:rsid w:val="00B64F73"/>
    <w:rsid w:val="00B65266"/>
    <w:rsid w:val="00B80B81"/>
    <w:rsid w:val="00BA62CD"/>
    <w:rsid w:val="00BC58E4"/>
    <w:rsid w:val="00BD061F"/>
    <w:rsid w:val="00BD0801"/>
    <w:rsid w:val="00BD5E9C"/>
    <w:rsid w:val="00BF1E95"/>
    <w:rsid w:val="00C11FB6"/>
    <w:rsid w:val="00C12C4D"/>
    <w:rsid w:val="00C14E97"/>
    <w:rsid w:val="00C20EC3"/>
    <w:rsid w:val="00C27AE9"/>
    <w:rsid w:val="00C31640"/>
    <w:rsid w:val="00C434B6"/>
    <w:rsid w:val="00C86266"/>
    <w:rsid w:val="00C87A3F"/>
    <w:rsid w:val="00C92F3D"/>
    <w:rsid w:val="00C96F62"/>
    <w:rsid w:val="00C97711"/>
    <w:rsid w:val="00CA7044"/>
    <w:rsid w:val="00CB563A"/>
    <w:rsid w:val="00CC08DF"/>
    <w:rsid w:val="00CC39A1"/>
    <w:rsid w:val="00CC41CC"/>
    <w:rsid w:val="00CC4813"/>
    <w:rsid w:val="00CD4A38"/>
    <w:rsid w:val="00CE3E1B"/>
    <w:rsid w:val="00CE6A4B"/>
    <w:rsid w:val="00CF4794"/>
    <w:rsid w:val="00D128A2"/>
    <w:rsid w:val="00D12ADB"/>
    <w:rsid w:val="00D166A3"/>
    <w:rsid w:val="00D22048"/>
    <w:rsid w:val="00D23949"/>
    <w:rsid w:val="00D242C2"/>
    <w:rsid w:val="00D37FA2"/>
    <w:rsid w:val="00D476B8"/>
    <w:rsid w:val="00D513C5"/>
    <w:rsid w:val="00D52549"/>
    <w:rsid w:val="00D53A01"/>
    <w:rsid w:val="00D57E1B"/>
    <w:rsid w:val="00D660DE"/>
    <w:rsid w:val="00D66628"/>
    <w:rsid w:val="00D83D3A"/>
    <w:rsid w:val="00DA6437"/>
    <w:rsid w:val="00DC5621"/>
    <w:rsid w:val="00DE24D0"/>
    <w:rsid w:val="00DF0115"/>
    <w:rsid w:val="00DF3C60"/>
    <w:rsid w:val="00E1571A"/>
    <w:rsid w:val="00E21A2D"/>
    <w:rsid w:val="00E22290"/>
    <w:rsid w:val="00E60B6A"/>
    <w:rsid w:val="00E645A9"/>
    <w:rsid w:val="00E6735A"/>
    <w:rsid w:val="00E71A3D"/>
    <w:rsid w:val="00E73496"/>
    <w:rsid w:val="00E82D99"/>
    <w:rsid w:val="00E84C49"/>
    <w:rsid w:val="00E967A2"/>
    <w:rsid w:val="00EA7564"/>
    <w:rsid w:val="00EB5E57"/>
    <w:rsid w:val="00EE0808"/>
    <w:rsid w:val="00EF1E6D"/>
    <w:rsid w:val="00F04649"/>
    <w:rsid w:val="00F065D1"/>
    <w:rsid w:val="00F24B8F"/>
    <w:rsid w:val="00F5203C"/>
    <w:rsid w:val="00F55423"/>
    <w:rsid w:val="00F61F38"/>
    <w:rsid w:val="00F91DD3"/>
    <w:rsid w:val="00FC3C04"/>
    <w:rsid w:val="00FC3DF4"/>
    <w:rsid w:val="00FC5301"/>
    <w:rsid w:val="00FF3963"/>
    <w:rsid w:val="00FF6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D00E653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paragraph" w:styleId="ad">
    <w:name w:val="List Paragraph"/>
    <w:basedOn w:val="a"/>
    <w:uiPriority w:val="34"/>
    <w:qFormat/>
    <w:rsid w:val="00E967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9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29576-5995-43AF-9141-CE464EC37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2305</Words>
  <Characters>1314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21</cp:revision>
  <cp:lastPrinted>2020-10-22T11:28:00Z</cp:lastPrinted>
  <dcterms:created xsi:type="dcterms:W3CDTF">2020-10-22T08:08:00Z</dcterms:created>
  <dcterms:modified xsi:type="dcterms:W3CDTF">2020-11-17T15:57:00Z</dcterms:modified>
</cp:coreProperties>
</file>