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FCFF7" w14:textId="34EB3208" w:rsidR="0044337F" w:rsidRPr="00EC0258" w:rsidRDefault="00307EAF" w:rsidP="006D7A70">
      <w:pPr>
        <w:ind w:left="5103"/>
        <w:jc w:val="center"/>
        <w:rPr>
          <w:rStyle w:val="st42"/>
          <w:color w:val="auto"/>
          <w:sz w:val="24"/>
          <w:szCs w:val="24"/>
          <w:lang w:val="uk-UA"/>
        </w:rPr>
      </w:pPr>
      <w:bookmarkStart w:id="0" w:name="_GoBack"/>
      <w:bookmarkEnd w:id="0"/>
      <w:r w:rsidRPr="00EC0258">
        <w:rPr>
          <w:rStyle w:val="st42"/>
          <w:color w:val="auto"/>
          <w:sz w:val="24"/>
          <w:szCs w:val="24"/>
          <w:lang w:val="uk-UA"/>
        </w:rPr>
        <w:t>Додаток 1</w:t>
      </w:r>
    </w:p>
    <w:p w14:paraId="792A2E01" w14:textId="548DC1C1" w:rsidR="00307EAF" w:rsidRPr="00EC0258" w:rsidRDefault="00A01121" w:rsidP="006D7A70">
      <w:pPr>
        <w:ind w:left="5103"/>
        <w:jc w:val="center"/>
        <w:rPr>
          <w:rStyle w:val="st42"/>
          <w:color w:val="auto"/>
          <w:sz w:val="24"/>
          <w:szCs w:val="24"/>
          <w:lang w:val="uk-UA"/>
        </w:rPr>
      </w:pPr>
      <w:r>
        <w:rPr>
          <w:rStyle w:val="st42"/>
          <w:color w:val="auto"/>
          <w:sz w:val="24"/>
          <w:szCs w:val="24"/>
          <w:lang w:val="uk-UA"/>
        </w:rPr>
        <w:t xml:space="preserve">до </w:t>
      </w:r>
      <w:r w:rsidR="00B979AC" w:rsidRPr="00EC0258">
        <w:rPr>
          <w:rStyle w:val="st42"/>
          <w:color w:val="auto"/>
          <w:sz w:val="24"/>
          <w:szCs w:val="24"/>
          <w:lang w:val="uk-UA"/>
        </w:rPr>
        <w:t>Постанов</w:t>
      </w:r>
      <w:r>
        <w:rPr>
          <w:rStyle w:val="st42"/>
          <w:color w:val="auto"/>
          <w:sz w:val="24"/>
          <w:szCs w:val="24"/>
          <w:lang w:val="uk-UA"/>
        </w:rPr>
        <w:t>и</w:t>
      </w:r>
      <w:r w:rsidR="00307EAF" w:rsidRPr="00EC0258">
        <w:rPr>
          <w:rStyle w:val="st42"/>
          <w:color w:val="auto"/>
          <w:sz w:val="24"/>
          <w:szCs w:val="24"/>
          <w:lang w:val="uk-UA"/>
        </w:rPr>
        <w:t xml:space="preserve"> Верховної Ради України</w:t>
      </w:r>
      <w:r w:rsidR="00307EAF" w:rsidRPr="00EC0258">
        <w:rPr>
          <w:rStyle w:val="st42"/>
          <w:color w:val="auto"/>
          <w:sz w:val="24"/>
          <w:szCs w:val="24"/>
          <w:lang w:val="uk-UA"/>
        </w:rPr>
        <w:br/>
        <w:t>від __ ____________ 2020 року № ______</w:t>
      </w:r>
    </w:p>
    <w:p w14:paraId="43BB3D72" w14:textId="29589A59" w:rsidR="00307EAF" w:rsidRPr="000811CE" w:rsidRDefault="00307EAF" w:rsidP="00307EAF">
      <w:pPr>
        <w:ind w:left="5812"/>
        <w:jc w:val="center"/>
        <w:rPr>
          <w:rStyle w:val="st42"/>
          <w:color w:val="auto"/>
          <w:lang w:val="uk-UA"/>
        </w:rPr>
      </w:pPr>
    </w:p>
    <w:p w14:paraId="3F180A8A" w14:textId="558BE4FA" w:rsidR="009E5A3D" w:rsidRPr="00D4645D" w:rsidRDefault="009E5A3D" w:rsidP="009E5A3D">
      <w:pPr>
        <w:widowControl w:val="0"/>
        <w:spacing w:before="300" w:after="450"/>
        <w:ind w:left="450" w:right="450"/>
        <w:jc w:val="center"/>
        <w:rPr>
          <w:b/>
          <w:bCs/>
          <w:sz w:val="32"/>
          <w:szCs w:val="32"/>
          <w:lang w:val="uk-UA"/>
        </w:rPr>
      </w:pPr>
      <w:r w:rsidRPr="00D4645D">
        <w:rPr>
          <w:b/>
          <w:bCs/>
          <w:sz w:val="32"/>
          <w:szCs w:val="32"/>
          <w:lang w:val="uk-UA"/>
        </w:rPr>
        <w:t xml:space="preserve">Положення </w:t>
      </w:r>
      <w:r w:rsidRPr="00D4645D">
        <w:rPr>
          <w:b/>
          <w:bCs/>
          <w:sz w:val="32"/>
          <w:szCs w:val="32"/>
          <w:lang w:val="uk-UA"/>
        </w:rPr>
        <w:br/>
        <w:t>про відзнаку Верховної Ради України «</w:t>
      </w:r>
      <w:r w:rsidR="008C7960" w:rsidRPr="00D4645D">
        <w:rPr>
          <w:b/>
          <w:bCs/>
          <w:sz w:val="32"/>
          <w:szCs w:val="32"/>
          <w:lang w:val="uk-UA"/>
        </w:rPr>
        <w:t>30 років Акту проголошення незалежності України</w:t>
      </w:r>
      <w:r w:rsidRPr="00D4645D">
        <w:rPr>
          <w:b/>
          <w:bCs/>
          <w:sz w:val="32"/>
          <w:szCs w:val="32"/>
          <w:lang w:val="uk-UA"/>
        </w:rPr>
        <w:t>»</w:t>
      </w:r>
    </w:p>
    <w:p w14:paraId="29CE572F" w14:textId="77777777" w:rsidR="00003CCF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EC0258">
        <w:rPr>
          <w:sz w:val="28"/>
          <w:szCs w:val="28"/>
          <w:lang w:val="uk-UA"/>
        </w:rPr>
        <w:t>1. Відзнаку Верховної Ради України «</w:t>
      </w:r>
      <w:r w:rsidR="008C7960" w:rsidRPr="00EC0258">
        <w:rPr>
          <w:sz w:val="28"/>
          <w:szCs w:val="28"/>
          <w:lang w:val="uk-UA"/>
        </w:rPr>
        <w:t>30 років Акту проголошення незалежності України</w:t>
      </w:r>
      <w:r w:rsidRPr="00EC0258">
        <w:rPr>
          <w:sz w:val="28"/>
          <w:szCs w:val="28"/>
          <w:lang w:val="uk-UA"/>
        </w:rPr>
        <w:t>» засновано Верховною Радою України для нагородження</w:t>
      </w:r>
      <w:r w:rsidR="00D84BC0">
        <w:rPr>
          <w:sz w:val="28"/>
          <w:szCs w:val="28"/>
          <w:lang w:val="uk-UA"/>
        </w:rPr>
        <w:t xml:space="preserve">: </w:t>
      </w:r>
    </w:p>
    <w:p w14:paraId="2D80B4D5" w14:textId="77777777" w:rsidR="00003CCF" w:rsidRDefault="00D84BC0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 </w:t>
      </w:r>
      <w:r w:rsidR="009E5A3D" w:rsidRPr="00EC0258">
        <w:rPr>
          <w:sz w:val="28"/>
          <w:szCs w:val="28"/>
          <w:lang w:val="uk-UA"/>
        </w:rPr>
        <w:t xml:space="preserve">парламентаріїв, які прийняли </w:t>
      </w:r>
      <w:r w:rsidR="00E03C0B" w:rsidRPr="00EC0258">
        <w:rPr>
          <w:sz w:val="28"/>
          <w:szCs w:val="28"/>
          <w:lang w:val="uk-UA"/>
        </w:rPr>
        <w:t>Акт проголошення незалежності України</w:t>
      </w:r>
      <w:r>
        <w:rPr>
          <w:sz w:val="28"/>
          <w:szCs w:val="28"/>
          <w:lang w:val="uk-UA"/>
        </w:rPr>
        <w:t>;</w:t>
      </w:r>
    </w:p>
    <w:p w14:paraId="185913F2" w14:textId="0482EB12" w:rsidR="009E5A3D" w:rsidRPr="00EC0258" w:rsidRDefault="00D84BC0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 </w:t>
      </w:r>
      <w:r w:rsidR="009E5A3D" w:rsidRPr="00EC0258">
        <w:rPr>
          <w:sz w:val="28"/>
          <w:szCs w:val="28"/>
          <w:lang w:val="uk-UA"/>
        </w:rPr>
        <w:t>політичних діячів, представників наукової спільноти та інших громадян України за їх заслуги перед Українським народом і значний особистий внесок у становлення і зміцнення незалежності України.</w:t>
      </w:r>
    </w:p>
    <w:p w14:paraId="2C5EED27" w14:textId="23D9AA72" w:rsidR="009E5A3D" w:rsidRPr="00EC0258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EC0258">
        <w:rPr>
          <w:sz w:val="28"/>
          <w:szCs w:val="28"/>
          <w:lang w:val="uk-UA"/>
        </w:rPr>
        <w:t>2. Відзнака Верховної Ради України «</w:t>
      </w:r>
      <w:r w:rsidR="00327714" w:rsidRPr="00EC0258">
        <w:rPr>
          <w:sz w:val="28"/>
          <w:szCs w:val="28"/>
          <w:lang w:val="uk-UA"/>
        </w:rPr>
        <w:t>30 років Акту проголошення незалежності України</w:t>
      </w:r>
      <w:r w:rsidRPr="00EC0258">
        <w:rPr>
          <w:sz w:val="28"/>
          <w:szCs w:val="28"/>
          <w:lang w:val="uk-UA"/>
        </w:rPr>
        <w:t>»</w:t>
      </w:r>
      <w:r w:rsidR="00D84BC0">
        <w:rPr>
          <w:sz w:val="28"/>
          <w:szCs w:val="28"/>
          <w:lang w:val="uk-UA"/>
        </w:rPr>
        <w:t xml:space="preserve"> (далі – Відзнака)</w:t>
      </w:r>
      <w:r w:rsidRPr="00EC0258">
        <w:rPr>
          <w:sz w:val="28"/>
          <w:szCs w:val="28"/>
          <w:lang w:val="uk-UA"/>
        </w:rPr>
        <w:t xml:space="preserve"> є одноразовою нагородою, заснованою з нагоди </w:t>
      </w:r>
      <w:r w:rsidR="00327714" w:rsidRPr="00EC0258">
        <w:rPr>
          <w:sz w:val="28"/>
          <w:szCs w:val="28"/>
          <w:lang w:val="uk-UA"/>
        </w:rPr>
        <w:t>30</w:t>
      </w:r>
      <w:r w:rsidRPr="00EC0258">
        <w:rPr>
          <w:sz w:val="28"/>
          <w:szCs w:val="28"/>
          <w:lang w:val="uk-UA"/>
        </w:rPr>
        <w:t xml:space="preserve">-ї річниці прийняття </w:t>
      </w:r>
      <w:r w:rsidR="00327714" w:rsidRPr="00EC0258">
        <w:rPr>
          <w:sz w:val="28"/>
          <w:szCs w:val="28"/>
          <w:lang w:val="uk-UA"/>
        </w:rPr>
        <w:t>Акту проголошення незалежності України</w:t>
      </w:r>
      <w:r w:rsidRPr="00EC0258">
        <w:rPr>
          <w:sz w:val="28"/>
          <w:szCs w:val="28"/>
          <w:lang w:val="uk-UA"/>
        </w:rPr>
        <w:t>.</w:t>
      </w:r>
    </w:p>
    <w:p w14:paraId="00840B44" w14:textId="77777777" w:rsidR="00003CCF" w:rsidRDefault="00D84BC0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Подання про нагородження осо</w:t>
      </w:r>
      <w:r w:rsidR="009E5A3D" w:rsidRPr="00EC0258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и В</w:t>
      </w:r>
      <w:r w:rsidR="009E5A3D" w:rsidRPr="00EC0258">
        <w:rPr>
          <w:sz w:val="28"/>
          <w:szCs w:val="28"/>
          <w:lang w:val="uk-UA"/>
        </w:rPr>
        <w:t xml:space="preserve">ідзнакою </w:t>
      </w:r>
      <w:r>
        <w:rPr>
          <w:sz w:val="28"/>
          <w:szCs w:val="28"/>
          <w:lang w:val="uk-UA"/>
        </w:rPr>
        <w:t>може вносити</w:t>
      </w:r>
      <w:r w:rsidR="009E5A3D" w:rsidRPr="00EC0258">
        <w:rPr>
          <w:sz w:val="28"/>
          <w:szCs w:val="28"/>
          <w:lang w:val="uk-UA"/>
        </w:rPr>
        <w:t>ся</w:t>
      </w:r>
      <w:r>
        <w:rPr>
          <w:sz w:val="28"/>
          <w:szCs w:val="28"/>
          <w:lang w:val="uk-UA"/>
        </w:rPr>
        <w:t>:</w:t>
      </w:r>
    </w:p>
    <w:p w14:paraId="6F0B6446" w14:textId="361D9F8C" w:rsidR="00003CCF" w:rsidRDefault="00D84BC0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 депутатською фракцією (депутатською групою</w:t>
      </w:r>
      <w:r w:rsidR="00A01121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у Верховній Раді</w:t>
      </w:r>
      <w:r w:rsidRPr="00EC0258">
        <w:rPr>
          <w:sz w:val="28"/>
          <w:szCs w:val="28"/>
          <w:lang w:val="uk-UA"/>
        </w:rPr>
        <w:t xml:space="preserve"> України</w:t>
      </w:r>
      <w:r>
        <w:rPr>
          <w:sz w:val="28"/>
          <w:szCs w:val="28"/>
          <w:lang w:val="uk-UA"/>
        </w:rPr>
        <w:t xml:space="preserve">;  </w:t>
      </w:r>
    </w:p>
    <w:p w14:paraId="1FFBF3E6" w14:textId="77777777" w:rsidR="00003CCF" w:rsidRDefault="00D84BC0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 асоціацією народних депутатів України;</w:t>
      </w:r>
      <w:r w:rsidR="00AB35D7">
        <w:rPr>
          <w:sz w:val="28"/>
          <w:szCs w:val="28"/>
          <w:lang w:val="uk-UA"/>
        </w:rPr>
        <w:t xml:space="preserve"> </w:t>
      </w:r>
    </w:p>
    <w:p w14:paraId="4EEF25B8" w14:textId="2312B6CF" w:rsidR="00AB35D7" w:rsidRDefault="00AB35D7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 </w:t>
      </w:r>
      <w:r w:rsidR="009E5A3D" w:rsidRPr="00EC0258">
        <w:rPr>
          <w:sz w:val="28"/>
          <w:szCs w:val="28"/>
          <w:lang w:val="uk-UA"/>
        </w:rPr>
        <w:t>Наці</w:t>
      </w:r>
      <w:r>
        <w:rPr>
          <w:sz w:val="28"/>
          <w:szCs w:val="28"/>
          <w:lang w:val="uk-UA"/>
        </w:rPr>
        <w:t xml:space="preserve">ональною академією наук України. </w:t>
      </w:r>
    </w:p>
    <w:p w14:paraId="50BCBA86" w14:textId="37A6EF8F" w:rsidR="009E5A3D" w:rsidRPr="00EC0258" w:rsidRDefault="00AB35D7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Подання</w:t>
      </w:r>
      <w:r w:rsidR="009E5A3D" w:rsidRPr="00EC0258">
        <w:rPr>
          <w:sz w:val="28"/>
          <w:szCs w:val="28"/>
          <w:lang w:val="uk-UA"/>
        </w:rPr>
        <w:t xml:space="preserve"> має міст</w:t>
      </w:r>
      <w:r>
        <w:rPr>
          <w:sz w:val="28"/>
          <w:szCs w:val="28"/>
          <w:lang w:val="uk-UA"/>
        </w:rPr>
        <w:t>ити основні біографічні дані осо</w:t>
      </w:r>
      <w:r w:rsidR="009E5A3D" w:rsidRPr="00EC0258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и</w:t>
      </w:r>
      <w:r w:rsidR="009E5A3D" w:rsidRPr="00EC0258">
        <w:rPr>
          <w:sz w:val="28"/>
          <w:szCs w:val="28"/>
          <w:lang w:val="uk-UA"/>
        </w:rPr>
        <w:t xml:space="preserve"> та підстави для</w:t>
      </w:r>
      <w:r w:rsidR="00962033">
        <w:rPr>
          <w:sz w:val="28"/>
          <w:szCs w:val="28"/>
          <w:lang w:val="uk-UA"/>
        </w:rPr>
        <w:t xml:space="preserve"> її</w:t>
      </w:r>
      <w:r w:rsidR="009E5A3D" w:rsidRPr="00EC0258">
        <w:rPr>
          <w:sz w:val="28"/>
          <w:szCs w:val="28"/>
          <w:lang w:val="uk-UA"/>
        </w:rPr>
        <w:t xml:space="preserve"> нагородження.</w:t>
      </w:r>
    </w:p>
    <w:p w14:paraId="734C79D9" w14:textId="309B4167" w:rsidR="009E5A3D" w:rsidRPr="00EC0258" w:rsidRDefault="00AB35D7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</w:t>
      </w:r>
      <w:r w:rsidR="009E5A3D" w:rsidRPr="00EC0258">
        <w:rPr>
          <w:sz w:val="28"/>
          <w:szCs w:val="28"/>
          <w:lang w:val="uk-UA"/>
        </w:rPr>
        <w:t xml:space="preserve">одання </w:t>
      </w:r>
      <w:r>
        <w:rPr>
          <w:sz w:val="28"/>
          <w:szCs w:val="28"/>
          <w:lang w:val="uk-UA"/>
        </w:rPr>
        <w:t xml:space="preserve">про нагородження </w:t>
      </w:r>
      <w:r w:rsidR="00003CCF">
        <w:rPr>
          <w:sz w:val="28"/>
          <w:szCs w:val="28"/>
          <w:lang w:val="uk-UA"/>
        </w:rPr>
        <w:t>подає</w:t>
      </w:r>
      <w:r w:rsidR="009E5A3D" w:rsidRPr="00EC0258">
        <w:rPr>
          <w:sz w:val="28"/>
          <w:szCs w:val="28"/>
          <w:lang w:val="uk-UA"/>
        </w:rPr>
        <w:t>ться до Комісії з питань нагородження Почесною грамотою та Грамотою Верховної Ради України</w:t>
      </w:r>
      <w:r>
        <w:rPr>
          <w:sz w:val="28"/>
          <w:szCs w:val="28"/>
          <w:lang w:val="uk-UA"/>
        </w:rPr>
        <w:t xml:space="preserve"> (далі – Комісія)</w:t>
      </w:r>
      <w:r w:rsidR="0044337F">
        <w:rPr>
          <w:sz w:val="28"/>
          <w:szCs w:val="28"/>
          <w:lang w:val="uk-UA"/>
        </w:rPr>
        <w:t xml:space="preserve">, </w:t>
      </w:r>
    </w:p>
    <w:p w14:paraId="57EB6B7F" w14:textId="297E8B30" w:rsidR="009E5A3D" w:rsidRDefault="009E5A3D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 w:rsidRPr="00EC0258">
        <w:rPr>
          <w:sz w:val="28"/>
          <w:szCs w:val="28"/>
          <w:lang w:val="uk-UA"/>
        </w:rPr>
        <w:t>Комісія розгл</w:t>
      </w:r>
      <w:r w:rsidR="00AB35D7">
        <w:rPr>
          <w:sz w:val="28"/>
          <w:szCs w:val="28"/>
          <w:lang w:val="uk-UA"/>
        </w:rPr>
        <w:t>ядає подання щодо запропонованої для нагородження В</w:t>
      </w:r>
      <w:r w:rsidRPr="00EC0258">
        <w:rPr>
          <w:sz w:val="28"/>
          <w:szCs w:val="28"/>
          <w:lang w:val="uk-UA"/>
        </w:rPr>
        <w:t xml:space="preserve">ідзнакою </w:t>
      </w:r>
      <w:r w:rsidR="00AB35D7">
        <w:rPr>
          <w:sz w:val="28"/>
          <w:szCs w:val="28"/>
          <w:lang w:val="uk-UA"/>
        </w:rPr>
        <w:t>особи</w:t>
      </w:r>
      <w:r w:rsidR="00962033">
        <w:rPr>
          <w:sz w:val="28"/>
          <w:szCs w:val="28"/>
          <w:lang w:val="uk-UA"/>
        </w:rPr>
        <w:t xml:space="preserve"> з урахуванням її</w:t>
      </w:r>
      <w:r w:rsidRPr="00EC0258">
        <w:rPr>
          <w:sz w:val="28"/>
          <w:szCs w:val="28"/>
          <w:lang w:val="uk-UA"/>
        </w:rPr>
        <w:t xml:space="preserve"> внеску у становлення і</w:t>
      </w:r>
      <w:r w:rsidR="0044337F">
        <w:rPr>
          <w:sz w:val="28"/>
          <w:szCs w:val="28"/>
          <w:lang w:val="uk-UA"/>
        </w:rPr>
        <w:t xml:space="preserve"> зміцнення незалежності України та приймає рішення в установленому порядку.</w:t>
      </w:r>
    </w:p>
    <w:p w14:paraId="76AE754B" w14:textId="18F3091E" w:rsidR="00A01121" w:rsidRPr="00EC0258" w:rsidRDefault="00A01121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Про нагородження відзнакою </w:t>
      </w:r>
      <w:r w:rsidRPr="00A01121">
        <w:rPr>
          <w:sz w:val="28"/>
          <w:szCs w:val="28"/>
          <w:lang w:val="uk-UA"/>
        </w:rPr>
        <w:t>Верховної Ради України «30 років Акту проголошення незалежності України»</w:t>
      </w:r>
      <w:r>
        <w:rPr>
          <w:sz w:val="28"/>
          <w:szCs w:val="28"/>
          <w:lang w:val="uk-UA"/>
        </w:rPr>
        <w:t xml:space="preserve"> видається Розпорядження Голови Верховної Ради України.</w:t>
      </w:r>
    </w:p>
    <w:p w14:paraId="7D87D61A" w14:textId="3B6B1675" w:rsidR="009E5A3D" w:rsidRPr="00EC0258" w:rsidRDefault="00A01121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962033">
        <w:rPr>
          <w:sz w:val="28"/>
          <w:szCs w:val="28"/>
          <w:lang w:val="uk-UA"/>
        </w:rPr>
        <w:t>. Вручення В</w:t>
      </w:r>
      <w:r w:rsidR="009E5A3D" w:rsidRPr="00EC0258">
        <w:rPr>
          <w:sz w:val="28"/>
          <w:szCs w:val="28"/>
          <w:lang w:val="uk-UA"/>
        </w:rPr>
        <w:t>ідзнаки здійснюється Головою Верховної Ради України або уповноваженою ним особою в урочистій обстановці.</w:t>
      </w:r>
    </w:p>
    <w:p w14:paraId="5F2DA405" w14:textId="18DC57D1" w:rsidR="009E5A3D" w:rsidRPr="00EC0258" w:rsidRDefault="00A01121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9E5A3D" w:rsidRPr="00EC0258">
        <w:rPr>
          <w:sz w:val="28"/>
          <w:szCs w:val="28"/>
          <w:lang w:val="uk-UA"/>
        </w:rPr>
        <w:t xml:space="preserve">. Нагрудний </w:t>
      </w:r>
      <w:r w:rsidR="00962033">
        <w:rPr>
          <w:sz w:val="28"/>
          <w:szCs w:val="28"/>
          <w:lang w:val="uk-UA"/>
        </w:rPr>
        <w:t>знак до В</w:t>
      </w:r>
      <w:r w:rsidR="009E5A3D" w:rsidRPr="00EC0258">
        <w:rPr>
          <w:sz w:val="28"/>
          <w:szCs w:val="28"/>
          <w:lang w:val="uk-UA"/>
        </w:rPr>
        <w:t>ідзнаки Верховної Ради України «</w:t>
      </w:r>
      <w:r w:rsidR="00327714" w:rsidRPr="00EC0258">
        <w:rPr>
          <w:sz w:val="28"/>
          <w:szCs w:val="28"/>
          <w:lang w:val="uk-UA"/>
        </w:rPr>
        <w:t>30 років Акту проголошення незалежності України</w:t>
      </w:r>
      <w:r w:rsidR="009E5A3D" w:rsidRPr="00EC0258">
        <w:rPr>
          <w:sz w:val="28"/>
          <w:szCs w:val="28"/>
          <w:lang w:val="uk-UA"/>
        </w:rPr>
        <w:t xml:space="preserve">» </w:t>
      </w:r>
      <w:r w:rsidR="00962033">
        <w:rPr>
          <w:sz w:val="28"/>
          <w:szCs w:val="28"/>
          <w:lang w:val="uk-UA"/>
        </w:rPr>
        <w:t>(далі – Нагрудний знак) носи</w:t>
      </w:r>
      <w:r w:rsidR="009E5A3D" w:rsidRPr="00EC0258">
        <w:rPr>
          <w:sz w:val="28"/>
          <w:szCs w:val="28"/>
          <w:lang w:val="uk-UA"/>
        </w:rPr>
        <w:t>ть</w:t>
      </w:r>
      <w:r w:rsidR="00962033">
        <w:rPr>
          <w:sz w:val="28"/>
          <w:szCs w:val="28"/>
          <w:lang w:val="uk-UA"/>
        </w:rPr>
        <w:t>ся</w:t>
      </w:r>
      <w:r w:rsidR="009E5A3D" w:rsidRPr="00EC0258">
        <w:rPr>
          <w:sz w:val="28"/>
          <w:szCs w:val="28"/>
          <w:lang w:val="uk-UA"/>
        </w:rPr>
        <w:t xml:space="preserve"> на лівому боці грудей і за наявності державних нагород Ук</w:t>
      </w:r>
      <w:r w:rsidR="00981484">
        <w:rPr>
          <w:sz w:val="28"/>
          <w:szCs w:val="28"/>
          <w:lang w:val="uk-UA"/>
        </w:rPr>
        <w:t>раїни розміщує</w:t>
      </w:r>
      <w:r w:rsidR="009E5A3D" w:rsidRPr="00EC0258">
        <w:rPr>
          <w:sz w:val="28"/>
          <w:szCs w:val="28"/>
          <w:lang w:val="uk-UA"/>
        </w:rPr>
        <w:t>ть</w:t>
      </w:r>
      <w:r w:rsidR="00981484">
        <w:rPr>
          <w:sz w:val="28"/>
          <w:szCs w:val="28"/>
          <w:lang w:val="uk-UA"/>
        </w:rPr>
        <w:t>ся</w:t>
      </w:r>
      <w:r w:rsidR="009E5A3D" w:rsidRPr="00EC0258">
        <w:rPr>
          <w:sz w:val="28"/>
          <w:szCs w:val="28"/>
          <w:lang w:val="uk-UA"/>
        </w:rPr>
        <w:t xml:space="preserve"> нижче них.</w:t>
      </w:r>
    </w:p>
    <w:p w14:paraId="74FA4854" w14:textId="1C10ACBB" w:rsidR="009E5A3D" w:rsidRPr="00EC0258" w:rsidRDefault="00A01121" w:rsidP="009E5A3D">
      <w:pPr>
        <w:widowControl w:val="0"/>
        <w:spacing w:after="150"/>
        <w:ind w:firstLine="4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9E5A3D" w:rsidRPr="00EC0258">
        <w:rPr>
          <w:sz w:val="28"/>
          <w:szCs w:val="28"/>
          <w:lang w:val="uk-UA"/>
        </w:rPr>
        <w:t>. У разі в</w:t>
      </w:r>
      <w:r w:rsidR="00962033">
        <w:rPr>
          <w:sz w:val="28"/>
          <w:szCs w:val="28"/>
          <w:lang w:val="uk-UA"/>
        </w:rPr>
        <w:t>трати В</w:t>
      </w:r>
      <w:r w:rsidR="009E5A3D" w:rsidRPr="00EC0258">
        <w:rPr>
          <w:sz w:val="28"/>
          <w:szCs w:val="28"/>
          <w:lang w:val="uk-UA"/>
        </w:rPr>
        <w:t xml:space="preserve">ідзнаки </w:t>
      </w:r>
      <w:r w:rsidR="00962033">
        <w:rPr>
          <w:sz w:val="28"/>
          <w:szCs w:val="28"/>
          <w:lang w:val="uk-UA"/>
        </w:rPr>
        <w:t>та/або Н</w:t>
      </w:r>
      <w:r w:rsidR="009E5A3D" w:rsidRPr="00EC0258">
        <w:rPr>
          <w:sz w:val="28"/>
          <w:szCs w:val="28"/>
          <w:lang w:val="uk-UA"/>
        </w:rPr>
        <w:t xml:space="preserve">агрудного знака </w:t>
      </w:r>
      <w:r w:rsidR="00962033">
        <w:rPr>
          <w:sz w:val="28"/>
          <w:szCs w:val="28"/>
          <w:lang w:val="uk-UA"/>
        </w:rPr>
        <w:t>їх</w:t>
      </w:r>
      <w:r w:rsidR="009E5A3D" w:rsidRPr="00EC0258">
        <w:rPr>
          <w:sz w:val="28"/>
          <w:szCs w:val="28"/>
          <w:lang w:val="uk-UA"/>
        </w:rPr>
        <w:t xml:space="preserve"> дублікати не видаються.</w:t>
      </w:r>
    </w:p>
    <w:sectPr w:rsidR="009E5A3D" w:rsidRPr="00EC0258" w:rsidSect="0044337F">
      <w:pgSz w:w="11907" w:h="16840"/>
      <w:pgMar w:top="1021" w:right="851" w:bottom="1021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81"/>
    <w:rsid w:val="00003CCF"/>
    <w:rsid w:val="00023FED"/>
    <w:rsid w:val="0003257D"/>
    <w:rsid w:val="00035FB3"/>
    <w:rsid w:val="00057067"/>
    <w:rsid w:val="000811CE"/>
    <w:rsid w:val="000B166C"/>
    <w:rsid w:val="000F3980"/>
    <w:rsid w:val="00100A70"/>
    <w:rsid w:val="00156F7C"/>
    <w:rsid w:val="001D3209"/>
    <w:rsid w:val="001D61A3"/>
    <w:rsid w:val="001E1A02"/>
    <w:rsid w:val="002221E1"/>
    <w:rsid w:val="00237286"/>
    <w:rsid w:val="00297110"/>
    <w:rsid w:val="002E4922"/>
    <w:rsid w:val="00304D57"/>
    <w:rsid w:val="00307EAF"/>
    <w:rsid w:val="00322D1F"/>
    <w:rsid w:val="00327714"/>
    <w:rsid w:val="003378C8"/>
    <w:rsid w:val="0034383E"/>
    <w:rsid w:val="00343E3E"/>
    <w:rsid w:val="003669C4"/>
    <w:rsid w:val="003C4C3A"/>
    <w:rsid w:val="003F4EDA"/>
    <w:rsid w:val="0044337F"/>
    <w:rsid w:val="004D4C6B"/>
    <w:rsid w:val="004D6CD3"/>
    <w:rsid w:val="005E0D1B"/>
    <w:rsid w:val="006133DF"/>
    <w:rsid w:val="00652A1F"/>
    <w:rsid w:val="006D7A70"/>
    <w:rsid w:val="0079715C"/>
    <w:rsid w:val="007C5F71"/>
    <w:rsid w:val="007C78B0"/>
    <w:rsid w:val="008C7960"/>
    <w:rsid w:val="00962033"/>
    <w:rsid w:val="00981484"/>
    <w:rsid w:val="009A0A6C"/>
    <w:rsid w:val="009C33F0"/>
    <w:rsid w:val="009E5A3D"/>
    <w:rsid w:val="009F6CC5"/>
    <w:rsid w:val="009F7C66"/>
    <w:rsid w:val="00A01121"/>
    <w:rsid w:val="00AA20F9"/>
    <w:rsid w:val="00AA6D96"/>
    <w:rsid w:val="00AB35D7"/>
    <w:rsid w:val="00AB4976"/>
    <w:rsid w:val="00B20FEE"/>
    <w:rsid w:val="00B24DDC"/>
    <w:rsid w:val="00B6303B"/>
    <w:rsid w:val="00B977CD"/>
    <w:rsid w:val="00B979AC"/>
    <w:rsid w:val="00BA72A1"/>
    <w:rsid w:val="00BC031C"/>
    <w:rsid w:val="00C36DC3"/>
    <w:rsid w:val="00C82B81"/>
    <w:rsid w:val="00CB5779"/>
    <w:rsid w:val="00CD203A"/>
    <w:rsid w:val="00D4645D"/>
    <w:rsid w:val="00D84BC0"/>
    <w:rsid w:val="00D86442"/>
    <w:rsid w:val="00DB01AE"/>
    <w:rsid w:val="00DC3722"/>
    <w:rsid w:val="00E016E4"/>
    <w:rsid w:val="00E03C0B"/>
    <w:rsid w:val="00E1185F"/>
    <w:rsid w:val="00E95D2D"/>
    <w:rsid w:val="00EC0258"/>
    <w:rsid w:val="00EF19E9"/>
    <w:rsid w:val="00F152DD"/>
    <w:rsid w:val="00FB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0D56E"/>
  <w15:chartTrackingRefBased/>
  <w15:docId w15:val="{85AF6AEB-D61D-4718-BE94-BDDF50D7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8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uiPriority w:val="99"/>
    <w:rsid w:val="003378C8"/>
    <w:pPr>
      <w:keepNext/>
      <w:widowControl w:val="0"/>
    </w:pPr>
    <w:rPr>
      <w:sz w:val="32"/>
    </w:rPr>
  </w:style>
  <w:style w:type="paragraph" w:styleId="a3">
    <w:name w:val="List Paragraph"/>
    <w:basedOn w:val="a"/>
    <w:uiPriority w:val="34"/>
    <w:qFormat/>
    <w:rsid w:val="00023F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257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257D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st42">
    <w:name w:val="st42"/>
    <w:uiPriority w:val="99"/>
    <w:rsid w:val="00307EAF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53DC0-59E4-4ADE-9005-F543AFF3F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B1A5E4-2177-4D59-8528-A1F8FFA80F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7918F5-7259-4FBD-BC57-BBBD332E09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2020-09-21T13:15:00Z</dcterms:created>
  <dcterms:modified xsi:type="dcterms:W3CDTF">2020-09-21T13:15:00Z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