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5E88" w:rsidRPr="00F60136" w:rsidRDefault="00DD5E88" w:rsidP="00754A80">
      <w:pPr>
        <w:pStyle w:val="a4"/>
        <w:ind w:left="7230"/>
        <w:rPr>
          <w:rFonts w:ascii="Times New Roman" w:hAnsi="Times New Roman" w:cs="Times New Roman"/>
          <w:color w:val="000000"/>
          <w:sz w:val="28"/>
          <w:szCs w:val="28"/>
        </w:rPr>
      </w:pPr>
      <w:bookmarkStart w:id="0" w:name="_GoBack"/>
      <w:bookmarkEnd w:id="0"/>
      <w:r w:rsidRPr="00F60136">
        <w:rPr>
          <w:rFonts w:ascii="Times New Roman" w:hAnsi="Times New Roman" w:cs="Times New Roman"/>
          <w:color w:val="000000"/>
          <w:sz w:val="28"/>
          <w:szCs w:val="28"/>
        </w:rPr>
        <w:t>Проект</w:t>
      </w:r>
    </w:p>
    <w:p w:rsidR="00DD5E88" w:rsidRPr="00F60136" w:rsidRDefault="00DD5E88" w:rsidP="00754A80">
      <w:pPr>
        <w:pStyle w:val="StyleZakonu"/>
        <w:spacing w:after="0" w:line="240" w:lineRule="auto"/>
        <w:ind w:left="6379" w:firstLine="0"/>
        <w:outlineLvl w:val="0"/>
        <w:rPr>
          <w:rFonts w:ascii="Times New Roman" w:hAnsi="Times New Roman" w:cs="Times New Roman"/>
          <w:color w:val="000000"/>
          <w:sz w:val="28"/>
          <w:szCs w:val="28"/>
        </w:rPr>
      </w:pPr>
      <w:r w:rsidRPr="00F60136">
        <w:rPr>
          <w:rFonts w:ascii="Times New Roman" w:hAnsi="Times New Roman" w:cs="Times New Roman"/>
          <w:color w:val="000000"/>
          <w:sz w:val="28"/>
          <w:szCs w:val="28"/>
        </w:rPr>
        <w:t>вноситься народними</w:t>
      </w:r>
    </w:p>
    <w:p w:rsidR="00DD5E88" w:rsidRPr="00F60136" w:rsidRDefault="00DD5E88" w:rsidP="00754A80">
      <w:pPr>
        <w:pStyle w:val="StyleZakonu"/>
        <w:spacing w:after="1320" w:line="240" w:lineRule="auto"/>
        <w:ind w:left="6521" w:firstLine="0"/>
        <w:outlineLvl w:val="0"/>
        <w:rPr>
          <w:rFonts w:ascii="Times New Roman" w:hAnsi="Times New Roman" w:cs="Times New Roman"/>
          <w:color w:val="000000"/>
          <w:sz w:val="28"/>
          <w:szCs w:val="28"/>
        </w:rPr>
      </w:pPr>
      <w:r w:rsidRPr="00F60136">
        <w:rPr>
          <w:rFonts w:ascii="Times New Roman" w:hAnsi="Times New Roman" w:cs="Times New Roman"/>
          <w:color w:val="000000"/>
          <w:sz w:val="28"/>
          <w:szCs w:val="28"/>
        </w:rPr>
        <w:t>депутатами України</w:t>
      </w:r>
    </w:p>
    <w:p w:rsidR="00DD5E88" w:rsidRPr="00F60136" w:rsidRDefault="00DD5E88" w:rsidP="00290D8B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DD5E88" w:rsidRPr="00F60136" w:rsidRDefault="00DD5E88" w:rsidP="00290D8B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F60136">
        <w:rPr>
          <w:rFonts w:ascii="Times New Roman" w:hAnsi="Times New Roman" w:cs="Times New Roman"/>
          <w:b/>
          <w:bCs/>
          <w:color w:val="000000"/>
          <w:sz w:val="28"/>
          <w:szCs w:val="28"/>
        </w:rPr>
        <w:t>ЗАКОН УКРАЇНИ</w:t>
      </w:r>
    </w:p>
    <w:p w:rsidR="00DD5E88" w:rsidRPr="00F60136" w:rsidRDefault="00DD5E88" w:rsidP="00290D8B">
      <w:pPr>
        <w:pStyle w:val="a3"/>
        <w:spacing w:before="0"/>
        <w:ind w:firstLine="709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F60136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Про внесення змін до статті 5 Закону України </w:t>
      </w:r>
    </w:p>
    <w:p w:rsidR="00DD5E88" w:rsidRPr="00F60136" w:rsidRDefault="00DD5E88" w:rsidP="008972B3">
      <w:pPr>
        <w:jc w:val="center"/>
        <w:rPr>
          <w:rStyle w:val="rvts23"/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F60136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«Про психіатричну допомогу» </w:t>
      </w:r>
      <w:r w:rsidRPr="00F60136">
        <w:rPr>
          <w:rStyle w:val="rvts23"/>
          <w:rFonts w:ascii="Times New Roman" w:hAnsi="Times New Roman" w:cs="Times New Roman"/>
          <w:b/>
          <w:bCs/>
          <w:color w:val="000000"/>
          <w:sz w:val="28"/>
          <w:szCs w:val="28"/>
        </w:rPr>
        <w:t>щодо збільшення</w:t>
      </w:r>
    </w:p>
    <w:p w:rsidR="00DD5E88" w:rsidRPr="00F60136" w:rsidRDefault="00DD5E88" w:rsidP="008972B3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F60136">
        <w:rPr>
          <w:rStyle w:val="rvts23"/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грошової  допомоги на догляд</w:t>
      </w:r>
    </w:p>
    <w:p w:rsidR="00DD5E88" w:rsidRPr="00F60136" w:rsidRDefault="00DD5E88" w:rsidP="00290D8B">
      <w:pPr>
        <w:pStyle w:val="a3"/>
        <w:spacing w:before="0"/>
        <w:ind w:firstLine="709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F60136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</w:p>
    <w:p w:rsidR="00DD5E88" w:rsidRDefault="00DD5E88" w:rsidP="00815C00">
      <w:pPr>
        <w:pStyle w:val="a3"/>
        <w:spacing w:before="0"/>
        <w:ind w:firstLine="709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F60136">
        <w:rPr>
          <w:rFonts w:ascii="Times New Roman" w:hAnsi="Times New Roman" w:cs="Times New Roman"/>
          <w:color w:val="000000"/>
          <w:sz w:val="28"/>
          <w:szCs w:val="28"/>
        </w:rPr>
        <w:t xml:space="preserve">Верховна Рада України </w:t>
      </w:r>
      <w:r w:rsidRPr="00F60136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 о с т а н о в л я є:</w:t>
      </w:r>
    </w:p>
    <w:p w:rsidR="00DD5E88" w:rsidRPr="00F60136" w:rsidRDefault="00DD5E88" w:rsidP="00815C00">
      <w:pPr>
        <w:pStyle w:val="a3"/>
        <w:spacing w:before="0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</w:p>
    <w:p w:rsidR="00DD5E88" w:rsidRPr="00F60136" w:rsidRDefault="00DD5E88" w:rsidP="00F93010">
      <w:pPr>
        <w:pStyle w:val="a3"/>
        <w:spacing w:before="0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F6013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smartTag w:uri="urn:schemas-microsoft-com:office:smarttags" w:element="place">
        <w:r w:rsidRPr="00F60136">
          <w:rPr>
            <w:rFonts w:ascii="Times New Roman" w:hAnsi="Times New Roman" w:cs="Times New Roman"/>
            <w:color w:val="000000"/>
            <w:sz w:val="28"/>
            <w:szCs w:val="28"/>
            <w:shd w:val="clear" w:color="auto" w:fill="FFFFFF"/>
            <w:lang w:val="en-US"/>
          </w:rPr>
          <w:t>I</w:t>
        </w:r>
        <w:r w:rsidRPr="00F60136">
          <w:rPr>
            <w:rFonts w:ascii="Times New Roman" w:hAnsi="Times New Roman" w:cs="Times New Roman"/>
            <w:color w:val="000000"/>
            <w:sz w:val="28"/>
            <w:szCs w:val="28"/>
            <w:shd w:val="clear" w:color="auto" w:fill="FFFFFF"/>
          </w:rPr>
          <w:t>.</w:t>
        </w:r>
      </w:smartTag>
      <w:r w:rsidRPr="00F6013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 Законі України </w:t>
      </w:r>
      <w:r w:rsidRPr="00F60136">
        <w:rPr>
          <w:rFonts w:ascii="Times New Roman" w:hAnsi="Times New Roman" w:cs="Times New Roman"/>
          <w:bCs/>
          <w:color w:val="000000"/>
          <w:sz w:val="28"/>
          <w:szCs w:val="28"/>
        </w:rPr>
        <w:t>Про психіатричну допомогу»</w:t>
      </w:r>
      <w:r w:rsidRPr="00F60136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F6013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(Відомості Верховної Ради (ВВР), 2013, № 15, ст.106) а</w:t>
      </w:r>
      <w:r w:rsidRPr="00F60136">
        <w:rPr>
          <w:rStyle w:val="rvts46"/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бзац четвертий частини першої статті 5 </w:t>
      </w:r>
      <w:r w:rsidRPr="00F60136">
        <w:rPr>
          <w:rFonts w:ascii="Times New Roman" w:hAnsi="Times New Roman" w:cs="Times New Roman"/>
          <w:bCs/>
          <w:color w:val="000000"/>
          <w:sz w:val="28"/>
          <w:szCs w:val="28"/>
        </w:rPr>
        <w:t>викласти у такій редакції:</w:t>
      </w:r>
    </w:p>
    <w:p w:rsidR="00DD5E88" w:rsidRDefault="00DD5E88" w:rsidP="00815C00">
      <w:pPr>
        <w:pStyle w:val="rvps2"/>
        <w:shd w:val="clear" w:color="auto" w:fill="FFFFFF"/>
        <w:spacing w:beforeAutospacing="0" w:afterAutospacing="0"/>
        <w:ind w:firstLine="450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F60136">
        <w:rPr>
          <w:rFonts w:ascii="Times New Roman" w:hAnsi="Times New Roman"/>
          <w:color w:val="000000"/>
          <w:sz w:val="28"/>
          <w:szCs w:val="28"/>
          <w:lang w:val="uk-UA"/>
        </w:rPr>
        <w:t xml:space="preserve">  «грошову допомогу в </w:t>
      </w:r>
      <w:hyperlink r:id="rId9" w:anchor="n13" w:tgtFrame="_blank" w:history="1">
        <w:r w:rsidRPr="00F60136">
          <w:rPr>
            <w:rStyle w:val="ac"/>
            <w:rFonts w:ascii="Times New Roman" w:hAnsi="Times New Roman"/>
            <w:color w:val="000000"/>
            <w:sz w:val="28"/>
            <w:szCs w:val="28"/>
            <w:u w:val="none"/>
            <w:lang w:val="uk-UA"/>
          </w:rPr>
          <w:t>порядку</w:t>
        </w:r>
      </w:hyperlink>
      <w:r w:rsidRPr="00F60136">
        <w:rPr>
          <w:rFonts w:ascii="Times New Roman" w:hAnsi="Times New Roman"/>
          <w:color w:val="000000"/>
          <w:sz w:val="28"/>
          <w:szCs w:val="28"/>
          <w:lang w:val="uk-UA"/>
        </w:rPr>
        <w:t>, встановленому Кабінетом Міністрів України, особі, яка проживає разом з особою з інвалідністю I чи II групи внаслідок психічного розладу, яка за висновком лікарської комісії медичного закладу потребує постійного стороннього догляду, - на догляд за нею. Розмір зазначеної допомоги не може бути меншим, ніж два фактичних прожиткових мінімумів для працездатних осіб».</w:t>
      </w:r>
    </w:p>
    <w:p w:rsidR="00DD5E88" w:rsidRPr="00F60136" w:rsidRDefault="00DD5E88" w:rsidP="00815C00">
      <w:pPr>
        <w:pStyle w:val="rvps2"/>
        <w:shd w:val="clear" w:color="auto" w:fill="FFFFFF"/>
        <w:spacing w:beforeAutospacing="0" w:afterAutospacing="0"/>
        <w:ind w:firstLine="450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DD5E88" w:rsidRPr="00F60136" w:rsidRDefault="00DD5E88" w:rsidP="00815C00">
      <w:pPr>
        <w:pStyle w:val="a3"/>
        <w:spacing w:before="0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F60136">
        <w:rPr>
          <w:rFonts w:ascii="Times New Roman" w:hAnsi="Times New Roman" w:cs="Times New Roman"/>
          <w:color w:val="000000"/>
          <w:sz w:val="28"/>
          <w:szCs w:val="28"/>
        </w:rPr>
        <w:t>II. Прикінцеві положення.</w:t>
      </w:r>
    </w:p>
    <w:p w:rsidR="00DD5E88" w:rsidRPr="00F60136" w:rsidRDefault="00DD5E88" w:rsidP="00815C00">
      <w:pPr>
        <w:pStyle w:val="a6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F60136">
        <w:rPr>
          <w:rFonts w:ascii="Times New Roman" w:hAnsi="Times New Roman" w:cs="Times New Roman"/>
          <w:color w:val="000000"/>
          <w:sz w:val="28"/>
          <w:szCs w:val="28"/>
        </w:rPr>
        <w:t>1. Цей Закон набирає чинності з 1 січня 2021 року.</w:t>
      </w:r>
    </w:p>
    <w:p w:rsidR="00DD5E88" w:rsidRPr="00F60136" w:rsidRDefault="00DD5E88" w:rsidP="00815C00">
      <w:pPr>
        <w:pStyle w:val="a3"/>
        <w:spacing w:before="0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F60136">
        <w:rPr>
          <w:rFonts w:ascii="Times New Roman" w:hAnsi="Times New Roman" w:cs="Times New Roman"/>
          <w:color w:val="000000"/>
          <w:sz w:val="28"/>
          <w:szCs w:val="28"/>
        </w:rPr>
        <w:t>2. Кабінету Міністрів України невідкладно:</w:t>
      </w:r>
    </w:p>
    <w:p w:rsidR="00DD5E88" w:rsidRPr="00F60136" w:rsidRDefault="00DD5E88" w:rsidP="00815C00">
      <w:pPr>
        <w:pStyle w:val="a3"/>
        <w:spacing w:before="0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F60136">
        <w:rPr>
          <w:rFonts w:ascii="Times New Roman" w:hAnsi="Times New Roman" w:cs="Times New Roman"/>
          <w:color w:val="000000"/>
          <w:sz w:val="28"/>
          <w:szCs w:val="28"/>
        </w:rPr>
        <w:t>привести свої нормативно-правові акти у відповідність із цим Законом;</w:t>
      </w:r>
    </w:p>
    <w:p w:rsidR="00DD5E88" w:rsidRPr="00F60136" w:rsidRDefault="00DD5E88" w:rsidP="00815C00">
      <w:pPr>
        <w:pStyle w:val="a3"/>
        <w:spacing w:before="0"/>
        <w:ind w:firstLine="709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F60136">
        <w:rPr>
          <w:rFonts w:ascii="Times New Roman" w:hAnsi="Times New Roman" w:cs="Times New Roman"/>
          <w:color w:val="000000"/>
          <w:sz w:val="28"/>
          <w:szCs w:val="28"/>
        </w:rPr>
        <w:t>забезпечити приведення міністерствами та іншими центральними органами виконавчої влади їх нормативно-правових актів у відповідність із цим Законом;</w:t>
      </w:r>
    </w:p>
    <w:p w:rsidR="00DD5E88" w:rsidRPr="00F60136" w:rsidRDefault="00DD5E88" w:rsidP="00203B8A">
      <w:pPr>
        <w:pStyle w:val="a3"/>
        <w:spacing w:before="0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F60136">
        <w:rPr>
          <w:rFonts w:ascii="Times New Roman" w:hAnsi="Times New Roman" w:cs="Times New Roman"/>
          <w:color w:val="000000"/>
          <w:sz w:val="28"/>
          <w:szCs w:val="28"/>
        </w:rPr>
        <w:t xml:space="preserve">забезпечити виплату з 1 січня 2021 року за нормами цього Закону грошової допомоги, яка призначена до 1 січня та з 1 січня 2021 року; </w:t>
      </w:r>
    </w:p>
    <w:p w:rsidR="00DD5E88" w:rsidRPr="00F60136" w:rsidRDefault="00DD5E88" w:rsidP="00815C00">
      <w:pPr>
        <w:pStyle w:val="a3"/>
        <w:spacing w:before="0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F60136">
        <w:rPr>
          <w:rFonts w:ascii="Times New Roman" w:hAnsi="Times New Roman" w:cs="Times New Roman"/>
          <w:color w:val="000000"/>
          <w:sz w:val="28"/>
          <w:szCs w:val="28"/>
        </w:rPr>
        <w:t>затвердити план заходів щодо недопущення укриття податків і зборів у тіньовому секторі економіки та в офшорних зонах, що дасть можливість збільшити надходження до фондів загальнообов’язкового державного соціального страхування та спрямувати їх на підвищення грошової допомоги по догляду з особою з інвалідністю I чи II групи внаслідок психічного розладу.</w:t>
      </w:r>
    </w:p>
    <w:p w:rsidR="00DD5E88" w:rsidRPr="00F60136" w:rsidRDefault="00DD5E88" w:rsidP="00754A80">
      <w:pPr>
        <w:pStyle w:val="a3"/>
        <w:spacing w:before="0" w:after="240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</w:p>
    <w:p w:rsidR="00DD5E88" w:rsidRPr="00F60136" w:rsidRDefault="00DD5E88" w:rsidP="00F60136">
      <w:pPr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60136">
        <w:rPr>
          <w:rFonts w:ascii="Times New Roman" w:hAnsi="Times New Roman" w:cs="Times New Roman"/>
          <w:b/>
          <w:bCs/>
          <w:color w:val="000000"/>
          <w:sz w:val="28"/>
          <w:szCs w:val="28"/>
        </w:rPr>
        <w:t>Голова Верховної Ради</w:t>
      </w:r>
    </w:p>
    <w:p w:rsidR="00DD5E88" w:rsidRPr="00F60136" w:rsidRDefault="00DD5E88" w:rsidP="00F60136">
      <w:pPr>
        <w:ind w:left="993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60136">
        <w:rPr>
          <w:rFonts w:ascii="Times New Roman" w:hAnsi="Times New Roman" w:cs="Times New Roman"/>
          <w:b/>
          <w:bCs/>
          <w:color w:val="000000"/>
          <w:sz w:val="28"/>
          <w:szCs w:val="28"/>
        </w:rPr>
        <w:t>України</w:t>
      </w:r>
    </w:p>
    <w:sectPr w:rsidR="00DD5E88" w:rsidRPr="00F60136" w:rsidSect="00312AFC">
      <w:headerReference w:type="default" r:id="rId10"/>
      <w:pgSz w:w="11906" w:h="16838"/>
      <w:pgMar w:top="851" w:right="851" w:bottom="1134" w:left="1701" w:header="567" w:footer="0" w:gutter="0"/>
      <w:cols w:space="720"/>
      <w:formProt w:val="0"/>
      <w:titlePg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0783" w:rsidRDefault="00BA0783">
      <w:r>
        <w:separator/>
      </w:r>
    </w:p>
  </w:endnote>
  <w:endnote w:type="continuationSeparator" w:id="0">
    <w:p w:rsidR="00BA0783" w:rsidRDefault="00BA07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0783" w:rsidRDefault="00BA0783">
      <w:r>
        <w:separator/>
      </w:r>
    </w:p>
  </w:footnote>
  <w:footnote w:type="continuationSeparator" w:id="0">
    <w:p w:rsidR="00BA0783" w:rsidRDefault="00BA07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5E88" w:rsidRDefault="001A7708" w:rsidP="009B39F4">
    <w:pPr>
      <w:pStyle w:val="a7"/>
      <w:framePr w:wrap="auto" w:vAnchor="text" w:hAnchor="margin" w:xAlign="center" w:y="1"/>
      <w:rPr>
        <w:rStyle w:val="ab"/>
        <w:rFonts w:cs="Antiqua"/>
      </w:rPr>
    </w:pPr>
    <w:r>
      <w:rPr>
        <w:rStyle w:val="ab"/>
        <w:rFonts w:cs="Antiqua"/>
      </w:rPr>
      <w:fldChar w:fldCharType="begin"/>
    </w:r>
    <w:r w:rsidR="00DD5E88">
      <w:rPr>
        <w:rStyle w:val="ab"/>
        <w:rFonts w:cs="Antiqua"/>
      </w:rPr>
      <w:instrText xml:space="preserve">PAGE  </w:instrText>
    </w:r>
    <w:r>
      <w:rPr>
        <w:rStyle w:val="ab"/>
        <w:rFonts w:cs="Antiqua"/>
      </w:rPr>
      <w:fldChar w:fldCharType="separate"/>
    </w:r>
    <w:r w:rsidR="00DD5E88">
      <w:rPr>
        <w:rStyle w:val="ab"/>
        <w:rFonts w:cs="Antiqua"/>
        <w:noProof/>
      </w:rPr>
      <w:t>2</w:t>
    </w:r>
    <w:r>
      <w:rPr>
        <w:rStyle w:val="ab"/>
        <w:rFonts w:cs="Antiqua"/>
      </w:rPr>
      <w:fldChar w:fldCharType="end"/>
    </w:r>
  </w:p>
  <w:p w:rsidR="00DD5E88" w:rsidRDefault="00BA0783">
    <w:r>
      <w:rPr>
        <w:noProof/>
        <w:lang w:eastAsia="uk-UA"/>
      </w:rPr>
      <w:pict>
        <v:rect id="_x0000_s2049" style="position:absolute;margin-left:0;margin-top:0;width:1.15pt;height:1.15pt;z-index:251660288;mso-wrap-distance-left:0;mso-wrap-distance-right:0;mso-position-horizontal:center;mso-position-horizontal-relative:margin">
          <v:fill opacity="0"/>
          <v:textbox inset="0,0,0,0">
            <w:txbxContent>
              <w:p w:rsidR="00DD5E88" w:rsidRDefault="00BA0783">
                <w:r>
                  <w:fldChar w:fldCharType="begin"/>
                </w:r>
                <w:r>
                  <w:instrText>PAGE</w:instrText>
                </w:r>
                <w:r>
                  <w:fldChar w:fldCharType="separate"/>
                </w:r>
                <w:r w:rsidR="00DD5E88">
                  <w:rPr>
                    <w:noProof/>
                  </w:rPr>
                  <w:t>2</w:t>
                </w:r>
                <w:r>
                  <w:rPr>
                    <w:noProof/>
                  </w:rPr>
                  <w:fldChar w:fldCharType="end"/>
                </w:r>
              </w:p>
            </w:txbxContent>
          </v:textbox>
          <w10:wrap type="topAndBottom" anchorx="margin"/>
        </v:rect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08"/>
  <w:hyphenationZone w:val="425"/>
  <w:characterSpacingControl w:val="doNotCompress"/>
  <w:doNotValidateAgainstSchema/>
  <w:doNotDemarcateInvalidXml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54A80"/>
    <w:rsid w:val="000D14ED"/>
    <w:rsid w:val="00102790"/>
    <w:rsid w:val="0012470A"/>
    <w:rsid w:val="0018711C"/>
    <w:rsid w:val="0019632B"/>
    <w:rsid w:val="001A7708"/>
    <w:rsid w:val="00203B8A"/>
    <w:rsid w:val="002141FA"/>
    <w:rsid w:val="00290D8B"/>
    <w:rsid w:val="00312AFC"/>
    <w:rsid w:val="003A0B25"/>
    <w:rsid w:val="003F2FD9"/>
    <w:rsid w:val="00400A82"/>
    <w:rsid w:val="004711E5"/>
    <w:rsid w:val="0057562B"/>
    <w:rsid w:val="005C0B60"/>
    <w:rsid w:val="006634CF"/>
    <w:rsid w:val="006E3368"/>
    <w:rsid w:val="00754A80"/>
    <w:rsid w:val="007849DD"/>
    <w:rsid w:val="007B47CA"/>
    <w:rsid w:val="00806256"/>
    <w:rsid w:val="00815C00"/>
    <w:rsid w:val="008207FC"/>
    <w:rsid w:val="008972B3"/>
    <w:rsid w:val="008B2FA8"/>
    <w:rsid w:val="008F66A1"/>
    <w:rsid w:val="00921438"/>
    <w:rsid w:val="00934AD2"/>
    <w:rsid w:val="00936E01"/>
    <w:rsid w:val="009B39F4"/>
    <w:rsid w:val="009B7D13"/>
    <w:rsid w:val="009C5737"/>
    <w:rsid w:val="00A1349B"/>
    <w:rsid w:val="00A35AF1"/>
    <w:rsid w:val="00A7339D"/>
    <w:rsid w:val="00AB699B"/>
    <w:rsid w:val="00AD4FE5"/>
    <w:rsid w:val="00B04B46"/>
    <w:rsid w:val="00B14A10"/>
    <w:rsid w:val="00B229EB"/>
    <w:rsid w:val="00B36575"/>
    <w:rsid w:val="00BA0783"/>
    <w:rsid w:val="00BB1D1B"/>
    <w:rsid w:val="00BC2782"/>
    <w:rsid w:val="00C40625"/>
    <w:rsid w:val="00D355F7"/>
    <w:rsid w:val="00DA7F24"/>
    <w:rsid w:val="00DD5E88"/>
    <w:rsid w:val="00E82C12"/>
    <w:rsid w:val="00F401EC"/>
    <w:rsid w:val="00F43F3C"/>
    <w:rsid w:val="00F53757"/>
    <w:rsid w:val="00F60136"/>
    <w:rsid w:val="00F930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hapeDefaults>
    <o:shapedefaults v:ext="edit" spidmax="2050"/>
    <o:shapelayout v:ext="edit">
      <o:idmap v:ext="edit" data="1"/>
    </o:shapelayout>
  </w:shapeDefaults>
  <w:decimalSymbol w:val=","/>
  <w:listSeparator w:val=";"/>
  <w15:docId w15:val="{5541F791-D1CC-4A41-AC7C-1E5153073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54A80"/>
    <w:rPr>
      <w:rFonts w:ascii="Antiqua" w:hAnsi="Antiqua" w:cs="Antiqua"/>
      <w:kern w:val="2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vts9">
    <w:name w:val="rvts9"/>
    <w:basedOn w:val="a0"/>
    <w:uiPriority w:val="99"/>
    <w:rsid w:val="00754A80"/>
    <w:rPr>
      <w:rFonts w:cs="Times New Roman"/>
    </w:rPr>
  </w:style>
  <w:style w:type="paragraph" w:customStyle="1" w:styleId="a3">
    <w:name w:val="Íîðìàëüíèé òåêñò"/>
    <w:basedOn w:val="a"/>
    <w:uiPriority w:val="99"/>
    <w:rsid w:val="00754A80"/>
    <w:pPr>
      <w:spacing w:before="120"/>
      <w:ind w:firstLine="567"/>
      <w:jc w:val="both"/>
    </w:pPr>
  </w:style>
  <w:style w:type="paragraph" w:styleId="a4">
    <w:name w:val="Plain Text"/>
    <w:basedOn w:val="a"/>
    <w:link w:val="a5"/>
    <w:uiPriority w:val="99"/>
    <w:rsid w:val="00754A80"/>
    <w:rPr>
      <w:rFonts w:ascii="Courier New" w:hAnsi="Courier New" w:cs="Courier New"/>
      <w:sz w:val="20"/>
      <w:szCs w:val="20"/>
    </w:rPr>
  </w:style>
  <w:style w:type="character" w:customStyle="1" w:styleId="a5">
    <w:name w:val="Текст Знак"/>
    <w:basedOn w:val="a0"/>
    <w:link w:val="a4"/>
    <w:uiPriority w:val="99"/>
    <w:semiHidden/>
    <w:locked/>
    <w:rsid w:val="00754A80"/>
    <w:rPr>
      <w:rFonts w:ascii="Courier New" w:hAnsi="Courier New" w:cs="Courier New"/>
      <w:kern w:val="2"/>
      <w:lang w:val="uk-UA" w:eastAsia="ru-RU"/>
    </w:rPr>
  </w:style>
  <w:style w:type="paragraph" w:customStyle="1" w:styleId="a6">
    <w:name w:val="Íîðìàëüíèé òåêñò Çíàê Çíàê"/>
    <w:basedOn w:val="a"/>
    <w:uiPriority w:val="99"/>
    <w:rsid w:val="00754A80"/>
    <w:pPr>
      <w:spacing w:before="120"/>
      <w:ind w:firstLine="567"/>
      <w:jc w:val="both"/>
    </w:pPr>
  </w:style>
  <w:style w:type="paragraph" w:customStyle="1" w:styleId="StyleZakonu">
    <w:name w:val="StyleZakonu"/>
    <w:basedOn w:val="a"/>
    <w:uiPriority w:val="99"/>
    <w:rsid w:val="00754A80"/>
    <w:pPr>
      <w:spacing w:after="60" w:line="220" w:lineRule="exact"/>
      <w:ind w:firstLine="284"/>
      <w:jc w:val="both"/>
    </w:pPr>
    <w:rPr>
      <w:sz w:val="20"/>
      <w:szCs w:val="20"/>
    </w:rPr>
  </w:style>
  <w:style w:type="paragraph" w:customStyle="1" w:styleId="rvps2">
    <w:name w:val="rvps2"/>
    <w:basedOn w:val="a"/>
    <w:link w:val="rvps20"/>
    <w:uiPriority w:val="99"/>
    <w:rsid w:val="00754A80"/>
    <w:pPr>
      <w:spacing w:beforeAutospacing="1" w:afterAutospacing="1"/>
    </w:pPr>
    <w:rPr>
      <w:rFonts w:cs="Times New Roman"/>
      <w:sz w:val="24"/>
      <w:szCs w:val="24"/>
      <w:lang w:val="ru-RU"/>
    </w:rPr>
  </w:style>
  <w:style w:type="character" w:customStyle="1" w:styleId="rvts23">
    <w:name w:val="rvts23"/>
    <w:uiPriority w:val="99"/>
    <w:rsid w:val="005C0B60"/>
  </w:style>
  <w:style w:type="character" w:customStyle="1" w:styleId="rvps20">
    <w:name w:val="rvps2 Знак"/>
    <w:link w:val="rvps2"/>
    <w:uiPriority w:val="99"/>
    <w:locked/>
    <w:rsid w:val="00936E01"/>
    <w:rPr>
      <w:rFonts w:ascii="Antiqua" w:hAnsi="Antiqua"/>
      <w:kern w:val="2"/>
      <w:sz w:val="24"/>
      <w:lang w:val="ru-RU" w:eastAsia="ru-RU"/>
    </w:rPr>
  </w:style>
  <w:style w:type="paragraph" w:styleId="a7">
    <w:name w:val="header"/>
    <w:basedOn w:val="a"/>
    <w:link w:val="a8"/>
    <w:uiPriority w:val="99"/>
    <w:rsid w:val="006E3368"/>
    <w:pPr>
      <w:tabs>
        <w:tab w:val="center" w:pos="4819"/>
        <w:tab w:val="right" w:pos="9639"/>
      </w:tabs>
    </w:pPr>
  </w:style>
  <w:style w:type="character" w:customStyle="1" w:styleId="a8">
    <w:name w:val="Верхній колонтитул Знак"/>
    <w:basedOn w:val="a0"/>
    <w:link w:val="a7"/>
    <w:uiPriority w:val="99"/>
    <w:semiHidden/>
    <w:locked/>
    <w:rsid w:val="001A7708"/>
    <w:rPr>
      <w:rFonts w:ascii="Antiqua" w:hAnsi="Antiqua" w:cs="Antiqua"/>
      <w:kern w:val="2"/>
      <w:sz w:val="26"/>
      <w:szCs w:val="26"/>
      <w:lang w:eastAsia="ru-RU"/>
    </w:rPr>
  </w:style>
  <w:style w:type="paragraph" w:styleId="a9">
    <w:name w:val="footer"/>
    <w:basedOn w:val="a"/>
    <w:link w:val="aa"/>
    <w:uiPriority w:val="99"/>
    <w:rsid w:val="006E3368"/>
    <w:pPr>
      <w:tabs>
        <w:tab w:val="center" w:pos="4819"/>
        <w:tab w:val="right" w:pos="9639"/>
      </w:tabs>
    </w:pPr>
  </w:style>
  <w:style w:type="character" w:customStyle="1" w:styleId="aa">
    <w:name w:val="Нижній колонтитул Знак"/>
    <w:basedOn w:val="a0"/>
    <w:link w:val="a9"/>
    <w:uiPriority w:val="99"/>
    <w:semiHidden/>
    <w:locked/>
    <w:rsid w:val="001A7708"/>
    <w:rPr>
      <w:rFonts w:ascii="Antiqua" w:hAnsi="Antiqua" w:cs="Antiqua"/>
      <w:kern w:val="2"/>
      <w:sz w:val="26"/>
      <w:szCs w:val="26"/>
      <w:lang w:eastAsia="ru-RU"/>
    </w:rPr>
  </w:style>
  <w:style w:type="character" w:styleId="ab">
    <w:name w:val="page number"/>
    <w:basedOn w:val="a0"/>
    <w:uiPriority w:val="99"/>
    <w:rsid w:val="006E3368"/>
    <w:rPr>
      <w:rFonts w:cs="Times New Roman"/>
    </w:rPr>
  </w:style>
  <w:style w:type="character" w:styleId="ac">
    <w:name w:val="Hyperlink"/>
    <w:basedOn w:val="a0"/>
    <w:uiPriority w:val="99"/>
    <w:rsid w:val="00815C00"/>
    <w:rPr>
      <w:rFonts w:cs="Times New Roman"/>
      <w:color w:val="0000FF"/>
      <w:u w:val="single"/>
    </w:rPr>
  </w:style>
  <w:style w:type="character" w:customStyle="1" w:styleId="rvts46">
    <w:name w:val="rvts46"/>
    <w:uiPriority w:val="99"/>
    <w:rsid w:val="00815C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21747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1747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https://zakon.rada.gov.ua/laws/show/1192-2000-%D0%B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C52C7EF-36AB-492A-9BC0-0A97B939050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D57503D-CEB1-4F28-AC09-5190C561BD2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9D10022-FCFC-4C72-863C-2EB39810FEAD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1109</Words>
  <Characters>633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2020-08-27T11:42:00Z</dcterms:created>
  <dcterms:modified xsi:type="dcterms:W3CDTF">2020-08-27T11:42:00Z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