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7A2" w:rsidRPr="006077A2" w:rsidRDefault="006077A2" w:rsidP="001144FF">
      <w:pPr>
        <w:spacing w:after="0" w:line="240" w:lineRule="auto"/>
        <w:ind w:left="4253" w:firstLine="283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  <w:r w:rsidRPr="006077A2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6077A2" w:rsidRPr="006077A2" w:rsidRDefault="006077A2" w:rsidP="001144FF">
      <w:pPr>
        <w:spacing w:after="0" w:line="240" w:lineRule="auto"/>
        <w:ind w:left="4253" w:firstLine="283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  <w:r w:rsidRPr="006077A2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1144FF" w:rsidRPr="001144FF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освіти, науки та інновацій</w:t>
      </w:r>
    </w:p>
    <w:p w:rsidR="006077A2" w:rsidRPr="006077A2" w:rsidRDefault="006077A2" w:rsidP="006077A2">
      <w:pPr>
        <w:spacing w:after="0" w:line="240" w:lineRule="auto"/>
        <w:ind w:left="4678" w:hanging="3969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</w:p>
    <w:p w:rsidR="006077A2" w:rsidRPr="006077A2" w:rsidRDefault="006077A2" w:rsidP="006077A2">
      <w:pPr>
        <w:spacing w:after="0" w:line="240" w:lineRule="auto"/>
        <w:ind w:left="4678" w:hanging="3969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</w:p>
    <w:p w:rsidR="006077A2" w:rsidRPr="00186A4E" w:rsidRDefault="006077A2" w:rsidP="006077A2">
      <w:pPr>
        <w:spacing w:after="0" w:line="240" w:lineRule="auto"/>
        <w:jc w:val="both"/>
        <w:rPr>
          <w:rFonts w:ascii="Times New Roman" w:hAnsi="Times New Roman"/>
          <w:bCs/>
          <w:i/>
          <w:iCs/>
          <w:sz w:val="28"/>
          <w:szCs w:val="28"/>
          <w:lang w:val="uk-UA" w:eastAsia="ru-RU"/>
        </w:rPr>
      </w:pPr>
      <w:bookmarkStart w:id="0" w:name="_GoBack"/>
      <w:r w:rsidRPr="00186A4E">
        <w:rPr>
          <w:rFonts w:ascii="Times New Roman" w:hAnsi="Times New Roman"/>
          <w:bCs/>
          <w:i/>
          <w:iCs/>
          <w:sz w:val="28"/>
          <w:szCs w:val="28"/>
          <w:lang w:val="uk-UA" w:eastAsia="ru-RU"/>
        </w:rPr>
        <w:t>Про розгляд законопроекту</w:t>
      </w:r>
      <w:r w:rsidR="00521D13" w:rsidRPr="00186A4E"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  <w:r w:rsidR="00B05D0C" w:rsidRPr="00186A4E">
        <w:rPr>
          <w:rFonts w:ascii="Times New Roman" w:hAnsi="Times New Roman"/>
          <w:i/>
          <w:sz w:val="28"/>
          <w:szCs w:val="28"/>
          <w:lang w:val="uk-UA" w:eastAsia="ru-RU"/>
        </w:rPr>
        <w:t>за</w:t>
      </w:r>
    </w:p>
    <w:p w:rsidR="00D90297" w:rsidRPr="00186A4E" w:rsidRDefault="001144FF" w:rsidP="00D90297">
      <w:pPr>
        <w:spacing w:after="0" w:line="240" w:lineRule="auto"/>
        <w:ind w:right="5245"/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186A4E">
        <w:rPr>
          <w:rFonts w:ascii="Times New Roman" w:hAnsi="Times New Roman"/>
          <w:i/>
          <w:sz w:val="28"/>
          <w:szCs w:val="28"/>
          <w:lang w:val="uk-UA" w:eastAsia="ru-RU"/>
        </w:rPr>
        <w:t>реєстр. № 3033а</w:t>
      </w:r>
      <w:r w:rsidR="00521D13" w:rsidRPr="00186A4E"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</w:p>
    <w:bookmarkEnd w:id="0"/>
    <w:p w:rsidR="00B05D0C" w:rsidRPr="006077A2" w:rsidRDefault="00B05D0C" w:rsidP="00D90297">
      <w:pPr>
        <w:spacing w:after="0" w:line="240" w:lineRule="auto"/>
        <w:ind w:right="5245"/>
        <w:jc w:val="both"/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6077A2" w:rsidRPr="00B05D0C" w:rsidRDefault="006077A2" w:rsidP="00B05D0C">
      <w:pPr>
        <w:pStyle w:val="StyleZakonu"/>
        <w:spacing w:line="240" w:lineRule="auto"/>
        <w:ind w:firstLine="567"/>
        <w:rPr>
          <w:rFonts w:eastAsia="Calibri"/>
          <w:bCs/>
          <w:sz w:val="28"/>
          <w:szCs w:val="28"/>
        </w:rPr>
      </w:pPr>
      <w:r w:rsidRPr="006077A2">
        <w:rPr>
          <w:sz w:val="28"/>
          <w:szCs w:val="28"/>
          <w:shd w:val="clear" w:color="auto" w:fill="FFFFFF"/>
          <w:lang w:eastAsia="ar-SA"/>
        </w:rPr>
        <w:t xml:space="preserve">Комітет Верховної Ради України з </w:t>
      </w:r>
      <w:r w:rsidR="00421369">
        <w:rPr>
          <w:sz w:val="28"/>
          <w:szCs w:val="28"/>
          <w:shd w:val="clear" w:color="auto" w:fill="FFFFFF"/>
          <w:lang w:eastAsia="ar-SA"/>
        </w:rPr>
        <w:t xml:space="preserve">питань бюджету на засіданні </w:t>
      </w:r>
      <w:r w:rsidR="00B05D0C">
        <w:rPr>
          <w:sz w:val="28"/>
          <w:szCs w:val="28"/>
          <w:shd w:val="clear" w:color="auto" w:fill="FFFFFF"/>
          <w:lang w:eastAsia="ar-SA"/>
        </w:rPr>
        <w:t>1</w:t>
      </w:r>
      <w:r w:rsidR="00186A4E">
        <w:rPr>
          <w:sz w:val="28"/>
          <w:szCs w:val="28"/>
          <w:shd w:val="clear" w:color="auto" w:fill="FFFFFF"/>
          <w:lang w:eastAsia="ar-SA"/>
        </w:rPr>
        <w:t>8</w:t>
      </w:r>
      <w:r w:rsidRPr="006077A2">
        <w:rPr>
          <w:sz w:val="28"/>
          <w:szCs w:val="28"/>
          <w:lang w:eastAsia="ar-SA"/>
        </w:rPr>
        <w:t> </w:t>
      </w:r>
      <w:r w:rsidR="00B05D0C">
        <w:rPr>
          <w:sz w:val="28"/>
          <w:szCs w:val="28"/>
          <w:lang w:eastAsia="ar-SA"/>
        </w:rPr>
        <w:t>листопада</w:t>
      </w:r>
      <w:r w:rsidR="00383287">
        <w:rPr>
          <w:sz w:val="28"/>
          <w:szCs w:val="28"/>
          <w:lang w:eastAsia="ar-SA"/>
        </w:rPr>
        <w:t xml:space="preserve"> 2020 року (протокол № </w:t>
      </w:r>
      <w:r w:rsidR="00B05D0C">
        <w:rPr>
          <w:sz w:val="28"/>
          <w:szCs w:val="28"/>
          <w:lang w:eastAsia="ar-SA"/>
        </w:rPr>
        <w:t>6</w:t>
      </w:r>
      <w:r w:rsidR="00186A4E">
        <w:rPr>
          <w:sz w:val="28"/>
          <w:szCs w:val="28"/>
          <w:lang w:eastAsia="ar-SA"/>
        </w:rPr>
        <w:t>3</w:t>
      </w:r>
      <w:r w:rsidRPr="006077A2">
        <w:rPr>
          <w:sz w:val="28"/>
          <w:szCs w:val="28"/>
          <w:lang w:eastAsia="ar-SA"/>
        </w:rPr>
        <w:t>)</w:t>
      </w:r>
      <w:r w:rsidRPr="006077A2">
        <w:rPr>
          <w:sz w:val="28"/>
          <w:szCs w:val="28"/>
          <w:shd w:val="clear" w:color="auto" w:fill="FFFFFF"/>
          <w:lang w:eastAsia="ar-SA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B05D0C" w:rsidRPr="00B05D0C">
        <w:rPr>
          <w:rFonts w:eastAsia="Calibri"/>
          <w:bCs/>
          <w:sz w:val="28"/>
          <w:szCs w:val="28"/>
        </w:rPr>
        <w:t xml:space="preserve">проект Закону про внесення змін до деяких законів України щодо додаткових гарантій прав педагогічних та науково-педагогічних працівників під час дії карантину або обмежувальних заходів, пов'язаних із поширенням </w:t>
      </w:r>
      <w:proofErr w:type="spellStart"/>
      <w:r w:rsidR="00B05D0C" w:rsidRPr="00B05D0C">
        <w:rPr>
          <w:rFonts w:eastAsia="Calibri"/>
          <w:bCs/>
          <w:sz w:val="28"/>
          <w:szCs w:val="28"/>
        </w:rPr>
        <w:t>коронавірусної</w:t>
      </w:r>
      <w:proofErr w:type="spellEnd"/>
      <w:r w:rsidR="00B05D0C" w:rsidRPr="00B05D0C">
        <w:rPr>
          <w:rFonts w:eastAsia="Calibri"/>
          <w:bCs/>
          <w:sz w:val="28"/>
          <w:szCs w:val="28"/>
        </w:rPr>
        <w:t xml:space="preserve"> хвороби (COVID-19)</w:t>
      </w:r>
      <w:r w:rsidR="00B05D0C" w:rsidRPr="00B05D0C">
        <w:rPr>
          <w:rFonts w:eastAsia="Calibri"/>
          <w:b/>
          <w:sz w:val="28"/>
          <w:szCs w:val="28"/>
        </w:rPr>
        <w:t xml:space="preserve"> </w:t>
      </w:r>
      <w:r w:rsidR="00B05D0C" w:rsidRPr="00B05D0C">
        <w:rPr>
          <w:rFonts w:eastAsia="Calibri"/>
          <w:b/>
          <w:bCs/>
          <w:sz w:val="28"/>
          <w:szCs w:val="28"/>
        </w:rPr>
        <w:t>(</w:t>
      </w:r>
      <w:r w:rsidR="00B05D0C" w:rsidRPr="00B05D0C">
        <w:rPr>
          <w:rFonts w:eastAsia="Calibri"/>
          <w:bCs/>
          <w:sz w:val="28"/>
          <w:szCs w:val="28"/>
        </w:rPr>
        <w:t xml:space="preserve">реєстр. № 3033а від 27.08.2020), внесений народними депутатами України </w:t>
      </w:r>
      <w:proofErr w:type="spellStart"/>
      <w:r w:rsidR="00B05D0C" w:rsidRPr="00B05D0C">
        <w:rPr>
          <w:rFonts w:eastAsia="Calibri"/>
          <w:bCs/>
          <w:sz w:val="28"/>
          <w:szCs w:val="28"/>
        </w:rPr>
        <w:t>Новинським</w:t>
      </w:r>
      <w:proofErr w:type="spellEnd"/>
      <w:r w:rsidR="00B05D0C" w:rsidRPr="00B05D0C">
        <w:rPr>
          <w:rFonts w:eastAsia="Calibri"/>
          <w:bCs/>
          <w:sz w:val="28"/>
          <w:szCs w:val="28"/>
        </w:rPr>
        <w:t xml:space="preserve"> В.В., Гриб В.О., </w:t>
      </w:r>
      <w:proofErr w:type="spellStart"/>
      <w:r w:rsidR="00B05D0C" w:rsidRPr="00B05D0C">
        <w:rPr>
          <w:rFonts w:eastAsia="Calibri"/>
          <w:bCs/>
          <w:sz w:val="28"/>
          <w:szCs w:val="28"/>
        </w:rPr>
        <w:t>Магомедовим</w:t>
      </w:r>
      <w:proofErr w:type="spellEnd"/>
      <w:r w:rsidR="00B05D0C" w:rsidRPr="00B05D0C">
        <w:rPr>
          <w:rFonts w:eastAsia="Calibri"/>
          <w:bCs/>
          <w:sz w:val="28"/>
          <w:szCs w:val="28"/>
        </w:rPr>
        <w:t xml:space="preserve"> М.С. та іншими народними депутатами України</w:t>
      </w:r>
      <w:r w:rsidR="001D589E">
        <w:rPr>
          <w:rFonts w:eastAsia="Calibri"/>
          <w:sz w:val="28"/>
          <w:szCs w:val="28"/>
          <w:lang w:eastAsia="en-US"/>
        </w:rPr>
        <w:t xml:space="preserve">, </w:t>
      </w:r>
      <w:r w:rsidRPr="006077A2">
        <w:rPr>
          <w:sz w:val="28"/>
          <w:szCs w:val="28"/>
        </w:rPr>
        <w:t xml:space="preserve"> і повідомляє наступне.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 xml:space="preserve">У законопроекті шляхом внесення змін до законів України «Про освіту», «Про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</w:t>
      </w:r>
      <w:proofErr w:type="spellStart"/>
      <w:r w:rsidRPr="00566831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566831">
        <w:rPr>
          <w:rFonts w:ascii="Times New Roman" w:hAnsi="Times New Roman"/>
          <w:sz w:val="28"/>
          <w:szCs w:val="28"/>
          <w:lang w:val="uk-UA"/>
        </w:rPr>
        <w:t xml:space="preserve"> хвороби (COVID-19)» та «Про страхування» пропонується: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 xml:space="preserve">встановити доплати педагогічним та науково-педагогічним працівникам закладів освіти, які безпосередньо організовують освітній процес, у розмірі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</w:t>
      </w:r>
      <w:proofErr w:type="spellStart"/>
      <w:r w:rsidRPr="00566831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566831">
        <w:rPr>
          <w:rFonts w:ascii="Times New Roman" w:hAnsi="Times New Roman"/>
          <w:sz w:val="28"/>
          <w:szCs w:val="28"/>
          <w:lang w:val="uk-UA"/>
        </w:rPr>
        <w:t xml:space="preserve"> хвороби (COVID-19), </w:t>
      </w:r>
      <w:r w:rsidRPr="00566831">
        <w:rPr>
          <w:rFonts w:ascii="Times New Roman" w:hAnsi="Times New Roman"/>
          <w:bCs/>
          <w:sz w:val="28"/>
          <w:szCs w:val="28"/>
          <w:lang w:val="uk-UA"/>
        </w:rPr>
        <w:t xml:space="preserve">за рахунок фонду боротьби з гострою респіраторною хворобою COVID-19, спричиненою </w:t>
      </w:r>
      <w:proofErr w:type="spellStart"/>
      <w:r w:rsidRPr="00566831">
        <w:rPr>
          <w:rFonts w:ascii="Times New Roman" w:hAnsi="Times New Roman"/>
          <w:bCs/>
          <w:sz w:val="28"/>
          <w:szCs w:val="28"/>
          <w:lang w:val="uk-UA"/>
        </w:rPr>
        <w:t>коронавірусом</w:t>
      </w:r>
      <w:proofErr w:type="spellEnd"/>
      <w:r w:rsidRPr="00566831">
        <w:rPr>
          <w:rFonts w:ascii="Times New Roman" w:hAnsi="Times New Roman"/>
          <w:bCs/>
          <w:sz w:val="28"/>
          <w:szCs w:val="28"/>
          <w:lang w:val="uk-UA"/>
        </w:rPr>
        <w:t xml:space="preserve"> SARS-CoV-2, та її наслідками;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66831">
        <w:rPr>
          <w:rFonts w:ascii="Times New Roman" w:hAnsi="Times New Roman"/>
          <w:bCs/>
          <w:sz w:val="28"/>
          <w:szCs w:val="28"/>
          <w:lang w:val="uk-UA"/>
        </w:rPr>
        <w:t xml:space="preserve">віднести захворювання педагогічного чи </w:t>
      </w:r>
      <w:r w:rsidRPr="00566831">
        <w:rPr>
          <w:rFonts w:ascii="Times New Roman" w:hAnsi="Times New Roman"/>
          <w:sz w:val="28"/>
          <w:szCs w:val="28"/>
          <w:lang w:val="uk-UA"/>
        </w:rPr>
        <w:t xml:space="preserve">науково-педагогічного працівника </w:t>
      </w:r>
      <w:proofErr w:type="spellStart"/>
      <w:r w:rsidRPr="00566831">
        <w:rPr>
          <w:rFonts w:ascii="Times New Roman" w:hAnsi="Times New Roman"/>
          <w:sz w:val="28"/>
          <w:szCs w:val="28"/>
          <w:lang w:val="uk-UA"/>
        </w:rPr>
        <w:t>коронавірусною</w:t>
      </w:r>
      <w:proofErr w:type="spellEnd"/>
      <w:r w:rsidRPr="00566831">
        <w:rPr>
          <w:rFonts w:ascii="Times New Roman" w:hAnsi="Times New Roman"/>
          <w:sz w:val="28"/>
          <w:szCs w:val="28"/>
          <w:lang w:val="uk-UA"/>
        </w:rPr>
        <w:t xml:space="preserve"> хворобою (COVID-19), що пов’язане з виконанням професійних обов’язків під час дії карантину або обмежувальних заходів, пов’язаних із поширенням </w:t>
      </w:r>
      <w:proofErr w:type="spellStart"/>
      <w:r w:rsidRPr="00566831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566831">
        <w:rPr>
          <w:rFonts w:ascii="Times New Roman" w:hAnsi="Times New Roman"/>
          <w:sz w:val="28"/>
          <w:szCs w:val="28"/>
          <w:lang w:val="uk-UA"/>
        </w:rPr>
        <w:t xml:space="preserve"> хвороби (COVID-19), до професійних захворювань;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>передбачити обов'язкове державне страхування щодо педагогічних та науково-педагогічних працівників державних та комунальних закладів освіти з наступними страховими виплатами у разі: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lastRenderedPageBreak/>
        <w:t xml:space="preserve">захворювання на </w:t>
      </w:r>
      <w:proofErr w:type="spellStart"/>
      <w:r w:rsidRPr="00566831">
        <w:rPr>
          <w:rFonts w:ascii="Times New Roman" w:hAnsi="Times New Roman"/>
          <w:sz w:val="28"/>
          <w:szCs w:val="28"/>
          <w:lang w:val="uk-UA"/>
        </w:rPr>
        <w:t>коронавірусну</w:t>
      </w:r>
      <w:proofErr w:type="spellEnd"/>
      <w:r w:rsidRPr="00566831">
        <w:rPr>
          <w:rFonts w:ascii="Times New Roman" w:hAnsi="Times New Roman"/>
          <w:sz w:val="28"/>
          <w:szCs w:val="28"/>
          <w:lang w:val="uk-UA"/>
        </w:rPr>
        <w:t xml:space="preserve"> хворобу (COVID-19) – не менше 100 кратного розміру прожиткового мінімуму встановленого законом для працездатних осіб на 1 січня календарного року;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 xml:space="preserve">встановлення групи інвалідності протягом одного календарного року, що настала внаслідок захворювання </w:t>
      </w:r>
      <w:proofErr w:type="spellStart"/>
      <w:r w:rsidRPr="00566831">
        <w:rPr>
          <w:rFonts w:ascii="Times New Roman" w:hAnsi="Times New Roman"/>
          <w:sz w:val="28"/>
          <w:szCs w:val="28"/>
          <w:lang w:val="uk-UA"/>
        </w:rPr>
        <w:t>коронавірусною</w:t>
      </w:r>
      <w:proofErr w:type="spellEnd"/>
      <w:r w:rsidRPr="00566831">
        <w:rPr>
          <w:rFonts w:ascii="Times New Roman" w:hAnsi="Times New Roman"/>
          <w:sz w:val="28"/>
          <w:szCs w:val="28"/>
          <w:lang w:val="uk-UA"/>
        </w:rPr>
        <w:t xml:space="preserve"> хворобою (COVID-19) – 300 кратного розміру прожиткового мінімуму встановленого законом для працездатних осіб на 1 січня календарного року;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 xml:space="preserve">смерті працівника - у 750 кратному розмірі прожиткового мінімуму встановленого законом для працездатних осіб на 1 січня календарного року. 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>Прийняття запропонованих положень зумовить необхідність збільшення видатків державного та місцевих бюджетів і потребуватиме вишукання додаткових ресурсів для їх забезпечення.</w:t>
      </w:r>
      <w:r w:rsidR="00623EAD">
        <w:rPr>
          <w:rFonts w:ascii="Times New Roman" w:hAnsi="Times New Roman"/>
          <w:sz w:val="28"/>
          <w:szCs w:val="28"/>
          <w:lang w:val="uk-UA"/>
        </w:rPr>
        <w:t xml:space="preserve"> Однак</w:t>
      </w:r>
      <w:r w:rsidRPr="00566831">
        <w:rPr>
          <w:rFonts w:ascii="Times New Roman" w:hAnsi="Times New Roman"/>
          <w:sz w:val="28"/>
          <w:szCs w:val="28"/>
          <w:lang w:val="uk-UA"/>
        </w:rPr>
        <w:t>, у пояснювальній записці до законопроекту визначено, що його реалізація не потребує додаткових витрат з Державного бюджету України, оскільки здійснюватиметься у межах затверджених видатків.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>З приводу такої законодавчої ініціативи Міністерство</w:t>
      </w:r>
      <w:r w:rsidR="00015532">
        <w:rPr>
          <w:rFonts w:ascii="Times New Roman" w:hAnsi="Times New Roman"/>
          <w:sz w:val="28"/>
          <w:szCs w:val="28"/>
          <w:lang w:val="uk-UA"/>
        </w:rPr>
        <w:t>м</w:t>
      </w:r>
      <w:r w:rsidRPr="00566831">
        <w:rPr>
          <w:rFonts w:ascii="Times New Roman" w:hAnsi="Times New Roman"/>
          <w:sz w:val="28"/>
          <w:szCs w:val="28"/>
          <w:lang w:val="uk-UA"/>
        </w:rPr>
        <w:t xml:space="preserve"> фінансів України у експертному висновку до законопроекту зазначається таке: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 xml:space="preserve">обсяг виділених коштів з фонду боротьби з гострою респіраторною хворобою </w:t>
      </w:r>
      <w:r w:rsidRPr="00566831">
        <w:rPr>
          <w:rFonts w:ascii="Times New Roman" w:hAnsi="Times New Roman"/>
          <w:bCs/>
          <w:sz w:val="28"/>
          <w:szCs w:val="28"/>
          <w:lang w:val="uk-UA"/>
        </w:rPr>
        <w:t xml:space="preserve">COVID-19, спричиненою </w:t>
      </w:r>
      <w:proofErr w:type="spellStart"/>
      <w:r w:rsidRPr="00566831">
        <w:rPr>
          <w:rFonts w:ascii="Times New Roman" w:hAnsi="Times New Roman"/>
          <w:bCs/>
          <w:sz w:val="28"/>
          <w:szCs w:val="28"/>
          <w:lang w:val="uk-UA"/>
        </w:rPr>
        <w:t>коронавірусом</w:t>
      </w:r>
      <w:proofErr w:type="spellEnd"/>
      <w:r w:rsidRPr="00566831">
        <w:rPr>
          <w:rFonts w:ascii="Times New Roman" w:hAnsi="Times New Roman"/>
          <w:bCs/>
          <w:sz w:val="28"/>
          <w:szCs w:val="28"/>
          <w:lang w:val="uk-UA"/>
        </w:rPr>
        <w:t xml:space="preserve"> SARS-CoV-2, та її наслідками </w:t>
      </w:r>
      <w:r w:rsidRPr="00566831">
        <w:rPr>
          <w:rFonts w:ascii="Times New Roman" w:hAnsi="Times New Roman"/>
          <w:sz w:val="28"/>
          <w:szCs w:val="28"/>
          <w:lang w:val="uk-UA"/>
        </w:rPr>
        <w:t>відповідно до прийнятих Кабінетом Міністрів України рішень досягнув обсягу бюджетного призначення, затвердженого в державному бюджеті для цього фонду;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>за орієнтованими роз</w:t>
      </w:r>
      <w:r w:rsidR="008273D7">
        <w:rPr>
          <w:rFonts w:ascii="Times New Roman" w:hAnsi="Times New Roman"/>
          <w:sz w:val="28"/>
          <w:szCs w:val="28"/>
          <w:lang w:val="uk-UA"/>
        </w:rPr>
        <w:t xml:space="preserve">рахунками </w:t>
      </w:r>
      <w:r w:rsidRPr="00566831">
        <w:rPr>
          <w:rFonts w:ascii="Times New Roman" w:hAnsi="Times New Roman"/>
          <w:sz w:val="28"/>
          <w:szCs w:val="28"/>
          <w:lang w:val="uk-UA"/>
        </w:rPr>
        <w:t>тільки на доплати педагогічним та науково-педагогічним працівникам закладів освіти, які безпосередньо організовують освітній процес, у розмірі 100 відсотків заробітної плати до кінця 2020 року необхідно додатково 41 млрд гривень;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>визначення додаткового обсягу видатків на обов’язкове державне страхування педагогічних та науково-педагогічних працівників закладів освіти унеможлив</w:t>
      </w:r>
      <w:r w:rsidR="00623EAD">
        <w:rPr>
          <w:rFonts w:ascii="Times New Roman" w:hAnsi="Times New Roman"/>
          <w:sz w:val="28"/>
          <w:szCs w:val="28"/>
          <w:lang w:val="uk-UA"/>
        </w:rPr>
        <w:t>лене</w:t>
      </w:r>
      <w:r w:rsidRPr="00566831">
        <w:rPr>
          <w:rFonts w:ascii="Times New Roman" w:hAnsi="Times New Roman"/>
          <w:sz w:val="28"/>
          <w:szCs w:val="28"/>
          <w:lang w:val="uk-UA"/>
        </w:rPr>
        <w:t xml:space="preserve"> у зв’язку з відсутністю прогнозної кількості осіб, які захворіють, а також конкретних розмірів страхових внесків страхувальників.</w:t>
      </w:r>
    </w:p>
    <w:p w:rsidR="00566831" w:rsidRPr="00566831" w:rsidRDefault="00623EAD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 цьому, в</w:t>
      </w:r>
      <w:r w:rsidR="00566831" w:rsidRPr="00566831">
        <w:rPr>
          <w:rFonts w:ascii="Times New Roman" w:hAnsi="Times New Roman"/>
          <w:sz w:val="28"/>
          <w:szCs w:val="28"/>
          <w:lang w:val="uk-UA"/>
        </w:rPr>
        <w:t xml:space="preserve">супереч вимогам частини третьої статті 91 Регламенту Верховної Ради України та частини першої статті 27 Бюджетного кодексу України суб’єктом права законодавчої ініціативи до законопроекту не надано належного фінансово-економічного обґрунтування </w:t>
      </w:r>
      <w:r w:rsidR="0028390B">
        <w:rPr>
          <w:rFonts w:ascii="Times New Roman" w:hAnsi="Times New Roman"/>
          <w:sz w:val="28"/>
          <w:szCs w:val="28"/>
          <w:lang w:val="uk-UA"/>
        </w:rPr>
        <w:t xml:space="preserve">(включаючи відповідні розрахунки) </w:t>
      </w:r>
      <w:r w:rsidR="00566831" w:rsidRPr="00566831">
        <w:rPr>
          <w:rFonts w:ascii="Times New Roman" w:hAnsi="Times New Roman"/>
          <w:sz w:val="28"/>
          <w:szCs w:val="28"/>
          <w:lang w:val="uk-UA"/>
        </w:rPr>
        <w:t xml:space="preserve">та пропозицій змін до законодавчих актів щодо скорочення витрат бюджету та/або джерел додаткових надходжень бюджету для досягнення збалансованості бюджету. </w:t>
      </w:r>
    </w:p>
    <w:p w:rsidR="00566831" w:rsidRPr="00566831" w:rsidRDefault="00566831" w:rsidP="00566831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66831">
        <w:rPr>
          <w:rFonts w:ascii="Times New Roman" w:hAnsi="Times New Roman"/>
          <w:sz w:val="28"/>
          <w:szCs w:val="28"/>
          <w:lang w:val="uk-UA"/>
        </w:rPr>
        <w:t xml:space="preserve">З урахуванням наведеного термін набрання чинності законом, визначений у законопроекті </w:t>
      </w:r>
      <w:r w:rsidRPr="00566831">
        <w:rPr>
          <w:rFonts w:ascii="Times New Roman" w:hAnsi="Times New Roman"/>
          <w:i/>
          <w:sz w:val="28"/>
          <w:szCs w:val="28"/>
          <w:lang w:val="uk-UA"/>
        </w:rPr>
        <w:t>(з дня, наступного за днем його опублікування)</w:t>
      </w:r>
      <w:r w:rsidRPr="00566831">
        <w:rPr>
          <w:rFonts w:ascii="Times New Roman" w:hAnsi="Times New Roman"/>
          <w:sz w:val="28"/>
          <w:szCs w:val="28"/>
          <w:lang w:val="uk-UA"/>
        </w:rPr>
        <w:t>, не відповідає частині третій статті 27 Бюджетного кодексу України, що встановлює вимоги щодо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566831" w:rsidRPr="00566831" w:rsidRDefault="006077A2" w:rsidP="00566831">
      <w:pPr>
        <w:pStyle w:val="StyleZakonu"/>
        <w:spacing w:line="240" w:lineRule="auto"/>
        <w:rPr>
          <w:rFonts w:eastAsia="Calibri"/>
          <w:bCs/>
          <w:sz w:val="28"/>
          <w:szCs w:val="28"/>
        </w:rPr>
      </w:pPr>
      <w:r w:rsidRPr="006077A2">
        <w:rPr>
          <w:rFonts w:eastAsia="MS Mincho"/>
          <w:sz w:val="28"/>
          <w:szCs w:val="28"/>
          <w:lang w:eastAsia="ja-JP"/>
        </w:rPr>
        <w:t xml:space="preserve">За результатами розгляду Комітет ухвалив рішення, що </w:t>
      </w:r>
      <w:r w:rsidR="00D90297">
        <w:rPr>
          <w:bCs/>
          <w:sz w:val="28"/>
          <w:szCs w:val="28"/>
        </w:rPr>
        <w:t>п</w:t>
      </w:r>
      <w:r w:rsidR="00D90297" w:rsidRPr="00D90297">
        <w:rPr>
          <w:bCs/>
          <w:sz w:val="28"/>
          <w:szCs w:val="28"/>
        </w:rPr>
        <w:t xml:space="preserve">роект </w:t>
      </w:r>
      <w:r w:rsidR="0073743E" w:rsidRPr="0073743E">
        <w:rPr>
          <w:rFonts w:eastAsia="Calibri"/>
          <w:sz w:val="28"/>
          <w:szCs w:val="28"/>
        </w:rPr>
        <w:t xml:space="preserve">Закону </w:t>
      </w:r>
      <w:r w:rsidR="00566831" w:rsidRPr="00566831">
        <w:rPr>
          <w:rFonts w:eastAsia="Calibri"/>
          <w:bCs/>
          <w:sz w:val="28"/>
          <w:szCs w:val="28"/>
        </w:rPr>
        <w:t xml:space="preserve">про внесення змін до деяких законів України щодо додаткових гарантій прав </w:t>
      </w:r>
      <w:r w:rsidR="00566831" w:rsidRPr="00566831">
        <w:rPr>
          <w:rFonts w:eastAsia="Calibri"/>
          <w:bCs/>
          <w:sz w:val="28"/>
          <w:szCs w:val="28"/>
        </w:rPr>
        <w:lastRenderedPageBreak/>
        <w:t xml:space="preserve">педагогічних та науково-педагогічних працівників під час дії карантину або обмежувальних заходів, пов'язаних із поширенням </w:t>
      </w:r>
      <w:proofErr w:type="spellStart"/>
      <w:r w:rsidR="00566831" w:rsidRPr="00566831">
        <w:rPr>
          <w:rFonts w:eastAsia="Calibri"/>
          <w:bCs/>
          <w:sz w:val="28"/>
          <w:szCs w:val="28"/>
        </w:rPr>
        <w:t>коронавірусної</w:t>
      </w:r>
      <w:proofErr w:type="spellEnd"/>
      <w:r w:rsidR="00566831" w:rsidRPr="00566831">
        <w:rPr>
          <w:rFonts w:eastAsia="Calibri"/>
          <w:bCs/>
          <w:sz w:val="28"/>
          <w:szCs w:val="28"/>
        </w:rPr>
        <w:t xml:space="preserve"> хвороби (COVID-19)</w:t>
      </w:r>
      <w:r w:rsidR="00566831" w:rsidRPr="00566831">
        <w:rPr>
          <w:rFonts w:eastAsia="Calibri"/>
          <w:sz w:val="28"/>
          <w:szCs w:val="28"/>
        </w:rPr>
        <w:t xml:space="preserve"> </w:t>
      </w:r>
      <w:r w:rsidR="00BE1B03">
        <w:rPr>
          <w:rFonts w:eastAsia="Calibri"/>
          <w:bCs/>
          <w:sz w:val="28"/>
          <w:szCs w:val="28"/>
        </w:rPr>
        <w:t xml:space="preserve">(реєстр. № 3033а </w:t>
      </w:r>
      <w:r w:rsidR="00566831" w:rsidRPr="00566831">
        <w:rPr>
          <w:rFonts w:eastAsia="Calibri"/>
          <w:bCs/>
          <w:sz w:val="28"/>
          <w:szCs w:val="28"/>
        </w:rPr>
        <w:t xml:space="preserve">від 27.08.2020), внесений народними депутатами України </w:t>
      </w:r>
      <w:proofErr w:type="spellStart"/>
      <w:r w:rsidR="00566831" w:rsidRPr="00566831">
        <w:rPr>
          <w:rFonts w:eastAsia="Calibri"/>
          <w:bCs/>
          <w:sz w:val="28"/>
          <w:szCs w:val="28"/>
        </w:rPr>
        <w:t>Новинським</w:t>
      </w:r>
      <w:proofErr w:type="spellEnd"/>
      <w:r w:rsidR="00566831" w:rsidRPr="00566831">
        <w:rPr>
          <w:rFonts w:eastAsia="Calibri"/>
          <w:bCs/>
          <w:sz w:val="28"/>
          <w:szCs w:val="28"/>
        </w:rPr>
        <w:t xml:space="preserve"> В.В., Гриб В.О., </w:t>
      </w:r>
      <w:proofErr w:type="spellStart"/>
      <w:r w:rsidR="00566831" w:rsidRPr="00566831">
        <w:rPr>
          <w:rFonts w:eastAsia="Calibri"/>
          <w:bCs/>
          <w:sz w:val="28"/>
          <w:szCs w:val="28"/>
        </w:rPr>
        <w:t>Магомедовим</w:t>
      </w:r>
      <w:proofErr w:type="spellEnd"/>
      <w:r w:rsidR="00566831" w:rsidRPr="00566831">
        <w:rPr>
          <w:rFonts w:eastAsia="Calibri"/>
          <w:bCs/>
          <w:sz w:val="28"/>
          <w:szCs w:val="28"/>
        </w:rPr>
        <w:t xml:space="preserve"> М.С. та іншими народними депутатами України, має вплив на показники бюджетів (призведе до збільшення видатків державного та місцевих бюджетів). У разі прийняття відповідного закону до 15 липня 2021 року він має вводитися в дію не раніше 1 січня 2022 року, а після 15 липня 2021 року – не раніше 1 січня 2023 року (або 1 січня наступного за цим року залежно від часу прийняття закону).</w:t>
      </w:r>
    </w:p>
    <w:p w:rsidR="006077A2" w:rsidRPr="006077A2" w:rsidRDefault="006077A2" w:rsidP="0073743E">
      <w:pPr>
        <w:pStyle w:val="StyleZakonu"/>
        <w:spacing w:after="0" w:line="240" w:lineRule="auto"/>
        <w:ind w:firstLine="567"/>
        <w:rPr>
          <w:rFonts w:eastAsia="MS Mincho"/>
          <w:sz w:val="28"/>
          <w:szCs w:val="28"/>
          <w:lang w:eastAsia="ja-JP"/>
        </w:rPr>
      </w:pPr>
    </w:p>
    <w:p w:rsidR="006077A2" w:rsidRPr="006077A2" w:rsidRDefault="00AE2C58" w:rsidP="006077A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br/>
        <w:t>Голова</w:t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 xml:space="preserve"> Комітету</w:t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Ю.Ю. Арістов</w:t>
      </w:r>
    </w:p>
    <w:p w:rsidR="006077A2" w:rsidRPr="006077A2" w:rsidRDefault="006077A2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6077A2" w:rsidRPr="006077A2" w:rsidRDefault="006077A2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6077A2" w:rsidRPr="006077A2" w:rsidRDefault="006077A2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6077A2" w:rsidRPr="006077A2" w:rsidRDefault="006077A2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6077A2" w:rsidRDefault="006077A2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3667FE" w:rsidRDefault="003667FE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566831" w:rsidRDefault="00566831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6077A2" w:rsidRPr="006077A2" w:rsidRDefault="006077A2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6077A2" w:rsidRPr="006077A2" w:rsidRDefault="006077A2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6077A2" w:rsidRPr="006077A2" w:rsidRDefault="00826F90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  <w:proofErr w:type="spellStart"/>
      <w:r>
        <w:rPr>
          <w:rFonts w:ascii="Times New Roman" w:hAnsi="Times New Roman"/>
          <w:sz w:val="16"/>
          <w:szCs w:val="16"/>
          <w:lang w:val="uk-UA" w:eastAsia="ru-RU"/>
        </w:rPr>
        <w:t>в</w:t>
      </w:r>
      <w:r w:rsidR="006077A2" w:rsidRPr="006077A2">
        <w:rPr>
          <w:rFonts w:ascii="Times New Roman" w:hAnsi="Times New Roman"/>
          <w:sz w:val="16"/>
          <w:szCs w:val="16"/>
          <w:lang w:val="uk-UA" w:eastAsia="ru-RU"/>
        </w:rPr>
        <w:t>ик.Симончук</w:t>
      </w:r>
      <w:proofErr w:type="spellEnd"/>
      <w:r w:rsidR="006077A2" w:rsidRPr="006077A2">
        <w:rPr>
          <w:rFonts w:ascii="Times New Roman" w:hAnsi="Times New Roman"/>
          <w:sz w:val="16"/>
          <w:szCs w:val="16"/>
          <w:lang w:val="uk-UA" w:eastAsia="ru-RU"/>
        </w:rPr>
        <w:t xml:space="preserve"> К.В.</w:t>
      </w:r>
    </w:p>
    <w:p w:rsidR="006077A2" w:rsidRPr="006077A2" w:rsidRDefault="006077A2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  <w:r w:rsidRPr="006077A2">
        <w:rPr>
          <w:rFonts w:ascii="Times New Roman" w:hAnsi="Times New Roman"/>
          <w:sz w:val="16"/>
          <w:szCs w:val="16"/>
          <w:lang w:val="uk-UA" w:eastAsia="ru-RU"/>
        </w:rPr>
        <w:t>255 41 69</w:t>
      </w:r>
    </w:p>
    <w:sectPr w:rsidR="006077A2" w:rsidRPr="006077A2" w:rsidSect="00D90297">
      <w:headerReference w:type="default" r:id="rId8"/>
      <w:headerReference w:type="first" r:id="rId9"/>
      <w:footerReference w:type="first" r:id="rId10"/>
      <w:pgSz w:w="11906" w:h="16838"/>
      <w:pgMar w:top="1134" w:right="849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321" w:rsidRDefault="00F01321" w:rsidP="005E306B">
      <w:pPr>
        <w:spacing w:after="0" w:line="240" w:lineRule="auto"/>
      </w:pPr>
      <w:r>
        <w:separator/>
      </w:r>
    </w:p>
  </w:endnote>
  <w:endnote w:type="continuationSeparator" w:id="0">
    <w:p w:rsidR="00F01321" w:rsidRDefault="00F0132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0132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321" w:rsidRDefault="00F01321" w:rsidP="005E306B">
      <w:pPr>
        <w:spacing w:after="0" w:line="240" w:lineRule="auto"/>
      </w:pPr>
      <w:r>
        <w:separator/>
      </w:r>
    </w:p>
  </w:footnote>
  <w:footnote w:type="continuationSeparator" w:id="0">
    <w:p w:rsidR="00F01321" w:rsidRDefault="00F0132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13B7E"/>
    <w:multiLevelType w:val="hybridMultilevel"/>
    <w:tmpl w:val="38BCD212"/>
    <w:lvl w:ilvl="0" w:tplc="4F2A7210">
      <w:start w:val="3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06E"/>
    <w:rsid w:val="00015532"/>
    <w:rsid w:val="000163C3"/>
    <w:rsid w:val="00033E3C"/>
    <w:rsid w:val="0004046F"/>
    <w:rsid w:val="00071E16"/>
    <w:rsid w:val="000C7745"/>
    <w:rsid w:val="000F1586"/>
    <w:rsid w:val="001144FF"/>
    <w:rsid w:val="00141617"/>
    <w:rsid w:val="00186A4E"/>
    <w:rsid w:val="0019108F"/>
    <w:rsid w:val="0019225B"/>
    <w:rsid w:val="0019231B"/>
    <w:rsid w:val="001966F0"/>
    <w:rsid w:val="001D3C24"/>
    <w:rsid w:val="001D589E"/>
    <w:rsid w:val="0021032F"/>
    <w:rsid w:val="00235CD7"/>
    <w:rsid w:val="0028390B"/>
    <w:rsid w:val="002A19B7"/>
    <w:rsid w:val="002A5D4C"/>
    <w:rsid w:val="002B5FC1"/>
    <w:rsid w:val="002D0561"/>
    <w:rsid w:val="002E0A18"/>
    <w:rsid w:val="002E0A4C"/>
    <w:rsid w:val="002E31BF"/>
    <w:rsid w:val="002E44DA"/>
    <w:rsid w:val="003667FE"/>
    <w:rsid w:val="00383287"/>
    <w:rsid w:val="003D0996"/>
    <w:rsid w:val="003D1CBA"/>
    <w:rsid w:val="00414F2A"/>
    <w:rsid w:val="00421369"/>
    <w:rsid w:val="00450015"/>
    <w:rsid w:val="00451750"/>
    <w:rsid w:val="00455104"/>
    <w:rsid w:val="004717F5"/>
    <w:rsid w:val="004852FA"/>
    <w:rsid w:val="004C53C1"/>
    <w:rsid w:val="004E4F5C"/>
    <w:rsid w:val="004F7B8A"/>
    <w:rsid w:val="00500CE7"/>
    <w:rsid w:val="0050620F"/>
    <w:rsid w:val="00517511"/>
    <w:rsid w:val="00521D13"/>
    <w:rsid w:val="00545919"/>
    <w:rsid w:val="0055005A"/>
    <w:rsid w:val="0056039F"/>
    <w:rsid w:val="0056352F"/>
    <w:rsid w:val="00566831"/>
    <w:rsid w:val="00592C72"/>
    <w:rsid w:val="005A4728"/>
    <w:rsid w:val="005B71F5"/>
    <w:rsid w:val="005C674D"/>
    <w:rsid w:val="005E306B"/>
    <w:rsid w:val="005F20B5"/>
    <w:rsid w:val="006077A2"/>
    <w:rsid w:val="00623EAD"/>
    <w:rsid w:val="00626A3E"/>
    <w:rsid w:val="00660B13"/>
    <w:rsid w:val="0066623D"/>
    <w:rsid w:val="006D46E9"/>
    <w:rsid w:val="006E59F8"/>
    <w:rsid w:val="006F10E8"/>
    <w:rsid w:val="00713E93"/>
    <w:rsid w:val="0073224C"/>
    <w:rsid w:val="0073743E"/>
    <w:rsid w:val="007976F6"/>
    <w:rsid w:val="007A0252"/>
    <w:rsid w:val="007A30CE"/>
    <w:rsid w:val="007B31A3"/>
    <w:rsid w:val="007D2B6C"/>
    <w:rsid w:val="007D448A"/>
    <w:rsid w:val="007D615B"/>
    <w:rsid w:val="007F5D91"/>
    <w:rsid w:val="00801946"/>
    <w:rsid w:val="0080545D"/>
    <w:rsid w:val="00811821"/>
    <w:rsid w:val="00826F90"/>
    <w:rsid w:val="008273D7"/>
    <w:rsid w:val="0084269F"/>
    <w:rsid w:val="008510F9"/>
    <w:rsid w:val="00860D27"/>
    <w:rsid w:val="0089476E"/>
    <w:rsid w:val="008D0011"/>
    <w:rsid w:val="008D7BBE"/>
    <w:rsid w:val="008E7BFC"/>
    <w:rsid w:val="00945B68"/>
    <w:rsid w:val="00957D31"/>
    <w:rsid w:val="00972232"/>
    <w:rsid w:val="0097770F"/>
    <w:rsid w:val="009865D4"/>
    <w:rsid w:val="009A720A"/>
    <w:rsid w:val="00A00059"/>
    <w:rsid w:val="00A16EA3"/>
    <w:rsid w:val="00A4604D"/>
    <w:rsid w:val="00A461F6"/>
    <w:rsid w:val="00A60747"/>
    <w:rsid w:val="00A7635E"/>
    <w:rsid w:val="00A76A60"/>
    <w:rsid w:val="00A833C8"/>
    <w:rsid w:val="00AA25FA"/>
    <w:rsid w:val="00AD7F82"/>
    <w:rsid w:val="00AE2C58"/>
    <w:rsid w:val="00B05D0C"/>
    <w:rsid w:val="00B311E8"/>
    <w:rsid w:val="00B41537"/>
    <w:rsid w:val="00B86388"/>
    <w:rsid w:val="00BA62CD"/>
    <w:rsid w:val="00BD0801"/>
    <w:rsid w:val="00BD411F"/>
    <w:rsid w:val="00BE1B03"/>
    <w:rsid w:val="00BF1E95"/>
    <w:rsid w:val="00C11FB6"/>
    <w:rsid w:val="00C27AE9"/>
    <w:rsid w:val="00C434B6"/>
    <w:rsid w:val="00C55CBE"/>
    <w:rsid w:val="00C86266"/>
    <w:rsid w:val="00C92F3D"/>
    <w:rsid w:val="00C95D77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2B2E"/>
    <w:rsid w:val="00D84B4D"/>
    <w:rsid w:val="00D90297"/>
    <w:rsid w:val="00DF0115"/>
    <w:rsid w:val="00E43FC5"/>
    <w:rsid w:val="00EE0090"/>
    <w:rsid w:val="00F01321"/>
    <w:rsid w:val="00F55423"/>
    <w:rsid w:val="00F60057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5BCDC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05D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9225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D9029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D90297"/>
    <w:rPr>
      <w:rFonts w:ascii="Consolas" w:hAnsi="Consolas"/>
      <w:sz w:val="20"/>
      <w:szCs w:val="20"/>
      <w:lang w:val="ru-RU"/>
    </w:rPr>
  </w:style>
  <w:style w:type="paragraph" w:customStyle="1" w:styleId="StyleZakonu">
    <w:name w:val="StyleZakonu"/>
    <w:basedOn w:val="a"/>
    <w:uiPriority w:val="99"/>
    <w:rsid w:val="00421369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semiHidden/>
    <w:rsid w:val="00B05D0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7B6AA-92B2-48FA-A41F-5DD9621AC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3601</Words>
  <Characters>2053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Симончук Катерина Валентинівна</cp:lastModifiedBy>
  <cp:revision>25</cp:revision>
  <cp:lastPrinted>2020-11-16T09:24:00Z</cp:lastPrinted>
  <dcterms:created xsi:type="dcterms:W3CDTF">2020-07-07T06:19:00Z</dcterms:created>
  <dcterms:modified xsi:type="dcterms:W3CDTF">2020-11-18T08:51:00Z</dcterms:modified>
</cp:coreProperties>
</file>