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EF0" w:rsidRPr="00A77E68" w:rsidRDefault="00F95C96" w:rsidP="00A77E68">
      <w:pPr>
        <w:pStyle w:val="7"/>
        <w:jc w:val="center"/>
        <w:rPr>
          <w:rFonts w:ascii="Times New Roman" w:hAnsi="Times New Roman"/>
          <w:b/>
          <w:i w:val="0"/>
          <w:iCs w:val="0"/>
          <w:color w:val="auto"/>
          <w:sz w:val="28"/>
          <w:szCs w:val="28"/>
        </w:rPr>
      </w:pPr>
      <w:bookmarkStart w:id="0" w:name="_GoBack"/>
      <w:bookmarkEnd w:id="0"/>
      <w:r w:rsidRPr="00A77E68">
        <w:rPr>
          <w:rFonts w:ascii="Times New Roman" w:hAnsi="Times New Roman"/>
          <w:b/>
          <w:i w:val="0"/>
          <w:iCs w:val="0"/>
          <w:color w:val="auto"/>
          <w:sz w:val="28"/>
          <w:szCs w:val="28"/>
        </w:rPr>
        <w:t>ПОЯСНЮВАЛЬНА ЗАПИСКА</w:t>
      </w:r>
    </w:p>
    <w:p w:rsidR="00231EF0" w:rsidRPr="004E499A" w:rsidRDefault="00F95C96" w:rsidP="00C06D47">
      <w:pPr>
        <w:pStyle w:val="1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7285">
        <w:rPr>
          <w:rFonts w:ascii="Times New Roman" w:hAnsi="Times New Roman" w:cs="Times New Roman"/>
          <w:b/>
          <w:sz w:val="28"/>
          <w:szCs w:val="28"/>
        </w:rPr>
        <w:t>до про</w:t>
      </w:r>
      <w:r w:rsidR="009B1FF2">
        <w:rPr>
          <w:rFonts w:ascii="Times New Roman" w:hAnsi="Times New Roman" w:cs="Times New Roman"/>
          <w:b/>
          <w:sz w:val="28"/>
          <w:szCs w:val="28"/>
        </w:rPr>
        <w:t>є</w:t>
      </w:r>
      <w:r w:rsidRPr="00E07285">
        <w:rPr>
          <w:rFonts w:ascii="Times New Roman" w:hAnsi="Times New Roman" w:cs="Times New Roman"/>
          <w:b/>
          <w:sz w:val="28"/>
          <w:szCs w:val="28"/>
        </w:rPr>
        <w:t xml:space="preserve">кту Закону України </w:t>
      </w:r>
      <w:r w:rsidR="00DD234D" w:rsidRPr="004E499A">
        <w:rPr>
          <w:rFonts w:ascii="Times New Roman" w:hAnsi="Times New Roman" w:cs="Times New Roman"/>
          <w:b/>
          <w:sz w:val="28"/>
          <w:szCs w:val="28"/>
        </w:rPr>
        <w:t>“</w:t>
      </w:r>
      <w:r w:rsidR="006F564C">
        <w:rPr>
          <w:rFonts w:ascii="Times New Roman" w:hAnsi="Times New Roman" w:cs="Times New Roman"/>
          <w:b/>
          <w:sz w:val="28"/>
          <w:szCs w:val="28"/>
        </w:rPr>
        <w:t>Про внесення змін до Кримінального процесуального кодексу України</w:t>
      </w:r>
      <w:r w:rsidR="00C06D47">
        <w:rPr>
          <w:rFonts w:ascii="Times New Roman" w:hAnsi="Times New Roman" w:cs="Times New Roman"/>
          <w:b/>
          <w:sz w:val="28"/>
          <w:szCs w:val="28"/>
        </w:rPr>
        <w:t xml:space="preserve"> та Кодексу України про адміністративні правопорушення</w:t>
      </w:r>
      <w:r w:rsidR="006F564C">
        <w:rPr>
          <w:rFonts w:ascii="Times New Roman" w:hAnsi="Times New Roman" w:cs="Times New Roman"/>
          <w:b/>
          <w:sz w:val="28"/>
          <w:szCs w:val="28"/>
        </w:rPr>
        <w:t xml:space="preserve"> щодо підвищення ефективності протидії кібератакам</w:t>
      </w:r>
      <w:r w:rsidR="00DD234D" w:rsidRPr="004E499A">
        <w:rPr>
          <w:rFonts w:ascii="Times New Roman" w:hAnsi="Times New Roman" w:cs="Times New Roman"/>
          <w:b/>
          <w:sz w:val="28"/>
          <w:szCs w:val="28"/>
        </w:rPr>
        <w:t>”</w:t>
      </w:r>
    </w:p>
    <w:p w:rsidR="00231EF0" w:rsidRPr="00E07285" w:rsidRDefault="00231EF0" w:rsidP="008A3298">
      <w:pPr>
        <w:pStyle w:val="1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1EF0" w:rsidRPr="00E07285" w:rsidRDefault="00F95C96" w:rsidP="008A3298">
      <w:pPr>
        <w:pStyle w:val="10"/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7285">
        <w:rPr>
          <w:rFonts w:ascii="Times New Roman" w:hAnsi="Times New Roman" w:cs="Times New Roman"/>
          <w:b/>
          <w:sz w:val="28"/>
          <w:szCs w:val="28"/>
        </w:rPr>
        <w:t>1. Обґрунтування необхідності прийняття Закону</w:t>
      </w:r>
    </w:p>
    <w:p w:rsidR="00231EF0" w:rsidRPr="00E07285" w:rsidRDefault="00231EF0" w:rsidP="0051313B">
      <w:pPr>
        <w:pStyle w:val="10"/>
        <w:spacing w:after="120" w:line="240" w:lineRule="auto"/>
        <w:ind w:left="80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499A" w:rsidRDefault="004E499A" w:rsidP="004F5B98">
      <w:pPr>
        <w:pStyle w:val="10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Питання боротьби з кіберзлочинністю в Україні є одним із актуальних викликів.</w:t>
      </w:r>
      <w:r w:rsidR="004F5B98">
        <w:rPr>
          <w:rFonts w:ascii="Times New Roman" w:hAnsi="Times New Roman" w:cs="Times New Roman"/>
          <w:sz w:val="28"/>
          <w:szCs w:val="28"/>
        </w:rPr>
        <w:t xml:space="preserve"> </w:t>
      </w:r>
      <w:r w:rsidR="000E737D" w:rsidRPr="000E737D">
        <w:rPr>
          <w:rFonts w:ascii="Times New Roman" w:hAnsi="Times New Roman" w:cs="Times New Roman"/>
          <w:sz w:val="28"/>
          <w:szCs w:val="28"/>
        </w:rPr>
        <w:t>Згідно з прогнозами компанії Cisco, які опубліковані в звіті «Наочний індекс розвитку мережевих технологій», світовий обсяг ІР-трафіку за прогнозований період виросте триразово і до 2021 року досягне 3,3 зеттабайт (у 2016 році аналогічний показник складав 1,2 зеттабайт).</w:t>
      </w:r>
      <w:r w:rsidR="004F5B98">
        <w:rPr>
          <w:rFonts w:ascii="Times New Roman" w:hAnsi="Times New Roman" w:cs="Times New Roman"/>
          <w:sz w:val="28"/>
          <w:szCs w:val="28"/>
        </w:rPr>
        <w:t xml:space="preserve"> </w:t>
      </w:r>
      <w:r w:rsidR="004F5B98" w:rsidRPr="004F5B98">
        <w:rPr>
          <w:rFonts w:ascii="Times New Roman" w:hAnsi="Times New Roman" w:cs="Times New Roman"/>
          <w:sz w:val="28"/>
          <w:szCs w:val="28"/>
        </w:rPr>
        <w:t xml:space="preserve">Окрім того, </w:t>
      </w:r>
      <w:r w:rsidR="000E737D">
        <w:rPr>
          <w:rFonts w:ascii="Times New Roman" w:hAnsi="Times New Roman" w:cs="Times New Roman"/>
          <w:sz w:val="28"/>
          <w:szCs w:val="28"/>
        </w:rPr>
        <w:t>к</w:t>
      </w:r>
      <w:r w:rsidR="000E737D" w:rsidRPr="000E737D">
        <w:rPr>
          <w:rFonts w:ascii="Times New Roman" w:hAnsi="Times New Roman" w:cs="Times New Roman"/>
          <w:sz w:val="28"/>
          <w:szCs w:val="28"/>
        </w:rPr>
        <w:t>ількість підключених пристроїв до мережі Інтернет вже у 3 рази перевищує кількість населення світу, а у 2025 році прогнозується перевищення приблизно у 5 раз.</w:t>
      </w:r>
      <w:r w:rsidR="004F5B98" w:rsidRPr="004F5B98">
        <w:rPr>
          <w:rFonts w:ascii="Times New Roman" w:hAnsi="Times New Roman" w:cs="Times New Roman"/>
          <w:sz w:val="28"/>
          <w:szCs w:val="28"/>
        </w:rPr>
        <w:t xml:space="preserve"> </w:t>
      </w:r>
      <w:r w:rsidR="00A57E25">
        <w:rPr>
          <w:rFonts w:ascii="Times New Roman" w:hAnsi="Times New Roman" w:cs="Times New Roman"/>
          <w:sz w:val="28"/>
          <w:szCs w:val="28"/>
        </w:rPr>
        <w:t>В даному контексті очевидним є</w:t>
      </w:r>
      <w:r w:rsidR="004F5B98">
        <w:rPr>
          <w:rFonts w:ascii="Times New Roman" w:hAnsi="Times New Roman" w:cs="Times New Roman"/>
          <w:sz w:val="28"/>
          <w:szCs w:val="28"/>
        </w:rPr>
        <w:t xml:space="preserve"> збільшення кільк</w:t>
      </w:r>
      <w:r w:rsidR="002C2406">
        <w:rPr>
          <w:rFonts w:ascii="Times New Roman" w:hAnsi="Times New Roman" w:cs="Times New Roman"/>
          <w:sz w:val="28"/>
          <w:szCs w:val="28"/>
        </w:rPr>
        <w:t>о</w:t>
      </w:r>
      <w:r w:rsidR="004F5B98">
        <w:rPr>
          <w:rFonts w:ascii="Times New Roman" w:hAnsi="Times New Roman" w:cs="Times New Roman"/>
          <w:sz w:val="28"/>
          <w:szCs w:val="28"/>
        </w:rPr>
        <w:t>ст</w:t>
      </w:r>
      <w:r w:rsidR="002C2406">
        <w:rPr>
          <w:rFonts w:ascii="Times New Roman" w:hAnsi="Times New Roman" w:cs="Times New Roman"/>
          <w:sz w:val="28"/>
          <w:szCs w:val="28"/>
        </w:rPr>
        <w:t>і</w:t>
      </w:r>
      <w:r w:rsidR="004F5B98">
        <w:rPr>
          <w:rFonts w:ascii="Times New Roman" w:hAnsi="Times New Roman" w:cs="Times New Roman"/>
          <w:sz w:val="28"/>
          <w:szCs w:val="28"/>
        </w:rPr>
        <w:t xml:space="preserve"> вчинення кіберзлочинів особами, для яких не існує територіальних обмежень в цифровому середовищі.</w:t>
      </w:r>
    </w:p>
    <w:p w:rsidR="00243B70" w:rsidRDefault="00243B70" w:rsidP="0051313B">
      <w:pPr>
        <w:pStyle w:val="10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Верховна Рада України 7</w:t>
      </w:r>
      <w:r w:rsidRPr="00243B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вересня</w:t>
      </w:r>
      <w:r w:rsidRPr="00243B70">
        <w:rPr>
          <w:rFonts w:ascii="Times New Roman" w:hAnsi="Times New Roman" w:cs="Times New Roman"/>
          <w:sz w:val="28"/>
          <w:szCs w:val="28"/>
        </w:rPr>
        <w:t xml:space="preserve"> 200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43B70">
        <w:rPr>
          <w:rFonts w:ascii="Times New Roman" w:hAnsi="Times New Roman" w:cs="Times New Roman"/>
          <w:sz w:val="28"/>
          <w:szCs w:val="28"/>
        </w:rPr>
        <w:t xml:space="preserve"> року ратифікувала Конвенцію </w:t>
      </w:r>
      <w:r w:rsidR="00A57E25">
        <w:rPr>
          <w:rFonts w:ascii="Times New Roman" w:hAnsi="Times New Roman" w:cs="Times New Roman"/>
          <w:sz w:val="28"/>
          <w:szCs w:val="28"/>
        </w:rPr>
        <w:t xml:space="preserve">про </w:t>
      </w:r>
      <w:r>
        <w:rPr>
          <w:rFonts w:ascii="Times New Roman" w:hAnsi="Times New Roman" w:cs="Times New Roman"/>
          <w:sz w:val="28"/>
          <w:szCs w:val="28"/>
        </w:rPr>
        <w:t xml:space="preserve">кіберзлочинність </w:t>
      </w:r>
      <w:r w:rsidRPr="00243B70">
        <w:rPr>
          <w:rFonts w:ascii="Times New Roman" w:hAnsi="Times New Roman" w:cs="Times New Roman"/>
          <w:sz w:val="28"/>
          <w:szCs w:val="28"/>
        </w:rPr>
        <w:t>200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43B70">
        <w:rPr>
          <w:rFonts w:ascii="Times New Roman" w:hAnsi="Times New Roman" w:cs="Times New Roman"/>
          <w:sz w:val="28"/>
          <w:szCs w:val="28"/>
        </w:rPr>
        <w:t xml:space="preserve"> року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43B70">
        <w:rPr>
          <w:rFonts w:ascii="Times New Roman" w:hAnsi="Times New Roman" w:cs="Times New Roman"/>
          <w:sz w:val="28"/>
          <w:szCs w:val="28"/>
        </w:rPr>
        <w:t xml:space="preserve">Учасниками Конвенції є </w:t>
      </w:r>
      <w:r w:rsidR="00A57E25" w:rsidRPr="00A57E25">
        <w:rPr>
          <w:rFonts w:ascii="Times New Roman" w:hAnsi="Times New Roman" w:cs="Times New Roman"/>
          <w:sz w:val="28"/>
          <w:szCs w:val="28"/>
        </w:rPr>
        <w:t>44</w:t>
      </w:r>
      <w:r w:rsidRPr="00243B70">
        <w:rPr>
          <w:rFonts w:ascii="Times New Roman" w:hAnsi="Times New Roman" w:cs="Times New Roman"/>
          <w:sz w:val="28"/>
          <w:szCs w:val="28"/>
        </w:rPr>
        <w:t xml:space="preserve"> європейських держав </w:t>
      </w:r>
      <w:r w:rsidR="000E7B38">
        <w:rPr>
          <w:rFonts w:ascii="Times New Roman" w:hAnsi="Times New Roman" w:cs="Times New Roman"/>
          <w:sz w:val="28"/>
          <w:szCs w:val="28"/>
        </w:rPr>
        <w:t>–</w:t>
      </w:r>
      <w:r w:rsidRPr="00243B70">
        <w:rPr>
          <w:rFonts w:ascii="Times New Roman" w:hAnsi="Times New Roman" w:cs="Times New Roman"/>
          <w:sz w:val="28"/>
          <w:szCs w:val="28"/>
        </w:rPr>
        <w:t xml:space="preserve"> членів Ради Європи та </w:t>
      </w:r>
      <w:r w:rsidR="00A57E25" w:rsidRPr="00A57E25">
        <w:rPr>
          <w:rFonts w:ascii="Times New Roman" w:hAnsi="Times New Roman" w:cs="Times New Roman"/>
          <w:sz w:val="28"/>
          <w:szCs w:val="28"/>
          <w:lang w:val="ru-RU"/>
        </w:rPr>
        <w:t>20</w:t>
      </w:r>
      <w:r w:rsidRPr="00243B70">
        <w:rPr>
          <w:rFonts w:ascii="Times New Roman" w:hAnsi="Times New Roman" w:cs="Times New Roman"/>
          <w:sz w:val="28"/>
          <w:szCs w:val="28"/>
        </w:rPr>
        <w:t xml:space="preserve"> держав, які не є членами Ради.</w:t>
      </w:r>
    </w:p>
    <w:p w:rsidR="00243B70" w:rsidRPr="00243B70" w:rsidRDefault="00243B70" w:rsidP="00243B70">
      <w:pPr>
        <w:pStyle w:val="10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3B70">
        <w:rPr>
          <w:rFonts w:ascii="Times New Roman" w:hAnsi="Times New Roman" w:cs="Times New Roman"/>
          <w:sz w:val="28"/>
          <w:szCs w:val="28"/>
        </w:rPr>
        <w:t>Згідно з положеннями Конвенції, Сторони надають одна іншій взаємну допомогу з метою розслідування або переслідування кримінальних правопорушень, пов</w:t>
      </w:r>
      <w:r w:rsidR="00A57E25">
        <w:rPr>
          <w:rFonts w:ascii="Times New Roman" w:hAnsi="Times New Roman" w:cs="Times New Roman"/>
          <w:sz w:val="28"/>
          <w:szCs w:val="28"/>
        </w:rPr>
        <w:t>’</w:t>
      </w:r>
      <w:r w:rsidRPr="00243B70">
        <w:rPr>
          <w:rFonts w:ascii="Times New Roman" w:hAnsi="Times New Roman" w:cs="Times New Roman"/>
          <w:sz w:val="28"/>
          <w:szCs w:val="28"/>
        </w:rPr>
        <w:t>язаних із комп</w:t>
      </w:r>
      <w:r w:rsidR="000E7B38">
        <w:rPr>
          <w:rFonts w:ascii="Times New Roman" w:hAnsi="Times New Roman" w:cs="Times New Roman"/>
          <w:sz w:val="28"/>
          <w:szCs w:val="28"/>
        </w:rPr>
        <w:t>’</w:t>
      </w:r>
      <w:r w:rsidRPr="00243B70">
        <w:rPr>
          <w:rFonts w:ascii="Times New Roman" w:hAnsi="Times New Roman" w:cs="Times New Roman"/>
          <w:sz w:val="28"/>
          <w:szCs w:val="28"/>
        </w:rPr>
        <w:t>ютерними системами і даними, або з метою збирання доказів у електронній формі.</w:t>
      </w:r>
    </w:p>
    <w:p w:rsidR="00243B70" w:rsidRDefault="00243B70" w:rsidP="00243B70">
      <w:pPr>
        <w:pStyle w:val="10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3B70">
        <w:rPr>
          <w:rFonts w:ascii="Times New Roman" w:hAnsi="Times New Roman" w:cs="Times New Roman"/>
          <w:sz w:val="28"/>
          <w:szCs w:val="28"/>
        </w:rPr>
        <w:t>Сторона може запитати іншу Сторону видати ордер чи іншим чином провести термінове збереження комп</w:t>
      </w:r>
      <w:r w:rsidR="004F5B98">
        <w:rPr>
          <w:rFonts w:ascii="Times New Roman" w:hAnsi="Times New Roman" w:cs="Times New Roman"/>
          <w:sz w:val="28"/>
          <w:szCs w:val="28"/>
        </w:rPr>
        <w:t>’</w:t>
      </w:r>
      <w:r w:rsidRPr="00243B70">
        <w:rPr>
          <w:rFonts w:ascii="Times New Roman" w:hAnsi="Times New Roman" w:cs="Times New Roman"/>
          <w:sz w:val="28"/>
          <w:szCs w:val="28"/>
        </w:rPr>
        <w:t>ютерних даних, які зберігаються за допомогою комп</w:t>
      </w:r>
      <w:r w:rsidR="000E7B38">
        <w:rPr>
          <w:rFonts w:ascii="Times New Roman" w:hAnsi="Times New Roman" w:cs="Times New Roman"/>
          <w:sz w:val="28"/>
          <w:szCs w:val="28"/>
        </w:rPr>
        <w:t>’</w:t>
      </w:r>
      <w:r w:rsidRPr="00243B70">
        <w:rPr>
          <w:rFonts w:ascii="Times New Roman" w:hAnsi="Times New Roman" w:cs="Times New Roman"/>
          <w:sz w:val="28"/>
          <w:szCs w:val="28"/>
        </w:rPr>
        <w:t>ютерної системи, яка знаходиться на території такої іншої Сторони, і відносно якої Сторона, яка запитує, має намір надіслати запит про взаємну допомогу щодо обшуку чи подібного доступу, арешту чи подібних дій або розголошення таких даних.</w:t>
      </w:r>
    </w:p>
    <w:p w:rsidR="00243B70" w:rsidRDefault="00243B70" w:rsidP="00243B70">
      <w:pPr>
        <w:pStyle w:val="10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3B70">
        <w:rPr>
          <w:rFonts w:ascii="Times New Roman" w:hAnsi="Times New Roman" w:cs="Times New Roman"/>
          <w:sz w:val="28"/>
          <w:szCs w:val="28"/>
        </w:rPr>
        <w:t xml:space="preserve">Закон України № 2824-IV від 07.09.2005 року «Про ратифікацію Конвенції про кіберзлочинність» набув чинності 01.07.2006 року, але станом </w:t>
      </w:r>
      <w:r>
        <w:rPr>
          <w:rFonts w:ascii="Times New Roman" w:hAnsi="Times New Roman" w:cs="Times New Roman"/>
          <w:sz w:val="28"/>
          <w:szCs w:val="28"/>
        </w:rPr>
        <w:t>на дату реєстрації цього законопро</w:t>
      </w:r>
      <w:r w:rsidR="009B1FF2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>кту</w:t>
      </w:r>
      <w:r w:rsidR="004F5B98">
        <w:rPr>
          <w:rFonts w:ascii="Times New Roman" w:hAnsi="Times New Roman" w:cs="Times New Roman"/>
          <w:sz w:val="28"/>
          <w:szCs w:val="28"/>
        </w:rPr>
        <w:t xml:space="preserve"> кримінальне процесуальне</w:t>
      </w:r>
      <w:r w:rsidRPr="00243B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законодавство України </w:t>
      </w:r>
      <w:r w:rsidR="004F5B98">
        <w:rPr>
          <w:rFonts w:ascii="Times New Roman" w:hAnsi="Times New Roman" w:cs="Times New Roman"/>
          <w:sz w:val="28"/>
          <w:szCs w:val="28"/>
        </w:rPr>
        <w:t>ще не відповідає положенням Конвенції про кіберзлочинність. В свою чергу, це ускладнює переслідування злочинців, державно-приватне співробітництво та міжнародну співпрац</w:t>
      </w:r>
      <w:r w:rsidR="008F2AEE">
        <w:rPr>
          <w:rFonts w:ascii="Times New Roman" w:hAnsi="Times New Roman" w:cs="Times New Roman"/>
          <w:sz w:val="28"/>
          <w:szCs w:val="28"/>
        </w:rPr>
        <w:t>ю під час боротьби з кіберзлочинністю.</w:t>
      </w:r>
    </w:p>
    <w:p w:rsidR="0035585F" w:rsidRDefault="00CB15A3" w:rsidP="0035585F">
      <w:pPr>
        <w:pStyle w:val="10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 огляду на викладене, </w:t>
      </w:r>
      <w:r w:rsidR="0035585F">
        <w:rPr>
          <w:rFonts w:ascii="Times New Roman" w:hAnsi="Times New Roman" w:cs="Times New Roman"/>
          <w:sz w:val="28"/>
          <w:szCs w:val="28"/>
        </w:rPr>
        <w:t>пропонується внести відповідні зміни до Кримінального процесуального кодексу України,</w:t>
      </w:r>
      <w:r w:rsidR="007A73B2">
        <w:rPr>
          <w:rFonts w:ascii="Times New Roman" w:hAnsi="Times New Roman" w:cs="Times New Roman"/>
          <w:sz w:val="28"/>
          <w:szCs w:val="28"/>
        </w:rPr>
        <w:t xml:space="preserve"> </w:t>
      </w:r>
      <w:r w:rsidR="00FB68EA">
        <w:rPr>
          <w:rFonts w:ascii="Times New Roman" w:hAnsi="Times New Roman" w:cs="Times New Roman"/>
          <w:sz w:val="28"/>
          <w:szCs w:val="28"/>
        </w:rPr>
        <w:t xml:space="preserve">Кодексу України про адміністративні правопорушення, </w:t>
      </w:r>
      <w:r w:rsidR="0035585F" w:rsidRPr="00FB68EA">
        <w:rPr>
          <w:rFonts w:ascii="Times New Roman" w:hAnsi="Times New Roman" w:cs="Times New Roman"/>
          <w:sz w:val="28"/>
          <w:szCs w:val="28"/>
        </w:rPr>
        <w:t xml:space="preserve">Законів України «Про оперативно-розшукову діяльність», </w:t>
      </w:r>
      <w:r w:rsidR="0035585F">
        <w:rPr>
          <w:rFonts w:ascii="Times New Roman" w:hAnsi="Times New Roman" w:cs="Times New Roman"/>
          <w:sz w:val="28"/>
          <w:szCs w:val="28"/>
        </w:rPr>
        <w:t>«Про телекомунікації», які стосуються:</w:t>
      </w:r>
    </w:p>
    <w:p w:rsidR="002A3408" w:rsidRPr="00560F6E" w:rsidRDefault="0035585F" w:rsidP="00CA0564">
      <w:pPr>
        <w:pStyle w:val="10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="002A3408">
        <w:rPr>
          <w:rFonts w:ascii="Times New Roman" w:hAnsi="Times New Roman" w:cs="Times New Roman"/>
          <w:sz w:val="28"/>
          <w:szCs w:val="28"/>
        </w:rPr>
        <w:t xml:space="preserve">надання можливості </w:t>
      </w:r>
      <w:r w:rsidR="006E6016">
        <w:rPr>
          <w:rFonts w:ascii="Times New Roman" w:hAnsi="Times New Roman" w:cs="Times New Roman"/>
          <w:sz w:val="28"/>
          <w:szCs w:val="28"/>
        </w:rPr>
        <w:t>прокурору, слідчому</w:t>
      </w:r>
      <w:r w:rsidR="00544F9D">
        <w:rPr>
          <w:rFonts w:ascii="Times New Roman" w:hAnsi="Times New Roman" w:cs="Times New Roman"/>
          <w:sz w:val="28"/>
          <w:szCs w:val="28"/>
        </w:rPr>
        <w:t>, оперативним підрозділам за дорученням прокурора або слідчого</w:t>
      </w:r>
      <w:r w:rsidR="002A3408">
        <w:rPr>
          <w:rFonts w:ascii="Times New Roman" w:hAnsi="Times New Roman" w:cs="Times New Roman"/>
          <w:sz w:val="28"/>
          <w:szCs w:val="28"/>
        </w:rPr>
        <w:t xml:space="preserve"> </w:t>
      </w:r>
      <w:r w:rsidR="006E6016">
        <w:rPr>
          <w:rFonts w:ascii="Times New Roman" w:hAnsi="Times New Roman" w:cs="Times New Roman"/>
          <w:sz w:val="28"/>
          <w:szCs w:val="28"/>
        </w:rPr>
        <w:t xml:space="preserve">застосовувати такий захід забезпечення </w:t>
      </w:r>
      <w:r w:rsidR="006E6016">
        <w:rPr>
          <w:rFonts w:ascii="Times New Roman" w:hAnsi="Times New Roman" w:cs="Times New Roman"/>
          <w:sz w:val="28"/>
          <w:szCs w:val="28"/>
        </w:rPr>
        <w:lastRenderedPageBreak/>
        <w:t>кримінального провадження як</w:t>
      </w:r>
      <w:r w:rsidR="002A3408">
        <w:rPr>
          <w:rFonts w:ascii="Times New Roman" w:hAnsi="Times New Roman" w:cs="Times New Roman"/>
          <w:sz w:val="28"/>
          <w:szCs w:val="28"/>
        </w:rPr>
        <w:t xml:space="preserve"> термінове збереження інформації</w:t>
      </w:r>
      <w:r w:rsidR="007A73B2">
        <w:rPr>
          <w:rFonts w:ascii="Times New Roman" w:hAnsi="Times New Roman" w:cs="Times New Roman"/>
          <w:sz w:val="28"/>
          <w:szCs w:val="28"/>
        </w:rPr>
        <w:t xml:space="preserve"> </w:t>
      </w:r>
      <w:r w:rsidR="006E6016">
        <w:rPr>
          <w:rFonts w:ascii="Times New Roman" w:hAnsi="Times New Roman" w:cs="Times New Roman"/>
          <w:sz w:val="28"/>
          <w:szCs w:val="28"/>
        </w:rPr>
        <w:t>під час досудового розслідування</w:t>
      </w:r>
      <w:r w:rsidR="007A73B2">
        <w:rPr>
          <w:rFonts w:ascii="Times New Roman" w:hAnsi="Times New Roman" w:cs="Times New Roman"/>
          <w:sz w:val="28"/>
          <w:szCs w:val="28"/>
        </w:rPr>
        <w:t xml:space="preserve"> кіберзлочинів</w:t>
      </w:r>
      <w:r w:rsidR="002A3408">
        <w:rPr>
          <w:rFonts w:ascii="Times New Roman" w:hAnsi="Times New Roman" w:cs="Times New Roman"/>
          <w:sz w:val="28"/>
          <w:szCs w:val="28"/>
        </w:rPr>
        <w:t xml:space="preserve">, що значно підвищить ефективність відслідковування та попередження вірусних атак на </w:t>
      </w:r>
      <w:r w:rsidR="002A3408" w:rsidRPr="002A79F7">
        <w:rPr>
          <w:rFonts w:ascii="Times New Roman" w:hAnsi="Times New Roman" w:cs="Times New Roman"/>
          <w:sz w:val="28"/>
          <w:szCs w:val="28"/>
        </w:rPr>
        <w:t xml:space="preserve">кшталт </w:t>
      </w:r>
      <w:r w:rsidR="002A3408" w:rsidRPr="002A79F7">
        <w:rPr>
          <w:rFonts w:ascii="Times New Roman" w:hAnsi="Times New Roman" w:cs="Times New Roman"/>
          <w:sz w:val="28"/>
          <w:szCs w:val="28"/>
          <w:lang w:val="en-US"/>
        </w:rPr>
        <w:t>Not</w:t>
      </w:r>
      <w:r w:rsidR="002A3408" w:rsidRPr="002A79F7">
        <w:rPr>
          <w:rFonts w:ascii="Times New Roman" w:hAnsi="Times New Roman" w:cs="Times New Roman"/>
          <w:sz w:val="28"/>
          <w:szCs w:val="28"/>
        </w:rPr>
        <w:t>.</w:t>
      </w:r>
      <w:r w:rsidR="002A3408" w:rsidRPr="002A79F7">
        <w:rPr>
          <w:rFonts w:ascii="Times New Roman" w:hAnsi="Times New Roman" w:cs="Times New Roman"/>
          <w:sz w:val="28"/>
          <w:szCs w:val="28"/>
          <w:lang w:val="en-US"/>
        </w:rPr>
        <w:t>Petya</w:t>
      </w:r>
      <w:r w:rsidR="002A3408" w:rsidRPr="002A79F7">
        <w:rPr>
          <w:rFonts w:ascii="Times New Roman" w:hAnsi="Times New Roman" w:cs="Times New Roman"/>
          <w:sz w:val="28"/>
          <w:szCs w:val="28"/>
        </w:rPr>
        <w:t xml:space="preserve">, </w:t>
      </w:r>
      <w:r w:rsidR="00962C0E" w:rsidRPr="002A79F7">
        <w:rPr>
          <w:rFonts w:ascii="Times New Roman" w:hAnsi="Times New Roman" w:cs="Times New Roman"/>
          <w:sz w:val="28"/>
          <w:szCs w:val="28"/>
        </w:rPr>
        <w:t xml:space="preserve">WannaCry, </w:t>
      </w:r>
      <w:r w:rsidR="002A79F7" w:rsidRPr="002A79F7">
        <w:rPr>
          <w:rFonts w:ascii="Times New Roman" w:hAnsi="Times New Roman" w:cs="Times New Roman"/>
          <w:sz w:val="28"/>
          <w:szCs w:val="28"/>
        </w:rPr>
        <w:t>кібератак на енергетичні компанії України (</w:t>
      </w:r>
      <w:r w:rsidR="002A79F7">
        <w:rPr>
          <w:rFonts w:ascii="Times New Roman" w:hAnsi="Times New Roman" w:cs="Times New Roman"/>
          <w:sz w:val="28"/>
          <w:szCs w:val="28"/>
        </w:rPr>
        <w:t>23.12.2015, 18.12.2016</w:t>
      </w:r>
      <w:r w:rsidR="002A79F7" w:rsidRPr="002A79F7">
        <w:rPr>
          <w:rFonts w:ascii="Times New Roman" w:hAnsi="Times New Roman" w:cs="Times New Roman"/>
          <w:sz w:val="28"/>
          <w:szCs w:val="28"/>
        </w:rPr>
        <w:t xml:space="preserve">) </w:t>
      </w:r>
      <w:r w:rsidR="002A79F7">
        <w:rPr>
          <w:rFonts w:ascii="Times New Roman" w:hAnsi="Times New Roman" w:cs="Times New Roman"/>
          <w:sz w:val="28"/>
          <w:szCs w:val="28"/>
        </w:rPr>
        <w:t>із використанням</w:t>
      </w:r>
      <w:r w:rsidR="002A79F7" w:rsidRPr="002A79F7">
        <w:rPr>
          <w:rFonts w:ascii="Times New Roman" w:hAnsi="Times New Roman" w:cs="Times New Roman"/>
          <w:sz w:val="28"/>
          <w:szCs w:val="28"/>
        </w:rPr>
        <w:t xml:space="preserve"> троян</w:t>
      </w:r>
      <w:r w:rsidR="002A79F7">
        <w:rPr>
          <w:rFonts w:ascii="Times New Roman" w:hAnsi="Times New Roman" w:cs="Times New Roman"/>
          <w:sz w:val="28"/>
          <w:szCs w:val="28"/>
        </w:rPr>
        <w:t>ської програми</w:t>
      </w:r>
      <w:r w:rsidR="002A79F7" w:rsidRPr="002A79F7">
        <w:rPr>
          <w:rFonts w:ascii="Times New Roman" w:hAnsi="Times New Roman" w:cs="Times New Roman"/>
          <w:sz w:val="28"/>
          <w:szCs w:val="28"/>
        </w:rPr>
        <w:t xml:space="preserve"> </w:t>
      </w:r>
      <w:r w:rsidR="002A79F7" w:rsidRPr="002A79F7">
        <w:rPr>
          <w:rFonts w:ascii="Times New Roman" w:eastAsiaTheme="majorEastAsia" w:hAnsi="Times New Roman" w:cs="Times New Roman"/>
          <w:sz w:val="28"/>
          <w:szCs w:val="28"/>
        </w:rPr>
        <w:t>BlackEnergy</w:t>
      </w:r>
      <w:r w:rsidR="002A79F7">
        <w:rPr>
          <w:rFonts w:ascii="Times New Roman" w:eastAsiaTheme="majorEastAsia" w:hAnsi="Times New Roman" w:cs="Times New Roman"/>
          <w:sz w:val="28"/>
          <w:szCs w:val="28"/>
        </w:rPr>
        <w:t xml:space="preserve"> тощо </w:t>
      </w:r>
      <w:r w:rsidR="002A79F7">
        <w:rPr>
          <w:rFonts w:ascii="Times New Roman" w:hAnsi="Times New Roman" w:cs="Times New Roman"/>
          <w:sz w:val="28"/>
          <w:szCs w:val="28"/>
        </w:rPr>
        <w:t xml:space="preserve">(імплементація статті 16 Конвенції про </w:t>
      </w:r>
      <w:r w:rsidR="002A79F7" w:rsidRPr="00560F6E">
        <w:rPr>
          <w:rFonts w:ascii="Times New Roman" w:hAnsi="Times New Roman" w:cs="Times New Roman"/>
          <w:sz w:val="28"/>
          <w:szCs w:val="28"/>
        </w:rPr>
        <w:t>кіберзлочинність);</w:t>
      </w:r>
    </w:p>
    <w:p w:rsidR="0035585F" w:rsidRPr="00560F6E" w:rsidRDefault="00BD4032" w:rsidP="004F2E32">
      <w:pPr>
        <w:pStyle w:val="10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0F6E">
        <w:rPr>
          <w:rFonts w:ascii="Times New Roman" w:hAnsi="Times New Roman" w:cs="Times New Roman"/>
          <w:sz w:val="28"/>
          <w:szCs w:val="28"/>
        </w:rPr>
        <w:t>2) </w:t>
      </w:r>
      <w:r w:rsidR="00316C31" w:rsidRPr="00560F6E">
        <w:rPr>
          <w:rFonts w:ascii="Times New Roman" w:hAnsi="Times New Roman" w:cs="Times New Roman"/>
          <w:sz w:val="28"/>
          <w:szCs w:val="28"/>
        </w:rPr>
        <w:t>можливості</w:t>
      </w:r>
      <w:r w:rsidR="007A73B2">
        <w:rPr>
          <w:rFonts w:ascii="Times New Roman" w:hAnsi="Times New Roman" w:cs="Times New Roman"/>
          <w:sz w:val="28"/>
          <w:szCs w:val="28"/>
        </w:rPr>
        <w:t xml:space="preserve"> </w:t>
      </w:r>
      <w:r w:rsidR="000C6C0A" w:rsidRPr="00560F6E">
        <w:rPr>
          <w:rFonts w:ascii="Times New Roman" w:hAnsi="Times New Roman" w:cs="Times New Roman"/>
          <w:sz w:val="28"/>
          <w:szCs w:val="28"/>
        </w:rPr>
        <w:t>здійсн</w:t>
      </w:r>
      <w:r w:rsidR="005463D3" w:rsidRPr="00560F6E">
        <w:rPr>
          <w:rFonts w:ascii="Times New Roman" w:hAnsi="Times New Roman" w:cs="Times New Roman"/>
          <w:sz w:val="28"/>
          <w:szCs w:val="28"/>
        </w:rPr>
        <w:t>ювати</w:t>
      </w:r>
      <w:r w:rsidR="000C6C0A" w:rsidRPr="00560F6E">
        <w:rPr>
          <w:rFonts w:ascii="Times New Roman" w:hAnsi="Times New Roman" w:cs="Times New Roman"/>
          <w:sz w:val="28"/>
          <w:szCs w:val="28"/>
        </w:rPr>
        <w:t xml:space="preserve"> </w:t>
      </w:r>
      <w:r w:rsidR="00CE5FDB" w:rsidRPr="00560F6E">
        <w:rPr>
          <w:rFonts w:ascii="Times New Roman" w:hAnsi="Times New Roman" w:cs="Times New Roman"/>
          <w:sz w:val="28"/>
          <w:szCs w:val="28"/>
        </w:rPr>
        <w:t>тимчасов</w:t>
      </w:r>
      <w:r w:rsidR="000C6C0A" w:rsidRPr="00560F6E">
        <w:rPr>
          <w:rFonts w:ascii="Times New Roman" w:hAnsi="Times New Roman" w:cs="Times New Roman"/>
          <w:sz w:val="28"/>
          <w:szCs w:val="28"/>
        </w:rPr>
        <w:t>ий</w:t>
      </w:r>
      <w:r w:rsidR="00CE5FDB" w:rsidRPr="00560F6E">
        <w:rPr>
          <w:rFonts w:ascii="Times New Roman" w:hAnsi="Times New Roman" w:cs="Times New Roman"/>
          <w:sz w:val="28"/>
          <w:szCs w:val="28"/>
        </w:rPr>
        <w:t xml:space="preserve"> доступ до </w:t>
      </w:r>
      <w:r w:rsidR="007A73B2">
        <w:rPr>
          <w:rFonts w:ascii="Times New Roman" w:hAnsi="Times New Roman" w:cs="Times New Roman"/>
          <w:sz w:val="28"/>
          <w:szCs w:val="28"/>
        </w:rPr>
        <w:t xml:space="preserve">терміново збереженої </w:t>
      </w:r>
      <w:r w:rsidR="00CE5FDB" w:rsidRPr="00560F6E">
        <w:rPr>
          <w:rFonts w:ascii="Times New Roman" w:hAnsi="Times New Roman" w:cs="Times New Roman"/>
          <w:sz w:val="28"/>
          <w:szCs w:val="28"/>
        </w:rPr>
        <w:t>інформації, яка</w:t>
      </w:r>
      <w:r w:rsidR="007A73B2">
        <w:rPr>
          <w:rFonts w:ascii="Times New Roman" w:hAnsi="Times New Roman" w:cs="Times New Roman"/>
          <w:sz w:val="28"/>
          <w:szCs w:val="28"/>
        </w:rPr>
        <w:t xml:space="preserve"> не</w:t>
      </w:r>
      <w:r w:rsidR="00CE5FDB" w:rsidRPr="00560F6E">
        <w:rPr>
          <w:rFonts w:ascii="Times New Roman" w:hAnsi="Times New Roman" w:cs="Times New Roman"/>
          <w:sz w:val="28"/>
          <w:szCs w:val="28"/>
        </w:rPr>
        <w:t xml:space="preserve"> </w:t>
      </w:r>
      <w:r w:rsidR="007A73B2" w:rsidRPr="007A73B2">
        <w:rPr>
          <w:rFonts w:ascii="Times New Roman" w:hAnsi="Times New Roman" w:cs="Times New Roman"/>
          <w:sz w:val="28"/>
          <w:szCs w:val="28"/>
        </w:rPr>
        <w:t xml:space="preserve">охороняється Законом України «Про захист персональних даних» або </w:t>
      </w:r>
      <w:r w:rsidR="007A73B2">
        <w:rPr>
          <w:rFonts w:ascii="Times New Roman" w:hAnsi="Times New Roman" w:cs="Times New Roman"/>
          <w:sz w:val="28"/>
          <w:szCs w:val="28"/>
        </w:rPr>
        <w:t xml:space="preserve">не </w:t>
      </w:r>
      <w:r w:rsidR="007A73B2" w:rsidRPr="007A73B2">
        <w:rPr>
          <w:rFonts w:ascii="Times New Roman" w:hAnsi="Times New Roman" w:cs="Times New Roman"/>
          <w:sz w:val="28"/>
          <w:szCs w:val="28"/>
        </w:rPr>
        <w:t xml:space="preserve">передається та </w:t>
      </w:r>
      <w:r w:rsidR="007A73B2">
        <w:rPr>
          <w:rFonts w:ascii="Times New Roman" w:hAnsi="Times New Roman" w:cs="Times New Roman"/>
          <w:sz w:val="28"/>
          <w:szCs w:val="28"/>
        </w:rPr>
        <w:t xml:space="preserve">не </w:t>
      </w:r>
      <w:r w:rsidR="007A73B2" w:rsidRPr="007A73B2">
        <w:rPr>
          <w:rFonts w:ascii="Times New Roman" w:hAnsi="Times New Roman" w:cs="Times New Roman"/>
          <w:sz w:val="28"/>
          <w:szCs w:val="28"/>
        </w:rPr>
        <w:t>зберігається за таких фізичних чи юридичних умов, при яких учасники спілкування можуть розраховувати на захист інформації від втручання інших осіб</w:t>
      </w:r>
      <w:r w:rsidR="007A73B2">
        <w:rPr>
          <w:rFonts w:ascii="Times New Roman" w:hAnsi="Times New Roman" w:cs="Times New Roman"/>
          <w:sz w:val="28"/>
          <w:szCs w:val="28"/>
        </w:rPr>
        <w:t>, за постановою прокурора або слідчого</w:t>
      </w:r>
      <w:r w:rsidRPr="00560F6E">
        <w:rPr>
          <w:rFonts w:ascii="Times New Roman" w:hAnsi="Times New Roman" w:cs="Times New Roman"/>
          <w:sz w:val="28"/>
          <w:szCs w:val="28"/>
        </w:rPr>
        <w:t xml:space="preserve"> (імплементація статті 17 Конвенції про кіберзлочинність);</w:t>
      </w:r>
    </w:p>
    <w:p w:rsidR="00CE5FDB" w:rsidRDefault="00CE5FDB" w:rsidP="0035585F">
      <w:pPr>
        <w:pStyle w:val="10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</w:t>
      </w:r>
      <w:r w:rsidR="00CC56C0">
        <w:rPr>
          <w:rFonts w:ascii="Times New Roman" w:hAnsi="Times New Roman" w:cs="Times New Roman"/>
          <w:sz w:val="28"/>
          <w:szCs w:val="28"/>
        </w:rPr>
        <w:t xml:space="preserve">можливості під час проведення обшуку законним чином отримувати доступ до комп’ютерних систем, </w:t>
      </w:r>
      <w:r w:rsidR="00274878">
        <w:rPr>
          <w:rFonts w:ascii="Times New Roman" w:hAnsi="Times New Roman" w:cs="Times New Roman"/>
          <w:sz w:val="28"/>
          <w:szCs w:val="28"/>
        </w:rPr>
        <w:t>які фізично розташовані</w:t>
      </w:r>
      <w:r w:rsidR="00CC56C0">
        <w:rPr>
          <w:rFonts w:ascii="Times New Roman" w:hAnsi="Times New Roman" w:cs="Times New Roman"/>
          <w:sz w:val="28"/>
          <w:szCs w:val="28"/>
        </w:rPr>
        <w:t xml:space="preserve"> за межами місця проведення обшуку</w:t>
      </w:r>
      <w:r w:rsidR="00F030DE">
        <w:rPr>
          <w:rFonts w:ascii="Times New Roman" w:hAnsi="Times New Roman" w:cs="Times New Roman"/>
          <w:sz w:val="28"/>
          <w:szCs w:val="28"/>
        </w:rPr>
        <w:t>, долати системи логічного захисту, отримувати інформацію про особливості функціонування комп’ютерних систем та застосовані щодо них заходи захисту</w:t>
      </w:r>
      <w:r w:rsidR="00CC56C0">
        <w:rPr>
          <w:rFonts w:ascii="Times New Roman" w:hAnsi="Times New Roman" w:cs="Times New Roman"/>
          <w:sz w:val="28"/>
          <w:szCs w:val="28"/>
        </w:rPr>
        <w:t xml:space="preserve"> (імплементація статті 19 Конвенції про кіберзлочинність);</w:t>
      </w:r>
    </w:p>
    <w:p w:rsidR="00316C31" w:rsidRDefault="00452E02" w:rsidP="00F030DE">
      <w:pPr>
        <w:pStyle w:val="10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16C31">
        <w:rPr>
          <w:rFonts w:ascii="Times New Roman" w:hAnsi="Times New Roman" w:cs="Times New Roman"/>
          <w:sz w:val="28"/>
          <w:szCs w:val="28"/>
        </w:rPr>
        <w:t>) встановлення адміністративної відповідальності за невиконання законних постанов прокурора, слідчого про термінове збереження інформації</w:t>
      </w:r>
      <w:r w:rsidR="00F1413C" w:rsidRPr="00F1413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F1413C">
        <w:rPr>
          <w:rFonts w:ascii="Times New Roman" w:hAnsi="Times New Roman" w:cs="Times New Roman"/>
          <w:sz w:val="28"/>
          <w:szCs w:val="28"/>
        </w:rPr>
        <w:t>про тимчасовий доступ до терміново збереженої інформації</w:t>
      </w:r>
      <w:r w:rsidR="00A055C9">
        <w:rPr>
          <w:rFonts w:ascii="Times New Roman" w:hAnsi="Times New Roman" w:cs="Times New Roman"/>
          <w:sz w:val="28"/>
          <w:szCs w:val="28"/>
        </w:rPr>
        <w:t>.</w:t>
      </w:r>
    </w:p>
    <w:p w:rsidR="004E499A" w:rsidRPr="004E499A" w:rsidRDefault="004E499A" w:rsidP="009F26C9">
      <w:pPr>
        <w:pStyle w:val="10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99A">
        <w:rPr>
          <w:rFonts w:ascii="Times New Roman" w:hAnsi="Times New Roman" w:cs="Times New Roman"/>
          <w:sz w:val="28"/>
          <w:szCs w:val="28"/>
        </w:rPr>
        <w:t>Даний законопро</w:t>
      </w:r>
      <w:r w:rsidR="009B1FF2">
        <w:rPr>
          <w:rFonts w:ascii="Times New Roman" w:hAnsi="Times New Roman" w:cs="Times New Roman"/>
          <w:sz w:val="28"/>
          <w:szCs w:val="28"/>
        </w:rPr>
        <w:t>є</w:t>
      </w:r>
      <w:r w:rsidRPr="004E499A">
        <w:rPr>
          <w:rFonts w:ascii="Times New Roman" w:hAnsi="Times New Roman" w:cs="Times New Roman"/>
          <w:sz w:val="28"/>
          <w:szCs w:val="28"/>
        </w:rPr>
        <w:t xml:space="preserve">кт був розроблений робочою групою, що була утворена </w:t>
      </w:r>
      <w:r w:rsidR="00453BA5">
        <w:rPr>
          <w:rFonts w:ascii="Times New Roman" w:hAnsi="Times New Roman" w:cs="Times New Roman"/>
          <w:sz w:val="28"/>
          <w:szCs w:val="28"/>
        </w:rPr>
        <w:t>11</w:t>
      </w:r>
      <w:r w:rsidRPr="004E499A">
        <w:rPr>
          <w:rFonts w:ascii="Times New Roman" w:hAnsi="Times New Roman" w:cs="Times New Roman"/>
          <w:sz w:val="28"/>
          <w:szCs w:val="28"/>
        </w:rPr>
        <w:t xml:space="preserve"> </w:t>
      </w:r>
      <w:r w:rsidR="00453BA5">
        <w:rPr>
          <w:rFonts w:ascii="Times New Roman" w:hAnsi="Times New Roman" w:cs="Times New Roman"/>
          <w:sz w:val="28"/>
          <w:szCs w:val="28"/>
        </w:rPr>
        <w:t>грудня</w:t>
      </w:r>
      <w:r w:rsidRPr="004E499A">
        <w:rPr>
          <w:rFonts w:ascii="Times New Roman" w:hAnsi="Times New Roman" w:cs="Times New Roman"/>
          <w:sz w:val="28"/>
          <w:szCs w:val="28"/>
        </w:rPr>
        <w:t xml:space="preserve"> 2019 року при Комітеті</w:t>
      </w:r>
      <w:r w:rsidR="000610B8">
        <w:rPr>
          <w:rFonts w:ascii="Times New Roman" w:hAnsi="Times New Roman" w:cs="Times New Roman"/>
          <w:sz w:val="28"/>
          <w:szCs w:val="28"/>
        </w:rPr>
        <w:t xml:space="preserve"> ВРУ</w:t>
      </w:r>
      <w:r w:rsidRPr="004E499A">
        <w:rPr>
          <w:rFonts w:ascii="Times New Roman" w:hAnsi="Times New Roman" w:cs="Times New Roman"/>
          <w:sz w:val="28"/>
          <w:szCs w:val="28"/>
        </w:rPr>
        <w:t xml:space="preserve"> з питань правоохоронної діяльності з метою </w:t>
      </w:r>
      <w:r w:rsidR="00453BA5">
        <w:rPr>
          <w:rFonts w:ascii="Times New Roman" w:hAnsi="Times New Roman" w:cs="Times New Roman"/>
          <w:sz w:val="28"/>
          <w:szCs w:val="28"/>
        </w:rPr>
        <w:t>підвищення ефективності досудового розслідування кіберзлочинів та використання електронних доказів.</w:t>
      </w:r>
    </w:p>
    <w:p w:rsidR="004E499A" w:rsidRPr="004E499A" w:rsidRDefault="004E499A" w:rsidP="009F26C9">
      <w:pPr>
        <w:pStyle w:val="10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99A">
        <w:rPr>
          <w:rFonts w:ascii="Times New Roman" w:hAnsi="Times New Roman" w:cs="Times New Roman"/>
          <w:sz w:val="28"/>
          <w:szCs w:val="28"/>
        </w:rPr>
        <w:t>Учасники робочої групи працювали у форматі конструктивної співпраці та рівн</w:t>
      </w:r>
      <w:r w:rsidR="000C6C0A">
        <w:rPr>
          <w:rFonts w:ascii="Times New Roman" w:hAnsi="Times New Roman" w:cs="Times New Roman"/>
          <w:sz w:val="28"/>
          <w:szCs w:val="28"/>
        </w:rPr>
        <w:t>о</w:t>
      </w:r>
      <w:r w:rsidRPr="004E499A">
        <w:rPr>
          <w:rFonts w:ascii="Times New Roman" w:hAnsi="Times New Roman" w:cs="Times New Roman"/>
          <w:sz w:val="28"/>
          <w:szCs w:val="28"/>
        </w:rPr>
        <w:t>ст</w:t>
      </w:r>
      <w:r w:rsidR="000C6C0A">
        <w:rPr>
          <w:rFonts w:ascii="Times New Roman" w:hAnsi="Times New Roman" w:cs="Times New Roman"/>
          <w:sz w:val="28"/>
          <w:szCs w:val="28"/>
        </w:rPr>
        <w:t>і</w:t>
      </w:r>
      <w:r w:rsidRPr="004E499A">
        <w:rPr>
          <w:rFonts w:ascii="Times New Roman" w:hAnsi="Times New Roman" w:cs="Times New Roman"/>
          <w:sz w:val="28"/>
          <w:szCs w:val="28"/>
        </w:rPr>
        <w:t xml:space="preserve"> всіх учасників процесу: представників законодавчого органу, органів виконавчої влади, правоохоронних органів, міжнародних організацій, науковців, експертів та громадськості; рішення приймал</w:t>
      </w:r>
      <w:r w:rsidR="0040388D">
        <w:rPr>
          <w:rFonts w:ascii="Times New Roman" w:hAnsi="Times New Roman" w:cs="Times New Roman"/>
          <w:sz w:val="28"/>
          <w:szCs w:val="28"/>
        </w:rPr>
        <w:t>и</w:t>
      </w:r>
      <w:r w:rsidRPr="004E499A">
        <w:rPr>
          <w:rFonts w:ascii="Times New Roman" w:hAnsi="Times New Roman" w:cs="Times New Roman"/>
          <w:sz w:val="28"/>
          <w:szCs w:val="28"/>
        </w:rPr>
        <w:t>ся шляхом консенсусу.</w:t>
      </w:r>
    </w:p>
    <w:p w:rsidR="0038642F" w:rsidRPr="004E499A" w:rsidRDefault="004E499A" w:rsidP="0038642F">
      <w:pPr>
        <w:pStyle w:val="1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99A">
        <w:rPr>
          <w:rFonts w:ascii="Times New Roman" w:hAnsi="Times New Roman" w:cs="Times New Roman"/>
          <w:sz w:val="28"/>
          <w:szCs w:val="28"/>
        </w:rPr>
        <w:t xml:space="preserve">Матеріали робочої групи доступні за посиланням: </w:t>
      </w:r>
      <w:hyperlink r:id="rId8" w:history="1">
        <w:r w:rsidR="0038642F" w:rsidRPr="00BD3D4A">
          <w:rPr>
            <w:rStyle w:val="aa"/>
            <w:rFonts w:ascii="Times New Roman" w:hAnsi="Times New Roman"/>
            <w:sz w:val="28"/>
            <w:szCs w:val="28"/>
          </w:rPr>
          <w:t>https://drive.google.com/drive/folders/1dn5kagtS97E_PzfPC-x9PmIT2HXani9G?usp= sharing</w:t>
        </w:r>
      </w:hyperlink>
      <w:r w:rsidR="003864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1EF0" w:rsidRPr="00E07285" w:rsidRDefault="00231EF0" w:rsidP="005717E9">
      <w:pPr>
        <w:pStyle w:val="1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1EF0" w:rsidRPr="00E07285" w:rsidRDefault="00F95C96" w:rsidP="0051313B">
      <w:pPr>
        <w:pStyle w:val="10"/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7285">
        <w:rPr>
          <w:rFonts w:ascii="Times New Roman" w:hAnsi="Times New Roman" w:cs="Times New Roman"/>
          <w:b/>
          <w:sz w:val="28"/>
          <w:szCs w:val="28"/>
        </w:rPr>
        <w:t>2. Цілі та завдання про</w:t>
      </w:r>
      <w:r w:rsidR="009B1FF2">
        <w:rPr>
          <w:rFonts w:ascii="Times New Roman" w:hAnsi="Times New Roman" w:cs="Times New Roman"/>
          <w:b/>
          <w:sz w:val="28"/>
          <w:szCs w:val="28"/>
        </w:rPr>
        <w:t>є</w:t>
      </w:r>
      <w:r w:rsidRPr="00E07285">
        <w:rPr>
          <w:rFonts w:ascii="Times New Roman" w:hAnsi="Times New Roman" w:cs="Times New Roman"/>
          <w:b/>
          <w:sz w:val="28"/>
          <w:szCs w:val="28"/>
        </w:rPr>
        <w:t>кту Закону</w:t>
      </w:r>
    </w:p>
    <w:p w:rsidR="000C6C0A" w:rsidRDefault="00F95C96" w:rsidP="0051313B">
      <w:pPr>
        <w:pStyle w:val="10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6996">
        <w:rPr>
          <w:rFonts w:ascii="Times New Roman" w:hAnsi="Times New Roman" w:cs="Times New Roman"/>
          <w:sz w:val="28"/>
          <w:szCs w:val="28"/>
        </w:rPr>
        <w:t>Про</w:t>
      </w:r>
      <w:r w:rsidR="009B1FF2">
        <w:rPr>
          <w:rFonts w:ascii="Times New Roman" w:hAnsi="Times New Roman" w:cs="Times New Roman"/>
          <w:sz w:val="28"/>
          <w:szCs w:val="28"/>
        </w:rPr>
        <w:t>є</w:t>
      </w:r>
      <w:r w:rsidRPr="00EE6996">
        <w:rPr>
          <w:rFonts w:ascii="Times New Roman" w:hAnsi="Times New Roman" w:cs="Times New Roman"/>
          <w:sz w:val="28"/>
          <w:szCs w:val="28"/>
        </w:rPr>
        <w:t>кт Закону розроблено з метою</w:t>
      </w:r>
      <w:r w:rsidR="00B92A2B" w:rsidRPr="00EE6996">
        <w:rPr>
          <w:rFonts w:ascii="Times New Roman" w:hAnsi="Times New Roman" w:cs="Times New Roman"/>
          <w:sz w:val="28"/>
          <w:szCs w:val="28"/>
        </w:rPr>
        <w:t xml:space="preserve"> </w:t>
      </w:r>
      <w:r w:rsidR="000C6C0A">
        <w:rPr>
          <w:rFonts w:ascii="Times New Roman" w:hAnsi="Times New Roman" w:cs="Times New Roman"/>
          <w:sz w:val="28"/>
          <w:szCs w:val="28"/>
        </w:rPr>
        <w:t>імплементації положень Конвенції про кіберзлочинність в кримінальн</w:t>
      </w:r>
      <w:r w:rsidR="00817128">
        <w:rPr>
          <w:rFonts w:ascii="Times New Roman" w:hAnsi="Times New Roman" w:cs="Times New Roman"/>
          <w:sz w:val="28"/>
          <w:szCs w:val="28"/>
        </w:rPr>
        <w:t>е</w:t>
      </w:r>
      <w:r w:rsidR="000C6C0A">
        <w:rPr>
          <w:rFonts w:ascii="Times New Roman" w:hAnsi="Times New Roman" w:cs="Times New Roman"/>
          <w:sz w:val="28"/>
          <w:szCs w:val="28"/>
        </w:rPr>
        <w:t xml:space="preserve"> процесуальне законодавство України та підвищення ефективності </w:t>
      </w:r>
      <w:r w:rsidR="00D95589">
        <w:rPr>
          <w:rFonts w:ascii="Times New Roman" w:hAnsi="Times New Roman" w:cs="Times New Roman"/>
          <w:sz w:val="28"/>
          <w:szCs w:val="28"/>
        </w:rPr>
        <w:t>протидії кібератакам</w:t>
      </w:r>
      <w:r w:rsidR="000C6C0A">
        <w:rPr>
          <w:rFonts w:ascii="Times New Roman" w:hAnsi="Times New Roman" w:cs="Times New Roman"/>
          <w:sz w:val="28"/>
          <w:szCs w:val="28"/>
        </w:rPr>
        <w:t>.</w:t>
      </w:r>
    </w:p>
    <w:p w:rsidR="00231EF0" w:rsidRPr="00E07285" w:rsidRDefault="00231EF0" w:rsidP="0051313B">
      <w:pPr>
        <w:pStyle w:val="10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1EF0" w:rsidRPr="00E07285" w:rsidRDefault="00F95C96" w:rsidP="0051313B">
      <w:pPr>
        <w:pStyle w:val="10"/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7285">
        <w:rPr>
          <w:rFonts w:ascii="Times New Roman" w:hAnsi="Times New Roman" w:cs="Times New Roman"/>
          <w:b/>
          <w:sz w:val="28"/>
          <w:szCs w:val="28"/>
        </w:rPr>
        <w:t>3. Загальна характеристика і основні положення про</w:t>
      </w:r>
      <w:r w:rsidR="009B1FF2">
        <w:rPr>
          <w:rFonts w:ascii="Times New Roman" w:hAnsi="Times New Roman" w:cs="Times New Roman"/>
          <w:b/>
          <w:sz w:val="28"/>
          <w:szCs w:val="28"/>
        </w:rPr>
        <w:t>є</w:t>
      </w:r>
      <w:r w:rsidRPr="00E07285">
        <w:rPr>
          <w:rFonts w:ascii="Times New Roman" w:hAnsi="Times New Roman" w:cs="Times New Roman"/>
          <w:b/>
          <w:sz w:val="28"/>
          <w:szCs w:val="28"/>
        </w:rPr>
        <w:t>кту Закону</w:t>
      </w:r>
    </w:p>
    <w:p w:rsidR="00231EF0" w:rsidRDefault="00F95C96" w:rsidP="00560F6E">
      <w:pPr>
        <w:pStyle w:val="10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7285">
        <w:rPr>
          <w:rFonts w:ascii="Times New Roman" w:hAnsi="Times New Roman" w:cs="Times New Roman"/>
          <w:sz w:val="28"/>
          <w:szCs w:val="28"/>
        </w:rPr>
        <w:lastRenderedPageBreak/>
        <w:t>Про</w:t>
      </w:r>
      <w:r w:rsidR="009B1FF2">
        <w:rPr>
          <w:rFonts w:ascii="Times New Roman" w:hAnsi="Times New Roman" w:cs="Times New Roman"/>
          <w:sz w:val="28"/>
          <w:szCs w:val="28"/>
        </w:rPr>
        <w:t>є</w:t>
      </w:r>
      <w:r w:rsidRPr="00E07285">
        <w:rPr>
          <w:rFonts w:ascii="Times New Roman" w:hAnsi="Times New Roman" w:cs="Times New Roman"/>
          <w:sz w:val="28"/>
          <w:szCs w:val="28"/>
        </w:rPr>
        <w:t xml:space="preserve">ктом Закону пропонується внести зміни до </w:t>
      </w:r>
      <w:r w:rsidR="00BE4FA4">
        <w:rPr>
          <w:rFonts w:ascii="Times New Roman" w:hAnsi="Times New Roman" w:cs="Times New Roman"/>
          <w:sz w:val="28"/>
          <w:szCs w:val="28"/>
        </w:rPr>
        <w:t xml:space="preserve">статей </w:t>
      </w:r>
      <w:r w:rsidR="001F6B5C">
        <w:rPr>
          <w:rFonts w:ascii="Times New Roman" w:hAnsi="Times New Roman" w:cs="Times New Roman"/>
          <w:sz w:val="28"/>
          <w:szCs w:val="28"/>
        </w:rPr>
        <w:t xml:space="preserve">36, </w:t>
      </w:r>
      <w:r w:rsidR="00BE4FA4">
        <w:rPr>
          <w:rFonts w:ascii="Times New Roman" w:hAnsi="Times New Roman" w:cs="Times New Roman"/>
          <w:sz w:val="28"/>
          <w:szCs w:val="28"/>
        </w:rPr>
        <w:t>40, 41,</w:t>
      </w:r>
      <w:r w:rsidR="00A055C9">
        <w:rPr>
          <w:rFonts w:ascii="Times New Roman" w:hAnsi="Times New Roman" w:cs="Times New Roman"/>
          <w:sz w:val="28"/>
          <w:szCs w:val="28"/>
        </w:rPr>
        <w:t xml:space="preserve"> 110</w:t>
      </w:r>
      <w:r w:rsidR="00BE4FA4">
        <w:rPr>
          <w:rFonts w:ascii="Times New Roman" w:hAnsi="Times New Roman" w:cs="Times New Roman"/>
          <w:sz w:val="28"/>
          <w:szCs w:val="28"/>
        </w:rPr>
        <w:t xml:space="preserve"> р</w:t>
      </w:r>
      <w:r w:rsidR="005A1010">
        <w:rPr>
          <w:rFonts w:ascii="Times New Roman" w:hAnsi="Times New Roman" w:cs="Times New Roman"/>
          <w:sz w:val="28"/>
          <w:szCs w:val="28"/>
        </w:rPr>
        <w:t>озділу ІІ КПК України (шляхом внесення змін до стат</w:t>
      </w:r>
      <w:r w:rsidR="00BE4FA4">
        <w:rPr>
          <w:rFonts w:ascii="Times New Roman" w:hAnsi="Times New Roman" w:cs="Times New Roman"/>
          <w:sz w:val="28"/>
          <w:szCs w:val="28"/>
        </w:rPr>
        <w:t>ей</w:t>
      </w:r>
      <w:r w:rsidR="005A1010">
        <w:rPr>
          <w:rFonts w:ascii="Times New Roman" w:hAnsi="Times New Roman" w:cs="Times New Roman"/>
          <w:sz w:val="28"/>
          <w:szCs w:val="28"/>
        </w:rPr>
        <w:t xml:space="preserve"> 131</w:t>
      </w:r>
      <w:r w:rsidR="00BE4FA4">
        <w:rPr>
          <w:rFonts w:ascii="Times New Roman" w:hAnsi="Times New Roman" w:cs="Times New Roman"/>
          <w:sz w:val="28"/>
          <w:szCs w:val="28"/>
        </w:rPr>
        <w:t>, 159, 16</w:t>
      </w:r>
      <w:r w:rsidR="001F6B5C">
        <w:rPr>
          <w:rFonts w:ascii="Times New Roman" w:hAnsi="Times New Roman" w:cs="Times New Roman"/>
          <w:sz w:val="28"/>
          <w:szCs w:val="28"/>
        </w:rPr>
        <w:t>2</w:t>
      </w:r>
      <w:r w:rsidR="00BE4FA4">
        <w:rPr>
          <w:rFonts w:ascii="Times New Roman" w:hAnsi="Times New Roman" w:cs="Times New Roman"/>
          <w:sz w:val="28"/>
          <w:szCs w:val="28"/>
        </w:rPr>
        <w:t xml:space="preserve">, </w:t>
      </w:r>
      <w:r w:rsidR="005A1010">
        <w:rPr>
          <w:rFonts w:ascii="Times New Roman" w:hAnsi="Times New Roman" w:cs="Times New Roman"/>
          <w:sz w:val="28"/>
          <w:szCs w:val="28"/>
        </w:rPr>
        <w:t xml:space="preserve">доповнення </w:t>
      </w:r>
      <w:r w:rsidR="001F6B5C">
        <w:rPr>
          <w:rFonts w:ascii="Times New Roman" w:hAnsi="Times New Roman" w:cs="Times New Roman"/>
          <w:sz w:val="28"/>
          <w:szCs w:val="28"/>
        </w:rPr>
        <w:t>статтями 164</w:t>
      </w:r>
      <w:r w:rsidR="001F6B5C" w:rsidRPr="001F6B5C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1F6B5C">
        <w:rPr>
          <w:rFonts w:ascii="Times New Roman" w:hAnsi="Times New Roman" w:cs="Times New Roman"/>
          <w:sz w:val="28"/>
          <w:szCs w:val="28"/>
        </w:rPr>
        <w:t>, 165</w:t>
      </w:r>
      <w:r w:rsidR="001F6B5C" w:rsidRPr="001F6B5C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1F6B5C">
        <w:rPr>
          <w:rFonts w:ascii="Times New Roman" w:hAnsi="Times New Roman" w:cs="Times New Roman"/>
          <w:sz w:val="28"/>
          <w:szCs w:val="28"/>
        </w:rPr>
        <w:t xml:space="preserve"> та </w:t>
      </w:r>
      <w:r w:rsidR="00FE1D49">
        <w:rPr>
          <w:rFonts w:ascii="Times New Roman" w:hAnsi="Times New Roman" w:cs="Times New Roman"/>
          <w:sz w:val="28"/>
          <w:szCs w:val="28"/>
        </w:rPr>
        <w:t>г</w:t>
      </w:r>
      <w:r w:rsidR="005A1010">
        <w:rPr>
          <w:rFonts w:ascii="Times New Roman" w:hAnsi="Times New Roman" w:cs="Times New Roman"/>
          <w:sz w:val="28"/>
          <w:szCs w:val="28"/>
        </w:rPr>
        <w:t>лавою 1</w:t>
      </w:r>
      <w:r w:rsidR="00BE4FA4">
        <w:rPr>
          <w:rFonts w:ascii="Times New Roman" w:hAnsi="Times New Roman" w:cs="Times New Roman"/>
          <w:sz w:val="28"/>
          <w:szCs w:val="28"/>
        </w:rPr>
        <w:t>5</w:t>
      </w:r>
      <w:r w:rsidR="005A1010" w:rsidRPr="00FE1D49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5A1010">
        <w:rPr>
          <w:rFonts w:ascii="Times New Roman" w:hAnsi="Times New Roman" w:cs="Times New Roman"/>
          <w:sz w:val="28"/>
          <w:szCs w:val="28"/>
        </w:rPr>
        <w:t xml:space="preserve"> «</w:t>
      </w:r>
      <w:r w:rsidR="00BE4FA4" w:rsidRPr="00BE4FA4">
        <w:rPr>
          <w:rFonts w:ascii="Times New Roman" w:hAnsi="Times New Roman" w:cs="Times New Roman"/>
          <w:sz w:val="28"/>
          <w:szCs w:val="28"/>
        </w:rPr>
        <w:t>Термінове збереження інформації</w:t>
      </w:r>
      <w:r w:rsidR="00BE4FA4">
        <w:rPr>
          <w:rFonts w:ascii="Times New Roman" w:hAnsi="Times New Roman" w:cs="Times New Roman"/>
          <w:sz w:val="28"/>
          <w:szCs w:val="28"/>
        </w:rPr>
        <w:t>»</w:t>
      </w:r>
      <w:r w:rsidR="005A1010">
        <w:rPr>
          <w:rFonts w:ascii="Times New Roman" w:hAnsi="Times New Roman" w:cs="Times New Roman"/>
          <w:sz w:val="28"/>
          <w:szCs w:val="28"/>
        </w:rPr>
        <w:t xml:space="preserve">), статей </w:t>
      </w:r>
      <w:r w:rsidR="00BE4FA4">
        <w:rPr>
          <w:rFonts w:ascii="Times New Roman" w:hAnsi="Times New Roman" w:cs="Times New Roman"/>
          <w:sz w:val="28"/>
          <w:szCs w:val="28"/>
        </w:rPr>
        <w:t>236</w:t>
      </w:r>
      <w:r w:rsidR="005A1010">
        <w:rPr>
          <w:rFonts w:ascii="Times New Roman" w:hAnsi="Times New Roman" w:cs="Times New Roman"/>
          <w:sz w:val="28"/>
          <w:szCs w:val="28"/>
        </w:rPr>
        <w:t xml:space="preserve">, </w:t>
      </w:r>
      <w:r w:rsidR="00BE4FA4">
        <w:rPr>
          <w:rFonts w:ascii="Times New Roman" w:hAnsi="Times New Roman" w:cs="Times New Roman"/>
          <w:sz w:val="28"/>
          <w:szCs w:val="28"/>
        </w:rPr>
        <w:t>303</w:t>
      </w:r>
      <w:r w:rsidR="005A1010">
        <w:rPr>
          <w:rFonts w:ascii="Times New Roman" w:hAnsi="Times New Roman" w:cs="Times New Roman"/>
          <w:sz w:val="28"/>
          <w:szCs w:val="28"/>
        </w:rPr>
        <w:t xml:space="preserve"> КПК України, </w:t>
      </w:r>
      <w:r w:rsidR="00BE4FA4">
        <w:rPr>
          <w:rFonts w:ascii="Times New Roman" w:hAnsi="Times New Roman" w:cs="Times New Roman"/>
          <w:sz w:val="28"/>
          <w:szCs w:val="28"/>
        </w:rPr>
        <w:t xml:space="preserve">статей 221, 255 </w:t>
      </w:r>
      <w:r w:rsidR="001070C2">
        <w:rPr>
          <w:rFonts w:ascii="Times New Roman" w:hAnsi="Times New Roman" w:cs="Times New Roman"/>
          <w:sz w:val="28"/>
          <w:szCs w:val="28"/>
        </w:rPr>
        <w:t>КУпАП</w:t>
      </w:r>
      <w:r w:rsidR="00BE4FA4">
        <w:rPr>
          <w:rFonts w:ascii="Times New Roman" w:hAnsi="Times New Roman" w:cs="Times New Roman"/>
          <w:sz w:val="28"/>
          <w:szCs w:val="28"/>
        </w:rPr>
        <w:t xml:space="preserve">, </w:t>
      </w:r>
      <w:r w:rsidR="00BE4FA4" w:rsidRPr="00EA0B69">
        <w:rPr>
          <w:rFonts w:ascii="Times New Roman" w:hAnsi="Times New Roman" w:cs="Times New Roman"/>
          <w:sz w:val="28"/>
          <w:szCs w:val="28"/>
        </w:rPr>
        <w:t xml:space="preserve">статті </w:t>
      </w:r>
      <w:r w:rsidR="00EA0B69" w:rsidRPr="00EA0B69">
        <w:rPr>
          <w:rFonts w:ascii="Times New Roman" w:hAnsi="Times New Roman" w:cs="Times New Roman"/>
          <w:sz w:val="28"/>
          <w:szCs w:val="28"/>
        </w:rPr>
        <w:t>7</w:t>
      </w:r>
      <w:r w:rsidR="00BE4FA4" w:rsidRPr="00EA0B69">
        <w:rPr>
          <w:rFonts w:ascii="Times New Roman" w:hAnsi="Times New Roman" w:cs="Times New Roman"/>
          <w:sz w:val="28"/>
          <w:szCs w:val="28"/>
        </w:rPr>
        <w:t xml:space="preserve"> Закону України</w:t>
      </w:r>
      <w:r w:rsidR="00BE4FA4">
        <w:rPr>
          <w:rFonts w:ascii="Times New Roman" w:hAnsi="Times New Roman" w:cs="Times New Roman"/>
          <w:sz w:val="28"/>
          <w:szCs w:val="28"/>
        </w:rPr>
        <w:t xml:space="preserve"> «Про оперативно-розшукову діяльність», статті 39 Закону України «Про телекомунікації», а також доповнити КУпАП новою статтею 185</w:t>
      </w:r>
      <w:r w:rsidR="00BE4FA4" w:rsidRPr="00FE1D49">
        <w:rPr>
          <w:rFonts w:ascii="Times New Roman" w:hAnsi="Times New Roman" w:cs="Times New Roman"/>
          <w:sz w:val="28"/>
          <w:szCs w:val="28"/>
          <w:vertAlign w:val="superscript"/>
        </w:rPr>
        <w:t>14</w:t>
      </w:r>
      <w:r w:rsidR="00BE4FA4">
        <w:rPr>
          <w:rFonts w:ascii="Times New Roman" w:hAnsi="Times New Roman" w:cs="Times New Roman"/>
          <w:sz w:val="28"/>
          <w:szCs w:val="28"/>
        </w:rPr>
        <w:t xml:space="preserve"> «</w:t>
      </w:r>
      <w:r w:rsidR="00BE4FA4" w:rsidRPr="00BE4FA4">
        <w:rPr>
          <w:rFonts w:ascii="Times New Roman" w:hAnsi="Times New Roman" w:cs="Times New Roman"/>
          <w:sz w:val="28"/>
          <w:szCs w:val="28"/>
        </w:rPr>
        <w:t xml:space="preserve">Невиконання </w:t>
      </w:r>
      <w:r w:rsidR="00FE1D49">
        <w:rPr>
          <w:rFonts w:ascii="Times New Roman" w:hAnsi="Times New Roman" w:cs="Times New Roman"/>
          <w:sz w:val="28"/>
          <w:szCs w:val="28"/>
        </w:rPr>
        <w:t xml:space="preserve">законної </w:t>
      </w:r>
      <w:r w:rsidR="00BE4FA4" w:rsidRPr="00BE4FA4">
        <w:rPr>
          <w:rFonts w:ascii="Times New Roman" w:hAnsi="Times New Roman" w:cs="Times New Roman"/>
          <w:sz w:val="28"/>
          <w:szCs w:val="28"/>
        </w:rPr>
        <w:t>постанов</w:t>
      </w:r>
      <w:r w:rsidR="00FE1D49">
        <w:rPr>
          <w:rFonts w:ascii="Times New Roman" w:hAnsi="Times New Roman" w:cs="Times New Roman"/>
          <w:sz w:val="28"/>
          <w:szCs w:val="28"/>
        </w:rPr>
        <w:t>и</w:t>
      </w:r>
      <w:r w:rsidR="00BE4FA4" w:rsidRPr="00BE4FA4">
        <w:rPr>
          <w:rFonts w:ascii="Times New Roman" w:hAnsi="Times New Roman" w:cs="Times New Roman"/>
          <w:sz w:val="28"/>
          <w:szCs w:val="28"/>
        </w:rPr>
        <w:t xml:space="preserve"> прокурор</w:t>
      </w:r>
      <w:r w:rsidR="00FE1D49">
        <w:rPr>
          <w:rFonts w:ascii="Times New Roman" w:hAnsi="Times New Roman" w:cs="Times New Roman"/>
          <w:sz w:val="28"/>
          <w:szCs w:val="28"/>
        </w:rPr>
        <w:t>а</w:t>
      </w:r>
      <w:r w:rsidR="00BE4FA4" w:rsidRPr="00BE4FA4">
        <w:rPr>
          <w:rFonts w:ascii="Times New Roman" w:hAnsi="Times New Roman" w:cs="Times New Roman"/>
          <w:sz w:val="28"/>
          <w:szCs w:val="28"/>
        </w:rPr>
        <w:t>, слідч</w:t>
      </w:r>
      <w:r w:rsidR="00FE1D49">
        <w:rPr>
          <w:rFonts w:ascii="Times New Roman" w:hAnsi="Times New Roman" w:cs="Times New Roman"/>
          <w:sz w:val="28"/>
          <w:szCs w:val="28"/>
        </w:rPr>
        <w:t>ого</w:t>
      </w:r>
      <w:r w:rsidR="00BE4FA4" w:rsidRPr="00BE4FA4">
        <w:rPr>
          <w:rFonts w:ascii="Times New Roman" w:hAnsi="Times New Roman" w:cs="Times New Roman"/>
          <w:sz w:val="28"/>
          <w:szCs w:val="28"/>
        </w:rPr>
        <w:t xml:space="preserve"> про термінове збереження інформації</w:t>
      </w:r>
      <w:r w:rsidR="00F1413C">
        <w:rPr>
          <w:rFonts w:ascii="Times New Roman" w:hAnsi="Times New Roman" w:cs="Times New Roman"/>
          <w:sz w:val="28"/>
          <w:szCs w:val="28"/>
        </w:rPr>
        <w:t>, про тимчасовий доступ до терміново збереженої інформації</w:t>
      </w:r>
      <w:r w:rsidR="00BE4FA4">
        <w:rPr>
          <w:rFonts w:ascii="Times New Roman" w:hAnsi="Times New Roman" w:cs="Times New Roman"/>
          <w:sz w:val="28"/>
          <w:szCs w:val="28"/>
        </w:rPr>
        <w:t>»</w:t>
      </w:r>
      <w:r w:rsidR="00FE1D49">
        <w:rPr>
          <w:rFonts w:ascii="Times New Roman" w:hAnsi="Times New Roman" w:cs="Times New Roman"/>
          <w:sz w:val="28"/>
          <w:szCs w:val="28"/>
        </w:rPr>
        <w:t>.</w:t>
      </w:r>
    </w:p>
    <w:p w:rsidR="00A54F47" w:rsidRPr="00E07285" w:rsidRDefault="00A54F47" w:rsidP="00A54F47">
      <w:pPr>
        <w:pStyle w:val="1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1EF0" w:rsidRPr="00E07285" w:rsidRDefault="00F95C96" w:rsidP="0051313B">
      <w:pPr>
        <w:pStyle w:val="10"/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7285">
        <w:rPr>
          <w:rFonts w:ascii="Times New Roman" w:hAnsi="Times New Roman" w:cs="Times New Roman"/>
          <w:b/>
          <w:sz w:val="28"/>
          <w:szCs w:val="28"/>
        </w:rPr>
        <w:t>4.</w:t>
      </w:r>
      <w:r w:rsidR="00404916">
        <w:rPr>
          <w:rFonts w:ascii="Times New Roman" w:hAnsi="Times New Roman" w:cs="Times New Roman"/>
          <w:b/>
          <w:sz w:val="28"/>
          <w:szCs w:val="28"/>
        </w:rPr>
        <w:t> </w:t>
      </w:r>
      <w:r w:rsidRPr="00E07285">
        <w:rPr>
          <w:rFonts w:ascii="Times New Roman" w:hAnsi="Times New Roman" w:cs="Times New Roman"/>
          <w:b/>
          <w:sz w:val="28"/>
          <w:szCs w:val="28"/>
        </w:rPr>
        <w:t>Стан нормативно-правової бази у зазначеній сфері правового регулювання</w:t>
      </w:r>
    </w:p>
    <w:p w:rsidR="00231EF0" w:rsidRPr="00E07285" w:rsidRDefault="00F95C96" w:rsidP="0051313B">
      <w:pPr>
        <w:pStyle w:val="10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7285">
        <w:rPr>
          <w:rFonts w:ascii="Times New Roman" w:hAnsi="Times New Roman" w:cs="Times New Roman"/>
          <w:sz w:val="28"/>
          <w:szCs w:val="28"/>
        </w:rPr>
        <w:t>У зазначеній сфері правового регулювання діють Конституція України,</w:t>
      </w:r>
      <w:r w:rsidR="00A54F47">
        <w:rPr>
          <w:rFonts w:ascii="Times New Roman" w:hAnsi="Times New Roman" w:cs="Times New Roman"/>
          <w:sz w:val="28"/>
          <w:szCs w:val="28"/>
        </w:rPr>
        <w:t xml:space="preserve"> </w:t>
      </w:r>
      <w:r w:rsidR="000C6C0A">
        <w:rPr>
          <w:rFonts w:ascii="Times New Roman" w:hAnsi="Times New Roman" w:cs="Times New Roman"/>
          <w:sz w:val="28"/>
          <w:szCs w:val="28"/>
        </w:rPr>
        <w:t xml:space="preserve">Конвенція про кіберзлочинність, </w:t>
      </w:r>
      <w:r w:rsidR="00A54F47">
        <w:rPr>
          <w:rFonts w:ascii="Times New Roman" w:hAnsi="Times New Roman" w:cs="Times New Roman"/>
          <w:sz w:val="28"/>
          <w:szCs w:val="28"/>
        </w:rPr>
        <w:t xml:space="preserve">Кримінальний процесуальний кодекс України, </w:t>
      </w:r>
      <w:r w:rsidRPr="00E07285">
        <w:rPr>
          <w:rFonts w:ascii="Times New Roman" w:hAnsi="Times New Roman" w:cs="Times New Roman"/>
          <w:sz w:val="28"/>
          <w:szCs w:val="28"/>
        </w:rPr>
        <w:t xml:space="preserve">Закон України </w:t>
      </w:r>
      <w:r w:rsidR="00471701" w:rsidRPr="00471701">
        <w:rPr>
          <w:rFonts w:ascii="Times New Roman" w:hAnsi="Times New Roman" w:cs="Times New Roman"/>
          <w:sz w:val="28"/>
          <w:szCs w:val="28"/>
        </w:rPr>
        <w:t>“</w:t>
      </w:r>
      <w:r w:rsidRPr="00E07285">
        <w:rPr>
          <w:rFonts w:ascii="Times New Roman" w:hAnsi="Times New Roman" w:cs="Times New Roman"/>
          <w:sz w:val="28"/>
          <w:szCs w:val="28"/>
        </w:rPr>
        <w:t xml:space="preserve">Про </w:t>
      </w:r>
      <w:r w:rsidR="000C6C0A">
        <w:rPr>
          <w:rFonts w:ascii="Times New Roman" w:hAnsi="Times New Roman" w:cs="Times New Roman"/>
          <w:sz w:val="28"/>
          <w:szCs w:val="28"/>
        </w:rPr>
        <w:t>оперативно-розшукову діяльність</w:t>
      </w:r>
      <w:r w:rsidR="00471701" w:rsidRPr="00471701">
        <w:rPr>
          <w:rFonts w:ascii="Times New Roman" w:hAnsi="Times New Roman" w:cs="Times New Roman"/>
          <w:sz w:val="28"/>
          <w:szCs w:val="28"/>
        </w:rPr>
        <w:t>”</w:t>
      </w:r>
      <w:r w:rsidRPr="00E07285">
        <w:rPr>
          <w:rFonts w:ascii="Times New Roman" w:hAnsi="Times New Roman" w:cs="Times New Roman"/>
          <w:sz w:val="28"/>
          <w:szCs w:val="28"/>
        </w:rPr>
        <w:t xml:space="preserve">, Закон України “Про </w:t>
      </w:r>
      <w:r w:rsidR="00A54F47">
        <w:rPr>
          <w:rFonts w:ascii="Times New Roman" w:hAnsi="Times New Roman" w:cs="Times New Roman"/>
          <w:sz w:val="28"/>
          <w:szCs w:val="28"/>
        </w:rPr>
        <w:t>телекомунікації</w:t>
      </w:r>
      <w:r w:rsidRPr="00E07285">
        <w:rPr>
          <w:rFonts w:ascii="Times New Roman" w:hAnsi="Times New Roman" w:cs="Times New Roman"/>
          <w:sz w:val="28"/>
          <w:szCs w:val="28"/>
        </w:rPr>
        <w:t>”</w:t>
      </w:r>
      <w:r w:rsidR="000C6C0A">
        <w:rPr>
          <w:rFonts w:ascii="Times New Roman" w:hAnsi="Times New Roman" w:cs="Times New Roman"/>
          <w:sz w:val="28"/>
          <w:szCs w:val="28"/>
        </w:rPr>
        <w:t xml:space="preserve"> </w:t>
      </w:r>
      <w:r w:rsidRPr="00E07285">
        <w:rPr>
          <w:rFonts w:ascii="Times New Roman" w:hAnsi="Times New Roman" w:cs="Times New Roman"/>
          <w:sz w:val="28"/>
          <w:szCs w:val="28"/>
        </w:rPr>
        <w:t>та інші закони.</w:t>
      </w:r>
    </w:p>
    <w:p w:rsidR="008A3298" w:rsidRDefault="008A3298" w:rsidP="000C6C0A">
      <w:pPr>
        <w:pStyle w:val="1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1EF0" w:rsidRPr="00E07285" w:rsidRDefault="00F95C96" w:rsidP="0051313B">
      <w:pPr>
        <w:pStyle w:val="10"/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7285">
        <w:rPr>
          <w:rFonts w:ascii="Times New Roman" w:hAnsi="Times New Roman" w:cs="Times New Roman"/>
          <w:b/>
          <w:sz w:val="28"/>
          <w:szCs w:val="28"/>
        </w:rPr>
        <w:t>5. Фінансово-економічне обґрунтування</w:t>
      </w:r>
    </w:p>
    <w:p w:rsidR="00231EF0" w:rsidRPr="00E07285" w:rsidRDefault="00F95C96" w:rsidP="0051313B">
      <w:pPr>
        <w:pStyle w:val="10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7285">
        <w:rPr>
          <w:rFonts w:ascii="Times New Roman" w:hAnsi="Times New Roman" w:cs="Times New Roman"/>
          <w:sz w:val="28"/>
          <w:szCs w:val="28"/>
        </w:rPr>
        <w:t>Реалізація Закону у разі його прийняття не потребуватиме додаткових витрат з Державного бюджету України.</w:t>
      </w:r>
    </w:p>
    <w:p w:rsidR="001C03C6" w:rsidRPr="00E07285" w:rsidRDefault="001C03C6" w:rsidP="00627DF3">
      <w:pPr>
        <w:pStyle w:val="1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1EF0" w:rsidRPr="00E07285" w:rsidRDefault="00F95C96" w:rsidP="0051313B">
      <w:pPr>
        <w:pStyle w:val="10"/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7285">
        <w:rPr>
          <w:rFonts w:ascii="Times New Roman" w:hAnsi="Times New Roman" w:cs="Times New Roman"/>
          <w:b/>
          <w:sz w:val="28"/>
          <w:szCs w:val="28"/>
        </w:rPr>
        <w:t>6. Прогноз соціально-економічних та інших наслідків прийняття Закону</w:t>
      </w:r>
    </w:p>
    <w:p w:rsidR="00231EF0" w:rsidRDefault="00F95C96" w:rsidP="00F40B99">
      <w:pPr>
        <w:pStyle w:val="10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7285">
        <w:rPr>
          <w:rFonts w:ascii="Times New Roman" w:hAnsi="Times New Roman" w:cs="Times New Roman"/>
          <w:sz w:val="28"/>
          <w:szCs w:val="28"/>
        </w:rPr>
        <w:t>Прийняття цього про</w:t>
      </w:r>
      <w:r w:rsidR="009B1FF2">
        <w:rPr>
          <w:rFonts w:ascii="Times New Roman" w:hAnsi="Times New Roman" w:cs="Times New Roman"/>
          <w:sz w:val="28"/>
          <w:szCs w:val="28"/>
        </w:rPr>
        <w:t>є</w:t>
      </w:r>
      <w:r w:rsidRPr="00E07285">
        <w:rPr>
          <w:rFonts w:ascii="Times New Roman" w:hAnsi="Times New Roman" w:cs="Times New Roman"/>
          <w:sz w:val="28"/>
          <w:szCs w:val="28"/>
        </w:rPr>
        <w:t>кту Закону сприятиме</w:t>
      </w:r>
      <w:r w:rsidR="00F40B99">
        <w:rPr>
          <w:rFonts w:ascii="Times New Roman" w:hAnsi="Times New Roman" w:cs="Times New Roman"/>
          <w:sz w:val="28"/>
          <w:szCs w:val="28"/>
        </w:rPr>
        <w:t xml:space="preserve"> мінімізації негативного впливу </w:t>
      </w:r>
      <w:r w:rsidR="00BE4FA4">
        <w:rPr>
          <w:rFonts w:ascii="Times New Roman" w:hAnsi="Times New Roman" w:cs="Times New Roman"/>
          <w:sz w:val="28"/>
          <w:szCs w:val="28"/>
        </w:rPr>
        <w:t>кібер</w:t>
      </w:r>
      <w:r w:rsidR="00F40B99">
        <w:rPr>
          <w:rFonts w:ascii="Times New Roman" w:hAnsi="Times New Roman" w:cs="Times New Roman"/>
          <w:sz w:val="28"/>
          <w:szCs w:val="28"/>
        </w:rPr>
        <w:t>злочинності на процеси, що відбуваються в суспільстві</w:t>
      </w:r>
      <w:r w:rsidRPr="00E07285">
        <w:rPr>
          <w:rFonts w:ascii="Times New Roman" w:hAnsi="Times New Roman" w:cs="Times New Roman"/>
          <w:sz w:val="28"/>
          <w:szCs w:val="28"/>
        </w:rPr>
        <w:t>.</w:t>
      </w:r>
    </w:p>
    <w:p w:rsidR="00E07285" w:rsidRDefault="00E07285">
      <w:pPr>
        <w:pStyle w:val="10"/>
        <w:jc w:val="both"/>
        <w:rPr>
          <w:rFonts w:ascii="Times New Roman" w:hAnsi="Times New Roman" w:cs="Times New Roman"/>
          <w:sz w:val="28"/>
          <w:szCs w:val="28"/>
        </w:rPr>
      </w:pPr>
    </w:p>
    <w:p w:rsidR="009660B6" w:rsidRDefault="009660B6" w:rsidP="009660B6">
      <w:pPr>
        <w:widowControl w:val="0"/>
        <w:spacing w:line="240" w:lineRule="auto"/>
        <w:ind w:right="-2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Народні</w:t>
      </w:r>
      <w:r w:rsidRPr="00533CA7">
        <w:rPr>
          <w:rFonts w:ascii="Times New Roman" w:hAnsi="Times New Roman"/>
          <w:b/>
          <w:sz w:val="28"/>
          <w:szCs w:val="28"/>
        </w:rPr>
        <w:t xml:space="preserve"> депутат</w:t>
      </w:r>
      <w:r>
        <w:rPr>
          <w:rFonts w:ascii="Times New Roman" w:hAnsi="Times New Roman"/>
          <w:b/>
          <w:sz w:val="28"/>
          <w:szCs w:val="28"/>
        </w:rPr>
        <w:t>и</w:t>
      </w:r>
      <w:r w:rsidRPr="00533CA7">
        <w:rPr>
          <w:rFonts w:ascii="Times New Roman" w:hAnsi="Times New Roman"/>
          <w:b/>
          <w:sz w:val="28"/>
          <w:szCs w:val="28"/>
        </w:rPr>
        <w:t xml:space="preserve"> України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Монастирський Д.А.</w:t>
      </w:r>
    </w:p>
    <w:p w:rsidR="009660B6" w:rsidRPr="00C92CE5" w:rsidRDefault="009660B6" w:rsidP="009660B6">
      <w:pPr>
        <w:widowControl w:val="0"/>
        <w:spacing w:line="240" w:lineRule="auto"/>
        <w:ind w:left="7200" w:right="-23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та ін.</w:t>
      </w:r>
    </w:p>
    <w:p w:rsidR="00231EF0" w:rsidRPr="005359D0" w:rsidRDefault="007109BA" w:rsidP="00817128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</w:p>
    <w:sectPr w:rsidR="00231EF0" w:rsidRPr="005359D0" w:rsidSect="00B0160D">
      <w:pgSz w:w="12240" w:h="15840"/>
      <w:pgMar w:top="851" w:right="851" w:bottom="851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altName w:val="Arial"/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5A72C2"/>
    <w:multiLevelType w:val="hybridMultilevel"/>
    <w:tmpl w:val="9FE48426"/>
    <w:lvl w:ilvl="0" w:tplc="B5BA3398">
      <w:start w:val="4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EF0"/>
    <w:rsid w:val="0003076F"/>
    <w:rsid w:val="000610B8"/>
    <w:rsid w:val="000905C7"/>
    <w:rsid w:val="000C3459"/>
    <w:rsid w:val="000C6C0A"/>
    <w:rsid w:val="000D7555"/>
    <w:rsid w:val="000E737D"/>
    <w:rsid w:val="000E7B38"/>
    <w:rsid w:val="00101892"/>
    <w:rsid w:val="001070C2"/>
    <w:rsid w:val="00115E7F"/>
    <w:rsid w:val="0011711D"/>
    <w:rsid w:val="00186954"/>
    <w:rsid w:val="001A4B4C"/>
    <w:rsid w:val="001C03C6"/>
    <w:rsid w:val="001D11E7"/>
    <w:rsid w:val="001E5393"/>
    <w:rsid w:val="001F0D93"/>
    <w:rsid w:val="001F6B5C"/>
    <w:rsid w:val="002055CB"/>
    <w:rsid w:val="00231EF0"/>
    <w:rsid w:val="00243B70"/>
    <w:rsid w:val="00262DED"/>
    <w:rsid w:val="00274878"/>
    <w:rsid w:val="002A3408"/>
    <w:rsid w:val="002A75E3"/>
    <w:rsid w:val="002A79F7"/>
    <w:rsid w:val="002C2406"/>
    <w:rsid w:val="00316C31"/>
    <w:rsid w:val="00327635"/>
    <w:rsid w:val="0035585F"/>
    <w:rsid w:val="0038642F"/>
    <w:rsid w:val="00395081"/>
    <w:rsid w:val="003E75FC"/>
    <w:rsid w:val="0040388D"/>
    <w:rsid w:val="00404916"/>
    <w:rsid w:val="004163D0"/>
    <w:rsid w:val="004205D5"/>
    <w:rsid w:val="00420AD5"/>
    <w:rsid w:val="00421FF2"/>
    <w:rsid w:val="0044591C"/>
    <w:rsid w:val="00452E02"/>
    <w:rsid w:val="00453BA5"/>
    <w:rsid w:val="00471701"/>
    <w:rsid w:val="004726F8"/>
    <w:rsid w:val="004757CB"/>
    <w:rsid w:val="004E0572"/>
    <w:rsid w:val="004E499A"/>
    <w:rsid w:val="004F2E32"/>
    <w:rsid w:val="004F5B98"/>
    <w:rsid w:val="0051313B"/>
    <w:rsid w:val="00521EE9"/>
    <w:rsid w:val="00533CA7"/>
    <w:rsid w:val="005359D0"/>
    <w:rsid w:val="00544F9D"/>
    <w:rsid w:val="005463D3"/>
    <w:rsid w:val="00560F6E"/>
    <w:rsid w:val="005717E9"/>
    <w:rsid w:val="005A1010"/>
    <w:rsid w:val="005B589E"/>
    <w:rsid w:val="00627DF3"/>
    <w:rsid w:val="00640663"/>
    <w:rsid w:val="006606F2"/>
    <w:rsid w:val="006C67D1"/>
    <w:rsid w:val="006E57E0"/>
    <w:rsid w:val="006E6016"/>
    <w:rsid w:val="006F564C"/>
    <w:rsid w:val="007109BA"/>
    <w:rsid w:val="00711E37"/>
    <w:rsid w:val="00734BF2"/>
    <w:rsid w:val="00744CFE"/>
    <w:rsid w:val="007A73B2"/>
    <w:rsid w:val="007E2608"/>
    <w:rsid w:val="00817128"/>
    <w:rsid w:val="0082082B"/>
    <w:rsid w:val="008223EC"/>
    <w:rsid w:val="00871743"/>
    <w:rsid w:val="00873F9F"/>
    <w:rsid w:val="008A3298"/>
    <w:rsid w:val="008A5A05"/>
    <w:rsid w:val="008F2AEE"/>
    <w:rsid w:val="009148A4"/>
    <w:rsid w:val="00925E5A"/>
    <w:rsid w:val="00933CA1"/>
    <w:rsid w:val="00962C0E"/>
    <w:rsid w:val="009660B6"/>
    <w:rsid w:val="009B1FF2"/>
    <w:rsid w:val="009E599C"/>
    <w:rsid w:val="009F26C9"/>
    <w:rsid w:val="00A055C9"/>
    <w:rsid w:val="00A30BDF"/>
    <w:rsid w:val="00A4152A"/>
    <w:rsid w:val="00A54F47"/>
    <w:rsid w:val="00A57E25"/>
    <w:rsid w:val="00A66086"/>
    <w:rsid w:val="00A77E68"/>
    <w:rsid w:val="00AB2AC8"/>
    <w:rsid w:val="00AB5793"/>
    <w:rsid w:val="00AC1073"/>
    <w:rsid w:val="00AC4C79"/>
    <w:rsid w:val="00AC554D"/>
    <w:rsid w:val="00AD74E7"/>
    <w:rsid w:val="00B0160D"/>
    <w:rsid w:val="00B76628"/>
    <w:rsid w:val="00B92A2B"/>
    <w:rsid w:val="00B93EBA"/>
    <w:rsid w:val="00BD3D4A"/>
    <w:rsid w:val="00BD4032"/>
    <w:rsid w:val="00BE4FA4"/>
    <w:rsid w:val="00C06D47"/>
    <w:rsid w:val="00C0742C"/>
    <w:rsid w:val="00C377C8"/>
    <w:rsid w:val="00C64B7E"/>
    <w:rsid w:val="00C92CE5"/>
    <w:rsid w:val="00C95162"/>
    <w:rsid w:val="00CA0564"/>
    <w:rsid w:val="00CB15A3"/>
    <w:rsid w:val="00CB2CDA"/>
    <w:rsid w:val="00CB39A5"/>
    <w:rsid w:val="00CC56C0"/>
    <w:rsid w:val="00CE5FDB"/>
    <w:rsid w:val="00CF0017"/>
    <w:rsid w:val="00D62527"/>
    <w:rsid w:val="00D734DA"/>
    <w:rsid w:val="00D758E4"/>
    <w:rsid w:val="00D95589"/>
    <w:rsid w:val="00DD234D"/>
    <w:rsid w:val="00E064E8"/>
    <w:rsid w:val="00E07285"/>
    <w:rsid w:val="00E2284A"/>
    <w:rsid w:val="00E92CF8"/>
    <w:rsid w:val="00E97854"/>
    <w:rsid w:val="00EA0B69"/>
    <w:rsid w:val="00EE6996"/>
    <w:rsid w:val="00EE71C9"/>
    <w:rsid w:val="00F01CE5"/>
    <w:rsid w:val="00F030DE"/>
    <w:rsid w:val="00F1413C"/>
    <w:rsid w:val="00F40B99"/>
    <w:rsid w:val="00F95C96"/>
    <w:rsid w:val="00F97A02"/>
    <w:rsid w:val="00FB68EA"/>
    <w:rsid w:val="00FE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09D8943-853E-4AF8-828A-E200970EE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Arial"/>
        <w:sz w:val="22"/>
        <w:szCs w:val="22"/>
        <w:lang w:val="uk-UA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10"/>
    <w:next w:val="10"/>
    <w:link w:val="11"/>
    <w:uiPriority w:val="9"/>
    <w:rsid w:val="00231EF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link w:val="20"/>
    <w:uiPriority w:val="9"/>
    <w:rsid w:val="00231EF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link w:val="30"/>
    <w:uiPriority w:val="9"/>
    <w:rsid w:val="00231EF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link w:val="40"/>
    <w:uiPriority w:val="9"/>
    <w:rsid w:val="00231EF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link w:val="50"/>
    <w:uiPriority w:val="9"/>
    <w:rsid w:val="00231EF0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link w:val="60"/>
    <w:uiPriority w:val="9"/>
    <w:rsid w:val="00231EF0"/>
    <w:pPr>
      <w:keepNext/>
      <w:keepLines/>
      <w:spacing w:before="240" w:after="80"/>
      <w:outlineLvl w:val="5"/>
    </w:pPr>
    <w:rPr>
      <w:i/>
      <w:color w:val="666666"/>
    </w:rPr>
  </w:style>
  <w:style w:type="paragraph" w:styleId="7">
    <w:name w:val="heading 7"/>
    <w:basedOn w:val="a"/>
    <w:next w:val="a"/>
    <w:link w:val="70"/>
    <w:uiPriority w:val="9"/>
    <w:unhideWhenUsed/>
    <w:qFormat/>
    <w:rsid w:val="00F1413C"/>
    <w:pPr>
      <w:keepNext/>
      <w:keepLines/>
      <w:spacing w:before="40"/>
      <w:outlineLvl w:val="6"/>
    </w:pPr>
    <w:rPr>
      <w:rFonts w:asciiTheme="majorHAnsi" w:eastAsiaTheme="majorEastAsia" w:hAnsiTheme="majorHAnsi" w:cs="Times New Roman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character" w:customStyle="1" w:styleId="70">
    <w:name w:val="Заголовок 7 Знак"/>
    <w:basedOn w:val="a0"/>
    <w:link w:val="7"/>
    <w:uiPriority w:val="9"/>
    <w:locked/>
    <w:rsid w:val="00F1413C"/>
    <w:rPr>
      <w:rFonts w:asciiTheme="majorHAnsi" w:eastAsiaTheme="majorEastAsia" w:hAnsiTheme="majorHAnsi" w:cs="Times New Roman"/>
      <w:i/>
      <w:iCs/>
      <w:color w:val="243F60" w:themeColor="accent1" w:themeShade="7F"/>
    </w:rPr>
  </w:style>
  <w:style w:type="paragraph" w:customStyle="1" w:styleId="10">
    <w:name w:val="Звичайний1"/>
    <w:rsid w:val="00231EF0"/>
  </w:style>
  <w:style w:type="table" w:customStyle="1" w:styleId="TableNormal">
    <w:name w:val="Table Normal"/>
    <w:rsid w:val="00231EF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link w:val="a4"/>
    <w:uiPriority w:val="10"/>
    <w:rsid w:val="00231EF0"/>
    <w:pPr>
      <w:keepNext/>
      <w:keepLines/>
      <w:spacing w:after="60"/>
    </w:pPr>
    <w:rPr>
      <w:sz w:val="52"/>
      <w:szCs w:val="52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E0728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E07285"/>
    <w:rPr>
      <w:rFonts w:ascii="Segoe UI" w:hAnsi="Segoe UI" w:cs="Segoe UI"/>
      <w:sz w:val="18"/>
      <w:szCs w:val="18"/>
    </w:rPr>
  </w:style>
  <w:style w:type="paragraph" w:styleId="a7">
    <w:name w:val="Subtitle"/>
    <w:basedOn w:val="10"/>
    <w:next w:val="10"/>
    <w:link w:val="a8"/>
    <w:uiPriority w:val="11"/>
    <w:rsid w:val="00231EF0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a8">
    <w:name w:val="Підзаголовок Знак"/>
    <w:basedOn w:val="a0"/>
    <w:link w:val="a7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character" w:customStyle="1" w:styleId="st">
    <w:name w:val="st"/>
    <w:basedOn w:val="a0"/>
    <w:rsid w:val="00AC4C79"/>
    <w:rPr>
      <w:rFonts w:cs="Times New Roman"/>
    </w:rPr>
  </w:style>
  <w:style w:type="character" w:styleId="a9">
    <w:name w:val="Emphasis"/>
    <w:basedOn w:val="a0"/>
    <w:uiPriority w:val="20"/>
    <w:qFormat/>
    <w:rsid w:val="00AC4C79"/>
    <w:rPr>
      <w:rFonts w:cs="Times New Roman"/>
      <w:i/>
      <w:iCs/>
    </w:rPr>
  </w:style>
  <w:style w:type="character" w:customStyle="1" w:styleId="rvts0">
    <w:name w:val="rvts0"/>
    <w:basedOn w:val="a0"/>
    <w:rsid w:val="009148A4"/>
    <w:rPr>
      <w:rFonts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243B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243B70"/>
    <w:rPr>
      <w:rFonts w:ascii="Courier New" w:hAnsi="Courier New" w:cs="Courier New"/>
      <w:sz w:val="20"/>
      <w:szCs w:val="20"/>
      <w:lang w:val="x-none" w:eastAsia="uk-UA"/>
    </w:rPr>
  </w:style>
  <w:style w:type="character" w:customStyle="1" w:styleId="UnresolvedMention">
    <w:name w:val="Unresolved Mention"/>
    <w:basedOn w:val="a0"/>
    <w:uiPriority w:val="99"/>
    <w:semiHidden/>
    <w:unhideWhenUsed/>
    <w:rsid w:val="0038642F"/>
    <w:rPr>
      <w:rFonts w:cs="Times New Roman"/>
      <w:color w:val="605E5C"/>
      <w:shd w:val="clear" w:color="auto" w:fill="E1DFDD"/>
    </w:rPr>
  </w:style>
  <w:style w:type="character" w:styleId="aa">
    <w:name w:val="Hyperlink"/>
    <w:basedOn w:val="a0"/>
    <w:uiPriority w:val="99"/>
    <w:unhideWhenUsed/>
    <w:rsid w:val="0038642F"/>
    <w:rPr>
      <w:rFonts w:cs="Times New Roman"/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38642F"/>
    <w:rPr>
      <w:rFonts w:cs="Times New Roman"/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962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2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dn5kagtS97E_PzfPC-x9PmIT2HXani9G?usp=%20sharin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E44437-D115-4461-A818-065C2158E8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9188CD-F5F7-4BA3-8D48-91AF536372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2FCE43-5647-443F-A62E-C96E29ECAD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4041</Words>
  <Characters>2304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2020-09-01T13:30:00Z</dcterms:created>
  <dcterms:modified xsi:type="dcterms:W3CDTF">2020-09-01T13:30:00Z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