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5443" w:rsidRPr="00742E63" w:rsidRDefault="00F75443">
      <w:pPr>
        <w:rPr>
          <w:rFonts w:ascii="Verdana" w:hAnsi="Verdana"/>
          <w:bCs/>
          <w:sz w:val="27"/>
          <w:szCs w:val="27"/>
          <w:lang w:val="en-US"/>
        </w:rPr>
      </w:pPr>
    </w:p>
    <w:tbl>
      <w:tblPr>
        <w:tblW w:w="12050" w:type="dxa"/>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050"/>
      </w:tblGrid>
      <w:tr w:rsidR="00B75D0D" w:rsidRPr="00986908" w:rsidTr="001B35A0">
        <w:tc>
          <w:tcPr>
            <w:tcW w:w="12050" w:type="dxa"/>
            <w:tcBorders>
              <w:top w:val="nil"/>
              <w:left w:val="nil"/>
              <w:bottom w:val="nil"/>
              <w:right w:val="nil"/>
            </w:tcBorders>
          </w:tcPr>
          <w:p w:rsidR="00B75D0D" w:rsidRPr="00986908" w:rsidRDefault="00B75D0D" w:rsidP="001B35A0">
            <w:pPr>
              <w:rPr>
                <w:rFonts w:eastAsia="Calibri"/>
                <w:color w:val="002060"/>
                <w:sz w:val="32"/>
                <w:szCs w:val="32"/>
                <w:lang w:val="ru-RU" w:eastAsia="en-US"/>
              </w:rPr>
            </w:pPr>
          </w:p>
          <w:p w:rsidR="00B75D0D" w:rsidRPr="00986908" w:rsidRDefault="00B75D0D" w:rsidP="001B35A0">
            <w:pPr>
              <w:rPr>
                <w:rFonts w:eastAsia="Calibri"/>
                <w:color w:val="002060"/>
                <w:sz w:val="32"/>
                <w:szCs w:val="32"/>
                <w:lang w:val="ru-RU" w:eastAsia="en-US"/>
              </w:rPr>
            </w:pPr>
          </w:p>
          <w:p w:rsidR="00B75D0D" w:rsidRPr="00986908" w:rsidRDefault="00B75D0D" w:rsidP="001B35A0">
            <w:pPr>
              <w:rPr>
                <w:rFonts w:eastAsia="Calibri"/>
                <w:color w:val="002060"/>
                <w:sz w:val="32"/>
                <w:szCs w:val="32"/>
                <w:lang w:val="ru-RU" w:eastAsia="en-US"/>
              </w:rPr>
            </w:pPr>
          </w:p>
          <w:p w:rsidR="00B75D0D" w:rsidRPr="00986908" w:rsidRDefault="00B75D0D" w:rsidP="001B35A0">
            <w:pPr>
              <w:spacing w:before="80"/>
              <w:jc w:val="center"/>
              <w:rPr>
                <w:rFonts w:eastAsia="Calibri"/>
                <w:color w:val="1829A8"/>
                <w:spacing w:val="20"/>
                <w:sz w:val="34"/>
                <w:szCs w:val="34"/>
                <w:lang w:val="ru-RU" w:eastAsia="en-US"/>
              </w:rPr>
            </w:pPr>
            <w:r>
              <w:rPr>
                <w:noProof/>
                <w:lang w:eastAsia="uk-UA"/>
              </w:rPr>
              <w:drawing>
                <wp:anchor distT="360045" distB="0" distL="114300" distR="114300" simplePos="0" relativeHeight="251659264" behindDoc="0" locked="0" layoutInCell="1" allowOverlap="1" wp14:anchorId="5E4176F6" wp14:editId="107D9FB3">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986908">
              <w:rPr>
                <w:rFonts w:eastAsia="Calibri"/>
                <w:color w:val="1829A8"/>
                <w:spacing w:val="20"/>
                <w:sz w:val="34"/>
                <w:szCs w:val="34"/>
                <w:lang w:eastAsia="en-US"/>
              </w:rPr>
              <w:t>ВЕРХОВНА РАДА УКРАЇНИ</w:t>
            </w:r>
          </w:p>
          <w:p w:rsidR="00B75D0D" w:rsidRPr="00986908" w:rsidRDefault="00B75D0D" w:rsidP="001B35A0">
            <w:pPr>
              <w:spacing w:before="100"/>
              <w:jc w:val="center"/>
              <w:rPr>
                <w:rFonts w:eastAsia="Calibri"/>
                <w:b/>
                <w:color w:val="1829A8"/>
                <w:spacing w:val="20"/>
                <w:sz w:val="24"/>
                <w:lang w:eastAsia="en-US"/>
              </w:rPr>
            </w:pPr>
            <w:r w:rsidRPr="00986908">
              <w:rPr>
                <w:rFonts w:eastAsia="Calibri"/>
                <w:b/>
                <w:color w:val="1829A8"/>
                <w:spacing w:val="20"/>
                <w:sz w:val="24"/>
                <w:lang w:eastAsia="en-US"/>
              </w:rPr>
              <w:t>Комітет з питань бюджету</w:t>
            </w:r>
          </w:p>
          <w:p w:rsidR="00B75D0D" w:rsidRPr="00986908" w:rsidRDefault="00B75D0D" w:rsidP="001B35A0">
            <w:pPr>
              <w:spacing w:before="160" w:after="60"/>
              <w:jc w:val="center"/>
              <w:rPr>
                <w:rFonts w:ascii="Calibri" w:eastAsia="Calibri" w:hAnsi="Calibri"/>
                <w:color w:val="002060"/>
                <w:sz w:val="20"/>
                <w:szCs w:val="20"/>
                <w:lang w:val="ru-RU" w:eastAsia="en-US"/>
              </w:rPr>
            </w:pPr>
            <w:r w:rsidRPr="00986908">
              <w:rPr>
                <w:rFonts w:eastAsia="Calibri"/>
                <w:color w:val="1829A8"/>
                <w:sz w:val="20"/>
                <w:szCs w:val="20"/>
                <w:lang w:eastAsia="en-US"/>
              </w:rPr>
              <w:t xml:space="preserve">01008, м.Київ-8, вул. М. Грушевського, 5, </w:t>
            </w:r>
            <w:proofErr w:type="spellStart"/>
            <w:r w:rsidRPr="00986908">
              <w:rPr>
                <w:rFonts w:eastAsia="Calibri"/>
                <w:color w:val="1829A8"/>
                <w:sz w:val="20"/>
                <w:szCs w:val="20"/>
                <w:lang w:eastAsia="en-US"/>
              </w:rPr>
              <w:t>тел</w:t>
            </w:r>
            <w:proofErr w:type="spellEnd"/>
            <w:r w:rsidRPr="00986908">
              <w:rPr>
                <w:rFonts w:eastAsia="Calibri"/>
                <w:color w:val="1829A8"/>
                <w:sz w:val="20"/>
                <w:szCs w:val="20"/>
                <w:lang w:eastAsia="en-US"/>
              </w:rPr>
              <w:t>.: 255-40-29, 255-43-61, факс: 255-41-23</w:t>
            </w:r>
          </w:p>
        </w:tc>
      </w:tr>
    </w:tbl>
    <w:p w:rsidR="00B75D0D" w:rsidRPr="00986908" w:rsidRDefault="00B75D0D" w:rsidP="00B75D0D">
      <w:pPr>
        <w:rPr>
          <w:vanish/>
        </w:rPr>
      </w:pPr>
    </w:p>
    <w:tbl>
      <w:tblPr>
        <w:tblW w:w="22052" w:type="dxa"/>
        <w:tblInd w:w="-1680" w:type="dxa"/>
        <w:tblBorders>
          <w:top w:val="thinThickMediumGap" w:sz="12" w:space="0" w:color="0033CC"/>
        </w:tblBorders>
        <w:tblLook w:val="04A0" w:firstRow="1" w:lastRow="0" w:firstColumn="1" w:lastColumn="0" w:noHBand="0" w:noVBand="1"/>
      </w:tblPr>
      <w:tblGrid>
        <w:gridCol w:w="1538"/>
        <w:gridCol w:w="9714"/>
        <w:gridCol w:w="9714"/>
        <w:gridCol w:w="1086"/>
      </w:tblGrid>
      <w:tr w:rsidR="00B75D0D" w:rsidRPr="00986908" w:rsidTr="001B35A0">
        <w:tc>
          <w:tcPr>
            <w:tcW w:w="1538" w:type="dxa"/>
            <w:tcBorders>
              <w:top w:val="nil"/>
            </w:tcBorders>
            <w:shd w:val="clear" w:color="auto" w:fill="auto"/>
          </w:tcPr>
          <w:p w:rsidR="00B75D0D" w:rsidRPr="00986908" w:rsidRDefault="00B75D0D" w:rsidP="001B35A0">
            <w:pPr>
              <w:rPr>
                <w:rFonts w:eastAsia="Calibri"/>
                <w:color w:val="002060"/>
                <w:sz w:val="20"/>
                <w:szCs w:val="20"/>
                <w:lang w:eastAsia="en-US"/>
              </w:rPr>
            </w:pPr>
          </w:p>
        </w:tc>
        <w:tc>
          <w:tcPr>
            <w:tcW w:w="9714" w:type="dxa"/>
          </w:tcPr>
          <w:p w:rsidR="00B75D0D" w:rsidRPr="00986908" w:rsidRDefault="00B75D0D" w:rsidP="001B35A0">
            <w:pPr>
              <w:rPr>
                <w:rFonts w:eastAsia="Calibri"/>
                <w:color w:val="002060"/>
                <w:sz w:val="20"/>
                <w:szCs w:val="20"/>
                <w:lang w:eastAsia="en-US"/>
              </w:rPr>
            </w:pPr>
          </w:p>
        </w:tc>
        <w:tc>
          <w:tcPr>
            <w:tcW w:w="9714" w:type="dxa"/>
            <w:shd w:val="clear" w:color="auto" w:fill="auto"/>
          </w:tcPr>
          <w:p w:rsidR="00B75D0D" w:rsidRPr="00986908" w:rsidRDefault="00B75D0D" w:rsidP="001B35A0">
            <w:pPr>
              <w:rPr>
                <w:rFonts w:eastAsia="Calibri"/>
                <w:color w:val="002060"/>
                <w:sz w:val="20"/>
                <w:szCs w:val="20"/>
                <w:lang w:eastAsia="en-US"/>
              </w:rPr>
            </w:pPr>
          </w:p>
        </w:tc>
        <w:tc>
          <w:tcPr>
            <w:tcW w:w="1086" w:type="dxa"/>
            <w:tcBorders>
              <w:top w:val="nil"/>
            </w:tcBorders>
            <w:shd w:val="clear" w:color="auto" w:fill="auto"/>
          </w:tcPr>
          <w:p w:rsidR="00B75D0D" w:rsidRPr="00986908" w:rsidRDefault="00B75D0D" w:rsidP="001B35A0">
            <w:pPr>
              <w:rPr>
                <w:rFonts w:eastAsia="Calibri"/>
                <w:color w:val="002060"/>
                <w:sz w:val="20"/>
                <w:szCs w:val="20"/>
                <w:lang w:eastAsia="en-US"/>
              </w:rPr>
            </w:pPr>
          </w:p>
        </w:tc>
      </w:tr>
    </w:tbl>
    <w:p w:rsidR="001A7307" w:rsidRPr="008A68E7" w:rsidRDefault="00B75D0D" w:rsidP="00F01E63">
      <w:pPr>
        <w:pStyle w:val="a3"/>
        <w:rPr>
          <w:szCs w:val="28"/>
          <w:shd w:val="clear" w:color="auto" w:fill="FFFFFF"/>
        </w:rPr>
      </w:pPr>
      <w:r w:rsidRPr="00B75D0D">
        <w:rPr>
          <w:szCs w:val="28"/>
          <w:shd w:val="clear" w:color="auto" w:fill="FFFFFF"/>
        </w:rPr>
        <w:t>Комітет з питань організації державної влади, місцевого самоврядування, регіонального розвитку та містобудування</w:t>
      </w:r>
    </w:p>
    <w:p w:rsidR="00F75443" w:rsidRPr="00B75D0D" w:rsidRDefault="003720C2" w:rsidP="00512AEE">
      <w:pPr>
        <w:rPr>
          <w:b/>
          <w:bCs/>
          <w:i/>
        </w:rPr>
      </w:pPr>
      <w:r w:rsidRPr="00B75D0D">
        <w:rPr>
          <w:i/>
        </w:rPr>
        <w:t>До</w:t>
      </w:r>
      <w:r w:rsidR="00F75443" w:rsidRPr="00B75D0D">
        <w:rPr>
          <w:i/>
        </w:rPr>
        <w:t xml:space="preserve"> розгляду законопроекту</w:t>
      </w:r>
    </w:p>
    <w:p w:rsidR="00B75D0D" w:rsidRPr="00CD34FC" w:rsidRDefault="00512AEE" w:rsidP="00512AEE">
      <w:pPr>
        <w:rPr>
          <w:bCs/>
          <w:i/>
        </w:rPr>
      </w:pPr>
      <w:r>
        <w:rPr>
          <w:bCs/>
          <w:i/>
        </w:rPr>
        <w:t>за реєстр. №4017 (</w:t>
      </w:r>
      <w:proofErr w:type="spellStart"/>
      <w:r>
        <w:rPr>
          <w:bCs/>
          <w:i/>
        </w:rPr>
        <w:t>доопрац</w:t>
      </w:r>
      <w:proofErr w:type="spellEnd"/>
      <w:r>
        <w:rPr>
          <w:bCs/>
          <w:i/>
        </w:rPr>
        <w:t>.)</w:t>
      </w:r>
    </w:p>
    <w:p w:rsidR="00B75D0D" w:rsidRPr="00B75D0D" w:rsidRDefault="00B75D0D" w:rsidP="00B75D0D">
      <w:pPr>
        <w:rPr>
          <w:bCs/>
        </w:rPr>
      </w:pPr>
    </w:p>
    <w:p w:rsidR="005A75C0" w:rsidRDefault="00837F6B" w:rsidP="00512AEE">
      <w:pPr>
        <w:keepNext/>
        <w:ind w:firstLine="851"/>
        <w:jc w:val="both"/>
        <w:rPr>
          <w:szCs w:val="28"/>
        </w:rPr>
      </w:pPr>
      <w:r w:rsidRPr="008C4A87">
        <w:rPr>
          <w:szCs w:val="28"/>
        </w:rPr>
        <w:t>К</w:t>
      </w:r>
      <w:r w:rsidR="00F75443" w:rsidRPr="008C4A87">
        <w:rPr>
          <w:szCs w:val="28"/>
        </w:rPr>
        <w:t>омітет Верховної Ради України з питань бюджету на своєму засіданні</w:t>
      </w:r>
      <w:r w:rsidR="009B1D19">
        <w:rPr>
          <w:szCs w:val="28"/>
        </w:rPr>
        <w:t xml:space="preserve"> </w:t>
      </w:r>
      <w:r w:rsidR="001E1D52">
        <w:rPr>
          <w:szCs w:val="28"/>
        </w:rPr>
        <w:br/>
      </w:r>
      <w:bookmarkStart w:id="0" w:name="_GoBack"/>
      <w:r w:rsidR="00CD34FC" w:rsidRPr="00CD34FC">
        <w:rPr>
          <w:szCs w:val="28"/>
        </w:rPr>
        <w:t xml:space="preserve">19 </w:t>
      </w:r>
      <w:r w:rsidR="00CD34FC">
        <w:rPr>
          <w:szCs w:val="28"/>
        </w:rPr>
        <w:t>травня 2021</w:t>
      </w:r>
      <w:r w:rsidR="007811C5" w:rsidRPr="008C4A87">
        <w:rPr>
          <w:szCs w:val="28"/>
        </w:rPr>
        <w:t xml:space="preserve"> року (протокол №</w:t>
      </w:r>
      <w:r w:rsidR="00CD34FC">
        <w:rPr>
          <w:szCs w:val="28"/>
        </w:rPr>
        <w:t>88</w:t>
      </w:r>
      <w:r w:rsidR="007811C5" w:rsidRPr="008C4A87">
        <w:rPr>
          <w:szCs w:val="28"/>
        </w:rPr>
        <w:t>)</w:t>
      </w:r>
      <w:r w:rsidR="00F75443" w:rsidRPr="008C4A87">
        <w:rPr>
          <w:szCs w:val="28"/>
        </w:rPr>
        <w:t xml:space="preserve"> </w:t>
      </w:r>
      <w:bookmarkEnd w:id="0"/>
      <w:r w:rsidR="00F75443" w:rsidRPr="008C4A87">
        <w:rPr>
          <w:szCs w:val="28"/>
        </w:rPr>
        <w:t>відповідно до стат</w:t>
      </w:r>
      <w:r w:rsidR="006A183D" w:rsidRPr="008C4A87">
        <w:rPr>
          <w:szCs w:val="28"/>
        </w:rPr>
        <w:t>ей</w:t>
      </w:r>
      <w:r w:rsidR="00F75443" w:rsidRPr="008C4A87">
        <w:rPr>
          <w:szCs w:val="28"/>
        </w:rPr>
        <w:t xml:space="preserve"> 27</w:t>
      </w:r>
      <w:r w:rsidR="006A183D" w:rsidRPr="008C4A87">
        <w:rPr>
          <w:szCs w:val="28"/>
        </w:rPr>
        <w:t xml:space="preserve"> і 109</w:t>
      </w:r>
      <w:r w:rsidR="00F75443" w:rsidRPr="008C4A87">
        <w:rPr>
          <w:szCs w:val="28"/>
        </w:rPr>
        <w:t xml:space="preserve"> Бюджетного кодексу України та статті 93 Регламенту Верховної Ради України розглян</w:t>
      </w:r>
      <w:r w:rsidR="008846D5" w:rsidRPr="008C4A87">
        <w:rPr>
          <w:szCs w:val="28"/>
        </w:rPr>
        <w:t>ув</w:t>
      </w:r>
      <w:r w:rsidR="00F01E63" w:rsidRPr="008C4A87">
        <w:rPr>
          <w:szCs w:val="28"/>
        </w:rPr>
        <w:t xml:space="preserve"> </w:t>
      </w:r>
      <w:r w:rsidR="00512AEE" w:rsidRPr="00512AEE">
        <w:rPr>
          <w:szCs w:val="28"/>
        </w:rPr>
        <w:t>проект Закону про внесення зміни до статті 10 Закону України "Про державні нагороди України" (щодо запровадження почесного звання "Заслужений зв’язківець України") (реєстр. № 4017 (</w:t>
      </w:r>
      <w:proofErr w:type="spellStart"/>
      <w:r w:rsidR="00512AEE" w:rsidRPr="00512AEE">
        <w:rPr>
          <w:szCs w:val="28"/>
        </w:rPr>
        <w:t>доопрац</w:t>
      </w:r>
      <w:proofErr w:type="spellEnd"/>
      <w:r w:rsidR="00512AEE" w:rsidRPr="00512AEE">
        <w:rPr>
          <w:szCs w:val="28"/>
        </w:rPr>
        <w:t xml:space="preserve">.) від 19.03.2021), поданий народними депутатами України Федієнком О.П., </w:t>
      </w:r>
      <w:proofErr w:type="spellStart"/>
      <w:r w:rsidR="00512AEE" w:rsidRPr="00512AEE">
        <w:rPr>
          <w:szCs w:val="28"/>
        </w:rPr>
        <w:t>Штепою</w:t>
      </w:r>
      <w:proofErr w:type="spellEnd"/>
      <w:r w:rsidR="00512AEE" w:rsidRPr="00512AEE">
        <w:rPr>
          <w:szCs w:val="28"/>
        </w:rPr>
        <w:t xml:space="preserve"> С.С., Сохою Р.В. та іншими народними депутатами України</w:t>
      </w:r>
      <w:r w:rsidR="00742E63">
        <w:rPr>
          <w:szCs w:val="28"/>
        </w:rPr>
        <w:t xml:space="preserve">, </w:t>
      </w:r>
      <w:r w:rsidR="009F7C25" w:rsidRPr="008C4A87">
        <w:rPr>
          <w:szCs w:val="28"/>
        </w:rPr>
        <w:t>і повідомляє наступне</w:t>
      </w:r>
      <w:r w:rsidR="005A75C0">
        <w:rPr>
          <w:szCs w:val="28"/>
        </w:rPr>
        <w:t>.</w:t>
      </w:r>
    </w:p>
    <w:p w:rsidR="00512AEE" w:rsidRDefault="00512AEE" w:rsidP="00512AEE">
      <w:pPr>
        <w:ind w:firstLine="851"/>
        <w:jc w:val="both"/>
      </w:pPr>
      <w:r>
        <w:t>Законопроектом пропонується доповнити частину першу статті 10 Закону України «Про державні нагороди України», встановивши нове почесне звання «Заслужений  зв’язківець України».</w:t>
      </w:r>
    </w:p>
    <w:p w:rsidR="00512AEE" w:rsidRDefault="00512AEE" w:rsidP="00512AEE">
      <w:pPr>
        <w:ind w:firstLine="851"/>
        <w:jc w:val="both"/>
      </w:pPr>
      <w:r>
        <w:t>З огляду на вимоги чинного законодавства реалізація положень законопроекту потребуватиме додаткових видатків на виготовлення нагрудних знаків та посвідчень до почесного звання встановленого зразка, виплату надбавок до посадового окладу працівникам бюджетних установ, що забезпечуються з державного та місцевих бюджетів, а також на пенсійне забезпечення відповідно до Закону України «Про пенсії за особливі заслуги перед Україною», що здійснюється з бюджету Пенсійного фонду України.</w:t>
      </w:r>
    </w:p>
    <w:p w:rsidR="00512AEE" w:rsidRDefault="00512AEE" w:rsidP="00512AEE">
      <w:pPr>
        <w:ind w:firstLine="851"/>
        <w:jc w:val="both"/>
      </w:pPr>
      <w:r>
        <w:t xml:space="preserve">Міністерство фінансів України також зазначає про вплив законопроекту на показники бюджетів, відмічаючи, що відсутність  вихідних даних, а саме кількості працівників, яким буде присвоєно таке почесне звання,  унеможливила визначення вартісної величини його впливу на показники бюджету. </w:t>
      </w:r>
    </w:p>
    <w:p w:rsidR="00512AEE" w:rsidRDefault="00512AEE" w:rsidP="00512AEE">
      <w:pPr>
        <w:ind w:firstLine="851"/>
        <w:jc w:val="both"/>
      </w:pPr>
      <w:r>
        <w:t>Зважаючи на зазначене, всупереч вимогам частини першої статті 27 Бюджетного кодексу України та частини третьої статті 91 Регламенту Верховної Ради України суб’єктом права законодавчої ініціативи до законопроекту не надано належне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512AEE" w:rsidRDefault="00512AEE" w:rsidP="00512AEE">
      <w:pPr>
        <w:ind w:firstLine="851"/>
        <w:jc w:val="both"/>
      </w:pPr>
      <w:r>
        <w:t xml:space="preserve">Термін набрання чинності законом, визначений у законопроекті не відповідає положенням частини третьої статті 27 Бюджетного кодексу України, </w:t>
      </w:r>
      <w:r>
        <w:lastRenderedPageBreak/>
        <w:t xml:space="preserve">що встановлює вимоги 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 </w:t>
      </w:r>
    </w:p>
    <w:p w:rsidR="00123253" w:rsidRDefault="00535D1C" w:rsidP="00512AEE">
      <w:pPr>
        <w:ind w:firstLine="851"/>
        <w:jc w:val="both"/>
        <w:rPr>
          <w:b/>
          <w:szCs w:val="28"/>
        </w:rPr>
      </w:pPr>
      <w:r w:rsidRPr="00CD34FC">
        <w:rPr>
          <w:lang w:val="ru-RU"/>
        </w:rPr>
        <w:t xml:space="preserve">За </w:t>
      </w:r>
      <w:proofErr w:type="spellStart"/>
      <w:r w:rsidRPr="00CD34FC">
        <w:rPr>
          <w:lang w:val="ru-RU"/>
        </w:rPr>
        <w:t>наслідками</w:t>
      </w:r>
      <w:proofErr w:type="spellEnd"/>
      <w:r w:rsidRPr="00CD34FC">
        <w:rPr>
          <w:lang w:val="ru-RU"/>
        </w:rPr>
        <w:t xml:space="preserve"> </w:t>
      </w:r>
      <w:proofErr w:type="spellStart"/>
      <w:r w:rsidRPr="00CD34FC">
        <w:rPr>
          <w:lang w:val="ru-RU"/>
        </w:rPr>
        <w:t>розгляду</w:t>
      </w:r>
      <w:proofErr w:type="spellEnd"/>
      <w:r w:rsidRPr="00CD34FC">
        <w:rPr>
          <w:lang w:val="ru-RU"/>
        </w:rPr>
        <w:t xml:space="preserve"> </w:t>
      </w:r>
      <w:proofErr w:type="spellStart"/>
      <w:r w:rsidRPr="00CD34FC">
        <w:rPr>
          <w:lang w:val="ru-RU"/>
        </w:rPr>
        <w:t>Комітет</w:t>
      </w:r>
      <w:proofErr w:type="spellEnd"/>
      <w:r w:rsidRPr="00CD34FC">
        <w:rPr>
          <w:lang w:val="ru-RU"/>
        </w:rPr>
        <w:t xml:space="preserve"> </w:t>
      </w:r>
      <w:proofErr w:type="spellStart"/>
      <w:r w:rsidRPr="00CD34FC">
        <w:rPr>
          <w:lang w:val="ru-RU"/>
        </w:rPr>
        <w:t>ухвалив</w:t>
      </w:r>
      <w:proofErr w:type="spellEnd"/>
      <w:r w:rsidRPr="00CD34FC">
        <w:rPr>
          <w:lang w:val="ru-RU"/>
        </w:rPr>
        <w:t xml:space="preserve"> </w:t>
      </w:r>
      <w:proofErr w:type="spellStart"/>
      <w:r w:rsidRPr="00CD34FC">
        <w:rPr>
          <w:lang w:val="ru-RU"/>
        </w:rPr>
        <w:t>рішення</w:t>
      </w:r>
      <w:proofErr w:type="spellEnd"/>
      <w:r w:rsidRPr="00CD34FC">
        <w:rPr>
          <w:lang w:val="ru-RU"/>
        </w:rPr>
        <w:t xml:space="preserve">, </w:t>
      </w:r>
      <w:proofErr w:type="spellStart"/>
      <w:r w:rsidRPr="00CD34FC">
        <w:rPr>
          <w:lang w:val="ru-RU"/>
        </w:rPr>
        <w:t>що</w:t>
      </w:r>
      <w:proofErr w:type="spellEnd"/>
      <w:r w:rsidRPr="00CD34FC">
        <w:rPr>
          <w:lang w:val="ru-RU"/>
        </w:rPr>
        <w:t xml:space="preserve"> </w:t>
      </w:r>
      <w:r w:rsidR="00A72555" w:rsidRPr="00CD34FC">
        <w:rPr>
          <w:lang w:val="ru-RU"/>
        </w:rPr>
        <w:t xml:space="preserve">проект Закону про </w:t>
      </w:r>
      <w:proofErr w:type="spellStart"/>
      <w:r w:rsidR="00A72555" w:rsidRPr="00CD34FC">
        <w:rPr>
          <w:lang w:val="ru-RU"/>
        </w:rPr>
        <w:t>внесення</w:t>
      </w:r>
      <w:proofErr w:type="spellEnd"/>
      <w:r w:rsidR="00A72555" w:rsidRPr="00CD34FC">
        <w:rPr>
          <w:lang w:val="ru-RU"/>
        </w:rPr>
        <w:t xml:space="preserve"> </w:t>
      </w:r>
      <w:proofErr w:type="spellStart"/>
      <w:r w:rsidR="00A72555" w:rsidRPr="00CD34FC">
        <w:rPr>
          <w:lang w:val="ru-RU"/>
        </w:rPr>
        <w:t>зміни</w:t>
      </w:r>
      <w:proofErr w:type="spellEnd"/>
      <w:r w:rsidR="00A72555" w:rsidRPr="00CD34FC">
        <w:rPr>
          <w:lang w:val="ru-RU"/>
        </w:rPr>
        <w:t xml:space="preserve"> до </w:t>
      </w:r>
      <w:proofErr w:type="spellStart"/>
      <w:r w:rsidR="00A72555" w:rsidRPr="00CD34FC">
        <w:rPr>
          <w:lang w:val="ru-RU"/>
        </w:rPr>
        <w:t>статті</w:t>
      </w:r>
      <w:proofErr w:type="spellEnd"/>
      <w:r w:rsidR="00A72555" w:rsidRPr="00CD34FC">
        <w:rPr>
          <w:lang w:val="ru-RU"/>
        </w:rPr>
        <w:t xml:space="preserve"> 10 Закону </w:t>
      </w:r>
      <w:proofErr w:type="spellStart"/>
      <w:r w:rsidR="00A72555" w:rsidRPr="00CD34FC">
        <w:rPr>
          <w:lang w:val="ru-RU"/>
        </w:rPr>
        <w:t>України</w:t>
      </w:r>
      <w:proofErr w:type="spellEnd"/>
      <w:r w:rsidR="00A72555" w:rsidRPr="00CD34FC">
        <w:rPr>
          <w:lang w:val="ru-RU"/>
        </w:rPr>
        <w:t xml:space="preserve"> "Про </w:t>
      </w:r>
      <w:proofErr w:type="spellStart"/>
      <w:r w:rsidR="00A72555" w:rsidRPr="00CD34FC">
        <w:rPr>
          <w:lang w:val="ru-RU"/>
        </w:rPr>
        <w:t>державні</w:t>
      </w:r>
      <w:proofErr w:type="spellEnd"/>
      <w:r w:rsidR="00A72555" w:rsidRPr="00CD34FC">
        <w:rPr>
          <w:lang w:val="ru-RU"/>
        </w:rPr>
        <w:t xml:space="preserve"> нагороди </w:t>
      </w:r>
      <w:proofErr w:type="spellStart"/>
      <w:r w:rsidR="00A72555" w:rsidRPr="00CD34FC">
        <w:rPr>
          <w:lang w:val="ru-RU"/>
        </w:rPr>
        <w:t>України</w:t>
      </w:r>
      <w:proofErr w:type="spellEnd"/>
      <w:r w:rsidR="00A72555" w:rsidRPr="00CD34FC">
        <w:rPr>
          <w:lang w:val="ru-RU"/>
        </w:rPr>
        <w:t>" (</w:t>
      </w:r>
      <w:proofErr w:type="spellStart"/>
      <w:r w:rsidR="00A72555" w:rsidRPr="00CD34FC">
        <w:rPr>
          <w:lang w:val="ru-RU"/>
        </w:rPr>
        <w:t>щодо</w:t>
      </w:r>
      <w:proofErr w:type="spellEnd"/>
      <w:r w:rsidR="00A72555" w:rsidRPr="00CD34FC">
        <w:rPr>
          <w:lang w:val="ru-RU"/>
        </w:rPr>
        <w:t xml:space="preserve"> </w:t>
      </w:r>
      <w:proofErr w:type="spellStart"/>
      <w:r w:rsidR="00A72555" w:rsidRPr="00CD34FC">
        <w:rPr>
          <w:lang w:val="ru-RU"/>
        </w:rPr>
        <w:t>запровадження</w:t>
      </w:r>
      <w:proofErr w:type="spellEnd"/>
      <w:r w:rsidR="00A72555" w:rsidRPr="00CD34FC">
        <w:rPr>
          <w:lang w:val="ru-RU"/>
        </w:rPr>
        <w:t xml:space="preserve"> </w:t>
      </w:r>
      <w:proofErr w:type="spellStart"/>
      <w:r w:rsidR="00A72555" w:rsidRPr="00CD34FC">
        <w:rPr>
          <w:lang w:val="ru-RU"/>
        </w:rPr>
        <w:t>почесного</w:t>
      </w:r>
      <w:proofErr w:type="spellEnd"/>
      <w:r w:rsidR="00A72555" w:rsidRPr="00CD34FC">
        <w:rPr>
          <w:lang w:val="ru-RU"/>
        </w:rPr>
        <w:t xml:space="preserve"> </w:t>
      </w:r>
      <w:proofErr w:type="spellStart"/>
      <w:r w:rsidR="00A72555" w:rsidRPr="00CD34FC">
        <w:rPr>
          <w:lang w:val="ru-RU"/>
        </w:rPr>
        <w:t>звання</w:t>
      </w:r>
      <w:proofErr w:type="spellEnd"/>
      <w:r w:rsidR="00A72555" w:rsidRPr="00CD34FC">
        <w:rPr>
          <w:lang w:val="ru-RU"/>
        </w:rPr>
        <w:t xml:space="preserve"> "</w:t>
      </w:r>
      <w:proofErr w:type="spellStart"/>
      <w:r w:rsidR="00A72555" w:rsidRPr="00CD34FC">
        <w:rPr>
          <w:lang w:val="ru-RU"/>
        </w:rPr>
        <w:t>Заслужений</w:t>
      </w:r>
      <w:proofErr w:type="spellEnd"/>
      <w:r w:rsidR="00A72555" w:rsidRPr="00CD34FC">
        <w:rPr>
          <w:lang w:val="ru-RU"/>
        </w:rPr>
        <w:t xml:space="preserve"> </w:t>
      </w:r>
      <w:proofErr w:type="spellStart"/>
      <w:r w:rsidR="00A72555" w:rsidRPr="00CD34FC">
        <w:rPr>
          <w:lang w:val="ru-RU"/>
        </w:rPr>
        <w:t>зв’язківець</w:t>
      </w:r>
      <w:proofErr w:type="spellEnd"/>
      <w:r w:rsidR="00A72555" w:rsidRPr="00CD34FC">
        <w:rPr>
          <w:lang w:val="ru-RU"/>
        </w:rPr>
        <w:t xml:space="preserve"> </w:t>
      </w:r>
      <w:proofErr w:type="spellStart"/>
      <w:r w:rsidR="00A72555" w:rsidRPr="00CD34FC">
        <w:rPr>
          <w:lang w:val="ru-RU"/>
        </w:rPr>
        <w:t>України</w:t>
      </w:r>
      <w:proofErr w:type="spellEnd"/>
      <w:r w:rsidR="00A72555" w:rsidRPr="00CD34FC">
        <w:rPr>
          <w:lang w:val="ru-RU"/>
        </w:rPr>
        <w:t>") (</w:t>
      </w:r>
      <w:proofErr w:type="spellStart"/>
      <w:r w:rsidR="00A72555" w:rsidRPr="00CD34FC">
        <w:rPr>
          <w:lang w:val="ru-RU"/>
        </w:rPr>
        <w:t>реєстр</w:t>
      </w:r>
      <w:proofErr w:type="spellEnd"/>
      <w:r w:rsidR="00A72555" w:rsidRPr="00CD34FC">
        <w:rPr>
          <w:lang w:val="ru-RU"/>
        </w:rPr>
        <w:t>. № 4017 (</w:t>
      </w:r>
      <w:proofErr w:type="spellStart"/>
      <w:r w:rsidR="00A72555" w:rsidRPr="00CD34FC">
        <w:rPr>
          <w:lang w:val="ru-RU"/>
        </w:rPr>
        <w:t>доопрац</w:t>
      </w:r>
      <w:proofErr w:type="spellEnd"/>
      <w:r w:rsidR="00A72555" w:rsidRPr="00CD34FC">
        <w:rPr>
          <w:lang w:val="ru-RU"/>
        </w:rPr>
        <w:t xml:space="preserve">.) </w:t>
      </w:r>
      <w:proofErr w:type="spellStart"/>
      <w:r w:rsidR="00A72555" w:rsidRPr="00CD34FC">
        <w:rPr>
          <w:lang w:val="ru-RU"/>
        </w:rPr>
        <w:t>від</w:t>
      </w:r>
      <w:proofErr w:type="spellEnd"/>
      <w:r w:rsidR="00A72555" w:rsidRPr="00CD34FC">
        <w:rPr>
          <w:lang w:val="ru-RU"/>
        </w:rPr>
        <w:t xml:space="preserve"> 19.03.2021), </w:t>
      </w:r>
      <w:proofErr w:type="spellStart"/>
      <w:r w:rsidR="00A72555" w:rsidRPr="00CD34FC">
        <w:rPr>
          <w:lang w:val="ru-RU"/>
        </w:rPr>
        <w:t>поданий</w:t>
      </w:r>
      <w:proofErr w:type="spellEnd"/>
      <w:r w:rsidR="00A72555" w:rsidRPr="00CD34FC">
        <w:rPr>
          <w:lang w:val="ru-RU"/>
        </w:rPr>
        <w:t xml:space="preserve"> </w:t>
      </w:r>
      <w:proofErr w:type="spellStart"/>
      <w:r w:rsidR="00A72555" w:rsidRPr="00CD34FC">
        <w:rPr>
          <w:lang w:val="ru-RU"/>
        </w:rPr>
        <w:t>народними</w:t>
      </w:r>
      <w:proofErr w:type="spellEnd"/>
      <w:r w:rsidR="00A72555" w:rsidRPr="00CD34FC">
        <w:rPr>
          <w:lang w:val="ru-RU"/>
        </w:rPr>
        <w:t xml:space="preserve"> депутатами </w:t>
      </w:r>
      <w:proofErr w:type="spellStart"/>
      <w:r w:rsidR="00A72555" w:rsidRPr="00CD34FC">
        <w:rPr>
          <w:lang w:val="ru-RU"/>
        </w:rPr>
        <w:t>України</w:t>
      </w:r>
      <w:proofErr w:type="spellEnd"/>
      <w:r w:rsidR="00A72555" w:rsidRPr="00CD34FC">
        <w:rPr>
          <w:lang w:val="ru-RU"/>
        </w:rPr>
        <w:t xml:space="preserve"> </w:t>
      </w:r>
      <w:proofErr w:type="spellStart"/>
      <w:r w:rsidR="00A72555" w:rsidRPr="00CD34FC">
        <w:rPr>
          <w:lang w:val="ru-RU"/>
        </w:rPr>
        <w:t>Федієнком</w:t>
      </w:r>
      <w:proofErr w:type="spellEnd"/>
      <w:r w:rsidR="00A72555" w:rsidRPr="00CD34FC">
        <w:rPr>
          <w:lang w:val="ru-RU"/>
        </w:rPr>
        <w:t xml:space="preserve"> О.П., </w:t>
      </w:r>
      <w:proofErr w:type="spellStart"/>
      <w:r w:rsidR="00A72555" w:rsidRPr="00CD34FC">
        <w:rPr>
          <w:lang w:val="ru-RU"/>
        </w:rPr>
        <w:t>Штепою</w:t>
      </w:r>
      <w:proofErr w:type="spellEnd"/>
      <w:r w:rsidR="00A72555" w:rsidRPr="00CD34FC">
        <w:rPr>
          <w:lang w:val="ru-RU"/>
        </w:rPr>
        <w:t xml:space="preserve"> С.С., Сохою Р.В. та </w:t>
      </w:r>
      <w:proofErr w:type="spellStart"/>
      <w:r w:rsidR="00A72555" w:rsidRPr="00CD34FC">
        <w:rPr>
          <w:lang w:val="ru-RU"/>
        </w:rPr>
        <w:t>іншими</w:t>
      </w:r>
      <w:proofErr w:type="spellEnd"/>
      <w:r w:rsidR="00A72555" w:rsidRPr="00CD34FC">
        <w:rPr>
          <w:lang w:val="ru-RU"/>
        </w:rPr>
        <w:t xml:space="preserve"> </w:t>
      </w:r>
      <w:proofErr w:type="spellStart"/>
      <w:r w:rsidR="00A72555" w:rsidRPr="00CD34FC">
        <w:rPr>
          <w:lang w:val="ru-RU"/>
        </w:rPr>
        <w:t>народними</w:t>
      </w:r>
      <w:proofErr w:type="spellEnd"/>
      <w:r w:rsidR="00A72555" w:rsidRPr="00CD34FC">
        <w:rPr>
          <w:lang w:val="ru-RU"/>
        </w:rPr>
        <w:t xml:space="preserve"> депутатами </w:t>
      </w:r>
      <w:proofErr w:type="spellStart"/>
      <w:r w:rsidR="00A72555" w:rsidRPr="00CD34FC">
        <w:rPr>
          <w:lang w:val="ru-RU"/>
        </w:rPr>
        <w:t>України</w:t>
      </w:r>
      <w:proofErr w:type="spellEnd"/>
      <w:r w:rsidR="00CF74B5" w:rsidRPr="00CD34FC">
        <w:rPr>
          <w:lang w:val="ru-RU"/>
        </w:rPr>
        <w:t xml:space="preserve">, </w:t>
      </w:r>
      <w:proofErr w:type="spellStart"/>
      <w:r w:rsidR="00CF74B5" w:rsidRPr="00CD34FC">
        <w:rPr>
          <w:lang w:val="ru-RU"/>
        </w:rPr>
        <w:t>ма</w:t>
      </w:r>
      <w:proofErr w:type="spellEnd"/>
      <w:r w:rsidR="00CF74B5">
        <w:t>є</w:t>
      </w:r>
      <w:r w:rsidR="00A72555" w:rsidRPr="00CD34FC">
        <w:rPr>
          <w:lang w:val="ru-RU"/>
        </w:rPr>
        <w:t xml:space="preserve"> </w:t>
      </w:r>
      <w:proofErr w:type="spellStart"/>
      <w:r w:rsidR="00A72555" w:rsidRPr="00CD34FC">
        <w:rPr>
          <w:lang w:val="ru-RU"/>
        </w:rPr>
        <w:t>вплив</w:t>
      </w:r>
      <w:proofErr w:type="spellEnd"/>
      <w:r w:rsidR="00A72555" w:rsidRPr="00CD34FC">
        <w:rPr>
          <w:lang w:val="ru-RU"/>
        </w:rPr>
        <w:t xml:space="preserve"> на </w:t>
      </w:r>
      <w:proofErr w:type="spellStart"/>
      <w:r w:rsidR="00A72555" w:rsidRPr="00CD34FC">
        <w:rPr>
          <w:lang w:val="ru-RU"/>
        </w:rPr>
        <w:t>показники</w:t>
      </w:r>
      <w:proofErr w:type="spellEnd"/>
      <w:r w:rsidR="00A72555" w:rsidRPr="00CD34FC">
        <w:rPr>
          <w:lang w:val="ru-RU"/>
        </w:rPr>
        <w:t xml:space="preserve"> </w:t>
      </w:r>
      <w:proofErr w:type="spellStart"/>
      <w:r w:rsidR="008B0918" w:rsidRPr="00CD34FC">
        <w:rPr>
          <w:lang w:val="ru-RU"/>
        </w:rPr>
        <w:t>бюджетів</w:t>
      </w:r>
      <w:proofErr w:type="spellEnd"/>
      <w:r w:rsidR="008B0918" w:rsidRPr="00CD34FC">
        <w:rPr>
          <w:lang w:val="ru-RU"/>
        </w:rPr>
        <w:t xml:space="preserve"> (</w:t>
      </w:r>
      <w:proofErr w:type="spellStart"/>
      <w:r w:rsidR="008B0918" w:rsidRPr="00CD34FC">
        <w:rPr>
          <w:lang w:val="ru-RU"/>
        </w:rPr>
        <w:t>може</w:t>
      </w:r>
      <w:proofErr w:type="spellEnd"/>
      <w:r w:rsidR="008B0918" w:rsidRPr="00CD34FC">
        <w:rPr>
          <w:lang w:val="ru-RU"/>
        </w:rPr>
        <w:t xml:space="preserve"> </w:t>
      </w:r>
      <w:proofErr w:type="spellStart"/>
      <w:r w:rsidR="008B0918" w:rsidRPr="00CD34FC">
        <w:rPr>
          <w:lang w:val="ru-RU"/>
        </w:rPr>
        <w:t>призвести</w:t>
      </w:r>
      <w:proofErr w:type="spellEnd"/>
      <w:r w:rsidR="008B0918" w:rsidRPr="00CD34FC">
        <w:rPr>
          <w:lang w:val="ru-RU"/>
        </w:rPr>
        <w:t xml:space="preserve"> до </w:t>
      </w:r>
      <w:proofErr w:type="spellStart"/>
      <w:r w:rsidR="008B0918" w:rsidRPr="00CD34FC">
        <w:rPr>
          <w:lang w:val="ru-RU"/>
        </w:rPr>
        <w:t>збільшення</w:t>
      </w:r>
      <w:proofErr w:type="spellEnd"/>
      <w:r w:rsidR="008B0918" w:rsidRPr="00CD34FC">
        <w:rPr>
          <w:lang w:val="ru-RU"/>
        </w:rPr>
        <w:t xml:space="preserve"> </w:t>
      </w:r>
      <w:proofErr w:type="spellStart"/>
      <w:r w:rsidR="008B0918" w:rsidRPr="00CD34FC">
        <w:rPr>
          <w:lang w:val="ru-RU"/>
        </w:rPr>
        <w:t>видатків</w:t>
      </w:r>
      <w:proofErr w:type="spellEnd"/>
      <w:r w:rsidR="008B0918" w:rsidRPr="00CD34FC">
        <w:rPr>
          <w:lang w:val="ru-RU"/>
        </w:rPr>
        <w:t xml:space="preserve">). У </w:t>
      </w:r>
      <w:proofErr w:type="spellStart"/>
      <w:r w:rsidR="008B0918" w:rsidRPr="00CD34FC">
        <w:rPr>
          <w:lang w:val="ru-RU"/>
        </w:rPr>
        <w:t>разі</w:t>
      </w:r>
      <w:proofErr w:type="spellEnd"/>
      <w:r w:rsidR="008B0918" w:rsidRPr="00CD34FC">
        <w:rPr>
          <w:lang w:val="ru-RU"/>
        </w:rPr>
        <w:t xml:space="preserve"> </w:t>
      </w:r>
      <w:proofErr w:type="spellStart"/>
      <w:r w:rsidR="008B0918" w:rsidRPr="00CD34FC">
        <w:rPr>
          <w:lang w:val="ru-RU"/>
        </w:rPr>
        <w:t>прийняття</w:t>
      </w:r>
      <w:proofErr w:type="spellEnd"/>
      <w:r w:rsidR="008B0918" w:rsidRPr="00CD34FC">
        <w:rPr>
          <w:lang w:val="ru-RU"/>
        </w:rPr>
        <w:t xml:space="preserve"> </w:t>
      </w:r>
      <w:proofErr w:type="spellStart"/>
      <w:r w:rsidR="008B0918" w:rsidRPr="00CD34FC">
        <w:rPr>
          <w:lang w:val="ru-RU"/>
        </w:rPr>
        <w:t>відповідного</w:t>
      </w:r>
      <w:proofErr w:type="spellEnd"/>
      <w:r w:rsidR="008B0918" w:rsidRPr="00CD34FC">
        <w:rPr>
          <w:lang w:val="ru-RU"/>
        </w:rPr>
        <w:t xml:space="preserve"> закону до 15 </w:t>
      </w:r>
      <w:proofErr w:type="spellStart"/>
      <w:r w:rsidR="008B0918" w:rsidRPr="00CD34FC">
        <w:rPr>
          <w:lang w:val="ru-RU"/>
        </w:rPr>
        <w:t>липня</w:t>
      </w:r>
      <w:proofErr w:type="spellEnd"/>
      <w:r w:rsidR="008B0918" w:rsidRPr="00CD34FC">
        <w:rPr>
          <w:lang w:val="ru-RU"/>
        </w:rPr>
        <w:t xml:space="preserve"> 2021 року </w:t>
      </w:r>
      <w:proofErr w:type="spellStart"/>
      <w:r w:rsidR="008B0918" w:rsidRPr="00CD34FC">
        <w:rPr>
          <w:lang w:val="ru-RU"/>
        </w:rPr>
        <w:t>він</w:t>
      </w:r>
      <w:proofErr w:type="spellEnd"/>
      <w:r w:rsidR="008B0918" w:rsidRPr="00CD34FC">
        <w:rPr>
          <w:lang w:val="ru-RU"/>
        </w:rPr>
        <w:t xml:space="preserve"> </w:t>
      </w:r>
      <w:proofErr w:type="spellStart"/>
      <w:r w:rsidR="008B0918" w:rsidRPr="00CD34FC">
        <w:rPr>
          <w:lang w:val="ru-RU"/>
        </w:rPr>
        <w:t>має</w:t>
      </w:r>
      <w:proofErr w:type="spellEnd"/>
      <w:r w:rsidR="008B0918" w:rsidRPr="00CD34FC">
        <w:rPr>
          <w:lang w:val="ru-RU"/>
        </w:rPr>
        <w:t xml:space="preserve"> </w:t>
      </w:r>
      <w:proofErr w:type="spellStart"/>
      <w:r w:rsidR="008B0918" w:rsidRPr="00CD34FC">
        <w:rPr>
          <w:lang w:val="ru-RU"/>
        </w:rPr>
        <w:t>вводитися</w:t>
      </w:r>
      <w:proofErr w:type="spellEnd"/>
      <w:r w:rsidR="008B0918" w:rsidRPr="00CD34FC">
        <w:rPr>
          <w:lang w:val="ru-RU"/>
        </w:rPr>
        <w:t xml:space="preserve"> в </w:t>
      </w:r>
      <w:proofErr w:type="spellStart"/>
      <w:r w:rsidR="008B0918" w:rsidRPr="00CD34FC">
        <w:rPr>
          <w:lang w:val="ru-RU"/>
        </w:rPr>
        <w:t>дію</w:t>
      </w:r>
      <w:proofErr w:type="spellEnd"/>
      <w:r w:rsidR="008B0918" w:rsidRPr="00CD34FC">
        <w:rPr>
          <w:lang w:val="ru-RU"/>
        </w:rPr>
        <w:t xml:space="preserve"> не </w:t>
      </w:r>
      <w:proofErr w:type="spellStart"/>
      <w:r w:rsidR="008B0918" w:rsidRPr="00CD34FC">
        <w:rPr>
          <w:lang w:val="ru-RU"/>
        </w:rPr>
        <w:t>раніше</w:t>
      </w:r>
      <w:proofErr w:type="spellEnd"/>
      <w:r w:rsidR="008B0918" w:rsidRPr="00CD34FC">
        <w:rPr>
          <w:lang w:val="ru-RU"/>
        </w:rPr>
        <w:t xml:space="preserve"> 1 </w:t>
      </w:r>
      <w:proofErr w:type="spellStart"/>
      <w:r w:rsidR="008B0918" w:rsidRPr="00CD34FC">
        <w:rPr>
          <w:lang w:val="ru-RU"/>
        </w:rPr>
        <w:t>січня</w:t>
      </w:r>
      <w:proofErr w:type="spellEnd"/>
      <w:r w:rsidR="008B0918" w:rsidRPr="00CD34FC">
        <w:rPr>
          <w:lang w:val="ru-RU"/>
        </w:rPr>
        <w:t xml:space="preserve"> 2022 року, а </w:t>
      </w:r>
      <w:proofErr w:type="spellStart"/>
      <w:r w:rsidR="008B0918" w:rsidRPr="00CD34FC">
        <w:rPr>
          <w:lang w:val="ru-RU"/>
        </w:rPr>
        <w:t>після</w:t>
      </w:r>
      <w:proofErr w:type="spellEnd"/>
      <w:r w:rsidR="008B0918" w:rsidRPr="00CD34FC">
        <w:rPr>
          <w:lang w:val="ru-RU"/>
        </w:rPr>
        <w:t xml:space="preserve"> 15 </w:t>
      </w:r>
      <w:proofErr w:type="spellStart"/>
      <w:r w:rsidR="008B0918" w:rsidRPr="00CD34FC">
        <w:rPr>
          <w:lang w:val="ru-RU"/>
        </w:rPr>
        <w:t>липня</w:t>
      </w:r>
      <w:proofErr w:type="spellEnd"/>
      <w:r w:rsidR="008B0918" w:rsidRPr="00CD34FC">
        <w:rPr>
          <w:lang w:val="ru-RU"/>
        </w:rPr>
        <w:t xml:space="preserve"> 2021 року – не </w:t>
      </w:r>
      <w:proofErr w:type="spellStart"/>
      <w:r w:rsidR="008B0918" w:rsidRPr="00CD34FC">
        <w:rPr>
          <w:lang w:val="ru-RU"/>
        </w:rPr>
        <w:t>раніше</w:t>
      </w:r>
      <w:proofErr w:type="spellEnd"/>
      <w:r w:rsidR="008B0918" w:rsidRPr="00CD34FC">
        <w:rPr>
          <w:lang w:val="ru-RU"/>
        </w:rPr>
        <w:t xml:space="preserve"> 1 </w:t>
      </w:r>
      <w:proofErr w:type="spellStart"/>
      <w:r w:rsidR="008B0918" w:rsidRPr="00CD34FC">
        <w:rPr>
          <w:lang w:val="ru-RU"/>
        </w:rPr>
        <w:t>січня</w:t>
      </w:r>
      <w:proofErr w:type="spellEnd"/>
      <w:r w:rsidR="008B0918" w:rsidRPr="00CD34FC">
        <w:rPr>
          <w:lang w:val="ru-RU"/>
        </w:rPr>
        <w:t xml:space="preserve"> 2023 року (</w:t>
      </w:r>
      <w:proofErr w:type="spellStart"/>
      <w:r w:rsidR="008B0918" w:rsidRPr="00CD34FC">
        <w:rPr>
          <w:lang w:val="ru-RU"/>
        </w:rPr>
        <w:t>або</w:t>
      </w:r>
      <w:proofErr w:type="spellEnd"/>
      <w:r w:rsidR="008B0918" w:rsidRPr="00CD34FC">
        <w:rPr>
          <w:lang w:val="ru-RU"/>
        </w:rPr>
        <w:t xml:space="preserve"> 1 </w:t>
      </w:r>
      <w:proofErr w:type="spellStart"/>
      <w:r w:rsidR="008B0918" w:rsidRPr="00CD34FC">
        <w:rPr>
          <w:lang w:val="ru-RU"/>
        </w:rPr>
        <w:t>січня</w:t>
      </w:r>
      <w:proofErr w:type="spellEnd"/>
      <w:r w:rsidR="008B0918" w:rsidRPr="00CD34FC">
        <w:rPr>
          <w:lang w:val="ru-RU"/>
        </w:rPr>
        <w:t xml:space="preserve"> </w:t>
      </w:r>
      <w:proofErr w:type="spellStart"/>
      <w:r w:rsidR="008B0918" w:rsidRPr="00CD34FC">
        <w:rPr>
          <w:lang w:val="ru-RU"/>
        </w:rPr>
        <w:t>наступного</w:t>
      </w:r>
      <w:proofErr w:type="spellEnd"/>
      <w:r w:rsidR="008B0918" w:rsidRPr="00CD34FC">
        <w:rPr>
          <w:lang w:val="ru-RU"/>
        </w:rPr>
        <w:t xml:space="preserve"> за </w:t>
      </w:r>
      <w:proofErr w:type="spellStart"/>
      <w:r w:rsidR="008B0918" w:rsidRPr="00CD34FC">
        <w:rPr>
          <w:lang w:val="ru-RU"/>
        </w:rPr>
        <w:t>цим</w:t>
      </w:r>
      <w:proofErr w:type="spellEnd"/>
      <w:r w:rsidR="008B0918" w:rsidRPr="00CD34FC">
        <w:rPr>
          <w:lang w:val="ru-RU"/>
        </w:rPr>
        <w:t xml:space="preserve"> року </w:t>
      </w:r>
      <w:proofErr w:type="spellStart"/>
      <w:r w:rsidR="008B0918" w:rsidRPr="00CD34FC">
        <w:rPr>
          <w:lang w:val="ru-RU"/>
        </w:rPr>
        <w:t>залежно</w:t>
      </w:r>
      <w:proofErr w:type="spellEnd"/>
      <w:r w:rsidR="008B0918" w:rsidRPr="00CD34FC">
        <w:rPr>
          <w:lang w:val="ru-RU"/>
        </w:rPr>
        <w:t xml:space="preserve"> </w:t>
      </w:r>
      <w:proofErr w:type="spellStart"/>
      <w:r w:rsidR="008B0918" w:rsidRPr="00CD34FC">
        <w:rPr>
          <w:lang w:val="ru-RU"/>
        </w:rPr>
        <w:t>від</w:t>
      </w:r>
      <w:proofErr w:type="spellEnd"/>
      <w:r w:rsidR="008B0918" w:rsidRPr="00CD34FC">
        <w:rPr>
          <w:lang w:val="ru-RU"/>
        </w:rPr>
        <w:t xml:space="preserve"> часу </w:t>
      </w:r>
      <w:proofErr w:type="spellStart"/>
      <w:r w:rsidR="008B0918" w:rsidRPr="00CD34FC">
        <w:rPr>
          <w:lang w:val="ru-RU"/>
        </w:rPr>
        <w:t>прийняття</w:t>
      </w:r>
      <w:proofErr w:type="spellEnd"/>
      <w:r w:rsidR="008B0918" w:rsidRPr="00CD34FC">
        <w:rPr>
          <w:lang w:val="ru-RU"/>
        </w:rPr>
        <w:t xml:space="preserve"> закону).</w:t>
      </w:r>
    </w:p>
    <w:p w:rsidR="00123253" w:rsidRDefault="00123253" w:rsidP="00535D1C">
      <w:pPr>
        <w:jc w:val="both"/>
        <w:rPr>
          <w:b/>
          <w:szCs w:val="28"/>
        </w:rPr>
      </w:pPr>
    </w:p>
    <w:p w:rsidR="00123253" w:rsidRDefault="00123253" w:rsidP="00535D1C">
      <w:pPr>
        <w:jc w:val="both"/>
        <w:rPr>
          <w:b/>
          <w:szCs w:val="28"/>
        </w:rPr>
      </w:pPr>
    </w:p>
    <w:p w:rsidR="00226E60" w:rsidRDefault="00D9240D" w:rsidP="00535D1C">
      <w:pPr>
        <w:jc w:val="both"/>
        <w:rPr>
          <w:b/>
          <w:szCs w:val="28"/>
        </w:rPr>
      </w:pPr>
      <w:r w:rsidRPr="00D009C7">
        <w:rPr>
          <w:b/>
          <w:szCs w:val="28"/>
        </w:rPr>
        <w:t>Голов</w:t>
      </w:r>
      <w:r w:rsidR="006B6DC1">
        <w:rPr>
          <w:b/>
          <w:szCs w:val="28"/>
        </w:rPr>
        <w:t>а</w:t>
      </w:r>
      <w:r w:rsidRPr="00D009C7">
        <w:rPr>
          <w:b/>
          <w:szCs w:val="28"/>
        </w:rPr>
        <w:t xml:space="preserve"> Комітету</w:t>
      </w:r>
      <w:r w:rsidR="00ED3694" w:rsidRPr="00D009C7">
        <w:rPr>
          <w:b/>
          <w:szCs w:val="28"/>
        </w:rPr>
        <w:tab/>
      </w:r>
      <w:r w:rsidR="00ED3694" w:rsidRPr="00D009C7">
        <w:rPr>
          <w:b/>
          <w:szCs w:val="28"/>
        </w:rPr>
        <w:tab/>
      </w:r>
      <w:r w:rsidR="00ED3694" w:rsidRPr="00D009C7">
        <w:rPr>
          <w:b/>
          <w:szCs w:val="28"/>
        </w:rPr>
        <w:tab/>
      </w:r>
      <w:r w:rsidR="000B5A47">
        <w:rPr>
          <w:b/>
          <w:szCs w:val="28"/>
        </w:rPr>
        <w:t xml:space="preserve">                         </w:t>
      </w:r>
      <w:r w:rsidR="00ED3694" w:rsidRPr="00D009C7">
        <w:rPr>
          <w:b/>
          <w:szCs w:val="28"/>
        </w:rPr>
        <w:tab/>
      </w:r>
      <w:r w:rsidR="00A57B90">
        <w:rPr>
          <w:b/>
          <w:szCs w:val="28"/>
        </w:rPr>
        <w:t xml:space="preserve">  </w:t>
      </w:r>
      <w:r w:rsidR="00006AF2">
        <w:rPr>
          <w:b/>
          <w:szCs w:val="28"/>
        </w:rPr>
        <w:t xml:space="preserve">    </w:t>
      </w:r>
      <w:proofErr w:type="spellStart"/>
      <w:r w:rsidR="006B6DC1">
        <w:rPr>
          <w:b/>
          <w:szCs w:val="28"/>
        </w:rPr>
        <w:t>Ю.Ю.Арістов</w:t>
      </w:r>
      <w:proofErr w:type="spellEnd"/>
    </w:p>
    <w:p w:rsidR="00226E60" w:rsidRDefault="00226E60" w:rsidP="00226E60">
      <w:pPr>
        <w:jc w:val="both"/>
        <w:rPr>
          <w:sz w:val="18"/>
          <w:szCs w:val="18"/>
        </w:rPr>
      </w:pPr>
    </w:p>
    <w:p w:rsidR="009B1D19" w:rsidRDefault="009B1D19" w:rsidP="00226E60">
      <w:pPr>
        <w:jc w:val="both"/>
        <w:rPr>
          <w:sz w:val="18"/>
          <w:szCs w:val="18"/>
        </w:rPr>
      </w:pPr>
    </w:p>
    <w:p w:rsidR="009B1D19" w:rsidRDefault="009B1D19" w:rsidP="00226E60">
      <w:pPr>
        <w:jc w:val="both"/>
        <w:rPr>
          <w:sz w:val="18"/>
          <w:szCs w:val="18"/>
        </w:rPr>
      </w:pPr>
    </w:p>
    <w:p w:rsidR="002241E4" w:rsidRDefault="002241E4" w:rsidP="00226E60">
      <w:pPr>
        <w:ind w:firstLine="567"/>
        <w:jc w:val="both"/>
        <w:rPr>
          <w:sz w:val="18"/>
          <w:szCs w:val="18"/>
        </w:rPr>
      </w:pPr>
    </w:p>
    <w:sectPr w:rsidR="002241E4" w:rsidSect="00C90A7A">
      <w:footerReference w:type="even" r:id="rId7"/>
      <w:footerReference w:type="default" r:id="rId8"/>
      <w:pgSz w:w="11906" w:h="16838"/>
      <w:pgMar w:top="567" w:right="849" w:bottom="851"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69F1" w:rsidRDefault="00D169F1">
      <w:r>
        <w:separator/>
      </w:r>
    </w:p>
  </w:endnote>
  <w:endnote w:type="continuationSeparator" w:id="0">
    <w:p w:rsidR="00D169F1" w:rsidRDefault="00D16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6C2B0E">
      <w:rPr>
        <w:rStyle w:val="a9"/>
        <w:noProof/>
      </w:rPr>
      <w:t>1</w:t>
    </w:r>
    <w:r>
      <w:rPr>
        <w:rStyle w:val="a9"/>
      </w:rPr>
      <w:fldChar w:fldCharType="end"/>
    </w:r>
  </w:p>
  <w:p w:rsidR="004878FA" w:rsidRDefault="004878FA" w:rsidP="00BF2BEE">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CD34FC">
      <w:rPr>
        <w:rStyle w:val="a9"/>
        <w:noProof/>
      </w:rPr>
      <w:t>2</w:t>
    </w:r>
    <w:r>
      <w:rPr>
        <w:rStyle w:val="a9"/>
      </w:rPr>
      <w:fldChar w:fldCharType="end"/>
    </w:r>
  </w:p>
  <w:p w:rsidR="004878FA" w:rsidRDefault="004878FA" w:rsidP="00BF2BEE">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69F1" w:rsidRDefault="00D169F1">
      <w:r>
        <w:separator/>
      </w:r>
    </w:p>
  </w:footnote>
  <w:footnote w:type="continuationSeparator" w:id="0">
    <w:p w:rsidR="00D169F1" w:rsidRDefault="00D169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F83"/>
    <w:rsid w:val="00000378"/>
    <w:rsid w:val="00001DB5"/>
    <w:rsid w:val="000052A1"/>
    <w:rsid w:val="00005A79"/>
    <w:rsid w:val="00006AF2"/>
    <w:rsid w:val="000077BD"/>
    <w:rsid w:val="00014269"/>
    <w:rsid w:val="000229B2"/>
    <w:rsid w:val="00030C47"/>
    <w:rsid w:val="0003591F"/>
    <w:rsid w:val="000364E0"/>
    <w:rsid w:val="00040EDD"/>
    <w:rsid w:val="000449FF"/>
    <w:rsid w:val="000455B5"/>
    <w:rsid w:val="00060423"/>
    <w:rsid w:val="00082CD2"/>
    <w:rsid w:val="0009074A"/>
    <w:rsid w:val="00094EB5"/>
    <w:rsid w:val="000A484E"/>
    <w:rsid w:val="000A7C5A"/>
    <w:rsid w:val="000B458D"/>
    <w:rsid w:val="000B5A47"/>
    <w:rsid w:val="000B7EFA"/>
    <w:rsid w:val="000D18EC"/>
    <w:rsid w:val="000D2C3A"/>
    <w:rsid w:val="000D3201"/>
    <w:rsid w:val="000D3E30"/>
    <w:rsid w:val="000D43B4"/>
    <w:rsid w:val="00101CD3"/>
    <w:rsid w:val="00106D9E"/>
    <w:rsid w:val="00116DE6"/>
    <w:rsid w:val="0012054B"/>
    <w:rsid w:val="00122F83"/>
    <w:rsid w:val="0012309E"/>
    <w:rsid w:val="00123253"/>
    <w:rsid w:val="00125852"/>
    <w:rsid w:val="001346B9"/>
    <w:rsid w:val="00143170"/>
    <w:rsid w:val="0014344E"/>
    <w:rsid w:val="0015048F"/>
    <w:rsid w:val="00156450"/>
    <w:rsid w:val="00165697"/>
    <w:rsid w:val="00171032"/>
    <w:rsid w:val="001A1F62"/>
    <w:rsid w:val="001A328F"/>
    <w:rsid w:val="001A6618"/>
    <w:rsid w:val="001A71D4"/>
    <w:rsid w:val="001A7307"/>
    <w:rsid w:val="001A7610"/>
    <w:rsid w:val="001B7732"/>
    <w:rsid w:val="001C3AB0"/>
    <w:rsid w:val="001C41AF"/>
    <w:rsid w:val="001D3205"/>
    <w:rsid w:val="001D3A2A"/>
    <w:rsid w:val="001D6EE3"/>
    <w:rsid w:val="001E1D52"/>
    <w:rsid w:val="00210934"/>
    <w:rsid w:val="00223AD6"/>
    <w:rsid w:val="002241E4"/>
    <w:rsid w:val="00226E60"/>
    <w:rsid w:val="0023649E"/>
    <w:rsid w:val="002369F5"/>
    <w:rsid w:val="00241293"/>
    <w:rsid w:val="002513A6"/>
    <w:rsid w:val="00260EAB"/>
    <w:rsid w:val="00264E98"/>
    <w:rsid w:val="00280AB5"/>
    <w:rsid w:val="002852A9"/>
    <w:rsid w:val="00292188"/>
    <w:rsid w:val="0029333C"/>
    <w:rsid w:val="002A4C57"/>
    <w:rsid w:val="002A690C"/>
    <w:rsid w:val="002C46AA"/>
    <w:rsid w:val="002C512A"/>
    <w:rsid w:val="002D3C04"/>
    <w:rsid w:val="002E3A49"/>
    <w:rsid w:val="002F4572"/>
    <w:rsid w:val="0030175C"/>
    <w:rsid w:val="00301905"/>
    <w:rsid w:val="003043F5"/>
    <w:rsid w:val="00323F5F"/>
    <w:rsid w:val="0032618F"/>
    <w:rsid w:val="003339EA"/>
    <w:rsid w:val="00334925"/>
    <w:rsid w:val="00340356"/>
    <w:rsid w:val="00345F78"/>
    <w:rsid w:val="003720C2"/>
    <w:rsid w:val="003804B1"/>
    <w:rsid w:val="00382410"/>
    <w:rsid w:val="00383A9D"/>
    <w:rsid w:val="00394F95"/>
    <w:rsid w:val="003A3B7E"/>
    <w:rsid w:val="003B1A35"/>
    <w:rsid w:val="003B308F"/>
    <w:rsid w:val="003C21A4"/>
    <w:rsid w:val="003D1F1E"/>
    <w:rsid w:val="003D6234"/>
    <w:rsid w:val="003F7F55"/>
    <w:rsid w:val="00404B91"/>
    <w:rsid w:val="00404E94"/>
    <w:rsid w:val="004075D7"/>
    <w:rsid w:val="004228EE"/>
    <w:rsid w:val="00422FE8"/>
    <w:rsid w:val="00431973"/>
    <w:rsid w:val="00441594"/>
    <w:rsid w:val="00442B2B"/>
    <w:rsid w:val="004514A1"/>
    <w:rsid w:val="004540D5"/>
    <w:rsid w:val="004650BD"/>
    <w:rsid w:val="00472B76"/>
    <w:rsid w:val="00475428"/>
    <w:rsid w:val="00475C56"/>
    <w:rsid w:val="004800B9"/>
    <w:rsid w:val="00480618"/>
    <w:rsid w:val="00484820"/>
    <w:rsid w:val="004878FA"/>
    <w:rsid w:val="00490E9B"/>
    <w:rsid w:val="004A18D2"/>
    <w:rsid w:val="004A1C85"/>
    <w:rsid w:val="004A7045"/>
    <w:rsid w:val="004B5ADE"/>
    <w:rsid w:val="004C5531"/>
    <w:rsid w:val="004D606A"/>
    <w:rsid w:val="004E0633"/>
    <w:rsid w:val="004E2D27"/>
    <w:rsid w:val="00507B65"/>
    <w:rsid w:val="00510F2D"/>
    <w:rsid w:val="00512AD1"/>
    <w:rsid w:val="00512AEE"/>
    <w:rsid w:val="00513185"/>
    <w:rsid w:val="00516632"/>
    <w:rsid w:val="00521172"/>
    <w:rsid w:val="0053106D"/>
    <w:rsid w:val="00531079"/>
    <w:rsid w:val="00533005"/>
    <w:rsid w:val="00535D1C"/>
    <w:rsid w:val="00545FF5"/>
    <w:rsid w:val="005524E2"/>
    <w:rsid w:val="005609AA"/>
    <w:rsid w:val="005646FA"/>
    <w:rsid w:val="00564A20"/>
    <w:rsid w:val="0057220E"/>
    <w:rsid w:val="00572264"/>
    <w:rsid w:val="00585E37"/>
    <w:rsid w:val="0058631B"/>
    <w:rsid w:val="00590169"/>
    <w:rsid w:val="005A194B"/>
    <w:rsid w:val="005A75C0"/>
    <w:rsid w:val="005B0B43"/>
    <w:rsid w:val="005B544A"/>
    <w:rsid w:val="005B55CE"/>
    <w:rsid w:val="005B7EA3"/>
    <w:rsid w:val="005C4D46"/>
    <w:rsid w:val="005C5417"/>
    <w:rsid w:val="005C54A1"/>
    <w:rsid w:val="005D04FF"/>
    <w:rsid w:val="005D1B1F"/>
    <w:rsid w:val="005D3469"/>
    <w:rsid w:val="005F658E"/>
    <w:rsid w:val="006006CD"/>
    <w:rsid w:val="006029A0"/>
    <w:rsid w:val="00605009"/>
    <w:rsid w:val="006073E0"/>
    <w:rsid w:val="006111F6"/>
    <w:rsid w:val="00623E79"/>
    <w:rsid w:val="006322F0"/>
    <w:rsid w:val="00632B16"/>
    <w:rsid w:val="00632C43"/>
    <w:rsid w:val="00645060"/>
    <w:rsid w:val="00645F48"/>
    <w:rsid w:val="00646D48"/>
    <w:rsid w:val="00655965"/>
    <w:rsid w:val="00656DFA"/>
    <w:rsid w:val="006625C2"/>
    <w:rsid w:val="00671D82"/>
    <w:rsid w:val="006744BF"/>
    <w:rsid w:val="006768FD"/>
    <w:rsid w:val="006778FF"/>
    <w:rsid w:val="0068105D"/>
    <w:rsid w:val="00685C8C"/>
    <w:rsid w:val="006941FB"/>
    <w:rsid w:val="006943B1"/>
    <w:rsid w:val="006953FD"/>
    <w:rsid w:val="006976C2"/>
    <w:rsid w:val="006A183D"/>
    <w:rsid w:val="006A39D9"/>
    <w:rsid w:val="006A49BF"/>
    <w:rsid w:val="006B6DC1"/>
    <w:rsid w:val="006B708D"/>
    <w:rsid w:val="006B7B4F"/>
    <w:rsid w:val="006C28F6"/>
    <w:rsid w:val="006C2B0E"/>
    <w:rsid w:val="006C4BE9"/>
    <w:rsid w:val="006C6147"/>
    <w:rsid w:val="006D05D2"/>
    <w:rsid w:val="006D3B24"/>
    <w:rsid w:val="006D4801"/>
    <w:rsid w:val="006D71CD"/>
    <w:rsid w:val="006E1BE3"/>
    <w:rsid w:val="006F0FA8"/>
    <w:rsid w:val="006F58B1"/>
    <w:rsid w:val="006F78CC"/>
    <w:rsid w:val="006F7E16"/>
    <w:rsid w:val="00703A0F"/>
    <w:rsid w:val="00712CA2"/>
    <w:rsid w:val="00712F6B"/>
    <w:rsid w:val="00714B03"/>
    <w:rsid w:val="007226D3"/>
    <w:rsid w:val="007328E0"/>
    <w:rsid w:val="0073576F"/>
    <w:rsid w:val="007407F7"/>
    <w:rsid w:val="00742E63"/>
    <w:rsid w:val="00743344"/>
    <w:rsid w:val="007479C9"/>
    <w:rsid w:val="00756863"/>
    <w:rsid w:val="00764A97"/>
    <w:rsid w:val="00770A0E"/>
    <w:rsid w:val="007758AF"/>
    <w:rsid w:val="00775E04"/>
    <w:rsid w:val="00777962"/>
    <w:rsid w:val="007811C5"/>
    <w:rsid w:val="00785869"/>
    <w:rsid w:val="00786830"/>
    <w:rsid w:val="007903B7"/>
    <w:rsid w:val="0079089C"/>
    <w:rsid w:val="00792199"/>
    <w:rsid w:val="0079453B"/>
    <w:rsid w:val="007A62EA"/>
    <w:rsid w:val="007B0705"/>
    <w:rsid w:val="007C1152"/>
    <w:rsid w:val="007C36E7"/>
    <w:rsid w:val="007C592E"/>
    <w:rsid w:val="007D1B89"/>
    <w:rsid w:val="007D2E3D"/>
    <w:rsid w:val="007D3AF4"/>
    <w:rsid w:val="007D4276"/>
    <w:rsid w:val="007D6E6D"/>
    <w:rsid w:val="007D7E65"/>
    <w:rsid w:val="007E055E"/>
    <w:rsid w:val="007E16D9"/>
    <w:rsid w:val="007F32B2"/>
    <w:rsid w:val="007F50D3"/>
    <w:rsid w:val="007F7F69"/>
    <w:rsid w:val="0080446D"/>
    <w:rsid w:val="00811BFB"/>
    <w:rsid w:val="00814EB5"/>
    <w:rsid w:val="0081568B"/>
    <w:rsid w:val="00815FBE"/>
    <w:rsid w:val="00817B0D"/>
    <w:rsid w:val="008208B7"/>
    <w:rsid w:val="008251AE"/>
    <w:rsid w:val="0082785C"/>
    <w:rsid w:val="00837F6B"/>
    <w:rsid w:val="00843787"/>
    <w:rsid w:val="00850BFA"/>
    <w:rsid w:val="00851FDF"/>
    <w:rsid w:val="00861498"/>
    <w:rsid w:val="0086203E"/>
    <w:rsid w:val="008625F9"/>
    <w:rsid w:val="00863F8A"/>
    <w:rsid w:val="008700D3"/>
    <w:rsid w:val="00872BDA"/>
    <w:rsid w:val="00877758"/>
    <w:rsid w:val="0088097F"/>
    <w:rsid w:val="008815DC"/>
    <w:rsid w:val="008846D5"/>
    <w:rsid w:val="00890775"/>
    <w:rsid w:val="0089323B"/>
    <w:rsid w:val="00893B32"/>
    <w:rsid w:val="00894C9B"/>
    <w:rsid w:val="00897A27"/>
    <w:rsid w:val="008A168B"/>
    <w:rsid w:val="008A220B"/>
    <w:rsid w:val="008A68E7"/>
    <w:rsid w:val="008B0918"/>
    <w:rsid w:val="008B231B"/>
    <w:rsid w:val="008B7FE4"/>
    <w:rsid w:val="008C4A87"/>
    <w:rsid w:val="008C5F85"/>
    <w:rsid w:val="008D3ADA"/>
    <w:rsid w:val="008E1B66"/>
    <w:rsid w:val="008F4459"/>
    <w:rsid w:val="00902282"/>
    <w:rsid w:val="00916724"/>
    <w:rsid w:val="00923AFB"/>
    <w:rsid w:val="009259F7"/>
    <w:rsid w:val="00930C63"/>
    <w:rsid w:val="00942836"/>
    <w:rsid w:val="00947FF7"/>
    <w:rsid w:val="00957194"/>
    <w:rsid w:val="009576A6"/>
    <w:rsid w:val="0096460A"/>
    <w:rsid w:val="00966A99"/>
    <w:rsid w:val="009678BE"/>
    <w:rsid w:val="00972FDB"/>
    <w:rsid w:val="009769E2"/>
    <w:rsid w:val="00983FF4"/>
    <w:rsid w:val="00984091"/>
    <w:rsid w:val="00984D33"/>
    <w:rsid w:val="009A4BF1"/>
    <w:rsid w:val="009A62B0"/>
    <w:rsid w:val="009B1D19"/>
    <w:rsid w:val="009B249E"/>
    <w:rsid w:val="009B2747"/>
    <w:rsid w:val="009B2DBD"/>
    <w:rsid w:val="009B549B"/>
    <w:rsid w:val="009B734C"/>
    <w:rsid w:val="009C0CA9"/>
    <w:rsid w:val="009C7AE2"/>
    <w:rsid w:val="009D4359"/>
    <w:rsid w:val="009D466B"/>
    <w:rsid w:val="009D5F3C"/>
    <w:rsid w:val="009E1BCC"/>
    <w:rsid w:val="009E3B83"/>
    <w:rsid w:val="009E3E55"/>
    <w:rsid w:val="009E7D18"/>
    <w:rsid w:val="009F1AE8"/>
    <w:rsid w:val="009F3116"/>
    <w:rsid w:val="009F7C25"/>
    <w:rsid w:val="00A219EE"/>
    <w:rsid w:val="00A25178"/>
    <w:rsid w:val="00A30A14"/>
    <w:rsid w:val="00A31D28"/>
    <w:rsid w:val="00A344C9"/>
    <w:rsid w:val="00A500C2"/>
    <w:rsid w:val="00A5286A"/>
    <w:rsid w:val="00A566BE"/>
    <w:rsid w:val="00A56D59"/>
    <w:rsid w:val="00A57B90"/>
    <w:rsid w:val="00A72555"/>
    <w:rsid w:val="00A73511"/>
    <w:rsid w:val="00A8300A"/>
    <w:rsid w:val="00A8346A"/>
    <w:rsid w:val="00A84691"/>
    <w:rsid w:val="00AA1513"/>
    <w:rsid w:val="00AA1847"/>
    <w:rsid w:val="00AA6619"/>
    <w:rsid w:val="00AB3134"/>
    <w:rsid w:val="00AB3C61"/>
    <w:rsid w:val="00AB547E"/>
    <w:rsid w:val="00AB62B3"/>
    <w:rsid w:val="00AC22AC"/>
    <w:rsid w:val="00AC231C"/>
    <w:rsid w:val="00AC484D"/>
    <w:rsid w:val="00AC5B41"/>
    <w:rsid w:val="00AD41AD"/>
    <w:rsid w:val="00AD70CA"/>
    <w:rsid w:val="00AD7904"/>
    <w:rsid w:val="00AE272B"/>
    <w:rsid w:val="00AE3375"/>
    <w:rsid w:val="00AF0C00"/>
    <w:rsid w:val="00AF3E7F"/>
    <w:rsid w:val="00B11772"/>
    <w:rsid w:val="00B21EFC"/>
    <w:rsid w:val="00B2212A"/>
    <w:rsid w:val="00B24115"/>
    <w:rsid w:val="00B248D8"/>
    <w:rsid w:val="00B25952"/>
    <w:rsid w:val="00B2607E"/>
    <w:rsid w:val="00B34B9E"/>
    <w:rsid w:val="00B40718"/>
    <w:rsid w:val="00B520F9"/>
    <w:rsid w:val="00B557A3"/>
    <w:rsid w:val="00B57D9E"/>
    <w:rsid w:val="00B660E6"/>
    <w:rsid w:val="00B700BC"/>
    <w:rsid w:val="00B75D0D"/>
    <w:rsid w:val="00B92E11"/>
    <w:rsid w:val="00B93EAE"/>
    <w:rsid w:val="00BA0E84"/>
    <w:rsid w:val="00BA731F"/>
    <w:rsid w:val="00BB13B1"/>
    <w:rsid w:val="00BB6DA4"/>
    <w:rsid w:val="00BC13EE"/>
    <w:rsid w:val="00BC352A"/>
    <w:rsid w:val="00BC4C6A"/>
    <w:rsid w:val="00BD2378"/>
    <w:rsid w:val="00BD5697"/>
    <w:rsid w:val="00BE06CF"/>
    <w:rsid w:val="00BE0894"/>
    <w:rsid w:val="00BF0E0F"/>
    <w:rsid w:val="00BF2BEE"/>
    <w:rsid w:val="00BF59E1"/>
    <w:rsid w:val="00BF628A"/>
    <w:rsid w:val="00C01E45"/>
    <w:rsid w:val="00C1444A"/>
    <w:rsid w:val="00C24B4E"/>
    <w:rsid w:val="00C24D68"/>
    <w:rsid w:val="00C25F13"/>
    <w:rsid w:val="00C32255"/>
    <w:rsid w:val="00C33619"/>
    <w:rsid w:val="00C40B42"/>
    <w:rsid w:val="00C43331"/>
    <w:rsid w:val="00C54D17"/>
    <w:rsid w:val="00C56C88"/>
    <w:rsid w:val="00C65A1C"/>
    <w:rsid w:val="00C669C6"/>
    <w:rsid w:val="00C66F25"/>
    <w:rsid w:val="00C67E92"/>
    <w:rsid w:val="00C7009C"/>
    <w:rsid w:val="00C743B4"/>
    <w:rsid w:val="00C83A1E"/>
    <w:rsid w:val="00C84779"/>
    <w:rsid w:val="00C86D4A"/>
    <w:rsid w:val="00C90A7A"/>
    <w:rsid w:val="00CA3EDC"/>
    <w:rsid w:val="00CB4539"/>
    <w:rsid w:val="00CB4893"/>
    <w:rsid w:val="00CC10E6"/>
    <w:rsid w:val="00CC2A8B"/>
    <w:rsid w:val="00CC3DBF"/>
    <w:rsid w:val="00CC6C68"/>
    <w:rsid w:val="00CD34FC"/>
    <w:rsid w:val="00CD7282"/>
    <w:rsid w:val="00CE3277"/>
    <w:rsid w:val="00CE41F8"/>
    <w:rsid w:val="00CF4813"/>
    <w:rsid w:val="00CF74B5"/>
    <w:rsid w:val="00CF78F4"/>
    <w:rsid w:val="00D000B5"/>
    <w:rsid w:val="00D009C7"/>
    <w:rsid w:val="00D06730"/>
    <w:rsid w:val="00D13C2F"/>
    <w:rsid w:val="00D169F1"/>
    <w:rsid w:val="00D17DEE"/>
    <w:rsid w:val="00D24011"/>
    <w:rsid w:val="00D36854"/>
    <w:rsid w:val="00D427AB"/>
    <w:rsid w:val="00D43804"/>
    <w:rsid w:val="00D52D17"/>
    <w:rsid w:val="00D536C4"/>
    <w:rsid w:val="00D676D0"/>
    <w:rsid w:val="00D9240D"/>
    <w:rsid w:val="00D9693F"/>
    <w:rsid w:val="00DA68D5"/>
    <w:rsid w:val="00DA696D"/>
    <w:rsid w:val="00DB1BF2"/>
    <w:rsid w:val="00DD2763"/>
    <w:rsid w:val="00DE4BB9"/>
    <w:rsid w:val="00DE7E89"/>
    <w:rsid w:val="00DF7F9E"/>
    <w:rsid w:val="00E109A4"/>
    <w:rsid w:val="00E13903"/>
    <w:rsid w:val="00E24945"/>
    <w:rsid w:val="00E369F0"/>
    <w:rsid w:val="00E37834"/>
    <w:rsid w:val="00E420C2"/>
    <w:rsid w:val="00E423F5"/>
    <w:rsid w:val="00E473EF"/>
    <w:rsid w:val="00E52F0E"/>
    <w:rsid w:val="00E624A0"/>
    <w:rsid w:val="00E6419D"/>
    <w:rsid w:val="00E64848"/>
    <w:rsid w:val="00E6630D"/>
    <w:rsid w:val="00E67E1B"/>
    <w:rsid w:val="00E70CD0"/>
    <w:rsid w:val="00E74C2B"/>
    <w:rsid w:val="00E75496"/>
    <w:rsid w:val="00E76BB5"/>
    <w:rsid w:val="00E7758C"/>
    <w:rsid w:val="00E77715"/>
    <w:rsid w:val="00E84C8A"/>
    <w:rsid w:val="00E95C32"/>
    <w:rsid w:val="00EC56C3"/>
    <w:rsid w:val="00EC656E"/>
    <w:rsid w:val="00ED3694"/>
    <w:rsid w:val="00ED467F"/>
    <w:rsid w:val="00ED53BC"/>
    <w:rsid w:val="00ED64FC"/>
    <w:rsid w:val="00EE2ABD"/>
    <w:rsid w:val="00EE4473"/>
    <w:rsid w:val="00EE4B0F"/>
    <w:rsid w:val="00EE7E88"/>
    <w:rsid w:val="00EF0747"/>
    <w:rsid w:val="00F01E63"/>
    <w:rsid w:val="00F064D3"/>
    <w:rsid w:val="00F12573"/>
    <w:rsid w:val="00F1771E"/>
    <w:rsid w:val="00F17923"/>
    <w:rsid w:val="00F17F7F"/>
    <w:rsid w:val="00F218A9"/>
    <w:rsid w:val="00F245B5"/>
    <w:rsid w:val="00F52184"/>
    <w:rsid w:val="00F61A24"/>
    <w:rsid w:val="00F62ADD"/>
    <w:rsid w:val="00F72858"/>
    <w:rsid w:val="00F75443"/>
    <w:rsid w:val="00F75AFF"/>
    <w:rsid w:val="00F9471A"/>
    <w:rsid w:val="00F94EDC"/>
    <w:rsid w:val="00F94F75"/>
    <w:rsid w:val="00FA1F52"/>
    <w:rsid w:val="00FA738B"/>
    <w:rsid w:val="00FB1EF8"/>
    <w:rsid w:val="00FB3C83"/>
    <w:rsid w:val="00FB643E"/>
    <w:rsid w:val="00FD09CC"/>
    <w:rsid w:val="00FD1E34"/>
    <w:rsid w:val="00FD6887"/>
    <w:rsid w:val="00FE66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E64DD7"/>
  <w15:chartTrackingRefBased/>
  <w15:docId w15:val="{A8744A5B-40A8-4E00-AF08-AFFB606B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956"/>
    </w:pPr>
    <w:rPr>
      <w:b/>
      <w:bCs/>
      <w:szCs w:val="16"/>
    </w:rPr>
  </w:style>
  <w:style w:type="paragraph" w:styleId="a4">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5">
    <w:name w:val="Body Text"/>
    <w:basedOn w:val="a"/>
    <w:rsid w:val="00BA731F"/>
    <w:pPr>
      <w:spacing w:after="120"/>
    </w:pPr>
  </w:style>
  <w:style w:type="paragraph" w:styleId="20">
    <w:name w:val="Body Text 2"/>
    <w:basedOn w:val="a"/>
    <w:rsid w:val="00BC4C6A"/>
    <w:pPr>
      <w:spacing w:after="120" w:line="480" w:lineRule="auto"/>
    </w:pPr>
    <w:rPr>
      <w:sz w:val="24"/>
      <w:lang w:val="ru-RU"/>
    </w:rPr>
  </w:style>
  <w:style w:type="table" w:styleId="a6">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8">
    <w:name w:val="footer"/>
    <w:basedOn w:val="a"/>
    <w:rsid w:val="00BF2BEE"/>
    <w:pPr>
      <w:tabs>
        <w:tab w:val="center" w:pos="4677"/>
        <w:tab w:val="right" w:pos="9355"/>
      </w:tabs>
    </w:pPr>
  </w:style>
  <w:style w:type="character" w:styleId="a9">
    <w:name w:val="page number"/>
    <w:basedOn w:val="a0"/>
    <w:rsid w:val="00BF2BEE"/>
  </w:style>
  <w:style w:type="paragraph" w:styleId="aa">
    <w:name w:val="Document Map"/>
    <w:basedOn w:val="a"/>
    <w:semiHidden/>
    <w:rsid w:val="00CB4893"/>
    <w:pPr>
      <w:shd w:val="clear" w:color="auto" w:fill="000080"/>
    </w:pPr>
    <w:rPr>
      <w:rFonts w:ascii="Tahoma" w:hAnsi="Tahoma" w:cs="Tahoma"/>
      <w:sz w:val="20"/>
      <w:szCs w:val="20"/>
    </w:rPr>
  </w:style>
  <w:style w:type="paragraph" w:customStyle="1" w:styleId="ab">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paragraph" w:customStyle="1" w:styleId="rvps2">
    <w:name w:val="rvps2"/>
    <w:basedOn w:val="a"/>
    <w:rsid w:val="00D427AB"/>
    <w:pPr>
      <w:spacing w:before="100" w:beforeAutospacing="1" w:after="100" w:afterAutospacing="1"/>
    </w:pPr>
    <w:rPr>
      <w:sz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2147</Words>
  <Characters>1224</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Івашко Тетяна Юріївна</cp:lastModifiedBy>
  <cp:revision>3</cp:revision>
  <cp:lastPrinted>2021-02-15T14:18:00Z</cp:lastPrinted>
  <dcterms:created xsi:type="dcterms:W3CDTF">2021-05-14T11:44:00Z</dcterms:created>
  <dcterms:modified xsi:type="dcterms:W3CDTF">2021-05-20T12:32:00Z</dcterms:modified>
</cp:coreProperties>
</file>