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191212" w14:textId="5CEBE1E1" w:rsidR="00657B82" w:rsidRDefault="00657B82" w:rsidP="00030084">
      <w:pPr>
        <w:jc w:val="center"/>
      </w:pPr>
    </w:p>
    <w:p w14:paraId="60456DAC" w14:textId="628D3FC4" w:rsidR="00FC5D05" w:rsidRDefault="00FC5D05" w:rsidP="00030084">
      <w:pPr>
        <w:jc w:val="center"/>
      </w:pPr>
    </w:p>
    <w:p w14:paraId="5FD42BB3" w14:textId="77777777" w:rsidR="00FC5D05" w:rsidRDefault="00FC5D05" w:rsidP="00030084">
      <w:pPr>
        <w:jc w:val="center"/>
      </w:pPr>
      <w:bookmarkStart w:id="0" w:name="_GoBack"/>
      <w:bookmarkEnd w:id="0"/>
    </w:p>
    <w:p w14:paraId="537BBC7A" w14:textId="4CFA6967" w:rsidR="00FA7993" w:rsidRDefault="00FA7993" w:rsidP="00030084">
      <w:pPr>
        <w:jc w:val="center"/>
      </w:pPr>
    </w:p>
    <w:p w14:paraId="2DC4FBF4" w14:textId="331FB3B1" w:rsidR="001961E7" w:rsidRDefault="001961E7" w:rsidP="008C693D"/>
    <w:p w14:paraId="46BEA2FA" w14:textId="1A7F2D82" w:rsidR="00FA7993" w:rsidRDefault="00FA7993" w:rsidP="00030084">
      <w:pPr>
        <w:jc w:val="center"/>
      </w:pPr>
    </w:p>
    <w:p w14:paraId="3A8B38BD" w14:textId="77777777" w:rsidR="00657B82" w:rsidRPr="006975DF" w:rsidRDefault="00657B82" w:rsidP="00030084">
      <w:pPr>
        <w:pStyle w:val="Nazva"/>
        <w:rPr>
          <w:bCs/>
          <w:sz w:val="28"/>
          <w:szCs w:val="28"/>
          <w:lang w:val="uk-UA"/>
        </w:rPr>
      </w:pPr>
      <w:r w:rsidRPr="006975DF">
        <w:rPr>
          <w:bCs/>
          <w:sz w:val="28"/>
          <w:szCs w:val="28"/>
          <w:lang w:val="uk-UA"/>
        </w:rPr>
        <w:t>ВИСНОВОК</w:t>
      </w:r>
    </w:p>
    <w:p w14:paraId="5D4725DA" w14:textId="0D840F97" w:rsidR="002F31F7" w:rsidRPr="006975DF" w:rsidRDefault="00657B82" w:rsidP="00030084">
      <w:pPr>
        <w:jc w:val="center"/>
        <w:rPr>
          <w:b/>
          <w:bCs/>
          <w:szCs w:val="28"/>
        </w:rPr>
      </w:pPr>
      <w:r w:rsidRPr="006975DF">
        <w:rPr>
          <w:b/>
          <w:bCs/>
        </w:rPr>
        <w:t xml:space="preserve">на проект Закону </w:t>
      </w:r>
      <w:r w:rsidR="003D48A3" w:rsidRPr="006975DF">
        <w:rPr>
          <w:b/>
          <w:bCs/>
        </w:rPr>
        <w:t>України</w:t>
      </w:r>
      <w:r w:rsidR="006D7CFC" w:rsidRPr="006975DF">
        <w:rPr>
          <w:b/>
          <w:bCs/>
        </w:rPr>
        <w:t xml:space="preserve"> </w:t>
      </w:r>
      <w:r w:rsidR="003D48A3" w:rsidRPr="006975DF">
        <w:rPr>
          <w:b/>
          <w:bCs/>
          <w:szCs w:val="28"/>
        </w:rPr>
        <w:t>«</w:t>
      </w:r>
      <w:r w:rsidR="003D48A3" w:rsidRPr="006975DF">
        <w:rPr>
          <w:rFonts w:hint="eastAsia"/>
          <w:b/>
          <w:bCs/>
          <w:szCs w:val="28"/>
        </w:rPr>
        <w:t>Про</w:t>
      </w:r>
      <w:r w:rsidR="003D48A3" w:rsidRPr="006975DF">
        <w:rPr>
          <w:b/>
          <w:bCs/>
          <w:szCs w:val="28"/>
        </w:rPr>
        <w:t xml:space="preserve"> </w:t>
      </w:r>
      <w:r w:rsidR="003D48A3" w:rsidRPr="006975DF">
        <w:rPr>
          <w:rFonts w:hint="eastAsia"/>
          <w:b/>
          <w:bCs/>
          <w:szCs w:val="28"/>
        </w:rPr>
        <w:t>внесення</w:t>
      </w:r>
      <w:r w:rsidR="003D48A3" w:rsidRPr="006975DF">
        <w:rPr>
          <w:b/>
          <w:bCs/>
          <w:szCs w:val="28"/>
        </w:rPr>
        <w:t xml:space="preserve"> </w:t>
      </w:r>
      <w:r w:rsidR="003D48A3" w:rsidRPr="006975DF">
        <w:rPr>
          <w:rFonts w:hint="eastAsia"/>
          <w:b/>
          <w:bCs/>
          <w:szCs w:val="28"/>
        </w:rPr>
        <w:t>змін</w:t>
      </w:r>
      <w:r w:rsidR="003D48A3" w:rsidRPr="006975DF">
        <w:rPr>
          <w:rFonts w:hint="eastAsia"/>
          <w:b/>
          <w:bCs/>
          <w:szCs w:val="28"/>
          <w:lang w:val="ru-RU"/>
        </w:rPr>
        <w:t>и</w:t>
      </w:r>
      <w:r w:rsidR="003D48A3" w:rsidRPr="006975DF">
        <w:rPr>
          <w:b/>
          <w:bCs/>
          <w:szCs w:val="28"/>
        </w:rPr>
        <w:t xml:space="preserve"> </w:t>
      </w:r>
      <w:r w:rsidR="003D48A3" w:rsidRPr="006975DF">
        <w:rPr>
          <w:rFonts w:hint="eastAsia"/>
          <w:b/>
          <w:bCs/>
          <w:szCs w:val="28"/>
        </w:rPr>
        <w:t>до</w:t>
      </w:r>
      <w:r w:rsidR="002F31F7" w:rsidRPr="006975DF">
        <w:rPr>
          <w:b/>
          <w:bCs/>
          <w:szCs w:val="28"/>
        </w:rPr>
        <w:t xml:space="preserve"> </w:t>
      </w:r>
      <w:r w:rsidR="003D48A3" w:rsidRPr="006975DF">
        <w:rPr>
          <w:b/>
          <w:bCs/>
          <w:szCs w:val="28"/>
        </w:rPr>
        <w:t xml:space="preserve">статті 10 </w:t>
      </w:r>
    </w:p>
    <w:p w14:paraId="4C09E6EB" w14:textId="77777777" w:rsidR="002F31F7" w:rsidRPr="006975DF" w:rsidRDefault="003D48A3" w:rsidP="00030084">
      <w:pPr>
        <w:jc w:val="center"/>
        <w:rPr>
          <w:b/>
          <w:bCs/>
          <w:szCs w:val="28"/>
        </w:rPr>
      </w:pPr>
      <w:r w:rsidRPr="006975DF">
        <w:rPr>
          <w:rFonts w:hint="eastAsia"/>
          <w:b/>
          <w:bCs/>
          <w:szCs w:val="28"/>
        </w:rPr>
        <w:t>Закону</w:t>
      </w:r>
      <w:r w:rsidRPr="006975DF">
        <w:rPr>
          <w:b/>
          <w:bCs/>
          <w:szCs w:val="28"/>
        </w:rPr>
        <w:t xml:space="preserve"> </w:t>
      </w:r>
      <w:r w:rsidRPr="006975DF">
        <w:rPr>
          <w:rFonts w:hint="eastAsia"/>
          <w:b/>
          <w:bCs/>
          <w:szCs w:val="28"/>
        </w:rPr>
        <w:t>України</w:t>
      </w:r>
      <w:r w:rsidRPr="006975DF">
        <w:rPr>
          <w:b/>
          <w:bCs/>
          <w:szCs w:val="28"/>
        </w:rPr>
        <w:t xml:space="preserve"> «</w:t>
      </w:r>
      <w:r w:rsidRPr="006975DF">
        <w:rPr>
          <w:rFonts w:hint="eastAsia"/>
          <w:b/>
          <w:bCs/>
          <w:szCs w:val="28"/>
        </w:rPr>
        <w:t>Про</w:t>
      </w:r>
      <w:r w:rsidRPr="006975DF">
        <w:rPr>
          <w:b/>
          <w:bCs/>
          <w:szCs w:val="28"/>
        </w:rPr>
        <w:t xml:space="preserve"> </w:t>
      </w:r>
      <w:r w:rsidRPr="006975DF">
        <w:rPr>
          <w:rFonts w:hint="eastAsia"/>
          <w:b/>
          <w:bCs/>
          <w:szCs w:val="28"/>
        </w:rPr>
        <w:t>державні</w:t>
      </w:r>
      <w:r w:rsidRPr="006975DF">
        <w:rPr>
          <w:b/>
          <w:bCs/>
          <w:szCs w:val="28"/>
        </w:rPr>
        <w:t xml:space="preserve"> </w:t>
      </w:r>
      <w:r w:rsidRPr="006975DF">
        <w:rPr>
          <w:rFonts w:hint="eastAsia"/>
          <w:b/>
          <w:bCs/>
          <w:szCs w:val="28"/>
        </w:rPr>
        <w:t>нагороди</w:t>
      </w:r>
      <w:r w:rsidRPr="006975DF">
        <w:rPr>
          <w:b/>
          <w:bCs/>
          <w:szCs w:val="28"/>
        </w:rPr>
        <w:t xml:space="preserve"> </w:t>
      </w:r>
      <w:r w:rsidRPr="006975DF">
        <w:rPr>
          <w:rFonts w:hint="eastAsia"/>
          <w:b/>
          <w:bCs/>
          <w:szCs w:val="28"/>
        </w:rPr>
        <w:t>України</w:t>
      </w:r>
      <w:r w:rsidRPr="006975DF">
        <w:rPr>
          <w:b/>
          <w:bCs/>
          <w:szCs w:val="28"/>
        </w:rPr>
        <w:t>»</w:t>
      </w:r>
    </w:p>
    <w:p w14:paraId="28A62002" w14:textId="521B202B" w:rsidR="002F31F7" w:rsidRPr="006975DF" w:rsidRDefault="003D48A3" w:rsidP="00030084">
      <w:pPr>
        <w:jc w:val="center"/>
        <w:rPr>
          <w:b/>
          <w:bCs/>
          <w:szCs w:val="28"/>
        </w:rPr>
      </w:pPr>
      <w:r w:rsidRPr="006975DF">
        <w:rPr>
          <w:b/>
          <w:bCs/>
          <w:szCs w:val="28"/>
        </w:rPr>
        <w:t>(щодо запровадження почесного звання</w:t>
      </w:r>
    </w:p>
    <w:p w14:paraId="1F0829F7" w14:textId="0826C333" w:rsidR="003D48A3" w:rsidRPr="006975DF" w:rsidRDefault="003D48A3" w:rsidP="00030084">
      <w:pPr>
        <w:jc w:val="center"/>
        <w:rPr>
          <w:b/>
          <w:bCs/>
          <w:szCs w:val="28"/>
        </w:rPr>
      </w:pPr>
      <w:r w:rsidRPr="006975DF">
        <w:rPr>
          <w:b/>
          <w:bCs/>
          <w:szCs w:val="28"/>
        </w:rPr>
        <w:t>«</w:t>
      </w:r>
      <w:r w:rsidRPr="006975DF">
        <w:rPr>
          <w:rFonts w:hint="eastAsia"/>
          <w:b/>
          <w:bCs/>
          <w:szCs w:val="28"/>
        </w:rPr>
        <w:t>Заслужений</w:t>
      </w:r>
      <w:r w:rsidR="006D7CFC" w:rsidRPr="006975DF">
        <w:rPr>
          <w:b/>
          <w:bCs/>
          <w:szCs w:val="28"/>
        </w:rPr>
        <w:t xml:space="preserve"> </w:t>
      </w:r>
      <w:r w:rsidRPr="006975DF">
        <w:rPr>
          <w:rFonts w:hint="eastAsia"/>
          <w:b/>
          <w:bCs/>
          <w:szCs w:val="28"/>
        </w:rPr>
        <w:t>зв’язківець</w:t>
      </w:r>
      <w:r w:rsidRPr="006975DF">
        <w:rPr>
          <w:b/>
          <w:bCs/>
          <w:szCs w:val="28"/>
        </w:rPr>
        <w:t xml:space="preserve"> </w:t>
      </w:r>
      <w:r w:rsidRPr="006975DF">
        <w:rPr>
          <w:rFonts w:hint="eastAsia"/>
          <w:b/>
          <w:bCs/>
          <w:szCs w:val="28"/>
        </w:rPr>
        <w:t>України»</w:t>
      </w:r>
      <w:r w:rsidRPr="006975DF">
        <w:rPr>
          <w:b/>
          <w:bCs/>
          <w:szCs w:val="28"/>
        </w:rPr>
        <w:t>)»</w:t>
      </w:r>
    </w:p>
    <w:p w14:paraId="1E447BCF" w14:textId="77777777" w:rsidR="003D48A3" w:rsidRPr="003D48A3" w:rsidRDefault="003D48A3" w:rsidP="00030084">
      <w:pPr>
        <w:jc w:val="center"/>
        <w:rPr>
          <w:b/>
          <w:bCs/>
        </w:rPr>
      </w:pPr>
    </w:p>
    <w:p w14:paraId="43699BF1" w14:textId="0AAFE46B" w:rsidR="003D48A3" w:rsidRDefault="009124BF" w:rsidP="00030084">
      <w:pPr>
        <w:ind w:firstLine="709"/>
        <w:jc w:val="both"/>
      </w:pPr>
      <w:r w:rsidRPr="003431B5">
        <w:rPr>
          <w:szCs w:val="28"/>
        </w:rPr>
        <w:t xml:space="preserve">У </w:t>
      </w:r>
      <w:r w:rsidR="003D48A3">
        <w:rPr>
          <w:szCs w:val="28"/>
        </w:rPr>
        <w:t xml:space="preserve">поданому доопрацьованому </w:t>
      </w:r>
      <w:r w:rsidRPr="003431B5">
        <w:rPr>
          <w:szCs w:val="28"/>
        </w:rPr>
        <w:t xml:space="preserve">законопроекті пропонується </w:t>
      </w:r>
      <w:r w:rsidR="006D7CFC" w:rsidRPr="008915D4">
        <w:rPr>
          <w:szCs w:val="28"/>
        </w:rPr>
        <w:t>доповнити</w:t>
      </w:r>
      <w:r w:rsidR="006D7CFC" w:rsidRPr="003431B5">
        <w:rPr>
          <w:szCs w:val="28"/>
        </w:rPr>
        <w:t xml:space="preserve"> </w:t>
      </w:r>
      <w:r w:rsidRPr="003431B5">
        <w:rPr>
          <w:szCs w:val="28"/>
        </w:rPr>
        <w:t>пер</w:t>
      </w:r>
      <w:r w:rsidR="00014CA8" w:rsidRPr="003431B5">
        <w:rPr>
          <w:szCs w:val="28"/>
        </w:rPr>
        <w:t xml:space="preserve">елік почесних звань, </w:t>
      </w:r>
      <w:r w:rsidR="006D7CFC">
        <w:rPr>
          <w:szCs w:val="28"/>
        </w:rPr>
        <w:t xml:space="preserve">що </w:t>
      </w:r>
      <w:r w:rsidR="00014CA8" w:rsidRPr="003431B5">
        <w:rPr>
          <w:szCs w:val="28"/>
        </w:rPr>
        <w:t>визначений</w:t>
      </w:r>
      <w:r w:rsidR="003D48A3">
        <w:rPr>
          <w:szCs w:val="28"/>
        </w:rPr>
        <w:t xml:space="preserve"> </w:t>
      </w:r>
      <w:r w:rsidRPr="003431B5">
        <w:rPr>
          <w:szCs w:val="28"/>
        </w:rPr>
        <w:t>ст</w:t>
      </w:r>
      <w:r w:rsidR="00F43D89" w:rsidRPr="003431B5">
        <w:rPr>
          <w:szCs w:val="28"/>
        </w:rPr>
        <w:t>.</w:t>
      </w:r>
      <w:r w:rsidRPr="003431B5">
        <w:rPr>
          <w:szCs w:val="28"/>
        </w:rPr>
        <w:t xml:space="preserve"> 10 Закону України «Про державні нагороди</w:t>
      </w:r>
      <w:r w:rsidRPr="008915D4">
        <w:rPr>
          <w:szCs w:val="28"/>
        </w:rPr>
        <w:t xml:space="preserve"> України»</w:t>
      </w:r>
      <w:r w:rsidRPr="00421377">
        <w:rPr>
          <w:szCs w:val="28"/>
        </w:rPr>
        <w:t>,</w:t>
      </w:r>
      <w:r w:rsidRPr="00421377">
        <w:rPr>
          <w:color w:val="FF0000"/>
          <w:szCs w:val="28"/>
        </w:rPr>
        <w:t xml:space="preserve"> </w:t>
      </w:r>
      <w:r w:rsidRPr="00421377">
        <w:rPr>
          <w:szCs w:val="28"/>
        </w:rPr>
        <w:t>новим</w:t>
      </w:r>
      <w:r w:rsidRPr="008915D4">
        <w:rPr>
          <w:szCs w:val="28"/>
        </w:rPr>
        <w:t xml:space="preserve"> почесним званням «</w:t>
      </w:r>
      <w:r w:rsidRPr="008915D4">
        <w:t>Заслужений</w:t>
      </w:r>
      <w:r w:rsidR="003D48A3">
        <w:t xml:space="preserve"> </w:t>
      </w:r>
      <w:r w:rsidR="003D48A3" w:rsidRPr="00B270C2">
        <w:rPr>
          <w:rFonts w:hint="eastAsia"/>
          <w:szCs w:val="28"/>
        </w:rPr>
        <w:t>зв’язківець</w:t>
      </w:r>
      <w:r w:rsidR="003D48A3" w:rsidRPr="00B270C2">
        <w:rPr>
          <w:szCs w:val="28"/>
        </w:rPr>
        <w:t xml:space="preserve"> </w:t>
      </w:r>
      <w:r w:rsidR="003D48A3" w:rsidRPr="00B270C2">
        <w:rPr>
          <w:rFonts w:hint="eastAsia"/>
          <w:szCs w:val="28"/>
        </w:rPr>
        <w:t>України</w:t>
      </w:r>
      <w:r w:rsidRPr="008915D4">
        <w:t>».</w:t>
      </w:r>
      <w:r w:rsidR="00F43D89">
        <w:t xml:space="preserve"> </w:t>
      </w:r>
    </w:p>
    <w:p w14:paraId="48FA2329" w14:textId="041F479F" w:rsidR="00E15AB2" w:rsidRDefault="006D7CFC" w:rsidP="00511F94">
      <w:pPr>
        <w:ind w:firstLine="709"/>
        <w:jc w:val="both"/>
        <w:rPr>
          <w:szCs w:val="28"/>
        </w:rPr>
      </w:pPr>
      <w:r>
        <w:t>В</w:t>
      </w:r>
      <w:r w:rsidR="003D48A3">
        <w:t xml:space="preserve"> п. 1 пояснювальної записки</w:t>
      </w:r>
      <w:r>
        <w:t xml:space="preserve"> зазначається, що </w:t>
      </w:r>
      <w:r w:rsidR="006975DF">
        <w:t xml:space="preserve">законопроект </w:t>
      </w:r>
      <w:r w:rsidR="00511F94">
        <w:rPr>
          <w:szCs w:val="28"/>
        </w:rPr>
        <w:t xml:space="preserve"> розроблен</w:t>
      </w:r>
      <w:r w:rsidR="006975DF">
        <w:rPr>
          <w:szCs w:val="28"/>
        </w:rPr>
        <w:t xml:space="preserve">ий </w:t>
      </w:r>
      <w:r w:rsidR="00511F94">
        <w:rPr>
          <w:szCs w:val="28"/>
        </w:rPr>
        <w:t>для</w:t>
      </w:r>
      <w:r w:rsidR="00511F94" w:rsidRPr="00120E8B">
        <w:rPr>
          <w:szCs w:val="28"/>
        </w:rPr>
        <w:t xml:space="preserve"> забезпечення реалізації державної політики в </w:t>
      </w:r>
      <w:r w:rsidR="00511F94">
        <w:rPr>
          <w:szCs w:val="28"/>
        </w:rPr>
        <w:t>сфері</w:t>
      </w:r>
      <w:r w:rsidR="00511F94" w:rsidRPr="00120E8B">
        <w:rPr>
          <w:szCs w:val="28"/>
        </w:rPr>
        <w:t xml:space="preserve"> </w:t>
      </w:r>
      <w:r w:rsidR="00511F94">
        <w:rPr>
          <w:szCs w:val="28"/>
        </w:rPr>
        <w:t xml:space="preserve">сучасних послуг зв’язку, </w:t>
      </w:r>
      <w:r w:rsidR="00511F94" w:rsidRPr="00120E8B">
        <w:rPr>
          <w:szCs w:val="28"/>
        </w:rPr>
        <w:t xml:space="preserve">а також створення можливостей для заохочення працівників </w:t>
      </w:r>
      <w:r w:rsidR="00511F94">
        <w:rPr>
          <w:szCs w:val="28"/>
        </w:rPr>
        <w:t xml:space="preserve">цієї сфери </w:t>
      </w:r>
      <w:r w:rsidR="00511F94" w:rsidRPr="00120E8B">
        <w:rPr>
          <w:szCs w:val="28"/>
        </w:rPr>
        <w:t xml:space="preserve">та інших осіб, які активно сприяють розвитку </w:t>
      </w:r>
      <w:r w:rsidR="00511F94">
        <w:rPr>
          <w:szCs w:val="28"/>
        </w:rPr>
        <w:t>сучасної комунікації</w:t>
      </w:r>
      <w:r w:rsidR="00E15AB2" w:rsidRPr="00120E8B">
        <w:rPr>
          <w:szCs w:val="28"/>
        </w:rPr>
        <w:t>.</w:t>
      </w:r>
    </w:p>
    <w:p w14:paraId="3F0B4221" w14:textId="3FB5B228" w:rsidR="001961E7" w:rsidRPr="001961E7" w:rsidRDefault="001961E7" w:rsidP="001961E7">
      <w:pPr>
        <w:ind w:firstLine="720"/>
        <w:jc w:val="both"/>
      </w:pPr>
      <w:r w:rsidRPr="00085725">
        <w:t>Законопроект на момент підготовки висновку не включений</w:t>
      </w:r>
      <w:r w:rsidRPr="00C26981">
        <w:t xml:space="preserve">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14:paraId="3F1D2AE7" w14:textId="38C92B82" w:rsidR="00836507" w:rsidRPr="001961E7" w:rsidRDefault="00FA7993" w:rsidP="001961E7">
      <w:pPr>
        <w:autoSpaceDE w:val="0"/>
        <w:autoSpaceDN w:val="0"/>
        <w:adjustRightInd w:val="0"/>
        <w:ind w:firstLine="709"/>
        <w:jc w:val="both"/>
        <w:rPr>
          <w:rStyle w:val="FontStyle"/>
          <w:rFonts w:cs="Times New Roman"/>
          <w:color w:val="auto"/>
          <w:sz w:val="28"/>
          <w:szCs w:val="28"/>
          <w:lang w:eastAsia="uk-UA"/>
        </w:rPr>
      </w:pPr>
      <w:r w:rsidRPr="001961E7">
        <w:rPr>
          <w:szCs w:val="28"/>
          <w:lang w:eastAsia="uk-UA"/>
        </w:rPr>
        <w:t xml:space="preserve">Головне управління, розглянувши </w:t>
      </w:r>
      <w:r w:rsidR="00B33635">
        <w:rPr>
          <w:szCs w:val="28"/>
          <w:lang w:eastAsia="uk-UA"/>
        </w:rPr>
        <w:t xml:space="preserve">доопрацьований </w:t>
      </w:r>
      <w:r w:rsidRPr="001961E7">
        <w:rPr>
          <w:szCs w:val="28"/>
          <w:lang w:eastAsia="uk-UA"/>
        </w:rPr>
        <w:t>законопроект</w:t>
      </w:r>
      <w:r w:rsidR="001961E7" w:rsidRPr="001961E7">
        <w:rPr>
          <w:szCs w:val="28"/>
          <w:lang w:eastAsia="uk-UA"/>
        </w:rPr>
        <w:t xml:space="preserve">, вважає за необхідне </w:t>
      </w:r>
      <w:r w:rsidR="002C450D">
        <w:rPr>
          <w:szCs w:val="28"/>
          <w:lang w:eastAsia="uk-UA"/>
        </w:rPr>
        <w:t xml:space="preserve">повторно </w:t>
      </w:r>
      <w:r w:rsidR="006509E0">
        <w:rPr>
          <w:szCs w:val="28"/>
          <w:lang w:eastAsia="uk-UA"/>
        </w:rPr>
        <w:t>звернути увагу на</w:t>
      </w:r>
      <w:r w:rsidR="002C450D">
        <w:rPr>
          <w:szCs w:val="28"/>
          <w:lang w:eastAsia="uk-UA"/>
        </w:rPr>
        <w:t xml:space="preserve"> те, що запропонований строк </w:t>
      </w:r>
      <w:r w:rsidR="002C450D" w:rsidRPr="001961E7">
        <w:rPr>
          <w:rStyle w:val="FontStyle"/>
          <w:sz w:val="28"/>
          <w:szCs w:val="28"/>
        </w:rPr>
        <w:t xml:space="preserve">набрання чинності цим Законом </w:t>
      </w:r>
      <w:r w:rsidR="002C450D">
        <w:rPr>
          <w:rStyle w:val="FontStyle"/>
          <w:sz w:val="28"/>
          <w:szCs w:val="28"/>
        </w:rPr>
        <w:t>(</w:t>
      </w:r>
      <w:r w:rsidR="002C450D" w:rsidRPr="001961E7">
        <w:rPr>
          <w:rStyle w:val="FontStyle"/>
          <w:sz w:val="28"/>
          <w:szCs w:val="28"/>
        </w:rPr>
        <w:t>у разі його прийняття</w:t>
      </w:r>
      <w:r w:rsidR="002C450D">
        <w:rPr>
          <w:rStyle w:val="FontStyle"/>
          <w:sz w:val="28"/>
          <w:szCs w:val="28"/>
        </w:rPr>
        <w:t>)</w:t>
      </w:r>
      <w:r w:rsidR="002C450D" w:rsidRPr="001961E7">
        <w:rPr>
          <w:rStyle w:val="FontStyle"/>
          <w:sz w:val="28"/>
          <w:szCs w:val="28"/>
        </w:rPr>
        <w:t xml:space="preserve"> «</w:t>
      </w:r>
      <w:r w:rsidR="002C450D" w:rsidRPr="001961E7">
        <w:rPr>
          <w:szCs w:val="28"/>
        </w:rPr>
        <w:t>з дня, наступного за днем його опублікування»</w:t>
      </w:r>
      <w:r w:rsidR="002C450D">
        <w:rPr>
          <w:szCs w:val="28"/>
        </w:rPr>
        <w:t xml:space="preserve"> </w:t>
      </w:r>
      <w:r w:rsidR="00B33635">
        <w:rPr>
          <w:szCs w:val="28"/>
          <w:lang w:eastAsia="uk-UA"/>
        </w:rPr>
        <w:t>п</w:t>
      </w:r>
      <w:r w:rsidR="00836507" w:rsidRPr="001961E7">
        <w:rPr>
          <w:rStyle w:val="FontStyle"/>
          <w:sz w:val="28"/>
          <w:szCs w:val="28"/>
        </w:rPr>
        <w:t>отребує коригування</w:t>
      </w:r>
      <w:r w:rsidR="002C450D">
        <w:rPr>
          <w:rStyle w:val="FontStyle"/>
          <w:sz w:val="28"/>
          <w:szCs w:val="28"/>
        </w:rPr>
        <w:t>, ад</w:t>
      </w:r>
      <w:r w:rsidR="00D0563A" w:rsidRPr="001961E7">
        <w:rPr>
          <w:rStyle w:val="FontStyle"/>
          <w:sz w:val="28"/>
          <w:szCs w:val="28"/>
        </w:rPr>
        <w:t xml:space="preserve">же </w:t>
      </w:r>
      <w:r w:rsidR="003D48A3" w:rsidRPr="001961E7">
        <w:t xml:space="preserve">реалізація </w:t>
      </w:r>
      <w:r w:rsidR="00E15AB2" w:rsidRPr="001961E7">
        <w:t xml:space="preserve">його </w:t>
      </w:r>
      <w:r w:rsidR="003D48A3" w:rsidRPr="001961E7">
        <w:t>положень потребуватиме додаткових видатків</w:t>
      </w:r>
      <w:r w:rsidR="00E15AB2" w:rsidRPr="001961E7">
        <w:t xml:space="preserve"> із державного </w:t>
      </w:r>
      <w:r w:rsidR="008E5A51">
        <w:t>бюджету,</w:t>
      </w:r>
      <w:r w:rsidR="00030084" w:rsidRPr="001961E7">
        <w:t xml:space="preserve"> зокрема,</w:t>
      </w:r>
      <w:r w:rsidR="00E15AB2" w:rsidRPr="001961E7">
        <w:t xml:space="preserve"> </w:t>
      </w:r>
      <w:r w:rsidR="003D48A3" w:rsidRPr="001961E7">
        <w:t>на виплату надбавок до посадового окладу працівникам</w:t>
      </w:r>
      <w:r w:rsidR="00E15AB2" w:rsidRPr="001961E7">
        <w:t>, яким присвоєно почесне звання «Заслужений зв’язківець</w:t>
      </w:r>
      <w:r w:rsidR="008C693D" w:rsidRPr="001961E7">
        <w:t xml:space="preserve"> України</w:t>
      </w:r>
      <w:r w:rsidR="00E15AB2" w:rsidRPr="001961E7">
        <w:t>»</w:t>
      </w:r>
      <w:r w:rsidR="003D48A3" w:rsidRPr="001961E7">
        <w:t xml:space="preserve">, виготовлення </w:t>
      </w:r>
      <w:r w:rsidR="00E15AB2" w:rsidRPr="001961E7">
        <w:t xml:space="preserve">відповідних </w:t>
      </w:r>
      <w:r w:rsidR="003D48A3" w:rsidRPr="001961E7">
        <w:t xml:space="preserve">нагрудних знаків та посвідчень встановленого зразка, </w:t>
      </w:r>
      <w:r w:rsidR="00E15AB2" w:rsidRPr="001961E7">
        <w:t xml:space="preserve">а також </w:t>
      </w:r>
      <w:r w:rsidR="008C693D" w:rsidRPr="001961E7">
        <w:t xml:space="preserve">на </w:t>
      </w:r>
      <w:r w:rsidR="003D48A3" w:rsidRPr="001961E7">
        <w:t xml:space="preserve">пенсійне забезпечення </w:t>
      </w:r>
      <w:r w:rsidR="00E15AB2" w:rsidRPr="001961E7">
        <w:t xml:space="preserve">таких осіб </w:t>
      </w:r>
      <w:r w:rsidR="003D48A3" w:rsidRPr="001961E7">
        <w:t xml:space="preserve">відповідно до </w:t>
      </w:r>
      <w:r w:rsidR="00E15AB2" w:rsidRPr="001961E7">
        <w:t xml:space="preserve">вимог </w:t>
      </w:r>
      <w:r w:rsidR="003D48A3" w:rsidRPr="001961E7">
        <w:t>Закону України</w:t>
      </w:r>
      <w:r w:rsidR="00030084" w:rsidRPr="001961E7">
        <w:t xml:space="preserve"> </w:t>
      </w:r>
      <w:r w:rsidR="003D48A3" w:rsidRPr="001961E7">
        <w:t>«Про пенсії за</w:t>
      </w:r>
      <w:r w:rsidR="003D48A3">
        <w:t xml:space="preserve"> особливі заслуги перед Україною». </w:t>
      </w:r>
      <w:r w:rsidR="00B12897">
        <w:t>З</w:t>
      </w:r>
      <w:r w:rsidR="003D48A3">
        <w:t xml:space="preserve">гідно з </w:t>
      </w:r>
      <w:r w:rsidR="00836507" w:rsidRPr="001961E7">
        <w:rPr>
          <w:rStyle w:val="FontStyle"/>
          <w:sz w:val="28"/>
          <w:szCs w:val="28"/>
        </w:rPr>
        <w:t>ч</w:t>
      </w:r>
      <w:r w:rsidR="00880E43" w:rsidRPr="001961E7">
        <w:rPr>
          <w:rStyle w:val="FontStyle"/>
          <w:sz w:val="28"/>
          <w:szCs w:val="28"/>
        </w:rPr>
        <w:t>.</w:t>
      </w:r>
      <w:r w:rsidR="00836507" w:rsidRPr="001961E7">
        <w:rPr>
          <w:rStyle w:val="FontStyle"/>
          <w:sz w:val="28"/>
          <w:szCs w:val="28"/>
        </w:rPr>
        <w:t xml:space="preserve"> 3 </w:t>
      </w:r>
      <w:r w:rsidR="00836507" w:rsidRPr="001961E7">
        <w:rPr>
          <w:szCs w:val="28"/>
        </w:rPr>
        <w:t>ст</w:t>
      </w:r>
      <w:r w:rsidR="00945464" w:rsidRPr="001961E7">
        <w:rPr>
          <w:szCs w:val="28"/>
        </w:rPr>
        <w:t xml:space="preserve">. </w:t>
      </w:r>
      <w:r w:rsidR="00836507" w:rsidRPr="001961E7">
        <w:rPr>
          <w:szCs w:val="28"/>
        </w:rPr>
        <w:t>27 Бюджетного кодексу України «</w:t>
      </w:r>
      <w:r w:rsidR="00836507" w:rsidRPr="001961E7">
        <w:rPr>
          <w:rStyle w:val="FontStyle"/>
          <w:sz w:val="28"/>
          <w:szCs w:val="28"/>
        </w:rPr>
        <w:t xml:space="preserve">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після 15 липня року, що передує плановому, вводяться в дію не раніше початку бюджетного  періоду, що настає за плановим». </w:t>
      </w:r>
    </w:p>
    <w:p w14:paraId="4225D2CB" w14:textId="5E88D69F" w:rsidR="001961E7" w:rsidRDefault="001961E7" w:rsidP="001961E7">
      <w:pPr>
        <w:pStyle w:val="a8"/>
        <w:spacing w:before="0"/>
        <w:ind w:firstLine="709"/>
        <w:rPr>
          <w:rFonts w:asciiTheme="minorHAnsi" w:hAnsiTheme="minorHAnsi"/>
          <w:strike/>
        </w:rPr>
      </w:pPr>
    </w:p>
    <w:p w14:paraId="688DBB96" w14:textId="26BE5F66" w:rsidR="00FA7993" w:rsidRDefault="00FA7993" w:rsidP="008C693D">
      <w:pPr>
        <w:pStyle w:val="tj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14:paraId="4D53B5F5" w14:textId="235C53E4" w:rsidR="001D76D9" w:rsidRPr="008915D4" w:rsidRDefault="001D76D9" w:rsidP="00030084">
      <w:pPr>
        <w:pStyle w:val="tj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8915D4">
        <w:rPr>
          <w:sz w:val="28"/>
          <w:szCs w:val="28"/>
          <w:lang w:val="uk-UA"/>
        </w:rPr>
        <w:t>Керівник Гол</w:t>
      </w:r>
      <w:r w:rsidR="00014CA8">
        <w:rPr>
          <w:sz w:val="28"/>
          <w:szCs w:val="28"/>
          <w:lang w:val="uk-UA"/>
        </w:rPr>
        <w:t xml:space="preserve">овного управління              </w:t>
      </w:r>
      <w:r w:rsidRPr="008915D4">
        <w:rPr>
          <w:sz w:val="28"/>
          <w:szCs w:val="28"/>
          <w:lang w:val="uk-UA"/>
        </w:rPr>
        <w:t xml:space="preserve">                                  С. Тихонюк</w:t>
      </w:r>
    </w:p>
    <w:p w14:paraId="2FC9089F" w14:textId="069307E1" w:rsidR="00FA7993" w:rsidRPr="001961E7" w:rsidRDefault="00FA7993" w:rsidP="00030084">
      <w:pPr>
        <w:ind w:firstLine="709"/>
        <w:jc w:val="both"/>
        <w:rPr>
          <w:szCs w:val="28"/>
        </w:rPr>
      </w:pPr>
    </w:p>
    <w:p w14:paraId="51A1F5FD" w14:textId="77777777" w:rsidR="00FA7993" w:rsidRPr="001961E7" w:rsidRDefault="00FA7993" w:rsidP="00030084">
      <w:pPr>
        <w:ind w:firstLine="709"/>
        <w:jc w:val="both"/>
        <w:rPr>
          <w:szCs w:val="28"/>
        </w:rPr>
      </w:pPr>
    </w:p>
    <w:p w14:paraId="63200D4E" w14:textId="1E723691" w:rsidR="000E7F51" w:rsidRPr="008915D4" w:rsidRDefault="001D76D9" w:rsidP="00030084">
      <w:pPr>
        <w:ind w:firstLine="709"/>
        <w:jc w:val="both"/>
        <w:rPr>
          <w:sz w:val="20"/>
          <w:szCs w:val="20"/>
        </w:rPr>
      </w:pPr>
      <w:r w:rsidRPr="008915D4">
        <w:rPr>
          <w:sz w:val="20"/>
          <w:szCs w:val="20"/>
        </w:rPr>
        <w:t xml:space="preserve">Вик.: </w:t>
      </w:r>
      <w:r w:rsidR="0068339C">
        <w:rPr>
          <w:sz w:val="20"/>
          <w:szCs w:val="20"/>
        </w:rPr>
        <w:t xml:space="preserve">К. Вербицький, </w:t>
      </w:r>
      <w:r w:rsidRPr="008915D4">
        <w:rPr>
          <w:sz w:val="20"/>
          <w:szCs w:val="20"/>
        </w:rPr>
        <w:t>Н. Лебедь, О. Макаренко</w:t>
      </w:r>
    </w:p>
    <w:sectPr w:rsidR="000E7F51" w:rsidRPr="008915D4" w:rsidSect="008C693D">
      <w:headerReference w:type="default" r:id="rId8"/>
      <w:headerReference w:type="first" r:id="rId9"/>
      <w:pgSz w:w="11906" w:h="16838"/>
      <w:pgMar w:top="1134" w:right="567" w:bottom="1134" w:left="1701" w:header="567" w:footer="22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00A541" w14:textId="77777777" w:rsidR="00482FFA" w:rsidRDefault="00482FFA" w:rsidP="0094479B">
      <w:r>
        <w:separator/>
      </w:r>
    </w:p>
  </w:endnote>
  <w:endnote w:type="continuationSeparator" w:id="0">
    <w:p w14:paraId="23BD44A0" w14:textId="77777777" w:rsidR="00482FFA" w:rsidRDefault="00482FFA" w:rsidP="00944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entury Gothic"/>
    <w:charset w:val="00"/>
    <w:family w:val="swiss"/>
    <w:pitch w:val="variable"/>
    <w:sig w:usb0="000000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4A0C3D" w14:textId="77777777" w:rsidR="00482FFA" w:rsidRDefault="00482FFA" w:rsidP="0094479B">
      <w:r>
        <w:separator/>
      </w:r>
    </w:p>
  </w:footnote>
  <w:footnote w:type="continuationSeparator" w:id="0">
    <w:p w14:paraId="5F817D68" w14:textId="77777777" w:rsidR="00482FFA" w:rsidRDefault="00482FFA" w:rsidP="009447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17523079"/>
      <w:docPartObj>
        <w:docPartGallery w:val="Page Numbers (Top of Page)"/>
        <w:docPartUnique/>
      </w:docPartObj>
    </w:sdtPr>
    <w:sdtEndPr/>
    <w:sdtContent>
      <w:p w14:paraId="0F0F84D9" w14:textId="68218DDE" w:rsidR="0094479B" w:rsidRDefault="001D76D9" w:rsidP="001961E7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09E0" w:rsidRPr="006509E0">
          <w:rPr>
            <w:noProof/>
            <w:lang w:val="ru-RU"/>
          </w:rPr>
          <w:t>2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F3E7C9" w14:textId="50F32F46" w:rsidR="001D76D9" w:rsidRPr="001961E7" w:rsidRDefault="001D76D9" w:rsidP="001D76D9">
    <w:pPr>
      <w:jc w:val="right"/>
      <w:rPr>
        <w:sz w:val="20"/>
        <w:szCs w:val="20"/>
      </w:rPr>
    </w:pPr>
    <w:r w:rsidRPr="00146CFF">
      <w:rPr>
        <w:sz w:val="20"/>
        <w:szCs w:val="20"/>
      </w:rPr>
      <w:t xml:space="preserve">До реєстр. № </w:t>
    </w:r>
    <w:r w:rsidRPr="001961E7">
      <w:rPr>
        <w:sz w:val="20"/>
        <w:szCs w:val="20"/>
      </w:rPr>
      <w:t xml:space="preserve">4017 </w:t>
    </w:r>
    <w:r w:rsidR="001961E7" w:rsidRPr="001961E7">
      <w:rPr>
        <w:sz w:val="20"/>
        <w:szCs w:val="20"/>
      </w:rPr>
      <w:t>(</w:t>
    </w:r>
    <w:r w:rsidR="00030084" w:rsidRPr="001961E7">
      <w:rPr>
        <w:sz w:val="20"/>
        <w:szCs w:val="20"/>
      </w:rPr>
      <w:t>д</w:t>
    </w:r>
    <w:r w:rsidR="008C693D" w:rsidRPr="001961E7">
      <w:rPr>
        <w:sz w:val="20"/>
        <w:szCs w:val="20"/>
      </w:rPr>
      <w:t>оопрацьований</w:t>
    </w:r>
    <w:r w:rsidR="001961E7" w:rsidRPr="001961E7">
      <w:rPr>
        <w:sz w:val="20"/>
        <w:szCs w:val="20"/>
      </w:rPr>
      <w:t>)</w:t>
    </w:r>
    <w:r w:rsidR="008C693D" w:rsidRPr="001961E7">
      <w:rPr>
        <w:sz w:val="20"/>
        <w:szCs w:val="20"/>
      </w:rPr>
      <w:t xml:space="preserve"> </w:t>
    </w:r>
    <w:r w:rsidR="00030084" w:rsidRPr="001961E7">
      <w:rPr>
        <w:sz w:val="20"/>
        <w:szCs w:val="20"/>
      </w:rPr>
      <w:t xml:space="preserve"> </w:t>
    </w:r>
    <w:r w:rsidRPr="001961E7">
      <w:rPr>
        <w:sz w:val="20"/>
        <w:szCs w:val="20"/>
      </w:rPr>
      <w:t xml:space="preserve">від </w:t>
    </w:r>
    <w:r w:rsidR="003D48A3" w:rsidRPr="001961E7">
      <w:rPr>
        <w:sz w:val="20"/>
        <w:szCs w:val="20"/>
      </w:rPr>
      <w:t>19</w:t>
    </w:r>
    <w:r w:rsidRPr="001961E7">
      <w:rPr>
        <w:sz w:val="20"/>
        <w:szCs w:val="20"/>
      </w:rPr>
      <w:t>.0</w:t>
    </w:r>
    <w:r w:rsidR="003D48A3" w:rsidRPr="001961E7">
      <w:rPr>
        <w:sz w:val="20"/>
        <w:szCs w:val="20"/>
      </w:rPr>
      <w:t>3</w:t>
    </w:r>
    <w:r w:rsidRPr="001961E7">
      <w:rPr>
        <w:sz w:val="20"/>
        <w:szCs w:val="20"/>
      </w:rPr>
      <w:t>.202</w:t>
    </w:r>
    <w:r w:rsidR="003D48A3" w:rsidRPr="001961E7">
      <w:rPr>
        <w:sz w:val="20"/>
        <w:szCs w:val="20"/>
      </w:rPr>
      <w:t>1</w:t>
    </w:r>
  </w:p>
  <w:p w14:paraId="061013BE" w14:textId="77777777" w:rsidR="001D76D9" w:rsidRPr="001961E7" w:rsidRDefault="001D76D9" w:rsidP="001D76D9">
    <w:pPr>
      <w:jc w:val="right"/>
      <w:rPr>
        <w:sz w:val="20"/>
        <w:szCs w:val="20"/>
      </w:rPr>
    </w:pPr>
    <w:r w:rsidRPr="001961E7">
      <w:rPr>
        <w:sz w:val="20"/>
        <w:szCs w:val="20"/>
      </w:rPr>
      <w:t xml:space="preserve">Народні депутати України </w:t>
    </w:r>
  </w:p>
  <w:p w14:paraId="31D20E1B" w14:textId="5F134CA7" w:rsidR="001D76D9" w:rsidRPr="00146CFF" w:rsidRDefault="001D76D9" w:rsidP="001D76D9">
    <w:pPr>
      <w:pStyle w:val="a4"/>
      <w:jc w:val="right"/>
      <w:rPr>
        <w:sz w:val="20"/>
        <w:szCs w:val="20"/>
      </w:rPr>
    </w:pPr>
    <w:r w:rsidRPr="001961E7">
      <w:rPr>
        <w:sz w:val="20"/>
        <w:szCs w:val="20"/>
      </w:rPr>
      <w:t>О. Федієнко</w:t>
    </w:r>
    <w:r w:rsidR="003D48A3">
      <w:rPr>
        <w:sz w:val="20"/>
        <w:szCs w:val="20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772EF"/>
    <w:multiLevelType w:val="hybridMultilevel"/>
    <w:tmpl w:val="A240045E"/>
    <w:lvl w:ilvl="0" w:tplc="E3AAA3C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4CD11CB"/>
    <w:multiLevelType w:val="multilevel"/>
    <w:tmpl w:val="AFB2CA26"/>
    <w:lvl w:ilvl="0">
      <w:start w:val="1"/>
      <w:numFmt w:val="none"/>
      <w:pStyle w:val="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5D9E2FDB"/>
    <w:multiLevelType w:val="hybridMultilevel"/>
    <w:tmpl w:val="5BE4B6C2"/>
    <w:lvl w:ilvl="0" w:tplc="72F46A8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79B"/>
    <w:rsid w:val="00005BA9"/>
    <w:rsid w:val="00014CA8"/>
    <w:rsid w:val="00030084"/>
    <w:rsid w:val="00043023"/>
    <w:rsid w:val="00084325"/>
    <w:rsid w:val="000E4025"/>
    <w:rsid w:val="000E7F51"/>
    <w:rsid w:val="00104DC5"/>
    <w:rsid w:val="001961E7"/>
    <w:rsid w:val="001A7656"/>
    <w:rsid w:val="001B0B01"/>
    <w:rsid w:val="001D76D9"/>
    <w:rsid w:val="00201E2A"/>
    <w:rsid w:val="002046A4"/>
    <w:rsid w:val="002066D9"/>
    <w:rsid w:val="00227CDA"/>
    <w:rsid w:val="002450EA"/>
    <w:rsid w:val="002C1C25"/>
    <w:rsid w:val="002C450D"/>
    <w:rsid w:val="002F31F7"/>
    <w:rsid w:val="0032159E"/>
    <w:rsid w:val="003221E7"/>
    <w:rsid w:val="00334413"/>
    <w:rsid w:val="003431B5"/>
    <w:rsid w:val="003524F2"/>
    <w:rsid w:val="00396E98"/>
    <w:rsid w:val="003D48A3"/>
    <w:rsid w:val="00421377"/>
    <w:rsid w:val="00482FFA"/>
    <w:rsid w:val="00490EAE"/>
    <w:rsid w:val="004A68DD"/>
    <w:rsid w:val="004E5C34"/>
    <w:rsid w:val="00511F94"/>
    <w:rsid w:val="00541B0E"/>
    <w:rsid w:val="005572A5"/>
    <w:rsid w:val="006316BC"/>
    <w:rsid w:val="006509E0"/>
    <w:rsid w:val="00657B82"/>
    <w:rsid w:val="0068339C"/>
    <w:rsid w:val="006975DF"/>
    <w:rsid w:val="006D7CFC"/>
    <w:rsid w:val="00715ECB"/>
    <w:rsid w:val="007326B0"/>
    <w:rsid w:val="00750B3A"/>
    <w:rsid w:val="007E103E"/>
    <w:rsid w:val="00836507"/>
    <w:rsid w:val="00880E43"/>
    <w:rsid w:val="00881211"/>
    <w:rsid w:val="008915D4"/>
    <w:rsid w:val="008C693D"/>
    <w:rsid w:val="008E5A51"/>
    <w:rsid w:val="009124BF"/>
    <w:rsid w:val="00913719"/>
    <w:rsid w:val="0094017D"/>
    <w:rsid w:val="0094479B"/>
    <w:rsid w:val="00945464"/>
    <w:rsid w:val="00991C2C"/>
    <w:rsid w:val="00A33AA9"/>
    <w:rsid w:val="00A52B29"/>
    <w:rsid w:val="00A603D3"/>
    <w:rsid w:val="00B12897"/>
    <w:rsid w:val="00B33635"/>
    <w:rsid w:val="00B44F49"/>
    <w:rsid w:val="00B64F4A"/>
    <w:rsid w:val="00B874DD"/>
    <w:rsid w:val="00BD6EFE"/>
    <w:rsid w:val="00BF3D77"/>
    <w:rsid w:val="00C02BC2"/>
    <w:rsid w:val="00D0563A"/>
    <w:rsid w:val="00D471CD"/>
    <w:rsid w:val="00DA772D"/>
    <w:rsid w:val="00DF1DB6"/>
    <w:rsid w:val="00E15AB2"/>
    <w:rsid w:val="00E27B73"/>
    <w:rsid w:val="00E80EEC"/>
    <w:rsid w:val="00F0718F"/>
    <w:rsid w:val="00F404CD"/>
    <w:rsid w:val="00F43D89"/>
    <w:rsid w:val="00F7055C"/>
    <w:rsid w:val="00F76A6C"/>
    <w:rsid w:val="00F91A31"/>
    <w:rsid w:val="00FA7993"/>
    <w:rsid w:val="00FB641C"/>
    <w:rsid w:val="00FC34DC"/>
    <w:rsid w:val="00FC5D05"/>
    <w:rsid w:val="00FF3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227A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7B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1">
    <w:name w:val="heading 1"/>
    <w:basedOn w:val="a"/>
    <w:link w:val="10"/>
    <w:qFormat/>
    <w:rsid w:val="00DA772D"/>
    <w:pPr>
      <w:keepNext/>
      <w:keepLines/>
      <w:numPr>
        <w:numId w:val="1"/>
      </w:numPr>
      <w:suppressAutoHyphens/>
      <w:spacing w:before="480" w:after="120" w:line="276" w:lineRule="auto"/>
      <w:contextualSpacing/>
      <w:outlineLvl w:val="0"/>
    </w:pPr>
    <w:rPr>
      <w:rFonts w:cs="Arial"/>
      <w:b/>
      <w:color w:val="000000"/>
      <w:sz w:val="48"/>
      <w:szCs w:val="48"/>
      <w:lang w:eastAsia="zh-CN"/>
    </w:rPr>
  </w:style>
  <w:style w:type="paragraph" w:styleId="2">
    <w:name w:val="heading 2"/>
    <w:basedOn w:val="a"/>
    <w:link w:val="20"/>
    <w:qFormat/>
    <w:rsid w:val="00DA772D"/>
    <w:pPr>
      <w:keepNext/>
      <w:keepLines/>
      <w:numPr>
        <w:ilvl w:val="1"/>
        <w:numId w:val="1"/>
      </w:numPr>
      <w:suppressAutoHyphens/>
      <w:spacing w:before="360" w:after="80" w:line="276" w:lineRule="auto"/>
      <w:contextualSpacing/>
      <w:jc w:val="center"/>
      <w:outlineLvl w:val="1"/>
    </w:pPr>
    <w:rPr>
      <w:rFonts w:cs="Arial"/>
      <w:b/>
      <w:color w:val="000000"/>
      <w:szCs w:val="36"/>
      <w:lang w:eastAsia="zh-CN"/>
    </w:rPr>
  </w:style>
  <w:style w:type="paragraph" w:styleId="3">
    <w:name w:val="heading 3"/>
    <w:basedOn w:val="a"/>
    <w:link w:val="30"/>
    <w:qFormat/>
    <w:rsid w:val="00DA772D"/>
    <w:pPr>
      <w:keepNext/>
      <w:keepLines/>
      <w:numPr>
        <w:ilvl w:val="2"/>
        <w:numId w:val="1"/>
      </w:numPr>
      <w:suppressAutoHyphens/>
      <w:contextualSpacing/>
      <w:jc w:val="center"/>
      <w:outlineLvl w:val="2"/>
    </w:pPr>
    <w:rPr>
      <w:rFonts w:cs="Arial"/>
      <w:b/>
      <w:color w:val="000000"/>
      <w:sz w:val="24"/>
      <w:szCs w:val="28"/>
      <w:lang w:eastAsia="zh-CN"/>
    </w:rPr>
  </w:style>
  <w:style w:type="paragraph" w:styleId="4">
    <w:name w:val="heading 4"/>
    <w:basedOn w:val="a"/>
    <w:link w:val="40"/>
    <w:qFormat/>
    <w:rsid w:val="00DA772D"/>
    <w:pPr>
      <w:keepNext/>
      <w:keepLines/>
      <w:numPr>
        <w:ilvl w:val="3"/>
        <w:numId w:val="1"/>
      </w:numPr>
      <w:suppressAutoHyphens/>
      <w:spacing w:before="240" w:after="40" w:line="276" w:lineRule="auto"/>
      <w:ind w:left="0" w:firstLine="0"/>
      <w:contextualSpacing/>
      <w:outlineLvl w:val="3"/>
    </w:pPr>
    <w:rPr>
      <w:rFonts w:cs="Arial"/>
      <w:b/>
      <w:color w:val="000000"/>
      <w:sz w:val="22"/>
      <w:lang w:eastAsia="zh-CN"/>
    </w:rPr>
  </w:style>
  <w:style w:type="paragraph" w:styleId="5">
    <w:name w:val="heading 5"/>
    <w:basedOn w:val="a"/>
    <w:link w:val="50"/>
    <w:qFormat/>
    <w:rsid w:val="00DA772D"/>
    <w:pPr>
      <w:keepNext/>
      <w:keepLines/>
      <w:numPr>
        <w:ilvl w:val="4"/>
        <w:numId w:val="1"/>
      </w:numPr>
      <w:suppressAutoHyphens/>
      <w:spacing w:before="220" w:after="40" w:line="276" w:lineRule="auto"/>
      <w:contextualSpacing/>
      <w:outlineLvl w:val="4"/>
    </w:pPr>
    <w:rPr>
      <w:rFonts w:cs="Arial"/>
      <w:color w:val="000000"/>
      <w:sz w:val="20"/>
      <w:szCs w:val="22"/>
      <w:lang w:eastAsia="zh-CN"/>
    </w:rPr>
  </w:style>
  <w:style w:type="paragraph" w:styleId="6">
    <w:name w:val="heading 6"/>
    <w:basedOn w:val="a"/>
    <w:link w:val="60"/>
    <w:qFormat/>
    <w:rsid w:val="00DA772D"/>
    <w:pPr>
      <w:keepNext/>
      <w:keepLines/>
      <w:numPr>
        <w:ilvl w:val="5"/>
        <w:numId w:val="1"/>
      </w:numPr>
      <w:suppressAutoHyphens/>
      <w:spacing w:before="200" w:after="40" w:line="276" w:lineRule="auto"/>
      <w:contextualSpacing/>
      <w:outlineLvl w:val="5"/>
    </w:pPr>
    <w:rPr>
      <w:rFonts w:cs="Arial"/>
      <w:b/>
      <w:color w:val="000000"/>
      <w:sz w:val="20"/>
      <w:szCs w:val="20"/>
      <w:lang w:eastAsia="zh-CN"/>
    </w:rPr>
  </w:style>
  <w:style w:type="paragraph" w:styleId="7">
    <w:name w:val="heading 7"/>
    <w:basedOn w:val="a0"/>
    <w:link w:val="70"/>
    <w:qFormat/>
    <w:rsid w:val="00DA772D"/>
    <w:pPr>
      <w:keepNext/>
      <w:keepLines/>
      <w:numPr>
        <w:ilvl w:val="6"/>
        <w:numId w:val="1"/>
      </w:numPr>
      <w:suppressAutoHyphens/>
      <w:spacing w:before="60" w:after="60" w:line="276" w:lineRule="auto"/>
      <w:outlineLvl w:val="6"/>
    </w:pPr>
    <w:rPr>
      <w:rFonts w:ascii="Times New Roman" w:eastAsia="Times New Roman" w:hAnsi="Times New Roman" w:cs="Arial"/>
      <w:b/>
      <w:bCs/>
      <w:color w:val="000000"/>
      <w:spacing w:val="0"/>
      <w:kern w:val="0"/>
      <w:sz w:val="58"/>
      <w:szCs w:val="58"/>
      <w:lang w:eastAsia="zh-CN"/>
    </w:rPr>
  </w:style>
  <w:style w:type="paragraph" w:styleId="8">
    <w:name w:val="heading 8"/>
    <w:basedOn w:val="a0"/>
    <w:link w:val="80"/>
    <w:qFormat/>
    <w:rsid w:val="00DA772D"/>
    <w:pPr>
      <w:keepNext/>
      <w:keepLines/>
      <w:numPr>
        <w:ilvl w:val="7"/>
        <w:numId w:val="1"/>
      </w:numPr>
      <w:suppressAutoHyphens/>
      <w:spacing w:before="60" w:after="60" w:line="276" w:lineRule="auto"/>
      <w:outlineLvl w:val="7"/>
    </w:pPr>
    <w:rPr>
      <w:rFonts w:ascii="Times New Roman" w:eastAsia="Times New Roman" w:hAnsi="Times New Roman" w:cs="Arial"/>
      <w:b/>
      <w:bCs/>
      <w:i/>
      <w:iCs/>
      <w:color w:val="000000"/>
      <w:spacing w:val="0"/>
      <w:kern w:val="0"/>
      <w:sz w:val="58"/>
      <w:szCs w:val="58"/>
      <w:lang w:eastAsia="zh-CN"/>
    </w:rPr>
  </w:style>
  <w:style w:type="paragraph" w:styleId="9">
    <w:name w:val="heading 9"/>
    <w:basedOn w:val="a0"/>
    <w:link w:val="90"/>
    <w:qFormat/>
    <w:rsid w:val="00DA772D"/>
    <w:pPr>
      <w:keepNext/>
      <w:keepLines/>
      <w:numPr>
        <w:ilvl w:val="8"/>
        <w:numId w:val="1"/>
      </w:numPr>
      <w:suppressAutoHyphens/>
      <w:spacing w:before="60" w:after="60" w:line="276" w:lineRule="auto"/>
      <w:outlineLvl w:val="8"/>
    </w:pPr>
    <w:rPr>
      <w:rFonts w:ascii="Times New Roman" w:eastAsia="Times New Roman" w:hAnsi="Times New Roman" w:cs="Arial"/>
      <w:b/>
      <w:bCs/>
      <w:color w:val="000000"/>
      <w:spacing w:val="0"/>
      <w:kern w:val="0"/>
      <w:sz w:val="54"/>
      <w:szCs w:val="54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94479B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1"/>
    <w:link w:val="a4"/>
    <w:uiPriority w:val="99"/>
    <w:rsid w:val="0094479B"/>
    <w:rPr>
      <w:lang w:val="uk-UA"/>
    </w:rPr>
  </w:style>
  <w:style w:type="paragraph" w:styleId="a6">
    <w:name w:val="footer"/>
    <w:basedOn w:val="a"/>
    <w:link w:val="a7"/>
    <w:uiPriority w:val="99"/>
    <w:unhideWhenUsed/>
    <w:rsid w:val="0094479B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1"/>
    <w:link w:val="a6"/>
    <w:uiPriority w:val="99"/>
    <w:rsid w:val="0094479B"/>
    <w:rPr>
      <w:lang w:val="uk-UA"/>
    </w:rPr>
  </w:style>
  <w:style w:type="paragraph" w:customStyle="1" w:styleId="Nazva">
    <w:name w:val="Nazva"/>
    <w:basedOn w:val="a"/>
    <w:rsid w:val="00657B82"/>
    <w:pPr>
      <w:jc w:val="center"/>
    </w:pPr>
    <w:rPr>
      <w:b/>
      <w:sz w:val="24"/>
      <w:lang w:val="ru-RU"/>
    </w:rPr>
  </w:style>
  <w:style w:type="paragraph" w:customStyle="1" w:styleId="a8">
    <w:name w:val="Нормальний текст"/>
    <w:basedOn w:val="a"/>
    <w:rsid w:val="000E7F51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styleId="a9">
    <w:name w:val="Hyperlink"/>
    <w:basedOn w:val="a1"/>
    <w:rsid w:val="00A33AA9"/>
    <w:rPr>
      <w:color w:val="2474B2"/>
      <w:u w:val="single"/>
    </w:rPr>
  </w:style>
  <w:style w:type="character" w:customStyle="1" w:styleId="rvts9">
    <w:name w:val="rvts9"/>
    <w:basedOn w:val="a1"/>
    <w:rsid w:val="00F404CD"/>
  </w:style>
  <w:style w:type="character" w:customStyle="1" w:styleId="rvts0">
    <w:name w:val="rvts0"/>
    <w:basedOn w:val="a1"/>
    <w:rsid w:val="00F404CD"/>
  </w:style>
  <w:style w:type="paragraph" w:styleId="aa">
    <w:name w:val="footnote text"/>
    <w:basedOn w:val="a"/>
    <w:link w:val="ab"/>
    <w:uiPriority w:val="99"/>
    <w:semiHidden/>
    <w:unhideWhenUsed/>
    <w:rsid w:val="00104DC5"/>
    <w:pPr>
      <w:ind w:firstLine="709"/>
      <w:jc w:val="both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b">
    <w:name w:val="Текст виноски Знак"/>
    <w:basedOn w:val="a1"/>
    <w:link w:val="aa"/>
    <w:uiPriority w:val="99"/>
    <w:semiHidden/>
    <w:rsid w:val="00104DC5"/>
    <w:rPr>
      <w:sz w:val="20"/>
      <w:szCs w:val="20"/>
    </w:rPr>
  </w:style>
  <w:style w:type="character" w:styleId="ac">
    <w:name w:val="footnote reference"/>
    <w:basedOn w:val="a1"/>
    <w:uiPriority w:val="99"/>
    <w:semiHidden/>
    <w:unhideWhenUsed/>
    <w:rsid w:val="00104DC5"/>
    <w:rPr>
      <w:vertAlign w:val="superscript"/>
    </w:rPr>
  </w:style>
  <w:style w:type="paragraph" w:customStyle="1" w:styleId="StyleOstRed">
    <w:name w:val="StyleOstRed"/>
    <w:basedOn w:val="a"/>
    <w:rsid w:val="002046A4"/>
    <w:pPr>
      <w:overflowPunct w:val="0"/>
      <w:autoSpaceDE w:val="0"/>
      <w:autoSpaceDN w:val="0"/>
      <w:adjustRightInd w:val="0"/>
      <w:spacing w:after="120"/>
      <w:ind w:firstLine="720"/>
      <w:jc w:val="both"/>
      <w:textAlignment w:val="baseline"/>
    </w:pPr>
    <w:rPr>
      <w:szCs w:val="28"/>
    </w:rPr>
  </w:style>
  <w:style w:type="character" w:customStyle="1" w:styleId="FontStyle">
    <w:name w:val="Font Style"/>
    <w:rsid w:val="00836507"/>
    <w:rPr>
      <w:rFonts w:cs="Courier New"/>
      <w:color w:val="000000"/>
      <w:sz w:val="22"/>
      <w:szCs w:val="22"/>
    </w:rPr>
  </w:style>
  <w:style w:type="paragraph" w:styleId="ad">
    <w:name w:val="Normal (Web)"/>
    <w:basedOn w:val="a"/>
    <w:uiPriority w:val="99"/>
    <w:unhideWhenUsed/>
    <w:rsid w:val="00334413"/>
    <w:pPr>
      <w:spacing w:before="100" w:beforeAutospacing="1" w:after="100" w:afterAutospacing="1"/>
    </w:pPr>
    <w:rPr>
      <w:sz w:val="24"/>
      <w:lang w:val="ru-RU"/>
    </w:rPr>
  </w:style>
  <w:style w:type="paragraph" w:customStyle="1" w:styleId="ae">
    <w:name w:val="Ігор"/>
    <w:basedOn w:val="a"/>
    <w:rsid w:val="007E103E"/>
    <w:pPr>
      <w:autoSpaceDE w:val="0"/>
      <w:autoSpaceDN w:val="0"/>
      <w:spacing w:before="120"/>
      <w:ind w:firstLine="567"/>
      <w:jc w:val="both"/>
    </w:pPr>
    <w:rPr>
      <w:szCs w:val="26"/>
    </w:rPr>
  </w:style>
  <w:style w:type="paragraph" w:customStyle="1" w:styleId="rvps2">
    <w:name w:val="rvps2"/>
    <w:basedOn w:val="a"/>
    <w:rsid w:val="00880E43"/>
    <w:pPr>
      <w:spacing w:before="100" w:beforeAutospacing="1" w:after="100" w:afterAutospacing="1"/>
    </w:pPr>
    <w:rPr>
      <w:sz w:val="24"/>
      <w:lang w:val="ru-RU"/>
    </w:rPr>
  </w:style>
  <w:style w:type="paragraph" w:styleId="HTML">
    <w:name w:val="HTML Preformatted"/>
    <w:basedOn w:val="a"/>
    <w:link w:val="HTML0"/>
    <w:semiHidden/>
    <w:unhideWhenUsed/>
    <w:rsid w:val="001D76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1"/>
    <w:link w:val="HTML"/>
    <w:semiHidden/>
    <w:rsid w:val="001D76D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tj">
    <w:name w:val="tj"/>
    <w:basedOn w:val="a"/>
    <w:rsid w:val="001D76D9"/>
    <w:pPr>
      <w:spacing w:before="100" w:beforeAutospacing="1" w:after="100" w:afterAutospacing="1"/>
    </w:pPr>
    <w:rPr>
      <w:sz w:val="24"/>
      <w:lang w:val="ru-RU"/>
    </w:rPr>
  </w:style>
  <w:style w:type="paragraph" w:styleId="af">
    <w:name w:val="Balloon Text"/>
    <w:basedOn w:val="a"/>
    <w:link w:val="af0"/>
    <w:uiPriority w:val="99"/>
    <w:semiHidden/>
    <w:unhideWhenUsed/>
    <w:rsid w:val="00F43D89"/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basedOn w:val="a1"/>
    <w:link w:val="af"/>
    <w:uiPriority w:val="99"/>
    <w:semiHidden/>
    <w:rsid w:val="00F43D89"/>
    <w:rPr>
      <w:rFonts w:ascii="Segoe UI" w:eastAsia="Times New Roman" w:hAnsi="Segoe UI" w:cs="Segoe UI"/>
      <w:sz w:val="18"/>
      <w:szCs w:val="18"/>
      <w:lang w:val="uk-UA" w:eastAsia="ru-RU"/>
    </w:rPr>
  </w:style>
  <w:style w:type="character" w:customStyle="1" w:styleId="10">
    <w:name w:val="Заголовок 1 Знак"/>
    <w:basedOn w:val="a1"/>
    <w:link w:val="1"/>
    <w:rsid w:val="00DA772D"/>
    <w:rPr>
      <w:rFonts w:ascii="Times New Roman" w:eastAsia="Times New Roman" w:hAnsi="Times New Roman" w:cs="Arial"/>
      <w:b/>
      <w:color w:val="000000"/>
      <w:sz w:val="48"/>
      <w:szCs w:val="48"/>
      <w:lang w:val="uk-UA" w:eastAsia="zh-CN"/>
    </w:rPr>
  </w:style>
  <w:style w:type="character" w:customStyle="1" w:styleId="20">
    <w:name w:val="Заголовок 2 Знак"/>
    <w:basedOn w:val="a1"/>
    <w:link w:val="2"/>
    <w:rsid w:val="00DA772D"/>
    <w:rPr>
      <w:rFonts w:ascii="Times New Roman" w:eastAsia="Times New Roman" w:hAnsi="Times New Roman" w:cs="Arial"/>
      <w:b/>
      <w:color w:val="000000"/>
      <w:sz w:val="28"/>
      <w:szCs w:val="36"/>
      <w:lang w:val="uk-UA" w:eastAsia="zh-CN"/>
    </w:rPr>
  </w:style>
  <w:style w:type="character" w:customStyle="1" w:styleId="30">
    <w:name w:val="Заголовок 3 Знак"/>
    <w:basedOn w:val="a1"/>
    <w:link w:val="3"/>
    <w:rsid w:val="00DA772D"/>
    <w:rPr>
      <w:rFonts w:ascii="Times New Roman" w:eastAsia="Times New Roman" w:hAnsi="Times New Roman" w:cs="Arial"/>
      <w:b/>
      <w:color w:val="000000"/>
      <w:sz w:val="24"/>
      <w:szCs w:val="28"/>
      <w:lang w:val="uk-UA" w:eastAsia="zh-CN"/>
    </w:rPr>
  </w:style>
  <w:style w:type="character" w:customStyle="1" w:styleId="40">
    <w:name w:val="Заголовок 4 Знак"/>
    <w:basedOn w:val="a1"/>
    <w:link w:val="4"/>
    <w:rsid w:val="00DA772D"/>
    <w:rPr>
      <w:rFonts w:ascii="Times New Roman" w:eastAsia="Times New Roman" w:hAnsi="Times New Roman" w:cs="Arial"/>
      <w:b/>
      <w:color w:val="000000"/>
      <w:szCs w:val="24"/>
      <w:lang w:val="uk-UA" w:eastAsia="zh-CN"/>
    </w:rPr>
  </w:style>
  <w:style w:type="character" w:customStyle="1" w:styleId="50">
    <w:name w:val="Заголовок 5 Знак"/>
    <w:basedOn w:val="a1"/>
    <w:link w:val="5"/>
    <w:rsid w:val="00DA772D"/>
    <w:rPr>
      <w:rFonts w:ascii="Times New Roman" w:eastAsia="Times New Roman" w:hAnsi="Times New Roman" w:cs="Arial"/>
      <w:color w:val="000000"/>
      <w:sz w:val="20"/>
      <w:lang w:val="uk-UA" w:eastAsia="zh-CN"/>
    </w:rPr>
  </w:style>
  <w:style w:type="character" w:customStyle="1" w:styleId="60">
    <w:name w:val="Заголовок 6 Знак"/>
    <w:basedOn w:val="a1"/>
    <w:link w:val="6"/>
    <w:rsid w:val="00DA772D"/>
    <w:rPr>
      <w:rFonts w:ascii="Times New Roman" w:eastAsia="Times New Roman" w:hAnsi="Times New Roman" w:cs="Arial"/>
      <w:b/>
      <w:color w:val="000000"/>
      <w:sz w:val="20"/>
      <w:szCs w:val="20"/>
      <w:lang w:val="uk-UA" w:eastAsia="zh-CN"/>
    </w:rPr>
  </w:style>
  <w:style w:type="character" w:customStyle="1" w:styleId="70">
    <w:name w:val="Заголовок 7 Знак"/>
    <w:basedOn w:val="a1"/>
    <w:link w:val="7"/>
    <w:rsid w:val="00DA772D"/>
    <w:rPr>
      <w:rFonts w:ascii="Times New Roman" w:eastAsia="Times New Roman" w:hAnsi="Times New Roman" w:cs="Arial"/>
      <w:b/>
      <w:bCs/>
      <w:color w:val="000000"/>
      <w:sz w:val="58"/>
      <w:szCs w:val="58"/>
      <w:lang w:val="uk-UA" w:eastAsia="zh-CN"/>
    </w:rPr>
  </w:style>
  <w:style w:type="character" w:customStyle="1" w:styleId="80">
    <w:name w:val="Заголовок 8 Знак"/>
    <w:basedOn w:val="a1"/>
    <w:link w:val="8"/>
    <w:rsid w:val="00DA772D"/>
    <w:rPr>
      <w:rFonts w:ascii="Times New Roman" w:eastAsia="Times New Roman" w:hAnsi="Times New Roman" w:cs="Arial"/>
      <w:b/>
      <w:bCs/>
      <w:i/>
      <w:iCs/>
      <w:color w:val="000000"/>
      <w:sz w:val="58"/>
      <w:szCs w:val="58"/>
      <w:lang w:val="uk-UA" w:eastAsia="zh-CN"/>
    </w:rPr>
  </w:style>
  <w:style w:type="character" w:customStyle="1" w:styleId="90">
    <w:name w:val="Заголовок 9 Знак"/>
    <w:basedOn w:val="a1"/>
    <w:link w:val="9"/>
    <w:rsid w:val="00DA772D"/>
    <w:rPr>
      <w:rFonts w:ascii="Times New Roman" w:eastAsia="Times New Roman" w:hAnsi="Times New Roman" w:cs="Arial"/>
      <w:b/>
      <w:bCs/>
      <w:color w:val="000000"/>
      <w:sz w:val="54"/>
      <w:szCs w:val="54"/>
      <w:lang w:val="uk-UA" w:eastAsia="zh-CN"/>
    </w:rPr>
  </w:style>
  <w:style w:type="paragraph" w:styleId="a0">
    <w:name w:val="Title"/>
    <w:basedOn w:val="a"/>
    <w:next w:val="a"/>
    <w:link w:val="af1"/>
    <w:uiPriority w:val="10"/>
    <w:qFormat/>
    <w:rsid w:val="00DA772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1">
    <w:name w:val="Назва Знак"/>
    <w:basedOn w:val="a1"/>
    <w:link w:val="a0"/>
    <w:uiPriority w:val="10"/>
    <w:rsid w:val="00DA772D"/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ru-RU"/>
    </w:rPr>
  </w:style>
  <w:style w:type="paragraph" w:customStyle="1" w:styleId="af2">
    <w:name w:val="Назва документа"/>
    <w:basedOn w:val="a"/>
    <w:next w:val="a8"/>
    <w:rsid w:val="003D48A3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paragraph" w:styleId="af3">
    <w:name w:val="List Paragraph"/>
    <w:basedOn w:val="a"/>
    <w:uiPriority w:val="34"/>
    <w:qFormat/>
    <w:rsid w:val="001961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34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B54027-1784-4CB9-A202-E59B16D90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1297</Words>
  <Characters>740</Characters>
  <Application>Microsoft Office Word</Application>
  <DocSecurity>0</DocSecurity>
  <Lines>6</Lines>
  <Paragraphs>4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2021-08-19T10:08:00Z</dcterms:created>
  <dcterms:modified xsi:type="dcterms:W3CDTF">2021-08-19T10:08:00Z</dcterms:modified>
</cp:coreProperties>
</file>