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9BCEA" w14:textId="77777777" w:rsidR="00442943" w:rsidRDefault="00442943" w:rsidP="00442943">
      <w:pPr>
        <w:pStyle w:val="Standard"/>
        <w:jc w:val="center"/>
        <w:rPr>
          <w:rFonts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cs="Times New Roman"/>
          <w:b/>
          <w:sz w:val="28"/>
          <w:szCs w:val="28"/>
          <w:lang w:val="uk-UA"/>
        </w:rPr>
        <w:t>ПОЯСНЮВАЛЬНА ЗАПИСКА</w:t>
      </w:r>
    </w:p>
    <w:p w14:paraId="38F1132F" w14:textId="72CC2DC5" w:rsidR="00442943" w:rsidRDefault="00442943" w:rsidP="00442943">
      <w:pPr>
        <w:jc w:val="center"/>
        <w:rPr>
          <w:b/>
          <w:sz w:val="28"/>
          <w:szCs w:val="28"/>
        </w:rPr>
      </w:pPr>
      <w:r>
        <w:rPr>
          <w:rFonts w:cs="Times New Roman"/>
          <w:b/>
          <w:sz w:val="28"/>
          <w:szCs w:val="28"/>
          <w:lang w:val="uk-UA"/>
        </w:rPr>
        <w:t>до проекту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>Закону України</w:t>
      </w:r>
      <w:r w:rsidRPr="00F16B4C">
        <w:rPr>
          <w:b/>
          <w:sz w:val="28"/>
          <w:szCs w:val="28"/>
        </w:rPr>
        <w:t xml:space="preserve"> «</w:t>
      </w:r>
      <w:bookmarkStart w:id="1" w:name="_Hlk49842918"/>
      <w:r w:rsidR="00F16B4C" w:rsidRPr="00F16B4C">
        <w:rPr>
          <w:b/>
          <w:sz w:val="28"/>
          <w:szCs w:val="28"/>
          <w:lang w:val="uk-UA" w:eastAsia="uk-UA"/>
        </w:rPr>
        <w:t xml:space="preserve">Про внесення змін до статті 28 Закону України «Про Державний бюджет України на 2020 рік» (щодо додаткового фінансового забезпечення педагогічних та науково-педагогічних працівників </w:t>
      </w:r>
      <w:bookmarkStart w:id="2" w:name="n21"/>
      <w:bookmarkStart w:id="3" w:name="n4"/>
      <w:bookmarkEnd w:id="2"/>
      <w:bookmarkEnd w:id="3"/>
      <w:r w:rsidR="00F16B4C" w:rsidRPr="00F16B4C">
        <w:rPr>
          <w:b/>
          <w:sz w:val="28"/>
          <w:szCs w:val="28"/>
          <w:lang w:val="uk-UA" w:eastAsia="uk-UA"/>
        </w:rPr>
        <w:t xml:space="preserve">у зв’язку з дією </w:t>
      </w:r>
      <w:r w:rsidR="00F16B4C" w:rsidRPr="00F16B4C">
        <w:rPr>
          <w:b/>
          <w:sz w:val="28"/>
          <w:szCs w:val="28"/>
          <w:shd w:val="clear" w:color="auto" w:fill="FFFFFF"/>
          <w:lang w:val="uk-UA"/>
        </w:rPr>
        <w:t>карантину, установленого Кабінетом Міністрів України з метою запобігання поширенню на території України</w:t>
      </w:r>
      <w:r w:rsidR="00F16B4C" w:rsidRPr="00F16B4C">
        <w:rPr>
          <w:b/>
          <w:sz w:val="28"/>
          <w:szCs w:val="28"/>
          <w:shd w:val="clear" w:color="auto" w:fill="FFFFFF"/>
        </w:rPr>
        <w:t> </w:t>
      </w:r>
      <w:r w:rsidR="00F16B4C" w:rsidRPr="00F16B4C">
        <w:rPr>
          <w:b/>
          <w:sz w:val="28"/>
          <w:szCs w:val="28"/>
          <w:lang w:val="uk-UA"/>
        </w:rPr>
        <w:t xml:space="preserve"> коронавірусної хвороби (</w:t>
      </w:r>
      <w:r w:rsidR="00F16B4C" w:rsidRPr="00F16B4C">
        <w:rPr>
          <w:b/>
          <w:sz w:val="28"/>
          <w:szCs w:val="28"/>
        </w:rPr>
        <w:t>COVID</w:t>
      </w:r>
      <w:r w:rsidR="00F16B4C" w:rsidRPr="00F16B4C">
        <w:rPr>
          <w:b/>
          <w:sz w:val="28"/>
          <w:szCs w:val="28"/>
          <w:lang w:val="uk-UA"/>
        </w:rPr>
        <w:t>-19)»</w:t>
      </w:r>
      <w:bookmarkEnd w:id="1"/>
    </w:p>
    <w:p w14:paraId="1379B211" w14:textId="77777777" w:rsidR="00442943" w:rsidRDefault="00442943" w:rsidP="00442943">
      <w:pPr>
        <w:pStyle w:val="Standard"/>
        <w:ind w:firstLine="737"/>
        <w:jc w:val="center"/>
        <w:rPr>
          <w:rFonts w:cs="Times New Roman"/>
          <w:b/>
          <w:bCs/>
          <w:sz w:val="28"/>
          <w:szCs w:val="28"/>
          <w:lang w:val="uk-UA"/>
        </w:rPr>
      </w:pPr>
    </w:p>
    <w:p w14:paraId="3EB0EE4C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14:paraId="7B4CB06E" w14:textId="1E04D867" w:rsidR="00442943" w:rsidRDefault="00442943" w:rsidP="00442943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Як відомо, після запровадження карантину, спричиненого коронавірусом SARS-CoV-2, у педагогічних працівників фактично збільшилось навантаження та кількість завдань, які необхідно виконувати у скорочені строки. Серед  іншого, необхідно було внести зміни до індивідуальних робочих планів викладачів стосовно термінів виконання, переліку та обсягу завдань з метою чіткого відображення в них діяльності у період карантину. Зокрема, це стосувалось зміни в розкладі занять на період карантину; виконанні заходів професійного розвитку, зокрема, опанування технологій дистанційного навчання; додаткового розроблення методичного забезпечення дисциплін для дистанційного навчання; проведення індивідуальних консультацій і додаткових контрольних заходів тощо.</w:t>
      </w:r>
    </w:p>
    <w:p w14:paraId="3AEEA862" w14:textId="4104A2E2" w:rsidR="00F16B4C" w:rsidRDefault="00F16B4C" w:rsidP="00442943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Водночас, категорія педагогічних працівників належить до числа категорій громадян з підвищеннями ризиком зараження коронавірусом SARS-CoV-2, що зумовлює необхідність підвищення рівня їх соціального захисту з боку держави. </w:t>
      </w:r>
    </w:p>
    <w:p w14:paraId="48196A11" w14:textId="3339BAB2" w:rsidR="00442943" w:rsidRDefault="00442943" w:rsidP="00442943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Беручи до уваги зазначене, пропонується на період </w:t>
      </w:r>
      <w:r w:rsidR="00F16B4C">
        <w:rPr>
          <w:color w:val="000000"/>
          <w:sz w:val="28"/>
          <w:szCs w:val="28"/>
          <w:shd w:val="clear" w:color="auto" w:fill="FFFFFF"/>
          <w:lang w:val="uk-UA"/>
        </w:rPr>
        <w:t>дії вищезазначеного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карантину встановити додаткову доплату до заробітної плати педагогічним працівникам за рахунок коштів фонду боротьби з гострою респіраторною хворобою COVID-19, спричиненою коронавірусом SARS-CoV-2</w:t>
      </w:r>
      <w:r w:rsidR="00F16B4C">
        <w:rPr>
          <w:color w:val="000000"/>
          <w:sz w:val="28"/>
          <w:szCs w:val="28"/>
          <w:shd w:val="clear" w:color="auto" w:fill="FFFFFF"/>
          <w:lang w:val="uk-UA"/>
        </w:rPr>
        <w:t xml:space="preserve">, а також </w:t>
      </w:r>
      <w:r w:rsidR="00F16B4C" w:rsidRPr="00617C66">
        <w:rPr>
          <w:bCs/>
          <w:sz w:val="28"/>
          <w:szCs w:val="28"/>
        </w:rPr>
        <w:t>забезпеч</w:t>
      </w:r>
      <w:r w:rsidR="00F16B4C">
        <w:rPr>
          <w:bCs/>
          <w:sz w:val="28"/>
          <w:szCs w:val="28"/>
          <w:lang w:val="uk-UA"/>
        </w:rPr>
        <w:t>ити</w:t>
      </w:r>
      <w:r w:rsidR="00F16B4C" w:rsidRPr="00617C66">
        <w:rPr>
          <w:bCs/>
          <w:sz w:val="28"/>
          <w:szCs w:val="28"/>
        </w:rPr>
        <w:t xml:space="preserve"> працівників педагогічних та науково-педагогічних закладів освіти державної та комунальної форм власності, </w:t>
      </w:r>
      <w:r w:rsidR="00F16B4C">
        <w:rPr>
          <w:bCs/>
          <w:sz w:val="28"/>
          <w:szCs w:val="28"/>
          <w:lang w:val="uk-UA"/>
        </w:rPr>
        <w:t xml:space="preserve">а також </w:t>
      </w:r>
      <w:r w:rsidR="00F16B4C" w:rsidRPr="00617C66">
        <w:rPr>
          <w:bCs/>
          <w:sz w:val="28"/>
          <w:szCs w:val="28"/>
        </w:rPr>
        <w:t>здобувачів освіти в закладах освіти державної та комунальної форм власності сертифікованими засобами індивідуального захисту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1206DCA1" w14:textId="77777777" w:rsidR="00442943" w:rsidRDefault="00442943" w:rsidP="00442943">
      <w:pPr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2C4AC6C9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14:paraId="4BB8CCA2" w14:textId="77777777" w:rsidR="00442943" w:rsidRDefault="00442943" w:rsidP="00442943">
      <w:pPr>
        <w:ind w:firstLine="737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  <w:t xml:space="preserve">Цілі і завдання законопроекту – </w:t>
      </w:r>
      <w:r>
        <w:rPr>
          <w:sz w:val="28"/>
          <w:szCs w:val="28"/>
        </w:rPr>
        <w:t>підвищення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рівня соціального захисту з боку держави </w:t>
      </w:r>
      <w:r>
        <w:rPr>
          <w:sz w:val="28"/>
          <w:szCs w:val="28"/>
          <w:lang w:val="uk-UA"/>
        </w:rPr>
        <w:t xml:space="preserve">педагогічних та науково-педагогічних працівників в умовах </w:t>
      </w:r>
      <w:r>
        <w:rPr>
          <w:sz w:val="28"/>
          <w:szCs w:val="28"/>
        </w:rPr>
        <w:t>дії карантину або обмежувальних заходів, пов'язаних із поширенням коронавірусної хвороби (COVID-19)</w:t>
      </w:r>
      <w:r>
        <w:rPr>
          <w:spacing w:val="-6"/>
          <w:sz w:val="28"/>
          <w:szCs w:val="28"/>
          <w:lang w:val="uk-UA"/>
        </w:rPr>
        <w:t>.</w:t>
      </w:r>
    </w:p>
    <w:p w14:paraId="0B8F44DC" w14:textId="77777777" w:rsidR="00442943" w:rsidRDefault="00442943" w:rsidP="00442943">
      <w:pPr>
        <w:ind w:firstLine="737"/>
        <w:jc w:val="both"/>
        <w:rPr>
          <w:spacing w:val="-6"/>
          <w:sz w:val="28"/>
          <w:szCs w:val="28"/>
          <w:lang w:val="uk-UA"/>
        </w:rPr>
      </w:pPr>
    </w:p>
    <w:p w14:paraId="125175E1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14:paraId="5A23F6ED" w14:textId="77777777" w:rsidR="00442943" w:rsidRDefault="00442943" w:rsidP="00786AE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Проектом Закону пропонується встановити:</w:t>
      </w:r>
    </w:p>
    <w:p w14:paraId="0ACBC56D" w14:textId="77777777" w:rsidR="00442943" w:rsidRPr="005B2402" w:rsidRDefault="00442943" w:rsidP="00786AEF">
      <w:pPr>
        <w:numPr>
          <w:ilvl w:val="0"/>
          <w:numId w:val="1"/>
        </w:numPr>
        <w:tabs>
          <w:tab w:val="clear" w:pos="1617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додаткові, до встановлених законодавством, доплати до заробітної плати педагогічним та науково-педагогічним закладам освіти</w:t>
      </w:r>
      <w:r w:rsidRPr="005B2402">
        <w:rPr>
          <w:bCs/>
          <w:sz w:val="28"/>
          <w:szCs w:val="28"/>
          <w:lang w:val="uk-UA"/>
        </w:rPr>
        <w:t xml:space="preserve"> </w:t>
      </w:r>
      <w:r w:rsidRPr="00617C66">
        <w:rPr>
          <w:bCs/>
          <w:sz w:val="28"/>
          <w:szCs w:val="28"/>
          <w:lang w:val="uk-UA"/>
        </w:rPr>
        <w:t>державної та комунальної форм власності</w:t>
      </w:r>
      <w:r>
        <w:rPr>
          <w:sz w:val="28"/>
          <w:szCs w:val="28"/>
          <w:lang w:val="uk-UA"/>
        </w:rPr>
        <w:t xml:space="preserve">, які безпосередньо організовують освітній процес, у розмірі 100 відсотків заробітної плати на період виконання заходів, </w:t>
      </w:r>
      <w:r>
        <w:rPr>
          <w:sz w:val="28"/>
          <w:szCs w:val="28"/>
          <w:lang w:val="uk-UA"/>
        </w:rPr>
        <w:lastRenderedPageBreak/>
        <w:t xml:space="preserve">спрямованих на запобігання виникненню і поширенню, локалізацію та ліквідацію спалахів, епідемій та пандемій коронавірусної хвороби (COVID-19), визначених у рішенні Кабінету Міністрів України про встановлення карантину, до завершення виконання цих заходів </w:t>
      </w:r>
      <w:r>
        <w:rPr>
          <w:bCs/>
          <w:sz w:val="28"/>
          <w:szCs w:val="28"/>
          <w:lang w:val="uk-UA"/>
        </w:rPr>
        <w:t>та забезпечити їх фінансування за рахунок фонду боротьби з гострою респіраторною хворобою COVID-19, спричиненою коронавірусом SARS-CoV-2, та її наслідками;</w:t>
      </w:r>
    </w:p>
    <w:p w14:paraId="46619DAB" w14:textId="77777777" w:rsidR="00442943" w:rsidRPr="00617C66" w:rsidRDefault="00442943" w:rsidP="00442943">
      <w:pPr>
        <w:pStyle w:val="rvps2"/>
        <w:keepLines/>
        <w:widowControl w:val="0"/>
        <w:numPr>
          <w:ilvl w:val="0"/>
          <w:numId w:val="1"/>
        </w:numPr>
        <w:shd w:val="clear" w:color="auto" w:fill="FFFFFF"/>
        <w:tabs>
          <w:tab w:val="clear" w:pos="1617"/>
          <w:tab w:val="num" w:pos="567"/>
        </w:tabs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617C66">
        <w:rPr>
          <w:bCs/>
          <w:sz w:val="28"/>
          <w:szCs w:val="28"/>
        </w:rPr>
        <w:t>забезпечення працівників педагогічних та науково-педагогічних 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захисту.</w:t>
      </w:r>
    </w:p>
    <w:p w14:paraId="29EA965E" w14:textId="77777777" w:rsidR="00442943" w:rsidRDefault="00442943" w:rsidP="00442943">
      <w:pPr>
        <w:jc w:val="both"/>
        <w:rPr>
          <w:sz w:val="28"/>
          <w:szCs w:val="28"/>
        </w:rPr>
      </w:pPr>
    </w:p>
    <w:p w14:paraId="2797678C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  <w:bookmarkStart w:id="4" w:name="BM5"/>
      <w:bookmarkStart w:id="5" w:name="BM7"/>
      <w:bookmarkStart w:id="6" w:name="BM8"/>
      <w:bookmarkStart w:id="7" w:name="BM9"/>
      <w:bookmarkStart w:id="8" w:name="BM20"/>
      <w:bookmarkEnd w:id="4"/>
      <w:bookmarkEnd w:id="5"/>
      <w:bookmarkEnd w:id="6"/>
      <w:bookmarkEnd w:id="7"/>
      <w:bookmarkEnd w:id="8"/>
      <w:r>
        <w:rPr>
          <w:rFonts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66C1FB3" w14:textId="4931F0B8" w:rsidR="00442943" w:rsidRDefault="00442943" w:rsidP="00442943">
      <w:pPr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rFonts w:cs="Times New Roman"/>
          <w:spacing w:val="-6"/>
          <w:sz w:val="28"/>
          <w:szCs w:val="28"/>
          <w:lang w:val="uk-UA" w:eastAsia="uk-UA"/>
        </w:rPr>
        <w:t xml:space="preserve">У даній сфері правового регулювання діють Конституція України, </w:t>
      </w:r>
      <w:r w:rsidR="00786AEF">
        <w:rPr>
          <w:rFonts w:cs="Times New Roman"/>
          <w:spacing w:val="-6"/>
          <w:sz w:val="28"/>
          <w:szCs w:val="28"/>
          <w:lang w:val="uk-UA" w:eastAsia="uk-UA"/>
        </w:rPr>
        <w:t>З</w:t>
      </w:r>
      <w:r>
        <w:rPr>
          <w:rFonts w:cs="Times New Roman"/>
          <w:spacing w:val="-6"/>
          <w:sz w:val="28"/>
          <w:szCs w:val="28"/>
          <w:lang w:val="uk-UA" w:eastAsia="uk-UA"/>
        </w:rPr>
        <w:t xml:space="preserve">акон України </w:t>
      </w:r>
      <w:r>
        <w:rPr>
          <w:sz w:val="28"/>
          <w:szCs w:val="28"/>
          <w:shd w:val="clear" w:color="auto" w:fill="FFFFFF"/>
          <w:lang w:val="uk-UA"/>
        </w:rPr>
        <w:t>«Про Державний бюджет України на 2020 рік».</w:t>
      </w:r>
    </w:p>
    <w:p w14:paraId="2D091EEC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Реалізація проекту не потребує внесення </w:t>
      </w:r>
      <w:r>
        <w:rPr>
          <w:sz w:val="28"/>
          <w:szCs w:val="28"/>
          <w:lang w:val="uk-UA"/>
        </w:rPr>
        <w:t>змін до інших законодавчих актів України.</w:t>
      </w:r>
    </w:p>
    <w:p w14:paraId="51F4182E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14:paraId="1C506B63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5434842A" w14:textId="77777777" w:rsidR="00442943" w:rsidRDefault="00442943" w:rsidP="00442943">
      <w:pPr>
        <w:pStyle w:val="a3"/>
        <w:tabs>
          <w:tab w:val="left" w:pos="567"/>
          <w:tab w:val="left" w:pos="851"/>
        </w:tabs>
        <w:spacing w:before="0" w:beforeAutospacing="0" w:after="0" w:afterAutospacing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Реалізація законопроекту не потребує додаткових витрат з Державного бюджету України, оскільки здійснюватиметься у межах затверджених видатків.</w:t>
      </w:r>
    </w:p>
    <w:p w14:paraId="7DBF18DE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14:paraId="272A0625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>
        <w:rPr>
          <w:rFonts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14:paraId="123A78E9" w14:textId="77777777" w:rsidR="00442943" w:rsidRDefault="00442943" w:rsidP="00442943">
      <w:pPr>
        <w:ind w:firstLine="737"/>
        <w:jc w:val="both"/>
        <w:rPr>
          <w:spacing w:val="-6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проекту сприятиме встановленню додаткових соціальних гарантій педагогічним працівникам. </w:t>
      </w:r>
    </w:p>
    <w:p w14:paraId="683D3059" w14:textId="77777777" w:rsidR="00442943" w:rsidRDefault="00442943" w:rsidP="00442943">
      <w:pPr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</w:p>
    <w:p w14:paraId="0E74BEE5" w14:textId="77777777" w:rsidR="00442943" w:rsidRDefault="00442943" w:rsidP="0044294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</w:p>
    <w:p w14:paraId="2FCC14A2" w14:textId="77777777" w:rsidR="00442943" w:rsidRDefault="00442943" w:rsidP="00442943">
      <w:pPr>
        <w:ind w:firstLine="709"/>
        <w:jc w:val="both"/>
      </w:pPr>
      <w:r>
        <w:rPr>
          <w:b/>
          <w:bCs/>
          <w:sz w:val="28"/>
          <w:szCs w:val="28"/>
          <w:lang w:val="uk-UA"/>
        </w:rPr>
        <w:t>Народні депутати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14:paraId="127406EE" w14:textId="77777777" w:rsidR="00D14EE7" w:rsidRDefault="00D14EE7"/>
    <w:sectPr w:rsidR="00D1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E4957"/>
    <w:multiLevelType w:val="hybridMultilevel"/>
    <w:tmpl w:val="A6406774"/>
    <w:lvl w:ilvl="0" w:tplc="76FAFB12">
      <w:start w:val="1"/>
      <w:numFmt w:val="decimal"/>
      <w:lvlText w:val="%1)"/>
      <w:lvlJc w:val="left"/>
      <w:pPr>
        <w:tabs>
          <w:tab w:val="num" w:pos="1617"/>
        </w:tabs>
        <w:ind w:left="1617" w:hanging="105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43"/>
    <w:rsid w:val="00442943"/>
    <w:rsid w:val="00786AEF"/>
    <w:rsid w:val="00D14EE7"/>
    <w:rsid w:val="00F16B4C"/>
    <w:rsid w:val="00F3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1AD7A"/>
  <w15:chartTrackingRefBased/>
  <w15:docId w15:val="{BAA84C4B-83DB-415D-88D0-91E9624D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943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42943"/>
    <w:pPr>
      <w:widowControl/>
      <w:suppressAutoHyphens w:val="0"/>
      <w:spacing w:before="100" w:beforeAutospacing="1" w:after="100" w:afterAutospacing="1"/>
    </w:pPr>
    <w:rPr>
      <w:rFonts w:cs="Times New Roman"/>
      <w:kern w:val="0"/>
      <w:lang w:val="ru-RU" w:eastAsia="ru-RU" w:bidi="ar-SA"/>
    </w:rPr>
  </w:style>
  <w:style w:type="paragraph" w:customStyle="1" w:styleId="Standard">
    <w:name w:val="Standard"/>
    <w:rsid w:val="00442943"/>
    <w:pPr>
      <w:widowControl w:val="0"/>
      <w:suppressAutoHyphens/>
      <w:spacing w:after="0" w:line="240" w:lineRule="auto"/>
    </w:pPr>
    <w:rPr>
      <w:rFonts w:ascii="Times New Roman" w:eastAsia="Times New Roman" w:hAnsi="Times New Roman" w:cs="Tahoma"/>
      <w:kern w:val="2"/>
      <w:sz w:val="24"/>
      <w:szCs w:val="24"/>
      <w:lang w:val="de-DE" w:eastAsia="fa-IR" w:bidi="fa-IR"/>
    </w:rPr>
  </w:style>
  <w:style w:type="paragraph" w:customStyle="1" w:styleId="rvps2">
    <w:name w:val="rvps2"/>
    <w:basedOn w:val="a"/>
    <w:rsid w:val="00442943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04732-1116-4534-B7B2-862262D48D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05F6D5-2C85-4C5E-A87B-8998CB225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7DEE8E-D6B6-49D8-9F31-3E40F63E3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2487</Words>
  <Characters>1418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2020-09-02T12:08:00Z</dcterms:created>
  <dcterms:modified xsi:type="dcterms:W3CDTF">2020-09-02T12:08:00Z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