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7224" w:rsidRDefault="00337224" w:rsidP="00DC056D">
      <w:pPr>
        <w:spacing w:line="240" w:lineRule="auto"/>
        <w:jc w:val="both"/>
        <w:rPr>
          <w:rFonts w:ascii="Times New Roman" w:hAnsi="Times New Roman"/>
          <w:sz w:val="28"/>
          <w:szCs w:val="28"/>
        </w:rPr>
      </w:pPr>
    </w:p>
    <w:p w:rsidR="00165B56" w:rsidRPr="00165B56" w:rsidRDefault="00165B56" w:rsidP="00165B56">
      <w:pPr>
        <w:spacing w:line="240" w:lineRule="auto"/>
        <w:ind w:left="5664"/>
        <w:jc w:val="both"/>
        <w:rPr>
          <w:rFonts w:ascii="Times New Roman" w:hAnsi="Times New Roman"/>
          <w:sz w:val="28"/>
          <w:szCs w:val="28"/>
        </w:rPr>
      </w:pPr>
      <w:r w:rsidRPr="00165B56">
        <w:rPr>
          <w:rFonts w:ascii="Times New Roman" w:hAnsi="Times New Roman"/>
          <w:sz w:val="28"/>
          <w:szCs w:val="28"/>
        </w:rPr>
        <w:t xml:space="preserve">ВЕРХОВНА РАДА УКРАЇНИ </w:t>
      </w:r>
    </w:p>
    <w:p w:rsidR="00165B56" w:rsidRPr="00D63826" w:rsidRDefault="00165B56" w:rsidP="00165B56">
      <w:pPr>
        <w:spacing w:line="240" w:lineRule="auto"/>
        <w:jc w:val="both"/>
        <w:rPr>
          <w:rFonts w:ascii="Times New Roman" w:hAnsi="Times New Roman"/>
          <w:sz w:val="16"/>
          <w:szCs w:val="16"/>
        </w:rPr>
      </w:pPr>
    </w:p>
    <w:p w:rsidR="00165B56" w:rsidRPr="009B3078" w:rsidRDefault="009B3078" w:rsidP="009B3078">
      <w:pPr>
        <w:autoSpaceDE w:val="0"/>
        <w:autoSpaceDN w:val="0"/>
        <w:adjustRightInd w:val="0"/>
        <w:spacing w:after="0" w:line="240" w:lineRule="auto"/>
        <w:ind w:firstLine="567"/>
        <w:jc w:val="both"/>
        <w:rPr>
          <w:rFonts w:ascii="Times New Roman" w:hAnsi="Times New Roman"/>
          <w:sz w:val="28"/>
          <w:szCs w:val="28"/>
          <w:lang w:val="uk-UA"/>
        </w:rPr>
      </w:pPr>
      <w:r w:rsidRPr="009B3078">
        <w:rPr>
          <w:rFonts w:ascii="Times New Roman" w:hAnsi="Times New Roman"/>
          <w:sz w:val="28"/>
          <w:szCs w:val="28"/>
          <w:lang w:val="uk-UA"/>
        </w:rPr>
        <w:t>Відповідно до статті 16 Закону України «Про комітети Верховної Ради України»</w:t>
      </w:r>
      <w:r w:rsidR="002563CE">
        <w:rPr>
          <w:rFonts w:ascii="Times New Roman" w:hAnsi="Times New Roman"/>
          <w:sz w:val="28"/>
          <w:szCs w:val="28"/>
          <w:lang w:val="uk-UA"/>
        </w:rPr>
        <w:t xml:space="preserve"> </w:t>
      </w:r>
      <w:r w:rsidR="00165B56" w:rsidRPr="009B3078">
        <w:rPr>
          <w:rFonts w:ascii="Times New Roman" w:hAnsi="Times New Roman"/>
          <w:sz w:val="28"/>
          <w:szCs w:val="28"/>
          <w:lang w:val="uk-UA"/>
        </w:rPr>
        <w:t xml:space="preserve">Комітет з питань соціальної політики та захисту прав ветеранів </w:t>
      </w:r>
      <w:r w:rsidR="00DC056D" w:rsidRPr="009B3078">
        <w:rPr>
          <w:rFonts w:ascii="Times New Roman" w:hAnsi="Times New Roman"/>
          <w:sz w:val="28"/>
          <w:szCs w:val="28"/>
          <w:lang w:val="uk-UA"/>
        </w:rPr>
        <w:t>роз</w:t>
      </w:r>
      <w:r w:rsidR="00E46AAA" w:rsidRPr="009B3078">
        <w:rPr>
          <w:rFonts w:ascii="Times New Roman" w:hAnsi="Times New Roman"/>
          <w:sz w:val="28"/>
          <w:szCs w:val="28"/>
          <w:lang w:val="uk-UA"/>
        </w:rPr>
        <w:t xml:space="preserve">глянув на своєму засіданні </w:t>
      </w:r>
      <w:r w:rsidR="00D63826">
        <w:rPr>
          <w:rFonts w:ascii="Times New Roman" w:hAnsi="Times New Roman"/>
          <w:sz w:val="28"/>
          <w:szCs w:val="28"/>
          <w:lang w:val="uk-UA"/>
        </w:rPr>
        <w:t>11</w:t>
      </w:r>
      <w:r w:rsidR="00506E8E">
        <w:rPr>
          <w:rFonts w:ascii="Times New Roman" w:hAnsi="Times New Roman"/>
          <w:sz w:val="28"/>
          <w:szCs w:val="28"/>
          <w:lang w:val="uk-UA"/>
        </w:rPr>
        <w:t xml:space="preserve"> березня</w:t>
      </w:r>
      <w:r w:rsidR="00165B56" w:rsidRPr="009B3078">
        <w:rPr>
          <w:rFonts w:ascii="Times New Roman" w:hAnsi="Times New Roman"/>
          <w:sz w:val="28"/>
          <w:szCs w:val="28"/>
          <w:lang w:val="uk-UA"/>
        </w:rPr>
        <w:t xml:space="preserve"> 20</w:t>
      </w:r>
      <w:r w:rsidR="00C85ED9" w:rsidRPr="009B3078">
        <w:rPr>
          <w:rFonts w:ascii="Times New Roman" w:hAnsi="Times New Roman"/>
          <w:sz w:val="28"/>
          <w:szCs w:val="28"/>
          <w:lang w:val="uk-UA"/>
        </w:rPr>
        <w:t>21</w:t>
      </w:r>
      <w:r w:rsidR="00E46AAA" w:rsidRPr="009B3078">
        <w:rPr>
          <w:rFonts w:ascii="Times New Roman" w:hAnsi="Times New Roman"/>
          <w:sz w:val="28"/>
          <w:szCs w:val="28"/>
          <w:lang w:val="uk-UA"/>
        </w:rPr>
        <w:t xml:space="preserve"> року </w:t>
      </w:r>
      <w:r w:rsidR="00506E8E" w:rsidRPr="002B33C5">
        <w:rPr>
          <w:rFonts w:ascii="Times New Roman" w:hAnsi="Times New Roman"/>
          <w:sz w:val="28"/>
          <w:szCs w:val="28"/>
        </w:rPr>
        <w:t>проект</w:t>
      </w:r>
      <w:r w:rsidR="00506E8E">
        <w:rPr>
          <w:rFonts w:ascii="Times New Roman" w:hAnsi="Times New Roman"/>
          <w:sz w:val="28"/>
          <w:szCs w:val="28"/>
        </w:rPr>
        <w:t xml:space="preserve"> </w:t>
      </w:r>
      <w:r w:rsidR="00506E8E">
        <w:rPr>
          <w:rFonts w:ascii="Times New Roman" w:hAnsi="Times New Roman"/>
          <w:sz w:val="28"/>
          <w:szCs w:val="28"/>
          <w:lang w:val="uk-UA"/>
        </w:rPr>
        <w:t>З</w:t>
      </w:r>
      <w:proofErr w:type="spellStart"/>
      <w:r w:rsidR="00506E8E">
        <w:rPr>
          <w:rFonts w:ascii="Times New Roman" w:hAnsi="Times New Roman"/>
          <w:sz w:val="28"/>
          <w:szCs w:val="28"/>
        </w:rPr>
        <w:t>акон</w:t>
      </w:r>
      <w:proofErr w:type="spellEnd"/>
      <w:r w:rsidR="00506E8E">
        <w:rPr>
          <w:rFonts w:ascii="Times New Roman" w:hAnsi="Times New Roman"/>
          <w:sz w:val="28"/>
          <w:szCs w:val="28"/>
          <w:lang w:val="uk-UA"/>
        </w:rPr>
        <w:t>у</w:t>
      </w:r>
      <w:r w:rsidR="00506E8E" w:rsidRPr="002B33C5">
        <w:rPr>
          <w:rFonts w:ascii="Times New Roman" w:hAnsi="Times New Roman"/>
          <w:sz w:val="28"/>
          <w:szCs w:val="28"/>
        </w:rPr>
        <w:t xml:space="preserve"> </w:t>
      </w:r>
      <w:r w:rsidR="00D63826" w:rsidRPr="00D63826">
        <w:rPr>
          <w:rFonts w:ascii="Times New Roman" w:hAnsi="Times New Roman"/>
          <w:bCs/>
          <w:color w:val="000000"/>
          <w:sz w:val="28"/>
          <w:szCs w:val="28"/>
        </w:rPr>
        <w:t xml:space="preserve">України </w:t>
      </w:r>
      <w:r w:rsidR="00D63826">
        <w:rPr>
          <w:rFonts w:ascii="Times New Roman" w:hAnsi="Times New Roman"/>
          <w:color w:val="000000"/>
          <w:sz w:val="28"/>
          <w:szCs w:val="28"/>
          <w:lang w:val="uk-UA"/>
        </w:rPr>
        <w:t>п</w:t>
      </w:r>
      <w:proofErr w:type="spellStart"/>
      <w:r w:rsidR="00D63826" w:rsidRPr="00D63826">
        <w:rPr>
          <w:rFonts w:ascii="Times New Roman" w:hAnsi="Times New Roman"/>
          <w:color w:val="000000"/>
          <w:sz w:val="28"/>
          <w:szCs w:val="28"/>
        </w:rPr>
        <w:t>ро</w:t>
      </w:r>
      <w:proofErr w:type="spellEnd"/>
      <w:r w:rsidR="00D63826" w:rsidRPr="00D63826">
        <w:rPr>
          <w:rFonts w:ascii="Times New Roman" w:hAnsi="Times New Roman"/>
          <w:color w:val="000000"/>
          <w:sz w:val="28"/>
          <w:szCs w:val="28"/>
        </w:rPr>
        <w:t xml:space="preserve"> </w:t>
      </w:r>
      <w:proofErr w:type="spellStart"/>
      <w:r w:rsidR="00D63826" w:rsidRPr="00D63826">
        <w:rPr>
          <w:rFonts w:ascii="Times New Roman" w:hAnsi="Times New Roman"/>
          <w:color w:val="000000"/>
          <w:sz w:val="28"/>
          <w:szCs w:val="28"/>
        </w:rPr>
        <w:t>внесення</w:t>
      </w:r>
      <w:proofErr w:type="spellEnd"/>
      <w:r w:rsidR="00D63826" w:rsidRPr="00D63826">
        <w:rPr>
          <w:rFonts w:ascii="Times New Roman" w:hAnsi="Times New Roman"/>
          <w:color w:val="000000"/>
          <w:sz w:val="28"/>
          <w:szCs w:val="28"/>
        </w:rPr>
        <w:t xml:space="preserve"> </w:t>
      </w:r>
      <w:proofErr w:type="spellStart"/>
      <w:r w:rsidR="00D63826" w:rsidRPr="00D63826">
        <w:rPr>
          <w:rFonts w:ascii="Times New Roman" w:hAnsi="Times New Roman"/>
          <w:color w:val="000000"/>
          <w:sz w:val="28"/>
          <w:szCs w:val="28"/>
        </w:rPr>
        <w:t>змін</w:t>
      </w:r>
      <w:proofErr w:type="spellEnd"/>
      <w:r w:rsidR="00D63826" w:rsidRPr="00D63826">
        <w:rPr>
          <w:rFonts w:ascii="Times New Roman" w:hAnsi="Times New Roman"/>
          <w:color w:val="000000"/>
          <w:sz w:val="28"/>
          <w:szCs w:val="28"/>
        </w:rPr>
        <w:t xml:space="preserve"> до Закону України «</w:t>
      </w:r>
      <w:r w:rsidR="00D63826" w:rsidRPr="00D63826">
        <w:rPr>
          <w:rFonts w:ascii="Times New Roman" w:hAnsi="Times New Roman"/>
          <w:color w:val="000000"/>
          <w:sz w:val="28"/>
          <w:szCs w:val="28"/>
          <w:shd w:val="clear" w:color="auto" w:fill="FFFFFF"/>
        </w:rPr>
        <w:t xml:space="preserve">Про статус і </w:t>
      </w:r>
      <w:proofErr w:type="spellStart"/>
      <w:r w:rsidR="00D63826" w:rsidRPr="00D63826">
        <w:rPr>
          <w:rFonts w:ascii="Times New Roman" w:hAnsi="Times New Roman"/>
          <w:color w:val="000000"/>
          <w:sz w:val="28"/>
          <w:szCs w:val="28"/>
          <w:shd w:val="clear" w:color="auto" w:fill="FFFFFF"/>
        </w:rPr>
        <w:t>соціальний</w:t>
      </w:r>
      <w:proofErr w:type="spellEnd"/>
      <w:r w:rsidR="00D63826" w:rsidRPr="00D63826">
        <w:rPr>
          <w:rFonts w:ascii="Times New Roman" w:hAnsi="Times New Roman"/>
          <w:color w:val="000000"/>
          <w:sz w:val="28"/>
          <w:szCs w:val="28"/>
          <w:shd w:val="clear" w:color="auto" w:fill="FFFFFF"/>
        </w:rPr>
        <w:t xml:space="preserve"> </w:t>
      </w:r>
      <w:proofErr w:type="spellStart"/>
      <w:r w:rsidR="00D63826" w:rsidRPr="00D63826">
        <w:rPr>
          <w:rFonts w:ascii="Times New Roman" w:hAnsi="Times New Roman"/>
          <w:color w:val="000000"/>
          <w:sz w:val="28"/>
          <w:szCs w:val="28"/>
          <w:shd w:val="clear" w:color="auto" w:fill="FFFFFF"/>
        </w:rPr>
        <w:t>захист</w:t>
      </w:r>
      <w:proofErr w:type="spellEnd"/>
      <w:r w:rsidR="00D63826" w:rsidRPr="00D63826">
        <w:rPr>
          <w:rFonts w:ascii="Times New Roman" w:hAnsi="Times New Roman"/>
          <w:color w:val="000000"/>
          <w:sz w:val="28"/>
          <w:szCs w:val="28"/>
          <w:shd w:val="clear" w:color="auto" w:fill="FFFFFF"/>
        </w:rPr>
        <w:t xml:space="preserve"> </w:t>
      </w:r>
      <w:proofErr w:type="spellStart"/>
      <w:r w:rsidR="00D63826" w:rsidRPr="00D63826">
        <w:rPr>
          <w:rFonts w:ascii="Times New Roman" w:hAnsi="Times New Roman"/>
          <w:color w:val="000000"/>
          <w:sz w:val="28"/>
          <w:szCs w:val="28"/>
          <w:shd w:val="clear" w:color="auto" w:fill="FFFFFF"/>
        </w:rPr>
        <w:t>громадян</w:t>
      </w:r>
      <w:proofErr w:type="spellEnd"/>
      <w:r w:rsidR="00D63826" w:rsidRPr="00D63826">
        <w:rPr>
          <w:rFonts w:ascii="Times New Roman" w:hAnsi="Times New Roman"/>
          <w:color w:val="000000"/>
          <w:sz w:val="28"/>
          <w:szCs w:val="28"/>
          <w:shd w:val="clear" w:color="auto" w:fill="FFFFFF"/>
        </w:rPr>
        <w:t xml:space="preserve">, </w:t>
      </w:r>
      <w:proofErr w:type="spellStart"/>
      <w:r w:rsidR="00D63826" w:rsidRPr="00D63826">
        <w:rPr>
          <w:rFonts w:ascii="Times New Roman" w:hAnsi="Times New Roman"/>
          <w:color w:val="000000"/>
          <w:sz w:val="28"/>
          <w:szCs w:val="28"/>
          <w:shd w:val="clear" w:color="auto" w:fill="FFFFFF"/>
        </w:rPr>
        <w:t>які</w:t>
      </w:r>
      <w:proofErr w:type="spellEnd"/>
      <w:r w:rsidR="00D63826" w:rsidRPr="00D63826">
        <w:rPr>
          <w:rFonts w:ascii="Times New Roman" w:hAnsi="Times New Roman"/>
          <w:color w:val="000000"/>
          <w:sz w:val="28"/>
          <w:szCs w:val="28"/>
          <w:shd w:val="clear" w:color="auto" w:fill="FFFFFF"/>
        </w:rPr>
        <w:t xml:space="preserve"> </w:t>
      </w:r>
      <w:proofErr w:type="spellStart"/>
      <w:r w:rsidR="00D63826" w:rsidRPr="00D63826">
        <w:rPr>
          <w:rFonts w:ascii="Times New Roman" w:hAnsi="Times New Roman"/>
          <w:color w:val="000000"/>
          <w:sz w:val="28"/>
          <w:szCs w:val="28"/>
          <w:shd w:val="clear" w:color="auto" w:fill="FFFFFF"/>
        </w:rPr>
        <w:t>постраждали</w:t>
      </w:r>
      <w:proofErr w:type="spellEnd"/>
      <w:r w:rsidR="00D63826" w:rsidRPr="00D63826">
        <w:rPr>
          <w:rFonts w:ascii="Times New Roman" w:hAnsi="Times New Roman"/>
          <w:color w:val="000000"/>
          <w:sz w:val="28"/>
          <w:szCs w:val="28"/>
          <w:shd w:val="clear" w:color="auto" w:fill="FFFFFF"/>
        </w:rPr>
        <w:t xml:space="preserve"> </w:t>
      </w:r>
      <w:proofErr w:type="spellStart"/>
      <w:r w:rsidR="00D63826" w:rsidRPr="00D63826">
        <w:rPr>
          <w:rFonts w:ascii="Times New Roman" w:hAnsi="Times New Roman"/>
          <w:color w:val="000000"/>
          <w:sz w:val="28"/>
          <w:szCs w:val="28"/>
          <w:shd w:val="clear" w:color="auto" w:fill="FFFFFF"/>
        </w:rPr>
        <w:t>внаслідок</w:t>
      </w:r>
      <w:proofErr w:type="spellEnd"/>
      <w:r w:rsidR="00D63826" w:rsidRPr="00D63826">
        <w:rPr>
          <w:rFonts w:ascii="Times New Roman" w:hAnsi="Times New Roman"/>
          <w:color w:val="000000"/>
          <w:sz w:val="28"/>
          <w:szCs w:val="28"/>
          <w:shd w:val="clear" w:color="auto" w:fill="FFFFFF"/>
        </w:rPr>
        <w:t xml:space="preserve"> </w:t>
      </w:r>
      <w:proofErr w:type="spellStart"/>
      <w:r w:rsidR="00D63826" w:rsidRPr="00D63826">
        <w:rPr>
          <w:rFonts w:ascii="Times New Roman" w:hAnsi="Times New Roman"/>
          <w:color w:val="000000"/>
          <w:sz w:val="28"/>
          <w:szCs w:val="28"/>
          <w:shd w:val="clear" w:color="auto" w:fill="FFFFFF"/>
        </w:rPr>
        <w:t>Чорнобильської</w:t>
      </w:r>
      <w:proofErr w:type="spellEnd"/>
      <w:r w:rsidR="00D63826" w:rsidRPr="00D63826">
        <w:rPr>
          <w:rFonts w:ascii="Times New Roman" w:hAnsi="Times New Roman"/>
          <w:color w:val="000000"/>
          <w:sz w:val="28"/>
          <w:szCs w:val="28"/>
          <w:shd w:val="clear" w:color="auto" w:fill="FFFFFF"/>
        </w:rPr>
        <w:t xml:space="preserve"> </w:t>
      </w:r>
      <w:proofErr w:type="spellStart"/>
      <w:r w:rsidR="00D63826" w:rsidRPr="00D63826">
        <w:rPr>
          <w:rFonts w:ascii="Times New Roman" w:hAnsi="Times New Roman"/>
          <w:color w:val="000000"/>
          <w:sz w:val="28"/>
          <w:szCs w:val="28"/>
          <w:shd w:val="clear" w:color="auto" w:fill="FFFFFF"/>
        </w:rPr>
        <w:t>катастрофи</w:t>
      </w:r>
      <w:proofErr w:type="spellEnd"/>
      <w:r w:rsidR="00D63826" w:rsidRPr="00D63826">
        <w:rPr>
          <w:rFonts w:ascii="Times New Roman" w:hAnsi="Times New Roman"/>
          <w:color w:val="000000"/>
          <w:sz w:val="28"/>
          <w:szCs w:val="28"/>
        </w:rPr>
        <w:t xml:space="preserve">» </w:t>
      </w:r>
      <w:proofErr w:type="spellStart"/>
      <w:r w:rsidR="00D63826" w:rsidRPr="00D63826">
        <w:rPr>
          <w:rStyle w:val="rvts23"/>
          <w:rFonts w:ascii="Times New Roman" w:hAnsi="Times New Roman"/>
          <w:color w:val="000000"/>
          <w:sz w:val="28"/>
          <w:szCs w:val="28"/>
        </w:rPr>
        <w:t>щодо</w:t>
      </w:r>
      <w:proofErr w:type="spellEnd"/>
      <w:r w:rsidR="00D63826" w:rsidRPr="00D63826">
        <w:rPr>
          <w:rStyle w:val="rvts23"/>
          <w:rFonts w:ascii="Times New Roman" w:hAnsi="Times New Roman"/>
          <w:color w:val="000000"/>
          <w:sz w:val="28"/>
          <w:szCs w:val="28"/>
        </w:rPr>
        <w:t xml:space="preserve"> </w:t>
      </w:r>
      <w:proofErr w:type="spellStart"/>
      <w:r w:rsidR="00D63826" w:rsidRPr="00D63826">
        <w:rPr>
          <w:rStyle w:val="rvts23"/>
          <w:rFonts w:ascii="Times New Roman" w:hAnsi="Times New Roman"/>
          <w:color w:val="000000"/>
          <w:sz w:val="28"/>
          <w:szCs w:val="28"/>
        </w:rPr>
        <w:t>підвищення</w:t>
      </w:r>
      <w:proofErr w:type="spellEnd"/>
      <w:r w:rsidR="00D63826" w:rsidRPr="00D63826">
        <w:rPr>
          <w:rStyle w:val="rvts23"/>
          <w:rFonts w:ascii="Times New Roman" w:hAnsi="Times New Roman"/>
          <w:color w:val="000000"/>
          <w:sz w:val="28"/>
          <w:szCs w:val="28"/>
        </w:rPr>
        <w:t xml:space="preserve"> </w:t>
      </w:r>
      <w:proofErr w:type="spellStart"/>
      <w:r w:rsidR="00D63826" w:rsidRPr="00D63826">
        <w:rPr>
          <w:rStyle w:val="rvts23"/>
          <w:rFonts w:ascii="Times New Roman" w:hAnsi="Times New Roman"/>
          <w:color w:val="000000"/>
          <w:sz w:val="28"/>
          <w:szCs w:val="28"/>
        </w:rPr>
        <w:t>розміру</w:t>
      </w:r>
      <w:proofErr w:type="spellEnd"/>
      <w:r w:rsidR="00D63826" w:rsidRPr="00D63826">
        <w:rPr>
          <w:rStyle w:val="rvts23"/>
          <w:rFonts w:ascii="Times New Roman" w:hAnsi="Times New Roman"/>
          <w:color w:val="000000"/>
          <w:sz w:val="28"/>
          <w:szCs w:val="28"/>
        </w:rPr>
        <w:t xml:space="preserve"> </w:t>
      </w:r>
      <w:proofErr w:type="spellStart"/>
      <w:r w:rsidR="00D63826" w:rsidRPr="00D63826">
        <w:rPr>
          <w:rStyle w:val="rvts23"/>
          <w:rFonts w:ascii="Times New Roman" w:hAnsi="Times New Roman"/>
          <w:color w:val="000000"/>
          <w:sz w:val="28"/>
          <w:szCs w:val="28"/>
        </w:rPr>
        <w:t>пенсійних</w:t>
      </w:r>
      <w:proofErr w:type="spellEnd"/>
      <w:r w:rsidR="00D63826" w:rsidRPr="00D63826">
        <w:rPr>
          <w:rStyle w:val="rvts23"/>
          <w:rFonts w:ascii="Times New Roman" w:hAnsi="Times New Roman"/>
          <w:color w:val="000000"/>
          <w:sz w:val="28"/>
          <w:szCs w:val="28"/>
        </w:rPr>
        <w:t xml:space="preserve"> </w:t>
      </w:r>
      <w:proofErr w:type="spellStart"/>
      <w:r w:rsidR="00D63826" w:rsidRPr="00D63826">
        <w:rPr>
          <w:rStyle w:val="rvts23"/>
          <w:rFonts w:ascii="Times New Roman" w:hAnsi="Times New Roman"/>
          <w:color w:val="000000"/>
          <w:sz w:val="28"/>
          <w:szCs w:val="28"/>
        </w:rPr>
        <w:t>виплат</w:t>
      </w:r>
      <w:proofErr w:type="spellEnd"/>
      <w:r w:rsidR="00D63826" w:rsidRPr="00D63826">
        <w:rPr>
          <w:rStyle w:val="rvts23"/>
          <w:rFonts w:ascii="Times New Roman" w:hAnsi="Times New Roman"/>
          <w:color w:val="000000"/>
          <w:sz w:val="28"/>
          <w:szCs w:val="28"/>
        </w:rPr>
        <w:t>»</w:t>
      </w:r>
      <w:r w:rsidR="00D63826" w:rsidRPr="00D63826">
        <w:rPr>
          <w:rFonts w:ascii="Times New Roman" w:hAnsi="Times New Roman"/>
          <w:sz w:val="28"/>
          <w:szCs w:val="28"/>
        </w:rPr>
        <w:t xml:space="preserve"> (</w:t>
      </w:r>
      <w:proofErr w:type="spellStart"/>
      <w:r w:rsidR="00D63826" w:rsidRPr="00D63826">
        <w:rPr>
          <w:rFonts w:ascii="Times New Roman" w:hAnsi="Times New Roman"/>
          <w:sz w:val="28"/>
          <w:szCs w:val="28"/>
        </w:rPr>
        <w:t>реєстр</w:t>
      </w:r>
      <w:proofErr w:type="spellEnd"/>
      <w:r w:rsidR="00D63826" w:rsidRPr="00D63826">
        <w:rPr>
          <w:rFonts w:ascii="Times New Roman" w:hAnsi="Times New Roman"/>
          <w:sz w:val="28"/>
          <w:szCs w:val="28"/>
        </w:rPr>
        <w:t xml:space="preserve">. № 4031), </w:t>
      </w:r>
      <w:proofErr w:type="spellStart"/>
      <w:r w:rsidR="00D63826" w:rsidRPr="00D63826">
        <w:rPr>
          <w:rFonts w:ascii="Times New Roman" w:hAnsi="Times New Roman"/>
          <w:sz w:val="28"/>
          <w:szCs w:val="28"/>
        </w:rPr>
        <w:t>поданий</w:t>
      </w:r>
      <w:proofErr w:type="spellEnd"/>
      <w:r w:rsidR="00D63826" w:rsidRPr="00D63826">
        <w:rPr>
          <w:rFonts w:ascii="Times New Roman" w:hAnsi="Times New Roman"/>
          <w:sz w:val="28"/>
          <w:szCs w:val="28"/>
        </w:rPr>
        <w:t xml:space="preserve"> </w:t>
      </w:r>
      <w:proofErr w:type="spellStart"/>
      <w:r w:rsidR="00D63826" w:rsidRPr="00D63826">
        <w:rPr>
          <w:rFonts w:ascii="Times New Roman" w:hAnsi="Times New Roman"/>
          <w:sz w:val="28"/>
          <w:szCs w:val="28"/>
        </w:rPr>
        <w:t>народними</w:t>
      </w:r>
      <w:proofErr w:type="spellEnd"/>
      <w:r w:rsidR="00D63826" w:rsidRPr="00D63826">
        <w:rPr>
          <w:rFonts w:ascii="Times New Roman" w:hAnsi="Times New Roman"/>
          <w:sz w:val="28"/>
          <w:szCs w:val="28"/>
        </w:rPr>
        <w:t xml:space="preserve"> депутатами України Тимошенко Ю. В., </w:t>
      </w:r>
      <w:proofErr w:type="spellStart"/>
      <w:r w:rsidR="00D63826" w:rsidRPr="00D63826">
        <w:rPr>
          <w:rFonts w:ascii="Times New Roman" w:hAnsi="Times New Roman"/>
          <w:sz w:val="28"/>
          <w:szCs w:val="28"/>
        </w:rPr>
        <w:t>Цимбалюком</w:t>
      </w:r>
      <w:proofErr w:type="spellEnd"/>
      <w:r w:rsidR="00D63826" w:rsidRPr="00D63826">
        <w:rPr>
          <w:rFonts w:ascii="Times New Roman" w:hAnsi="Times New Roman"/>
          <w:sz w:val="28"/>
          <w:szCs w:val="28"/>
        </w:rPr>
        <w:t xml:space="preserve"> М. М. та </w:t>
      </w:r>
      <w:proofErr w:type="spellStart"/>
      <w:r w:rsidR="00D63826" w:rsidRPr="00D63826">
        <w:rPr>
          <w:rFonts w:ascii="Times New Roman" w:hAnsi="Times New Roman"/>
          <w:sz w:val="28"/>
          <w:szCs w:val="28"/>
        </w:rPr>
        <w:t>іншими</w:t>
      </w:r>
      <w:proofErr w:type="spellEnd"/>
      <w:r w:rsidR="00D63826" w:rsidRPr="00D63826">
        <w:rPr>
          <w:rFonts w:ascii="Times New Roman" w:hAnsi="Times New Roman"/>
          <w:sz w:val="28"/>
          <w:szCs w:val="28"/>
        </w:rPr>
        <w:t xml:space="preserve"> </w:t>
      </w:r>
      <w:proofErr w:type="spellStart"/>
      <w:r w:rsidR="00D63826" w:rsidRPr="00D63826">
        <w:rPr>
          <w:rFonts w:ascii="Times New Roman" w:hAnsi="Times New Roman"/>
          <w:sz w:val="28"/>
          <w:szCs w:val="28"/>
        </w:rPr>
        <w:t>народними</w:t>
      </w:r>
      <w:proofErr w:type="spellEnd"/>
      <w:r w:rsidR="00D63826" w:rsidRPr="00D63826">
        <w:rPr>
          <w:rFonts w:ascii="Times New Roman" w:hAnsi="Times New Roman"/>
          <w:sz w:val="28"/>
          <w:szCs w:val="28"/>
        </w:rPr>
        <w:t xml:space="preserve"> депутатами України</w:t>
      </w:r>
      <w:r w:rsidR="00422B27">
        <w:rPr>
          <w:rFonts w:ascii="Times New Roman" w:hAnsi="Times New Roman"/>
          <w:sz w:val="28"/>
          <w:szCs w:val="28"/>
          <w:lang w:val="uk-UA"/>
        </w:rPr>
        <w:t>,</w:t>
      </w:r>
      <w:bookmarkStart w:id="0" w:name="_GoBack"/>
      <w:bookmarkEnd w:id="0"/>
      <w:r w:rsidR="00D63826" w:rsidRPr="00D63826">
        <w:rPr>
          <w:rFonts w:ascii="Times New Roman" w:hAnsi="Times New Roman"/>
          <w:sz w:val="28"/>
          <w:szCs w:val="28"/>
        </w:rPr>
        <w:t xml:space="preserve"> </w:t>
      </w:r>
      <w:r w:rsidR="00D63826">
        <w:rPr>
          <w:rFonts w:ascii="Times New Roman" w:hAnsi="Times New Roman"/>
          <w:sz w:val="28"/>
          <w:szCs w:val="28"/>
        </w:rPr>
        <w:t xml:space="preserve">та проект </w:t>
      </w:r>
      <w:r w:rsidR="00D63826">
        <w:rPr>
          <w:rFonts w:ascii="Times New Roman" w:hAnsi="Times New Roman"/>
          <w:sz w:val="28"/>
          <w:szCs w:val="28"/>
          <w:lang w:val="uk-UA"/>
        </w:rPr>
        <w:t xml:space="preserve">Закону України </w:t>
      </w:r>
      <w:r w:rsidR="00D63826">
        <w:rPr>
          <w:rFonts w:ascii="Times New Roman" w:hAnsi="Times New Roman"/>
          <w:sz w:val="28"/>
          <w:szCs w:val="28"/>
        </w:rPr>
        <w:t>п</w:t>
      </w:r>
      <w:r w:rsidR="00D63826" w:rsidRPr="00D63826">
        <w:rPr>
          <w:rFonts w:ascii="Times New Roman" w:hAnsi="Times New Roman"/>
          <w:sz w:val="28"/>
          <w:szCs w:val="28"/>
        </w:rPr>
        <w:t xml:space="preserve">ро </w:t>
      </w:r>
      <w:proofErr w:type="spellStart"/>
      <w:r w:rsidR="00D63826" w:rsidRPr="00D63826">
        <w:rPr>
          <w:rFonts w:ascii="Times New Roman" w:hAnsi="Times New Roman"/>
          <w:sz w:val="28"/>
          <w:szCs w:val="28"/>
        </w:rPr>
        <w:t>внесення</w:t>
      </w:r>
      <w:proofErr w:type="spellEnd"/>
      <w:r w:rsidR="00D63826" w:rsidRPr="00D63826">
        <w:rPr>
          <w:rFonts w:ascii="Times New Roman" w:hAnsi="Times New Roman"/>
          <w:sz w:val="28"/>
          <w:szCs w:val="28"/>
        </w:rPr>
        <w:t xml:space="preserve"> </w:t>
      </w:r>
      <w:proofErr w:type="spellStart"/>
      <w:r w:rsidR="00D63826" w:rsidRPr="00D63826">
        <w:rPr>
          <w:rFonts w:ascii="Times New Roman" w:hAnsi="Times New Roman"/>
          <w:sz w:val="28"/>
          <w:szCs w:val="28"/>
        </w:rPr>
        <w:t>змін</w:t>
      </w:r>
      <w:proofErr w:type="spellEnd"/>
      <w:r w:rsidR="00D63826" w:rsidRPr="00D63826">
        <w:rPr>
          <w:rFonts w:ascii="Times New Roman" w:hAnsi="Times New Roman"/>
          <w:sz w:val="28"/>
          <w:szCs w:val="28"/>
        </w:rPr>
        <w:t xml:space="preserve"> до Закону України «Про статус і </w:t>
      </w:r>
      <w:proofErr w:type="spellStart"/>
      <w:r w:rsidR="00D63826" w:rsidRPr="00D63826">
        <w:rPr>
          <w:rFonts w:ascii="Times New Roman" w:hAnsi="Times New Roman"/>
          <w:sz w:val="28"/>
          <w:szCs w:val="28"/>
        </w:rPr>
        <w:t>соціальний</w:t>
      </w:r>
      <w:proofErr w:type="spellEnd"/>
      <w:r w:rsidR="00D63826" w:rsidRPr="00D63826">
        <w:rPr>
          <w:rFonts w:ascii="Times New Roman" w:hAnsi="Times New Roman"/>
          <w:sz w:val="28"/>
          <w:szCs w:val="28"/>
        </w:rPr>
        <w:t xml:space="preserve"> </w:t>
      </w:r>
      <w:proofErr w:type="spellStart"/>
      <w:r w:rsidR="00D63826" w:rsidRPr="00D63826">
        <w:rPr>
          <w:rFonts w:ascii="Times New Roman" w:hAnsi="Times New Roman"/>
          <w:sz w:val="28"/>
          <w:szCs w:val="28"/>
        </w:rPr>
        <w:t>захист</w:t>
      </w:r>
      <w:proofErr w:type="spellEnd"/>
      <w:r w:rsidR="00D63826" w:rsidRPr="00D63826">
        <w:rPr>
          <w:rFonts w:ascii="Times New Roman" w:hAnsi="Times New Roman"/>
          <w:sz w:val="28"/>
          <w:szCs w:val="28"/>
        </w:rPr>
        <w:t xml:space="preserve"> </w:t>
      </w:r>
      <w:proofErr w:type="spellStart"/>
      <w:r w:rsidR="00D63826" w:rsidRPr="00D63826">
        <w:rPr>
          <w:rFonts w:ascii="Times New Roman" w:hAnsi="Times New Roman"/>
          <w:sz w:val="28"/>
          <w:szCs w:val="28"/>
        </w:rPr>
        <w:t>громадян</w:t>
      </w:r>
      <w:proofErr w:type="spellEnd"/>
      <w:r w:rsidR="00D63826" w:rsidRPr="00D63826">
        <w:rPr>
          <w:rFonts w:ascii="Times New Roman" w:hAnsi="Times New Roman"/>
          <w:sz w:val="28"/>
          <w:szCs w:val="28"/>
        </w:rPr>
        <w:t xml:space="preserve">, </w:t>
      </w:r>
      <w:proofErr w:type="spellStart"/>
      <w:r w:rsidR="00D63826" w:rsidRPr="00D63826">
        <w:rPr>
          <w:rFonts w:ascii="Times New Roman" w:hAnsi="Times New Roman"/>
          <w:sz w:val="28"/>
          <w:szCs w:val="28"/>
        </w:rPr>
        <w:t>які</w:t>
      </w:r>
      <w:proofErr w:type="spellEnd"/>
      <w:r w:rsidR="00D63826" w:rsidRPr="00D63826">
        <w:rPr>
          <w:rFonts w:ascii="Times New Roman" w:hAnsi="Times New Roman"/>
          <w:sz w:val="28"/>
          <w:szCs w:val="28"/>
        </w:rPr>
        <w:t xml:space="preserve"> </w:t>
      </w:r>
      <w:proofErr w:type="spellStart"/>
      <w:r w:rsidR="00D63826" w:rsidRPr="00D63826">
        <w:rPr>
          <w:rFonts w:ascii="Times New Roman" w:hAnsi="Times New Roman"/>
          <w:sz w:val="28"/>
          <w:szCs w:val="28"/>
        </w:rPr>
        <w:t>постраждали</w:t>
      </w:r>
      <w:proofErr w:type="spellEnd"/>
      <w:r w:rsidR="00D63826" w:rsidRPr="00D63826">
        <w:rPr>
          <w:rFonts w:ascii="Times New Roman" w:hAnsi="Times New Roman"/>
          <w:sz w:val="28"/>
          <w:szCs w:val="28"/>
        </w:rPr>
        <w:t xml:space="preserve"> </w:t>
      </w:r>
      <w:proofErr w:type="spellStart"/>
      <w:r w:rsidR="00D63826" w:rsidRPr="00D63826">
        <w:rPr>
          <w:rFonts w:ascii="Times New Roman" w:hAnsi="Times New Roman"/>
          <w:sz w:val="28"/>
          <w:szCs w:val="28"/>
        </w:rPr>
        <w:t>внаслідок</w:t>
      </w:r>
      <w:proofErr w:type="spellEnd"/>
      <w:r w:rsidR="00D63826" w:rsidRPr="00D63826">
        <w:rPr>
          <w:rFonts w:ascii="Times New Roman" w:hAnsi="Times New Roman"/>
          <w:sz w:val="28"/>
          <w:szCs w:val="28"/>
        </w:rPr>
        <w:t xml:space="preserve"> </w:t>
      </w:r>
      <w:proofErr w:type="spellStart"/>
      <w:r w:rsidR="00D63826" w:rsidRPr="00D63826">
        <w:rPr>
          <w:rFonts w:ascii="Times New Roman" w:hAnsi="Times New Roman"/>
          <w:sz w:val="28"/>
          <w:szCs w:val="28"/>
        </w:rPr>
        <w:t>Чорнобильської</w:t>
      </w:r>
      <w:proofErr w:type="spellEnd"/>
      <w:r w:rsidR="00D63826" w:rsidRPr="00D63826">
        <w:rPr>
          <w:rFonts w:ascii="Times New Roman" w:hAnsi="Times New Roman"/>
          <w:sz w:val="28"/>
          <w:szCs w:val="28"/>
        </w:rPr>
        <w:t xml:space="preserve"> </w:t>
      </w:r>
      <w:proofErr w:type="spellStart"/>
      <w:r w:rsidR="00D63826" w:rsidRPr="00D63826">
        <w:rPr>
          <w:rFonts w:ascii="Times New Roman" w:hAnsi="Times New Roman"/>
          <w:sz w:val="28"/>
          <w:szCs w:val="28"/>
        </w:rPr>
        <w:t>катастрофи</w:t>
      </w:r>
      <w:proofErr w:type="spellEnd"/>
      <w:r w:rsidR="00D63826" w:rsidRPr="00D63826">
        <w:rPr>
          <w:rFonts w:ascii="Times New Roman" w:hAnsi="Times New Roman"/>
          <w:sz w:val="28"/>
          <w:szCs w:val="28"/>
        </w:rPr>
        <w:t xml:space="preserve">» </w:t>
      </w:r>
      <w:proofErr w:type="spellStart"/>
      <w:r w:rsidR="00D63826" w:rsidRPr="00D63826">
        <w:rPr>
          <w:rFonts w:ascii="Times New Roman" w:hAnsi="Times New Roman"/>
          <w:sz w:val="28"/>
          <w:szCs w:val="28"/>
        </w:rPr>
        <w:t>щодо</w:t>
      </w:r>
      <w:proofErr w:type="spellEnd"/>
      <w:r w:rsidR="00D63826" w:rsidRPr="00D63826">
        <w:rPr>
          <w:rFonts w:ascii="Times New Roman" w:hAnsi="Times New Roman"/>
          <w:sz w:val="28"/>
          <w:szCs w:val="28"/>
        </w:rPr>
        <w:t xml:space="preserve"> </w:t>
      </w:r>
      <w:proofErr w:type="spellStart"/>
      <w:r w:rsidR="00D63826" w:rsidRPr="00D63826">
        <w:rPr>
          <w:rFonts w:ascii="Times New Roman" w:hAnsi="Times New Roman"/>
          <w:sz w:val="28"/>
          <w:szCs w:val="28"/>
        </w:rPr>
        <w:t>підвищення</w:t>
      </w:r>
      <w:proofErr w:type="spellEnd"/>
      <w:r w:rsidR="00D63826" w:rsidRPr="00D63826">
        <w:rPr>
          <w:rFonts w:ascii="Times New Roman" w:hAnsi="Times New Roman"/>
          <w:sz w:val="28"/>
          <w:szCs w:val="28"/>
        </w:rPr>
        <w:t xml:space="preserve"> </w:t>
      </w:r>
      <w:proofErr w:type="spellStart"/>
      <w:r w:rsidR="00D63826" w:rsidRPr="00D63826">
        <w:rPr>
          <w:rFonts w:ascii="Times New Roman" w:hAnsi="Times New Roman"/>
          <w:sz w:val="28"/>
          <w:szCs w:val="28"/>
        </w:rPr>
        <w:t>пенсій</w:t>
      </w:r>
      <w:proofErr w:type="spellEnd"/>
      <w:r w:rsidR="00D63826" w:rsidRPr="00D63826">
        <w:rPr>
          <w:rFonts w:ascii="Times New Roman" w:hAnsi="Times New Roman"/>
          <w:sz w:val="28"/>
          <w:szCs w:val="28"/>
        </w:rPr>
        <w:t xml:space="preserve"> (</w:t>
      </w:r>
      <w:proofErr w:type="spellStart"/>
      <w:r w:rsidR="00D63826" w:rsidRPr="00D63826">
        <w:rPr>
          <w:rFonts w:ascii="Times New Roman" w:hAnsi="Times New Roman"/>
          <w:sz w:val="28"/>
          <w:szCs w:val="28"/>
        </w:rPr>
        <w:t>реєстр</w:t>
      </w:r>
      <w:proofErr w:type="spellEnd"/>
      <w:r w:rsidR="00D63826" w:rsidRPr="00D63826">
        <w:rPr>
          <w:rFonts w:ascii="Times New Roman" w:hAnsi="Times New Roman"/>
          <w:sz w:val="28"/>
          <w:szCs w:val="28"/>
        </w:rPr>
        <w:t xml:space="preserve">. № 4031-1), </w:t>
      </w:r>
      <w:proofErr w:type="spellStart"/>
      <w:r w:rsidR="00D63826" w:rsidRPr="00D63826">
        <w:rPr>
          <w:rFonts w:ascii="Times New Roman" w:hAnsi="Times New Roman"/>
          <w:sz w:val="28"/>
          <w:szCs w:val="28"/>
        </w:rPr>
        <w:t>поданий</w:t>
      </w:r>
      <w:proofErr w:type="spellEnd"/>
      <w:r w:rsidR="00D63826" w:rsidRPr="00D63826">
        <w:rPr>
          <w:rFonts w:ascii="Times New Roman" w:hAnsi="Times New Roman"/>
          <w:sz w:val="28"/>
          <w:szCs w:val="28"/>
        </w:rPr>
        <w:t xml:space="preserve"> </w:t>
      </w:r>
      <w:proofErr w:type="spellStart"/>
      <w:r w:rsidR="00D63826" w:rsidRPr="00D63826">
        <w:rPr>
          <w:rFonts w:ascii="Times New Roman" w:hAnsi="Times New Roman"/>
          <w:sz w:val="28"/>
          <w:szCs w:val="28"/>
        </w:rPr>
        <w:t>народними</w:t>
      </w:r>
      <w:proofErr w:type="spellEnd"/>
      <w:r w:rsidR="00D63826" w:rsidRPr="00D63826">
        <w:rPr>
          <w:rFonts w:ascii="Times New Roman" w:hAnsi="Times New Roman"/>
          <w:sz w:val="28"/>
          <w:szCs w:val="28"/>
        </w:rPr>
        <w:t xml:space="preserve"> депутатами України </w:t>
      </w:r>
      <w:proofErr w:type="spellStart"/>
      <w:r w:rsidR="00D63826" w:rsidRPr="00D63826">
        <w:rPr>
          <w:rFonts w:ascii="Times New Roman" w:hAnsi="Times New Roman"/>
          <w:sz w:val="28"/>
          <w:szCs w:val="28"/>
        </w:rPr>
        <w:t>Королевською</w:t>
      </w:r>
      <w:proofErr w:type="spellEnd"/>
      <w:r w:rsidR="00D63826" w:rsidRPr="00D63826">
        <w:rPr>
          <w:rFonts w:ascii="Times New Roman" w:hAnsi="Times New Roman"/>
          <w:sz w:val="28"/>
          <w:szCs w:val="28"/>
        </w:rPr>
        <w:t xml:space="preserve"> Н. Ю., Солодом Ю. В.</w:t>
      </w:r>
      <w:r w:rsidR="00506E8E" w:rsidRPr="00D63826">
        <w:rPr>
          <w:rFonts w:ascii="Times New Roman" w:hAnsi="Times New Roman"/>
          <w:sz w:val="28"/>
          <w:szCs w:val="28"/>
          <w:lang w:val="uk-UA"/>
        </w:rPr>
        <w:t>,</w:t>
      </w:r>
      <w:r w:rsidR="00DC056D" w:rsidRPr="009B3078">
        <w:rPr>
          <w:rFonts w:ascii="Times New Roman" w:eastAsia="SimSun" w:hAnsi="Times New Roman"/>
          <w:sz w:val="28"/>
          <w:szCs w:val="28"/>
          <w:lang w:val="uk-UA" w:eastAsia="uk-UA"/>
        </w:rPr>
        <w:t xml:space="preserve"> зазначає наступне.</w:t>
      </w:r>
    </w:p>
    <w:p w:rsidR="00D63826" w:rsidRDefault="008D3C38" w:rsidP="00D63826">
      <w:pPr>
        <w:pStyle w:val="HTML"/>
        <w:shd w:val="clear" w:color="auto" w:fill="FFFFFF"/>
        <w:ind w:firstLine="737"/>
        <w:jc w:val="both"/>
        <w:textAlignment w:val="baseline"/>
        <w:rPr>
          <w:rFonts w:ascii="Times New Roman" w:hAnsi="Times New Roman" w:cs="Times New Roman"/>
          <w:sz w:val="28"/>
          <w:szCs w:val="28"/>
          <w:bdr w:val="none" w:sz="0" w:space="0" w:color="auto" w:frame="1"/>
          <w:lang w:val="uk-UA"/>
        </w:rPr>
      </w:pPr>
      <w:r w:rsidRPr="00D63826">
        <w:rPr>
          <w:rStyle w:val="FontStyle"/>
          <w:rFonts w:ascii="Times New Roman" w:hAnsi="Times New Roman" w:cs="Times New Roman"/>
          <w:sz w:val="28"/>
          <w:szCs w:val="28"/>
          <w:lang w:val="uk-UA"/>
        </w:rPr>
        <w:t>П</w:t>
      </w:r>
      <w:r w:rsidRPr="008D3C38">
        <w:rPr>
          <w:rFonts w:ascii="Times New Roman" w:hAnsi="Times New Roman" w:cs="Times New Roman"/>
          <w:sz w:val="28"/>
          <w:szCs w:val="28"/>
          <w:bdr w:val="none" w:sz="0" w:space="0" w:color="auto" w:frame="1"/>
          <w:lang w:val="uk-UA"/>
        </w:rPr>
        <w:t xml:space="preserve">роектом </w:t>
      </w:r>
      <w:r w:rsidR="00D63826">
        <w:rPr>
          <w:rFonts w:ascii="Times New Roman" w:hAnsi="Times New Roman"/>
          <w:sz w:val="28"/>
          <w:szCs w:val="28"/>
          <w:lang w:val="uk-UA"/>
        </w:rPr>
        <w:t>З</w:t>
      </w:r>
      <w:r w:rsidR="00D63826" w:rsidRPr="00D63826">
        <w:rPr>
          <w:rFonts w:ascii="Times New Roman" w:hAnsi="Times New Roman"/>
          <w:sz w:val="28"/>
          <w:szCs w:val="28"/>
          <w:lang w:val="uk-UA"/>
        </w:rPr>
        <w:t>акон</w:t>
      </w:r>
      <w:r w:rsidR="00D63826">
        <w:rPr>
          <w:rFonts w:ascii="Times New Roman" w:hAnsi="Times New Roman"/>
          <w:sz w:val="28"/>
          <w:szCs w:val="28"/>
          <w:lang w:val="uk-UA"/>
        </w:rPr>
        <w:t>у</w:t>
      </w:r>
      <w:r w:rsidR="00D63826" w:rsidRPr="00D63826">
        <w:rPr>
          <w:rFonts w:ascii="Times New Roman" w:hAnsi="Times New Roman"/>
          <w:sz w:val="28"/>
          <w:szCs w:val="28"/>
          <w:lang w:val="uk-UA"/>
        </w:rPr>
        <w:t xml:space="preserve"> </w:t>
      </w:r>
      <w:r w:rsidR="00D63826" w:rsidRPr="00D63826">
        <w:rPr>
          <w:rFonts w:ascii="Times New Roman" w:hAnsi="Times New Roman" w:cs="Times New Roman"/>
          <w:bCs/>
          <w:color w:val="000000"/>
          <w:sz w:val="28"/>
          <w:szCs w:val="28"/>
          <w:lang w:val="uk-UA"/>
        </w:rPr>
        <w:t xml:space="preserve">України </w:t>
      </w:r>
      <w:r w:rsidR="00D63826">
        <w:rPr>
          <w:rFonts w:ascii="Times New Roman" w:hAnsi="Times New Roman"/>
          <w:color w:val="000000"/>
          <w:sz w:val="28"/>
          <w:szCs w:val="28"/>
          <w:lang w:val="uk-UA"/>
        </w:rPr>
        <w:t>п</w:t>
      </w:r>
      <w:r w:rsidR="00D63826" w:rsidRPr="00D63826">
        <w:rPr>
          <w:rFonts w:ascii="Times New Roman" w:hAnsi="Times New Roman" w:cs="Times New Roman"/>
          <w:color w:val="000000"/>
          <w:sz w:val="28"/>
          <w:szCs w:val="28"/>
          <w:lang w:val="uk-UA"/>
        </w:rPr>
        <w:t>ро внесення змін до Закону України «</w:t>
      </w:r>
      <w:r w:rsidR="00D63826" w:rsidRPr="00D63826">
        <w:rPr>
          <w:rFonts w:ascii="Times New Roman" w:hAnsi="Times New Roman" w:cs="Times New Roman"/>
          <w:color w:val="000000"/>
          <w:sz w:val="28"/>
          <w:szCs w:val="28"/>
          <w:shd w:val="clear" w:color="auto" w:fill="FFFFFF"/>
          <w:lang w:val="uk-UA"/>
        </w:rPr>
        <w:t>Про статус і соціальний захист громадян, які постраждали внаслідок Чорнобильської катастрофи</w:t>
      </w:r>
      <w:r w:rsidR="00D63826" w:rsidRPr="00D63826">
        <w:rPr>
          <w:rFonts w:ascii="Times New Roman" w:hAnsi="Times New Roman" w:cs="Times New Roman"/>
          <w:color w:val="000000"/>
          <w:sz w:val="28"/>
          <w:szCs w:val="28"/>
          <w:lang w:val="uk-UA"/>
        </w:rPr>
        <w:t xml:space="preserve">» </w:t>
      </w:r>
      <w:r w:rsidR="00D63826" w:rsidRPr="00D63826">
        <w:rPr>
          <w:rStyle w:val="rvts23"/>
          <w:rFonts w:ascii="Times New Roman" w:hAnsi="Times New Roman" w:cs="Times New Roman"/>
          <w:color w:val="000000"/>
          <w:sz w:val="28"/>
          <w:szCs w:val="28"/>
          <w:lang w:val="uk-UA"/>
        </w:rPr>
        <w:t>щодо підвищення розміру пенсійних виплат»</w:t>
      </w:r>
      <w:r w:rsidR="00D63826" w:rsidRPr="00D63826">
        <w:rPr>
          <w:rFonts w:ascii="Times New Roman" w:hAnsi="Times New Roman" w:cs="Times New Roman"/>
          <w:sz w:val="28"/>
          <w:szCs w:val="28"/>
          <w:lang w:val="uk-UA"/>
        </w:rPr>
        <w:t xml:space="preserve"> (реєстр. </w:t>
      </w:r>
      <w:r w:rsidR="00D63826" w:rsidRPr="00B053AD">
        <w:rPr>
          <w:rFonts w:ascii="Times New Roman" w:hAnsi="Times New Roman" w:cs="Times New Roman"/>
          <w:sz w:val="28"/>
          <w:szCs w:val="28"/>
          <w:lang w:val="uk-UA"/>
        </w:rPr>
        <w:t>№ 4031)</w:t>
      </w:r>
      <w:r w:rsidRPr="008D3C38">
        <w:rPr>
          <w:rFonts w:ascii="Times New Roman" w:hAnsi="Times New Roman" w:cs="Times New Roman"/>
          <w:sz w:val="28"/>
          <w:szCs w:val="28"/>
          <w:bdr w:val="none" w:sz="0" w:space="0" w:color="auto" w:frame="1"/>
          <w:lang w:val="uk-UA"/>
        </w:rPr>
        <w:t xml:space="preserve"> </w:t>
      </w:r>
      <w:r w:rsidR="002563CE">
        <w:rPr>
          <w:rFonts w:ascii="Times New Roman" w:hAnsi="Times New Roman" w:cs="Times New Roman"/>
          <w:sz w:val="28"/>
          <w:szCs w:val="28"/>
          <w:bdr w:val="none" w:sz="0" w:space="0" w:color="auto" w:frame="1"/>
          <w:lang w:val="uk-UA"/>
        </w:rPr>
        <w:t xml:space="preserve">передбачається, </w:t>
      </w:r>
      <w:r w:rsidRPr="008D3C38">
        <w:rPr>
          <w:rFonts w:ascii="Times New Roman" w:hAnsi="Times New Roman" w:cs="Times New Roman"/>
          <w:sz w:val="28"/>
          <w:szCs w:val="28"/>
          <w:bdr w:val="none" w:sz="0" w:space="0" w:color="auto" w:frame="1"/>
          <w:lang w:val="uk-UA"/>
        </w:rPr>
        <w:t>зокрема:</w:t>
      </w:r>
    </w:p>
    <w:p w:rsidR="00B053AD" w:rsidRDefault="00D63826" w:rsidP="00B053AD">
      <w:pPr>
        <w:pStyle w:val="HTML"/>
        <w:shd w:val="clear" w:color="auto" w:fill="FFFFFF"/>
        <w:ind w:firstLine="737"/>
        <w:jc w:val="both"/>
        <w:textAlignment w:val="baseline"/>
        <w:rPr>
          <w:rFonts w:ascii="Times New Roman" w:hAnsi="Times New Roman"/>
          <w:color w:val="000000"/>
          <w:sz w:val="28"/>
          <w:szCs w:val="28"/>
          <w:lang w:val="uk-UA"/>
        </w:rPr>
      </w:pPr>
      <w:r w:rsidRPr="00B360B0">
        <w:rPr>
          <w:rFonts w:ascii="Times New Roman" w:hAnsi="Times New Roman"/>
          <w:color w:val="000000"/>
          <w:sz w:val="28"/>
          <w:szCs w:val="28"/>
          <w:lang w:val="uk-UA"/>
        </w:rPr>
        <w:t>- додаткова пенсія за шкоду, заподіяну здоров'ю, та щомісячна компенсація сім'ям за втрату годувальника внаслідок Чорнобильської катастрофи виплачується повністю незалежно від заробітної плати, пенсій та інших доходів;</w:t>
      </w:r>
    </w:p>
    <w:p w:rsidR="00B053AD" w:rsidRDefault="00D63826" w:rsidP="00B053AD">
      <w:pPr>
        <w:pStyle w:val="HTML"/>
        <w:shd w:val="clear" w:color="auto" w:fill="FFFFFF"/>
        <w:ind w:firstLine="737"/>
        <w:jc w:val="both"/>
        <w:textAlignment w:val="baseline"/>
        <w:rPr>
          <w:rFonts w:ascii="Times New Roman" w:hAnsi="Times New Roman"/>
          <w:color w:val="000000"/>
          <w:sz w:val="28"/>
          <w:szCs w:val="28"/>
          <w:lang w:val="uk-UA"/>
        </w:rPr>
      </w:pPr>
      <w:r w:rsidRPr="00B360B0">
        <w:rPr>
          <w:rFonts w:ascii="Times New Roman" w:hAnsi="Times New Roman"/>
          <w:color w:val="000000"/>
          <w:sz w:val="28"/>
          <w:szCs w:val="28"/>
          <w:lang w:val="uk-UA"/>
        </w:rPr>
        <w:t>- максимальний розмір пенсії не може перевищувати десяти  фактичних прожиткових мінімумів для ос</w:t>
      </w:r>
      <w:r w:rsidR="00B053AD">
        <w:rPr>
          <w:rFonts w:ascii="Times New Roman" w:hAnsi="Times New Roman"/>
          <w:color w:val="000000"/>
          <w:sz w:val="28"/>
          <w:szCs w:val="28"/>
          <w:lang w:val="uk-UA"/>
        </w:rPr>
        <w:t>іб, які втратили працездатність.</w:t>
      </w:r>
    </w:p>
    <w:p w:rsidR="00B053AD" w:rsidRDefault="00D63826" w:rsidP="00B053AD">
      <w:pPr>
        <w:pStyle w:val="HTML"/>
        <w:shd w:val="clear" w:color="auto" w:fill="FFFFFF"/>
        <w:ind w:firstLine="737"/>
        <w:jc w:val="both"/>
        <w:textAlignment w:val="baseline"/>
        <w:rPr>
          <w:rFonts w:ascii="Times New Roman" w:hAnsi="Times New Roman" w:cs="Times New Roman"/>
          <w:color w:val="000000"/>
          <w:sz w:val="28"/>
          <w:szCs w:val="28"/>
          <w:lang w:val="uk-UA"/>
        </w:rPr>
      </w:pPr>
      <w:r w:rsidRPr="00B053AD">
        <w:rPr>
          <w:rFonts w:ascii="Times New Roman" w:hAnsi="Times New Roman" w:cs="Times New Roman"/>
          <w:color w:val="000000"/>
          <w:sz w:val="28"/>
          <w:szCs w:val="28"/>
          <w:lang w:val="uk-UA"/>
        </w:rPr>
        <w:t xml:space="preserve">На відміну від </w:t>
      </w:r>
      <w:r w:rsidRPr="00B053AD">
        <w:rPr>
          <w:rFonts w:ascii="Times New Roman" w:hAnsi="Times New Roman" w:cs="Times New Roman"/>
          <w:color w:val="000000"/>
          <w:sz w:val="28"/>
          <w:szCs w:val="28"/>
        </w:rPr>
        <w:t>законо</w:t>
      </w:r>
      <w:r w:rsidRPr="00B053AD">
        <w:rPr>
          <w:rFonts w:ascii="Times New Roman" w:hAnsi="Times New Roman" w:cs="Times New Roman"/>
          <w:color w:val="000000"/>
          <w:sz w:val="28"/>
          <w:szCs w:val="28"/>
          <w:lang w:val="uk-UA"/>
        </w:rPr>
        <w:t xml:space="preserve">проекту </w:t>
      </w:r>
      <w:r w:rsidRPr="00B053AD">
        <w:rPr>
          <w:rFonts w:ascii="Times New Roman" w:hAnsi="Times New Roman" w:cs="Times New Roman"/>
          <w:color w:val="000000"/>
          <w:sz w:val="28"/>
          <w:szCs w:val="28"/>
        </w:rPr>
        <w:t xml:space="preserve">(реєстр. </w:t>
      </w:r>
      <w:r w:rsidRPr="00B053AD">
        <w:rPr>
          <w:rFonts w:ascii="Times New Roman" w:hAnsi="Times New Roman" w:cs="Times New Roman"/>
          <w:color w:val="000000"/>
          <w:sz w:val="28"/>
          <w:szCs w:val="28"/>
          <w:lang w:val="uk-UA"/>
        </w:rPr>
        <w:t>№ 4031</w:t>
      </w:r>
      <w:r w:rsidRPr="00B053AD">
        <w:rPr>
          <w:rFonts w:ascii="Times New Roman" w:hAnsi="Times New Roman" w:cs="Times New Roman"/>
          <w:color w:val="000000"/>
          <w:sz w:val="28"/>
          <w:szCs w:val="28"/>
        </w:rPr>
        <w:t>)</w:t>
      </w:r>
      <w:r w:rsidRPr="00B053AD">
        <w:rPr>
          <w:rFonts w:ascii="Times New Roman" w:hAnsi="Times New Roman" w:cs="Times New Roman"/>
          <w:color w:val="000000"/>
          <w:sz w:val="28"/>
          <w:szCs w:val="28"/>
          <w:lang w:val="uk-UA"/>
        </w:rPr>
        <w:t xml:space="preserve">, альтернативним </w:t>
      </w:r>
      <w:r w:rsidRPr="00B053AD">
        <w:rPr>
          <w:rFonts w:ascii="Times New Roman" w:hAnsi="Times New Roman" w:cs="Times New Roman"/>
          <w:color w:val="000000"/>
          <w:sz w:val="28"/>
          <w:szCs w:val="28"/>
        </w:rPr>
        <w:t>законо</w:t>
      </w:r>
      <w:r w:rsidRPr="00B053AD">
        <w:rPr>
          <w:rFonts w:ascii="Times New Roman" w:hAnsi="Times New Roman" w:cs="Times New Roman"/>
          <w:color w:val="000000"/>
          <w:sz w:val="28"/>
          <w:szCs w:val="28"/>
          <w:lang w:val="uk-UA"/>
        </w:rPr>
        <w:t xml:space="preserve">проектом </w:t>
      </w:r>
      <w:r w:rsidRPr="00B053AD">
        <w:rPr>
          <w:rFonts w:ascii="Times New Roman" w:hAnsi="Times New Roman" w:cs="Times New Roman"/>
          <w:color w:val="000000"/>
          <w:sz w:val="28"/>
          <w:szCs w:val="28"/>
        </w:rPr>
        <w:t>(реєстр. № 4031-1)</w:t>
      </w:r>
      <w:r w:rsidRPr="00B053AD">
        <w:rPr>
          <w:rFonts w:ascii="Times New Roman" w:hAnsi="Times New Roman" w:cs="Times New Roman"/>
          <w:color w:val="000000"/>
          <w:sz w:val="28"/>
          <w:szCs w:val="28"/>
          <w:lang w:val="uk-UA"/>
        </w:rPr>
        <w:t xml:space="preserve"> пропонується встановити такі розміри пенсійних виплат:</w:t>
      </w:r>
    </w:p>
    <w:p w:rsidR="00B053AD" w:rsidRDefault="00B053AD" w:rsidP="00B053AD">
      <w:pPr>
        <w:pStyle w:val="HTML"/>
        <w:shd w:val="clear" w:color="auto" w:fill="FFFFFF"/>
        <w:ind w:firstLine="737"/>
        <w:jc w:val="both"/>
        <w:textAlignment w:val="baseline"/>
        <w:rPr>
          <w:rFonts w:ascii="Times New Roman" w:hAnsi="Times New Roman" w:cs="Times New Roman"/>
          <w:color w:val="000000"/>
          <w:sz w:val="28"/>
          <w:szCs w:val="28"/>
          <w:lang w:val="uk-UA"/>
        </w:rPr>
      </w:pPr>
    </w:p>
    <w:p w:rsidR="00B053AD" w:rsidRDefault="00D63826" w:rsidP="00B053AD">
      <w:pPr>
        <w:pStyle w:val="HTML"/>
        <w:shd w:val="clear" w:color="auto" w:fill="FFFFFF"/>
        <w:ind w:firstLine="737"/>
        <w:jc w:val="both"/>
        <w:textAlignment w:val="baseline"/>
        <w:rPr>
          <w:rFonts w:ascii="Times New Roman" w:hAnsi="Times New Roman"/>
          <w:color w:val="000000"/>
          <w:sz w:val="28"/>
          <w:szCs w:val="28"/>
          <w:lang w:val="uk-UA"/>
        </w:rPr>
      </w:pPr>
      <w:r w:rsidRPr="00B360B0">
        <w:rPr>
          <w:rFonts w:ascii="Times New Roman" w:hAnsi="Times New Roman"/>
          <w:color w:val="000000"/>
          <w:sz w:val="28"/>
          <w:szCs w:val="28"/>
          <w:lang w:val="uk-UA"/>
        </w:rPr>
        <w:t>1) пенсії особам з інвалідністю, яким установлено причинний зв’язок інвалідності з Чорнобильською катастрофою:</w:t>
      </w:r>
    </w:p>
    <w:p w:rsidR="00D63826" w:rsidRPr="00B053AD" w:rsidRDefault="00D63826" w:rsidP="00B053AD">
      <w:pPr>
        <w:pStyle w:val="HTML"/>
        <w:shd w:val="clear" w:color="auto" w:fill="FFFFFF"/>
        <w:ind w:firstLine="737"/>
        <w:jc w:val="both"/>
        <w:textAlignment w:val="baseline"/>
        <w:rPr>
          <w:rFonts w:ascii="Times New Roman" w:hAnsi="Times New Roman" w:cs="Times New Roman"/>
          <w:sz w:val="28"/>
          <w:szCs w:val="28"/>
          <w:bdr w:val="none" w:sz="0" w:space="0" w:color="auto" w:frame="1"/>
          <w:lang w:val="uk-UA"/>
        </w:rPr>
      </w:pPr>
      <w:r w:rsidRPr="00B360B0">
        <w:rPr>
          <w:rFonts w:ascii="Times New Roman" w:hAnsi="Times New Roman"/>
          <w:color w:val="000000"/>
          <w:sz w:val="28"/>
          <w:szCs w:val="28"/>
          <w:lang w:val="uk-UA"/>
        </w:rPr>
        <w:t xml:space="preserve">для учасників ліквідації наслідків аварії на Чорнобильській АЕС, евакуйованих із зони відчуження, відселеним із зон безумовного (обов’язкового) відселення, осіб з інвалідністю з дитинства, які досягли повноліття: по І групі інвалідності – 10 прожиткових мінімумів для осіб, які втратили працездатність; по ІІ групі інвалідності – 8 прожиткових мінімумів для осіб, які втратили </w:t>
      </w:r>
      <w:r w:rsidRPr="00B360B0">
        <w:rPr>
          <w:rFonts w:ascii="Times New Roman" w:hAnsi="Times New Roman"/>
          <w:color w:val="000000"/>
          <w:sz w:val="28"/>
          <w:szCs w:val="28"/>
          <w:lang w:val="uk-UA"/>
        </w:rPr>
        <w:lastRenderedPageBreak/>
        <w:t>працездатність; по ІІІ групі інвалідності – 6 прожиткових мінімумів для осіб, які втратили працездатність;</w:t>
      </w:r>
    </w:p>
    <w:p w:rsidR="00B053AD" w:rsidRDefault="00D63826" w:rsidP="00B053AD">
      <w:pPr>
        <w:pStyle w:val="rvps2"/>
        <w:shd w:val="clear" w:color="auto" w:fill="FFFFFF"/>
        <w:ind w:firstLine="450"/>
        <w:jc w:val="both"/>
        <w:rPr>
          <w:color w:val="000000"/>
          <w:sz w:val="28"/>
          <w:szCs w:val="28"/>
        </w:rPr>
      </w:pPr>
      <w:r w:rsidRPr="00B360B0">
        <w:rPr>
          <w:color w:val="000000"/>
          <w:sz w:val="28"/>
          <w:szCs w:val="28"/>
        </w:rPr>
        <w:t>для інших осіб з інвалідністю, щодо яких установлений причинний зв'язок інвалідності з Чорнобильською катастрофою: по І групі інвалідності – 4 прожиткових мінімумів для осіб, які втратили працездатність; по ІІ групі інвалідності – 3 прожиткових мінімумів для осіб, які втратили працездатність; по ІІІ групі інвалідності, дітям з інвалідністю – 2 прожиткових мінімумів для осі</w:t>
      </w:r>
      <w:r w:rsidR="00B053AD">
        <w:rPr>
          <w:color w:val="000000"/>
          <w:sz w:val="28"/>
          <w:szCs w:val="28"/>
        </w:rPr>
        <w:t>б, які втратили працездатність.</w:t>
      </w:r>
    </w:p>
    <w:p w:rsidR="00D63826" w:rsidRPr="00B360B0" w:rsidRDefault="00D63826" w:rsidP="00B053AD">
      <w:pPr>
        <w:pStyle w:val="rvps2"/>
        <w:shd w:val="clear" w:color="auto" w:fill="FFFFFF"/>
        <w:ind w:firstLine="450"/>
        <w:jc w:val="both"/>
        <w:rPr>
          <w:color w:val="000000"/>
          <w:sz w:val="28"/>
          <w:szCs w:val="28"/>
        </w:rPr>
      </w:pPr>
      <w:r w:rsidRPr="00B360B0">
        <w:rPr>
          <w:color w:val="000000"/>
          <w:sz w:val="28"/>
          <w:szCs w:val="28"/>
        </w:rPr>
        <w:t>2) додаткову пенсію за шкоду, заподіяну здоров’ю, особам, віднесеним до категорії 1: особам з інвалідністю І групи – 100 відсотків прожиткового мінімуму для осіб, які втратили працездатність; особам з інвалідністю ІІ групи – 75 відсотків прожиткового мінімуму для осіб, які втратили працездатність; особам з інвалідністю ІІІ групи, дітям з інвалідністю, а також хворим внаслідок Чорнобильської катастрофи на променеву хворобу – 50 відсотків прожиткового мінімуму для осі</w:t>
      </w:r>
      <w:r>
        <w:rPr>
          <w:color w:val="000000"/>
          <w:sz w:val="28"/>
          <w:szCs w:val="28"/>
        </w:rPr>
        <w:t>б, які втратили працездатність.</w:t>
      </w:r>
    </w:p>
    <w:p w:rsidR="00B053AD" w:rsidRDefault="00D63826" w:rsidP="00B053AD">
      <w:pPr>
        <w:pStyle w:val="rvps2"/>
        <w:shd w:val="clear" w:color="auto" w:fill="FFFFFF"/>
        <w:ind w:firstLine="450"/>
        <w:jc w:val="both"/>
        <w:rPr>
          <w:color w:val="000000"/>
          <w:sz w:val="28"/>
          <w:szCs w:val="28"/>
        </w:rPr>
      </w:pPr>
      <w:r w:rsidRPr="00B360B0">
        <w:rPr>
          <w:color w:val="000000"/>
          <w:sz w:val="28"/>
          <w:szCs w:val="28"/>
        </w:rPr>
        <w:t>3) додаткову пенсію за шкоду, заподіяну здоров'ю, особам, віднесеним до категорій 2, 3, 4: у розмірі 40, 30, 20 відсотків прожиткового мінімуму для осіб, які втр</w:t>
      </w:r>
      <w:r w:rsidR="00B053AD">
        <w:rPr>
          <w:color w:val="000000"/>
          <w:sz w:val="28"/>
          <w:szCs w:val="28"/>
        </w:rPr>
        <w:t>атили працездатність.</w:t>
      </w:r>
    </w:p>
    <w:p w:rsidR="00D63826" w:rsidRDefault="00D63826" w:rsidP="00B053AD">
      <w:pPr>
        <w:pStyle w:val="rvps2"/>
        <w:shd w:val="clear" w:color="auto" w:fill="FFFFFF"/>
        <w:ind w:firstLine="450"/>
        <w:jc w:val="both"/>
        <w:rPr>
          <w:color w:val="000000"/>
          <w:sz w:val="28"/>
          <w:szCs w:val="28"/>
        </w:rPr>
      </w:pPr>
      <w:r w:rsidRPr="00B360B0">
        <w:rPr>
          <w:color w:val="000000"/>
          <w:sz w:val="28"/>
          <w:szCs w:val="28"/>
        </w:rPr>
        <w:t>Також передбачено скасувати норму про обмеження максимального розміру пенсій чорнобильцям.</w:t>
      </w:r>
    </w:p>
    <w:p w:rsidR="00B053AD" w:rsidRPr="00B053AD" w:rsidRDefault="00B053AD" w:rsidP="00B053AD">
      <w:pPr>
        <w:pStyle w:val="rvps2"/>
        <w:shd w:val="clear" w:color="auto" w:fill="FFFFFF"/>
        <w:ind w:firstLine="450"/>
        <w:jc w:val="both"/>
        <w:rPr>
          <w:color w:val="000000"/>
          <w:sz w:val="28"/>
          <w:szCs w:val="28"/>
        </w:rPr>
      </w:pPr>
      <w:r w:rsidRPr="00B053AD">
        <w:rPr>
          <w:color w:val="000000"/>
          <w:sz w:val="28"/>
          <w:szCs w:val="28"/>
        </w:rPr>
        <w:t xml:space="preserve">Міністерство соціальної політики України повідомляє, що законопроектами не передбачається внесення змін до законів України «Про пенсійне забезпечення осіб, звільнених з військової служби та деяких інших осіб» та «Про загальнообов’язкове державне пенсійне страхування» в частині визначення максимального розміру пенсій для громадян, які постраждали внаслідок Чорнобильської катастрофи, які можуть отримати пенсію за їх вибором згідно цих законів. </w:t>
      </w:r>
    </w:p>
    <w:p w:rsidR="00B053AD" w:rsidRPr="00B053AD" w:rsidRDefault="00B053AD" w:rsidP="00B053AD">
      <w:pPr>
        <w:pStyle w:val="rvps2"/>
        <w:shd w:val="clear" w:color="auto" w:fill="FFFFFF"/>
        <w:ind w:firstLine="450"/>
        <w:jc w:val="both"/>
        <w:rPr>
          <w:color w:val="000000"/>
          <w:sz w:val="28"/>
          <w:szCs w:val="28"/>
        </w:rPr>
      </w:pPr>
      <w:r w:rsidRPr="00B053AD">
        <w:rPr>
          <w:color w:val="000000"/>
          <w:sz w:val="28"/>
          <w:szCs w:val="28"/>
        </w:rPr>
        <w:t>При цьому, положення законопроектів в запропонованій редакції містять позиції, які можуть призвести до неоднозначності їх застосування, що суперечить принципу правової визначеності, який полягає в забезпеченні зрозумілості правової норми та легкості її застосування.</w:t>
      </w:r>
    </w:p>
    <w:p w:rsidR="00B053AD" w:rsidRPr="00B053AD" w:rsidRDefault="00B053AD" w:rsidP="00B053AD">
      <w:pPr>
        <w:pStyle w:val="rvps2"/>
        <w:shd w:val="clear" w:color="auto" w:fill="FFFFFF"/>
        <w:ind w:firstLine="450"/>
        <w:jc w:val="both"/>
        <w:rPr>
          <w:color w:val="000000"/>
          <w:sz w:val="28"/>
          <w:szCs w:val="28"/>
        </w:rPr>
      </w:pPr>
      <w:r w:rsidRPr="00B053AD">
        <w:rPr>
          <w:color w:val="000000"/>
          <w:sz w:val="28"/>
          <w:szCs w:val="28"/>
        </w:rPr>
        <w:t>Уповноважений Верховної Ради України з прав людини зазначає, що фактичний розмір прожиткового мінімуму не може застосовуватись для цілей обрахунку максимального розміру пенсії. Водночас, для реалізації законопроекту (реєстр. № 4031) доцільно внести зміни до положень статті 5 Закону України «Про прожитковий мінімум» щодо мети застосування показника фактичного прожиткового мінімуму або ж вирішити питання шляхом збільшення встановленої Законом України «Про статус і соціальний захист громадян, які постраждали внаслідок Чорнобильської катастрофи» величини максимального розміру пенсії.</w:t>
      </w:r>
    </w:p>
    <w:p w:rsidR="00B053AD" w:rsidRPr="00B053AD" w:rsidRDefault="00B053AD" w:rsidP="00B053AD">
      <w:pPr>
        <w:pStyle w:val="rvps2"/>
        <w:shd w:val="clear" w:color="auto" w:fill="FFFFFF"/>
        <w:ind w:firstLine="450"/>
        <w:jc w:val="both"/>
        <w:rPr>
          <w:color w:val="000000"/>
          <w:sz w:val="28"/>
          <w:szCs w:val="28"/>
        </w:rPr>
      </w:pPr>
      <w:r w:rsidRPr="00B053AD">
        <w:rPr>
          <w:color w:val="000000"/>
          <w:sz w:val="28"/>
          <w:szCs w:val="28"/>
        </w:rPr>
        <w:t>Відповідно до статті 63 Закону України «Про статус і соціальний захист громадян, які постраждали внаслідок Чорнобильської катастрофи» фінансування витрат, пов’язаних з реалізацією цього Закону здійснюється, зокрема, за рахунок коштів державного бюджету внаслідок його прийняття. Попри це, всупереч частині третій статті 91 Регламенту Верховної Ради України, до законопроектів не надано фінансово-економічних обґрунтувань (включаючи відповідні розрахунки) щодо змін показників бюджету внаслідок його прийняття.</w:t>
      </w:r>
    </w:p>
    <w:p w:rsidR="00B053AD" w:rsidRPr="00B053AD" w:rsidRDefault="00B053AD" w:rsidP="00B053AD">
      <w:pPr>
        <w:pStyle w:val="rvps2"/>
        <w:shd w:val="clear" w:color="auto" w:fill="FFFFFF"/>
        <w:ind w:firstLine="450"/>
        <w:jc w:val="both"/>
        <w:rPr>
          <w:color w:val="000000"/>
          <w:sz w:val="28"/>
          <w:szCs w:val="28"/>
        </w:rPr>
      </w:pPr>
      <w:r w:rsidRPr="00B053AD">
        <w:rPr>
          <w:color w:val="000000"/>
          <w:sz w:val="28"/>
          <w:szCs w:val="28"/>
        </w:rPr>
        <w:t>За інформацією Пенсійного фонду України, реалізація положень законопроекту № 4031 потребуватиме додаткових видатків в сумі 15 млн. грн. на рік, а також реалізація положень аль</w:t>
      </w:r>
      <w:r>
        <w:rPr>
          <w:color w:val="000000"/>
          <w:sz w:val="28"/>
          <w:szCs w:val="28"/>
        </w:rPr>
        <w:t>тернативного законопроекту</w:t>
      </w:r>
      <w:r w:rsidRPr="00B053AD">
        <w:rPr>
          <w:color w:val="000000"/>
          <w:sz w:val="28"/>
          <w:szCs w:val="28"/>
        </w:rPr>
        <w:t xml:space="preserve"> № 4031-1 потребуватиме додаткових витрат в сумі 8,6 млрд. грн. на рік.</w:t>
      </w:r>
    </w:p>
    <w:p w:rsidR="00B053AD" w:rsidRPr="00B053AD" w:rsidRDefault="00B053AD" w:rsidP="00B053AD">
      <w:pPr>
        <w:pStyle w:val="rvps2"/>
        <w:shd w:val="clear" w:color="auto" w:fill="FFFFFF"/>
        <w:ind w:firstLine="450"/>
        <w:jc w:val="both"/>
        <w:rPr>
          <w:color w:val="000000"/>
          <w:sz w:val="28"/>
          <w:szCs w:val="28"/>
        </w:rPr>
      </w:pPr>
      <w:r w:rsidRPr="00B053AD">
        <w:rPr>
          <w:color w:val="000000"/>
          <w:sz w:val="28"/>
          <w:szCs w:val="28"/>
        </w:rPr>
        <w:t>Окрім цього, законопроект потребує узгодження з передбаченими статтею 7 Бюджетного кодексу України, принципом збалансованості та частиною третьою статті 27 цього кодексу, відповідно до якої, закони України або їх окремі положення, які впливають на показники бюджету приймаються після 15 липня року, що передує плановому, вводяться в дію не раніше початку бюджетного періоду що настає за плановим.</w:t>
      </w:r>
    </w:p>
    <w:p w:rsidR="00B053AD" w:rsidRPr="00B053AD" w:rsidRDefault="005A6DD2" w:rsidP="00B053AD">
      <w:pPr>
        <w:pStyle w:val="rvps2"/>
        <w:shd w:val="clear" w:color="auto" w:fill="FFFFFF"/>
        <w:ind w:firstLine="450"/>
        <w:jc w:val="both"/>
        <w:rPr>
          <w:color w:val="000000"/>
          <w:sz w:val="28"/>
          <w:szCs w:val="28"/>
        </w:rPr>
      </w:pPr>
      <w:r>
        <w:rPr>
          <w:color w:val="000000"/>
          <w:sz w:val="28"/>
          <w:szCs w:val="28"/>
        </w:rPr>
        <w:t>Головне науково-</w:t>
      </w:r>
      <w:r w:rsidR="00B053AD">
        <w:rPr>
          <w:color w:val="000000"/>
          <w:sz w:val="28"/>
          <w:szCs w:val="28"/>
        </w:rPr>
        <w:t>експертне управління Верховної Ради України зауважило</w:t>
      </w:r>
      <w:r w:rsidR="00B053AD" w:rsidRPr="00B053AD">
        <w:rPr>
          <w:color w:val="000000"/>
          <w:sz w:val="28"/>
          <w:szCs w:val="28"/>
        </w:rPr>
        <w:t xml:space="preserve">, що, оскільки на підставі державних соціальних стандартів, визначених відповідно до вказаного Закону, здійснюються розрахунки і обґрунтування до показників видатків на соціальні цілі у проектах Державного бюджету України, бюджету Автономної Республіки Крим та місцевих бюджетів (ст. 20 Закону України «Про державні соціальні стандарти та державні соціальні гарантії»), вбачається неприйнятним вибіркове і хаотичне застосування не встановлених державним кошторисом показників прожиткового мінімуму, а саме, фактичного, як це пропонується у проекті. </w:t>
      </w:r>
    </w:p>
    <w:p w:rsidR="00B053AD" w:rsidRDefault="00B053AD" w:rsidP="00B053AD">
      <w:pPr>
        <w:pStyle w:val="rvps2"/>
        <w:shd w:val="clear" w:color="auto" w:fill="FFFFFF"/>
        <w:ind w:firstLine="450"/>
        <w:jc w:val="both"/>
        <w:rPr>
          <w:color w:val="000000"/>
          <w:sz w:val="28"/>
          <w:szCs w:val="28"/>
        </w:rPr>
      </w:pPr>
      <w:r w:rsidRPr="00B053AD">
        <w:rPr>
          <w:color w:val="000000"/>
          <w:sz w:val="28"/>
          <w:szCs w:val="28"/>
        </w:rPr>
        <w:t>Тому системне і узгоджене забезпечення об’єктивної величини державних соціальних гарантій і стандартів можливе лише при розгляді та затвердженні у законі про Державний бюджет України розміру прожиткового мінімуму, який максимально відповідатиме реальній вартості необхідного для людини обсягу харчування, мінімального набору непродовольчих товарів та послуг.</w:t>
      </w:r>
    </w:p>
    <w:p w:rsidR="00165B56" w:rsidRDefault="009B3078" w:rsidP="00B053AD">
      <w:pPr>
        <w:autoSpaceDE w:val="0"/>
        <w:autoSpaceDN w:val="0"/>
        <w:adjustRightInd w:val="0"/>
        <w:spacing w:after="0" w:line="240" w:lineRule="auto"/>
        <w:ind w:firstLine="567"/>
        <w:jc w:val="both"/>
        <w:rPr>
          <w:rFonts w:ascii="Times New Roman" w:hAnsi="Times New Roman"/>
          <w:sz w:val="28"/>
          <w:szCs w:val="28"/>
          <w:lang w:val="uk-UA"/>
        </w:rPr>
      </w:pPr>
      <w:r w:rsidRPr="009B3078">
        <w:rPr>
          <w:rFonts w:ascii="Times New Roman" w:hAnsi="Times New Roman"/>
          <w:sz w:val="28"/>
          <w:szCs w:val="28"/>
          <w:lang w:val="uk-UA"/>
        </w:rPr>
        <w:t>За результатами розгляду, Комітет Верховної Ради України з питань</w:t>
      </w:r>
      <w:r>
        <w:rPr>
          <w:rFonts w:ascii="Times New Roman" w:hAnsi="Times New Roman"/>
          <w:sz w:val="28"/>
          <w:szCs w:val="28"/>
          <w:lang w:val="uk-UA"/>
        </w:rPr>
        <w:t xml:space="preserve"> </w:t>
      </w:r>
      <w:r w:rsidRPr="009B3078">
        <w:rPr>
          <w:rFonts w:ascii="Times New Roman" w:hAnsi="Times New Roman"/>
          <w:sz w:val="28"/>
          <w:szCs w:val="28"/>
          <w:lang w:val="uk-UA"/>
        </w:rPr>
        <w:t>соціальної політики та захисту пра</w:t>
      </w:r>
      <w:r w:rsidR="00D63826">
        <w:rPr>
          <w:rFonts w:ascii="Times New Roman" w:hAnsi="Times New Roman"/>
          <w:sz w:val="28"/>
          <w:szCs w:val="28"/>
          <w:lang w:val="uk-UA"/>
        </w:rPr>
        <w:t>в ветеранів, керуючись пунктом 3</w:t>
      </w:r>
      <w:r w:rsidR="002460B7">
        <w:rPr>
          <w:rFonts w:ascii="Times New Roman" w:hAnsi="Times New Roman"/>
          <w:sz w:val="28"/>
          <w:szCs w:val="28"/>
          <w:lang w:val="uk-UA"/>
        </w:rPr>
        <w:t xml:space="preserve"> частини </w:t>
      </w:r>
      <w:r w:rsidRPr="009B3078">
        <w:rPr>
          <w:rFonts w:ascii="Times New Roman" w:hAnsi="Times New Roman"/>
          <w:sz w:val="28"/>
          <w:szCs w:val="28"/>
          <w:lang w:val="uk-UA"/>
        </w:rPr>
        <w:t>першо</w:t>
      </w:r>
      <w:r w:rsidR="002460B7">
        <w:rPr>
          <w:rFonts w:ascii="Times New Roman" w:hAnsi="Times New Roman"/>
          <w:sz w:val="28"/>
          <w:szCs w:val="28"/>
          <w:lang w:val="uk-UA"/>
        </w:rPr>
        <w:t>ї</w:t>
      </w:r>
      <w:r w:rsidRPr="009B3078">
        <w:rPr>
          <w:rFonts w:ascii="Times New Roman" w:hAnsi="Times New Roman"/>
          <w:sz w:val="28"/>
          <w:szCs w:val="28"/>
          <w:lang w:val="uk-UA"/>
        </w:rPr>
        <w:t xml:space="preserve"> статті 114 Регламенту Верховної Р</w:t>
      </w:r>
      <w:r>
        <w:rPr>
          <w:rFonts w:ascii="Times New Roman" w:hAnsi="Times New Roman"/>
          <w:sz w:val="28"/>
          <w:szCs w:val="28"/>
          <w:lang w:val="uk-UA"/>
        </w:rPr>
        <w:t xml:space="preserve">ади України, прийняв рішення </w:t>
      </w:r>
      <w:r w:rsidRPr="009B3078">
        <w:rPr>
          <w:rFonts w:ascii="Times New Roman" w:hAnsi="Times New Roman"/>
          <w:sz w:val="28"/>
          <w:szCs w:val="28"/>
          <w:lang w:val="uk-UA"/>
        </w:rPr>
        <w:t>рекомендувати Верховній Раді Ук</w:t>
      </w:r>
      <w:r>
        <w:rPr>
          <w:rFonts w:ascii="Times New Roman" w:hAnsi="Times New Roman"/>
          <w:sz w:val="28"/>
          <w:szCs w:val="28"/>
          <w:lang w:val="uk-UA"/>
        </w:rPr>
        <w:t xml:space="preserve">раїни </w:t>
      </w:r>
      <w:r w:rsidR="00D63826" w:rsidRPr="00D63826">
        <w:rPr>
          <w:rFonts w:ascii="Times New Roman" w:hAnsi="Times New Roman"/>
          <w:sz w:val="28"/>
          <w:szCs w:val="28"/>
          <w:lang w:val="uk-UA"/>
        </w:rPr>
        <w:t xml:space="preserve">проект </w:t>
      </w:r>
      <w:r w:rsidR="00D63826">
        <w:rPr>
          <w:rFonts w:ascii="Times New Roman" w:hAnsi="Times New Roman"/>
          <w:sz w:val="28"/>
          <w:szCs w:val="28"/>
          <w:lang w:val="uk-UA"/>
        </w:rPr>
        <w:t>З</w:t>
      </w:r>
      <w:r w:rsidR="00D63826" w:rsidRPr="00D63826">
        <w:rPr>
          <w:rFonts w:ascii="Times New Roman" w:hAnsi="Times New Roman"/>
          <w:sz w:val="28"/>
          <w:szCs w:val="28"/>
          <w:lang w:val="uk-UA"/>
        </w:rPr>
        <w:t>акон</w:t>
      </w:r>
      <w:r w:rsidR="00D63826">
        <w:rPr>
          <w:rFonts w:ascii="Times New Roman" w:hAnsi="Times New Roman"/>
          <w:sz w:val="28"/>
          <w:szCs w:val="28"/>
          <w:lang w:val="uk-UA"/>
        </w:rPr>
        <w:t>у</w:t>
      </w:r>
      <w:r w:rsidR="00D63826" w:rsidRPr="00D63826">
        <w:rPr>
          <w:rFonts w:ascii="Times New Roman" w:hAnsi="Times New Roman"/>
          <w:sz w:val="28"/>
          <w:szCs w:val="28"/>
          <w:lang w:val="uk-UA"/>
        </w:rPr>
        <w:t xml:space="preserve"> </w:t>
      </w:r>
      <w:r w:rsidR="00D63826" w:rsidRPr="00D63826">
        <w:rPr>
          <w:rFonts w:ascii="Times New Roman" w:hAnsi="Times New Roman"/>
          <w:bCs/>
          <w:color w:val="000000"/>
          <w:sz w:val="28"/>
          <w:szCs w:val="28"/>
          <w:lang w:val="uk-UA"/>
        </w:rPr>
        <w:t xml:space="preserve">України </w:t>
      </w:r>
      <w:r w:rsidR="00D63826">
        <w:rPr>
          <w:rFonts w:ascii="Times New Roman" w:hAnsi="Times New Roman"/>
          <w:color w:val="000000"/>
          <w:sz w:val="28"/>
          <w:szCs w:val="28"/>
          <w:lang w:val="uk-UA"/>
        </w:rPr>
        <w:t>п</w:t>
      </w:r>
      <w:r w:rsidR="00D63826" w:rsidRPr="00D63826">
        <w:rPr>
          <w:rFonts w:ascii="Times New Roman" w:hAnsi="Times New Roman"/>
          <w:color w:val="000000"/>
          <w:sz w:val="28"/>
          <w:szCs w:val="28"/>
          <w:lang w:val="uk-UA"/>
        </w:rPr>
        <w:t>ро внесення змін до Закону України «</w:t>
      </w:r>
      <w:r w:rsidR="00D63826" w:rsidRPr="00D63826">
        <w:rPr>
          <w:rFonts w:ascii="Times New Roman" w:hAnsi="Times New Roman"/>
          <w:color w:val="000000"/>
          <w:sz w:val="28"/>
          <w:szCs w:val="28"/>
          <w:shd w:val="clear" w:color="auto" w:fill="FFFFFF"/>
          <w:lang w:val="uk-UA"/>
        </w:rPr>
        <w:t>Про статус і соціальний захист громадян, які постраждали внаслідок Чорнобильської катастрофи</w:t>
      </w:r>
      <w:r w:rsidR="00D63826" w:rsidRPr="00D63826">
        <w:rPr>
          <w:rFonts w:ascii="Times New Roman" w:hAnsi="Times New Roman"/>
          <w:color w:val="000000"/>
          <w:sz w:val="28"/>
          <w:szCs w:val="28"/>
          <w:lang w:val="uk-UA"/>
        </w:rPr>
        <w:t xml:space="preserve">» </w:t>
      </w:r>
      <w:r w:rsidR="00D63826" w:rsidRPr="00D63826">
        <w:rPr>
          <w:rStyle w:val="rvts23"/>
          <w:rFonts w:ascii="Times New Roman" w:hAnsi="Times New Roman"/>
          <w:color w:val="000000"/>
          <w:sz w:val="28"/>
          <w:szCs w:val="28"/>
          <w:lang w:val="uk-UA"/>
        </w:rPr>
        <w:t>щодо підвищення розміру пенсійних виплат»</w:t>
      </w:r>
      <w:r w:rsidR="00D63826" w:rsidRPr="00D63826">
        <w:rPr>
          <w:rFonts w:ascii="Times New Roman" w:hAnsi="Times New Roman"/>
          <w:sz w:val="28"/>
          <w:szCs w:val="28"/>
          <w:lang w:val="uk-UA"/>
        </w:rPr>
        <w:t xml:space="preserve"> (реєстр. № 4031), поданий народними депутатами України Тимошенко Ю. В., Цимбалюком М. М. та інши</w:t>
      </w:r>
      <w:r w:rsidR="002563CE">
        <w:rPr>
          <w:rFonts w:ascii="Times New Roman" w:hAnsi="Times New Roman"/>
          <w:sz w:val="28"/>
          <w:szCs w:val="28"/>
          <w:lang w:val="uk-UA"/>
        </w:rPr>
        <w:t>ми народними депутатами України,</w:t>
      </w:r>
      <w:r w:rsidR="00D63826" w:rsidRPr="00D63826">
        <w:rPr>
          <w:rFonts w:ascii="Times New Roman" w:hAnsi="Times New Roman"/>
          <w:sz w:val="28"/>
          <w:szCs w:val="28"/>
          <w:lang w:val="uk-UA"/>
        </w:rPr>
        <w:t xml:space="preserve"> та проект </w:t>
      </w:r>
      <w:r w:rsidR="00D63826">
        <w:rPr>
          <w:rFonts w:ascii="Times New Roman" w:hAnsi="Times New Roman"/>
          <w:sz w:val="28"/>
          <w:szCs w:val="28"/>
          <w:lang w:val="uk-UA"/>
        </w:rPr>
        <w:t xml:space="preserve">Закону України </w:t>
      </w:r>
      <w:r w:rsidR="00D63826" w:rsidRPr="00D63826">
        <w:rPr>
          <w:rFonts w:ascii="Times New Roman" w:hAnsi="Times New Roman"/>
          <w:sz w:val="28"/>
          <w:szCs w:val="28"/>
          <w:lang w:val="uk-UA"/>
        </w:rPr>
        <w:t xml:space="preserve">про внесення змін до Закону України «Про статус і соціальний захист громадян, які постраждали внаслідок Чорнобильської катастрофи» щодо підвищення пенсій (реєстр. </w:t>
      </w:r>
      <w:r w:rsidR="00D63826" w:rsidRPr="00D63826">
        <w:rPr>
          <w:rFonts w:ascii="Times New Roman" w:hAnsi="Times New Roman"/>
          <w:sz w:val="28"/>
          <w:szCs w:val="28"/>
        </w:rPr>
        <w:t xml:space="preserve">№ 4031-1), </w:t>
      </w:r>
      <w:proofErr w:type="spellStart"/>
      <w:r w:rsidR="00D63826" w:rsidRPr="00D63826">
        <w:rPr>
          <w:rFonts w:ascii="Times New Roman" w:hAnsi="Times New Roman"/>
          <w:sz w:val="28"/>
          <w:szCs w:val="28"/>
        </w:rPr>
        <w:t>поданий</w:t>
      </w:r>
      <w:proofErr w:type="spellEnd"/>
      <w:r w:rsidR="00D63826" w:rsidRPr="00D63826">
        <w:rPr>
          <w:rFonts w:ascii="Times New Roman" w:hAnsi="Times New Roman"/>
          <w:sz w:val="28"/>
          <w:szCs w:val="28"/>
        </w:rPr>
        <w:t xml:space="preserve"> </w:t>
      </w:r>
      <w:proofErr w:type="spellStart"/>
      <w:r w:rsidR="00D63826" w:rsidRPr="00D63826">
        <w:rPr>
          <w:rFonts w:ascii="Times New Roman" w:hAnsi="Times New Roman"/>
          <w:sz w:val="28"/>
          <w:szCs w:val="28"/>
        </w:rPr>
        <w:t>народними</w:t>
      </w:r>
      <w:proofErr w:type="spellEnd"/>
      <w:r w:rsidR="00D63826" w:rsidRPr="00D63826">
        <w:rPr>
          <w:rFonts w:ascii="Times New Roman" w:hAnsi="Times New Roman"/>
          <w:sz w:val="28"/>
          <w:szCs w:val="28"/>
        </w:rPr>
        <w:t xml:space="preserve"> депутатами України </w:t>
      </w:r>
      <w:proofErr w:type="spellStart"/>
      <w:r w:rsidR="00D63826" w:rsidRPr="00D63826">
        <w:rPr>
          <w:rFonts w:ascii="Times New Roman" w:hAnsi="Times New Roman"/>
          <w:sz w:val="28"/>
          <w:szCs w:val="28"/>
        </w:rPr>
        <w:t>К</w:t>
      </w:r>
      <w:r w:rsidR="00D63826">
        <w:rPr>
          <w:rFonts w:ascii="Times New Roman" w:hAnsi="Times New Roman"/>
          <w:sz w:val="28"/>
          <w:szCs w:val="28"/>
        </w:rPr>
        <w:t>оролевською</w:t>
      </w:r>
      <w:proofErr w:type="spellEnd"/>
      <w:r w:rsidR="00D63826">
        <w:rPr>
          <w:rFonts w:ascii="Times New Roman" w:hAnsi="Times New Roman"/>
          <w:sz w:val="28"/>
          <w:szCs w:val="28"/>
        </w:rPr>
        <w:t xml:space="preserve"> Н. Ю., Солодом Ю. В</w:t>
      </w:r>
      <w:r w:rsidRPr="00916AC9">
        <w:rPr>
          <w:rFonts w:ascii="Times New Roman" w:hAnsi="Times New Roman"/>
          <w:sz w:val="28"/>
          <w:szCs w:val="28"/>
          <w:lang w:val="uk-UA"/>
        </w:rPr>
        <w:t>.</w:t>
      </w:r>
      <w:r w:rsidR="00422B27">
        <w:rPr>
          <w:rFonts w:ascii="Times New Roman" w:hAnsi="Times New Roman"/>
          <w:sz w:val="28"/>
          <w:szCs w:val="28"/>
          <w:lang w:val="uk-UA"/>
        </w:rPr>
        <w:t>,</w:t>
      </w:r>
      <w:r w:rsidR="00D63826">
        <w:rPr>
          <w:rFonts w:ascii="Times New Roman" w:hAnsi="Times New Roman"/>
          <w:sz w:val="28"/>
          <w:szCs w:val="28"/>
          <w:lang w:val="uk-UA"/>
        </w:rPr>
        <w:t xml:space="preserve"> </w:t>
      </w:r>
      <w:r w:rsidR="00D63826" w:rsidRPr="00D63826">
        <w:rPr>
          <w:rFonts w:ascii="Times New Roman" w:hAnsi="Times New Roman"/>
          <w:sz w:val="28"/>
          <w:szCs w:val="28"/>
          <w:lang w:val="uk-UA"/>
        </w:rPr>
        <w:t>повернути суб’єктам права законодавчої ініціативи на доопрацювання</w:t>
      </w:r>
      <w:r w:rsidR="00D63826">
        <w:rPr>
          <w:rFonts w:ascii="Times New Roman" w:hAnsi="Times New Roman"/>
          <w:sz w:val="28"/>
          <w:szCs w:val="28"/>
          <w:lang w:val="uk-UA"/>
        </w:rPr>
        <w:t>.</w:t>
      </w:r>
    </w:p>
    <w:p w:rsidR="002460B7" w:rsidRPr="0099448B" w:rsidRDefault="002460B7" w:rsidP="002460B7">
      <w:pPr>
        <w:spacing w:after="0" w:line="240" w:lineRule="auto"/>
        <w:ind w:firstLine="709"/>
        <w:jc w:val="both"/>
        <w:rPr>
          <w:rFonts w:ascii="Times New Roman" w:hAnsi="Times New Roman"/>
          <w:sz w:val="28"/>
          <w:szCs w:val="28"/>
        </w:rPr>
      </w:pPr>
      <w:proofErr w:type="spellStart"/>
      <w:r w:rsidRPr="0099448B">
        <w:rPr>
          <w:rFonts w:ascii="Times New Roman" w:hAnsi="Times New Roman"/>
          <w:sz w:val="28"/>
          <w:szCs w:val="28"/>
        </w:rPr>
        <w:t>Співдоповідачем</w:t>
      </w:r>
      <w:proofErr w:type="spellEnd"/>
      <w:r w:rsidRPr="0099448B">
        <w:rPr>
          <w:rFonts w:ascii="Times New Roman" w:hAnsi="Times New Roman"/>
          <w:sz w:val="28"/>
          <w:szCs w:val="28"/>
        </w:rPr>
        <w:t xml:space="preserve"> на пленарному </w:t>
      </w:r>
      <w:proofErr w:type="spellStart"/>
      <w:r w:rsidRPr="0099448B">
        <w:rPr>
          <w:rFonts w:ascii="Times New Roman" w:hAnsi="Times New Roman"/>
          <w:sz w:val="28"/>
          <w:szCs w:val="28"/>
        </w:rPr>
        <w:t>засіданні</w:t>
      </w:r>
      <w:proofErr w:type="spellEnd"/>
      <w:r w:rsidRPr="0099448B">
        <w:rPr>
          <w:rFonts w:ascii="Times New Roman" w:hAnsi="Times New Roman"/>
          <w:sz w:val="28"/>
          <w:szCs w:val="28"/>
        </w:rPr>
        <w:t xml:space="preserve"> </w:t>
      </w:r>
      <w:proofErr w:type="spellStart"/>
      <w:r w:rsidRPr="0099448B">
        <w:rPr>
          <w:rFonts w:ascii="Times New Roman" w:hAnsi="Times New Roman"/>
          <w:sz w:val="28"/>
          <w:szCs w:val="28"/>
        </w:rPr>
        <w:t>Верховної</w:t>
      </w:r>
      <w:proofErr w:type="spellEnd"/>
      <w:r w:rsidRPr="0099448B">
        <w:rPr>
          <w:rFonts w:ascii="Times New Roman" w:hAnsi="Times New Roman"/>
          <w:sz w:val="28"/>
          <w:szCs w:val="28"/>
        </w:rPr>
        <w:t xml:space="preserve"> Ради України </w:t>
      </w:r>
      <w:proofErr w:type="spellStart"/>
      <w:r w:rsidRPr="0099448B">
        <w:rPr>
          <w:rFonts w:ascii="Times New Roman" w:hAnsi="Times New Roman"/>
          <w:sz w:val="28"/>
          <w:szCs w:val="28"/>
        </w:rPr>
        <w:t>визначено</w:t>
      </w:r>
      <w:proofErr w:type="spellEnd"/>
      <w:r w:rsidRPr="0099448B">
        <w:rPr>
          <w:rFonts w:ascii="Times New Roman" w:hAnsi="Times New Roman"/>
          <w:sz w:val="28"/>
          <w:szCs w:val="28"/>
        </w:rPr>
        <w:t xml:space="preserve"> Голову</w:t>
      </w:r>
      <w:r w:rsidRPr="0099448B">
        <w:rPr>
          <w:rFonts w:ascii="Times New Roman" w:hAnsi="Times New Roman"/>
          <w:sz w:val="28"/>
        </w:rPr>
        <w:t xml:space="preserve"> </w:t>
      </w:r>
      <w:proofErr w:type="spellStart"/>
      <w:r w:rsidRPr="0099448B">
        <w:rPr>
          <w:rFonts w:ascii="Times New Roman" w:hAnsi="Times New Roman"/>
          <w:sz w:val="28"/>
          <w:szCs w:val="28"/>
        </w:rPr>
        <w:t>Комітету</w:t>
      </w:r>
      <w:proofErr w:type="spellEnd"/>
      <w:r w:rsidRPr="0099448B">
        <w:rPr>
          <w:rFonts w:ascii="Times New Roman" w:hAnsi="Times New Roman"/>
          <w:sz w:val="28"/>
          <w:szCs w:val="28"/>
        </w:rPr>
        <w:t xml:space="preserve"> з питань </w:t>
      </w:r>
      <w:proofErr w:type="spellStart"/>
      <w:r w:rsidRPr="0099448B">
        <w:rPr>
          <w:rFonts w:ascii="Times New Roman" w:hAnsi="Times New Roman"/>
          <w:sz w:val="28"/>
          <w:szCs w:val="28"/>
        </w:rPr>
        <w:t>соціальної</w:t>
      </w:r>
      <w:proofErr w:type="spellEnd"/>
      <w:r w:rsidRPr="0099448B">
        <w:rPr>
          <w:rFonts w:ascii="Times New Roman" w:hAnsi="Times New Roman"/>
          <w:sz w:val="28"/>
          <w:szCs w:val="28"/>
        </w:rPr>
        <w:t xml:space="preserve"> </w:t>
      </w:r>
      <w:proofErr w:type="spellStart"/>
      <w:r w:rsidRPr="0099448B">
        <w:rPr>
          <w:rFonts w:ascii="Times New Roman" w:hAnsi="Times New Roman"/>
          <w:sz w:val="28"/>
          <w:szCs w:val="28"/>
        </w:rPr>
        <w:t>політики</w:t>
      </w:r>
      <w:proofErr w:type="spellEnd"/>
      <w:r w:rsidRPr="0099448B">
        <w:rPr>
          <w:rFonts w:ascii="Times New Roman" w:hAnsi="Times New Roman"/>
          <w:sz w:val="28"/>
          <w:szCs w:val="28"/>
        </w:rPr>
        <w:t xml:space="preserve"> та </w:t>
      </w:r>
      <w:proofErr w:type="spellStart"/>
      <w:r w:rsidRPr="0099448B">
        <w:rPr>
          <w:rFonts w:ascii="Times New Roman" w:hAnsi="Times New Roman"/>
          <w:sz w:val="28"/>
          <w:szCs w:val="28"/>
        </w:rPr>
        <w:t>захисту</w:t>
      </w:r>
      <w:proofErr w:type="spellEnd"/>
      <w:r w:rsidRPr="0099448B">
        <w:rPr>
          <w:rFonts w:ascii="Times New Roman" w:hAnsi="Times New Roman"/>
          <w:sz w:val="28"/>
          <w:szCs w:val="28"/>
        </w:rPr>
        <w:t xml:space="preserve"> прав </w:t>
      </w:r>
      <w:proofErr w:type="spellStart"/>
      <w:r w:rsidRPr="0099448B">
        <w:rPr>
          <w:rFonts w:ascii="Times New Roman" w:hAnsi="Times New Roman"/>
          <w:sz w:val="28"/>
          <w:szCs w:val="28"/>
        </w:rPr>
        <w:t>ветеранів</w:t>
      </w:r>
      <w:proofErr w:type="spellEnd"/>
      <w:r w:rsidRPr="0099448B">
        <w:rPr>
          <w:rFonts w:ascii="Times New Roman" w:hAnsi="Times New Roman"/>
          <w:sz w:val="28"/>
          <w:szCs w:val="28"/>
        </w:rPr>
        <w:t xml:space="preserve"> Третьякову Г.М.</w:t>
      </w:r>
    </w:p>
    <w:p w:rsidR="002460B7" w:rsidRPr="00D97ED3" w:rsidRDefault="002460B7" w:rsidP="002460B7">
      <w:pPr>
        <w:spacing w:after="0" w:line="240" w:lineRule="auto"/>
        <w:ind w:firstLine="709"/>
        <w:jc w:val="both"/>
        <w:rPr>
          <w:rFonts w:ascii="Times New Roman" w:hAnsi="Times New Roman"/>
          <w:sz w:val="28"/>
          <w:szCs w:val="28"/>
        </w:rPr>
      </w:pPr>
      <w:r>
        <w:rPr>
          <w:rFonts w:ascii="Times New Roman" w:hAnsi="Times New Roman"/>
          <w:sz w:val="28"/>
          <w:szCs w:val="28"/>
        </w:rPr>
        <w:t>Проект</w:t>
      </w:r>
      <w:r w:rsidR="002563CE">
        <w:rPr>
          <w:rFonts w:ascii="Times New Roman" w:hAnsi="Times New Roman"/>
          <w:sz w:val="28"/>
          <w:szCs w:val="28"/>
          <w:lang w:val="uk-UA"/>
        </w:rPr>
        <w:t>и</w:t>
      </w:r>
      <w:r>
        <w:rPr>
          <w:rFonts w:ascii="Times New Roman" w:hAnsi="Times New Roman"/>
          <w:sz w:val="28"/>
          <w:szCs w:val="28"/>
        </w:rPr>
        <w:t xml:space="preserve"> П</w:t>
      </w:r>
      <w:r w:rsidRPr="0099448B">
        <w:rPr>
          <w:rFonts w:ascii="Times New Roman" w:hAnsi="Times New Roman"/>
          <w:sz w:val="28"/>
          <w:szCs w:val="28"/>
        </w:rPr>
        <w:t xml:space="preserve">останов </w:t>
      </w:r>
      <w:proofErr w:type="spellStart"/>
      <w:r w:rsidRPr="0099448B">
        <w:rPr>
          <w:rFonts w:ascii="Times New Roman" w:hAnsi="Times New Roman"/>
          <w:sz w:val="28"/>
          <w:szCs w:val="28"/>
        </w:rPr>
        <w:t>Верховної</w:t>
      </w:r>
      <w:proofErr w:type="spellEnd"/>
      <w:r w:rsidRPr="0099448B">
        <w:rPr>
          <w:rFonts w:ascii="Times New Roman" w:hAnsi="Times New Roman"/>
          <w:sz w:val="28"/>
          <w:szCs w:val="28"/>
        </w:rPr>
        <w:t xml:space="preserve"> Ради України </w:t>
      </w:r>
      <w:proofErr w:type="spellStart"/>
      <w:r w:rsidRPr="0099448B">
        <w:rPr>
          <w:rFonts w:ascii="Times New Roman" w:hAnsi="Times New Roman"/>
          <w:sz w:val="28"/>
          <w:szCs w:val="28"/>
        </w:rPr>
        <w:t>дода</w:t>
      </w:r>
      <w:r w:rsidR="002563CE">
        <w:rPr>
          <w:rFonts w:ascii="Times New Roman" w:hAnsi="Times New Roman"/>
          <w:sz w:val="28"/>
          <w:szCs w:val="28"/>
        </w:rPr>
        <w:t>ю</w:t>
      </w:r>
      <w:r w:rsidRPr="0099448B">
        <w:rPr>
          <w:rFonts w:ascii="Times New Roman" w:hAnsi="Times New Roman"/>
          <w:sz w:val="28"/>
          <w:szCs w:val="28"/>
        </w:rPr>
        <w:t>ться</w:t>
      </w:r>
      <w:proofErr w:type="spellEnd"/>
      <w:r w:rsidRPr="0099448B">
        <w:rPr>
          <w:rFonts w:ascii="Times New Roman" w:hAnsi="Times New Roman"/>
          <w:sz w:val="28"/>
          <w:szCs w:val="28"/>
        </w:rPr>
        <w:t>.</w:t>
      </w:r>
    </w:p>
    <w:p w:rsidR="00165B56" w:rsidRDefault="00165B56" w:rsidP="00165B56">
      <w:pPr>
        <w:spacing w:line="240" w:lineRule="auto"/>
        <w:jc w:val="both"/>
        <w:rPr>
          <w:rFonts w:ascii="Times New Roman" w:hAnsi="Times New Roman"/>
          <w:b/>
          <w:sz w:val="28"/>
          <w:szCs w:val="28"/>
        </w:rPr>
      </w:pPr>
    </w:p>
    <w:p w:rsidR="005A6DD2" w:rsidRDefault="005A6DD2" w:rsidP="00165B56">
      <w:pPr>
        <w:spacing w:line="240" w:lineRule="auto"/>
        <w:jc w:val="both"/>
        <w:rPr>
          <w:rFonts w:ascii="Times New Roman" w:hAnsi="Times New Roman"/>
          <w:b/>
          <w:sz w:val="28"/>
          <w:szCs w:val="28"/>
        </w:rPr>
      </w:pPr>
    </w:p>
    <w:p w:rsidR="005A6DD2" w:rsidRPr="002460B7" w:rsidRDefault="005A6DD2" w:rsidP="00165B56">
      <w:pPr>
        <w:spacing w:line="240" w:lineRule="auto"/>
        <w:jc w:val="both"/>
        <w:rPr>
          <w:rFonts w:ascii="Times New Roman" w:hAnsi="Times New Roman"/>
          <w:b/>
          <w:sz w:val="28"/>
          <w:szCs w:val="28"/>
        </w:rPr>
      </w:pPr>
    </w:p>
    <w:p w:rsidR="00A7635E" w:rsidRPr="00D63826" w:rsidRDefault="00165B56" w:rsidP="00165B56">
      <w:pPr>
        <w:spacing w:line="240" w:lineRule="auto"/>
        <w:jc w:val="both"/>
        <w:rPr>
          <w:rFonts w:ascii="Times New Roman" w:hAnsi="Times New Roman"/>
          <w:b/>
          <w:sz w:val="28"/>
          <w:szCs w:val="28"/>
          <w:lang w:val="uk-UA"/>
        </w:rPr>
      </w:pPr>
      <w:r w:rsidRPr="002460B7">
        <w:rPr>
          <w:rFonts w:ascii="Times New Roman" w:hAnsi="Times New Roman"/>
          <w:b/>
          <w:sz w:val="28"/>
          <w:szCs w:val="28"/>
          <w:lang w:val="uk-UA"/>
        </w:rPr>
        <w:t>Голова Комітету</w:t>
      </w:r>
      <w:r w:rsidRPr="002460B7">
        <w:rPr>
          <w:rFonts w:ascii="Times New Roman" w:hAnsi="Times New Roman"/>
          <w:b/>
          <w:sz w:val="28"/>
          <w:szCs w:val="28"/>
          <w:lang w:val="uk-UA"/>
        </w:rPr>
        <w:tab/>
      </w:r>
      <w:r w:rsidRPr="002460B7">
        <w:rPr>
          <w:rFonts w:ascii="Times New Roman" w:hAnsi="Times New Roman"/>
          <w:b/>
          <w:sz w:val="28"/>
          <w:szCs w:val="28"/>
          <w:lang w:val="uk-UA"/>
        </w:rPr>
        <w:tab/>
      </w:r>
      <w:r w:rsidRPr="002460B7">
        <w:rPr>
          <w:rFonts w:ascii="Times New Roman" w:hAnsi="Times New Roman"/>
          <w:b/>
          <w:sz w:val="28"/>
          <w:szCs w:val="28"/>
          <w:lang w:val="uk-UA"/>
        </w:rPr>
        <w:tab/>
        <w:t xml:space="preserve">                   </w:t>
      </w:r>
      <w:r>
        <w:rPr>
          <w:rFonts w:ascii="Times New Roman" w:hAnsi="Times New Roman"/>
          <w:b/>
          <w:sz w:val="28"/>
          <w:szCs w:val="28"/>
          <w:lang w:val="uk-UA"/>
        </w:rPr>
        <w:t xml:space="preserve">      </w:t>
      </w:r>
      <w:r w:rsidR="00DD3D85" w:rsidRPr="002460B7">
        <w:rPr>
          <w:rFonts w:ascii="Times New Roman" w:hAnsi="Times New Roman"/>
          <w:b/>
          <w:sz w:val="28"/>
          <w:szCs w:val="28"/>
          <w:lang w:val="uk-UA"/>
        </w:rPr>
        <w:t xml:space="preserve">                    Г. </w:t>
      </w:r>
      <w:r w:rsidRPr="002460B7">
        <w:rPr>
          <w:rFonts w:ascii="Times New Roman" w:hAnsi="Times New Roman"/>
          <w:b/>
          <w:sz w:val="28"/>
          <w:szCs w:val="28"/>
          <w:lang w:val="uk-UA"/>
        </w:rPr>
        <w:t>Третьякова</w:t>
      </w:r>
    </w:p>
    <w:sectPr w:rsidR="00A7635E" w:rsidRPr="00D63826" w:rsidSect="000D6680">
      <w:headerReference w:type="default" r:id="rId11"/>
      <w:headerReference w:type="first" r:id="rId12"/>
      <w:footerReference w:type="first" r:id="rId13"/>
      <w:pgSz w:w="11906" w:h="16838"/>
      <w:pgMar w:top="1134" w:right="707" w:bottom="1276" w:left="1560"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5642" w:rsidRDefault="004C5642" w:rsidP="005E306B">
      <w:pPr>
        <w:spacing w:after="0" w:line="240" w:lineRule="auto"/>
      </w:pPr>
      <w:r>
        <w:separator/>
      </w:r>
    </w:p>
  </w:endnote>
  <w:endnote w:type="continuationSeparator" w:id="0">
    <w:p w:rsidR="004C5642" w:rsidRDefault="004C5642"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4C5642">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5642" w:rsidRDefault="004C5642" w:rsidP="005E306B">
      <w:pPr>
        <w:spacing w:after="0" w:line="240" w:lineRule="auto"/>
      </w:pPr>
      <w:r>
        <w:separator/>
      </w:r>
    </w:p>
  </w:footnote>
  <w:footnote w:type="continuationSeparator" w:id="0">
    <w:p w:rsidR="004C5642" w:rsidRDefault="004C5642"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566816">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A833C8"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sidR="00545919">
            <w:rPr>
              <w:rFonts w:ascii="Times New Roman" w:hAnsi="Times New Roman"/>
              <w:b/>
              <w:color w:val="1829A8"/>
              <w:spacing w:val="20"/>
              <w:sz w:val="24"/>
              <w:szCs w:val="24"/>
              <w:lang w:val="uk-UA"/>
            </w:rPr>
            <w:t>соціальної політики та захисту прав ветеранів</w:t>
          </w:r>
        </w:p>
        <w:p w:rsidR="00C27AE9" w:rsidRPr="00545919" w:rsidRDefault="0080545D" w:rsidP="00545919">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545919">
            <w:rPr>
              <w:rFonts w:ascii="Times New Roman" w:hAnsi="Times New Roman"/>
              <w:color w:val="1829A8"/>
              <w:sz w:val="20"/>
              <w:szCs w:val="20"/>
              <w:lang w:val="uk-UA"/>
            </w:rPr>
            <w:t>40</w:t>
          </w:r>
          <w:r w:rsidR="00C27AE9" w:rsidRPr="00A833C8">
            <w:rPr>
              <w:rFonts w:ascii="Times New Roman" w:hAnsi="Times New Roman"/>
              <w:color w:val="1829A8"/>
              <w:sz w:val="20"/>
              <w:szCs w:val="20"/>
              <w:lang w:val="uk-UA"/>
            </w:rPr>
            <w:t>-</w:t>
          </w:r>
          <w:r w:rsidR="00545919">
            <w:rPr>
              <w:rFonts w:ascii="Times New Roman" w:hAnsi="Times New Roman"/>
              <w:color w:val="1829A8"/>
              <w:sz w:val="20"/>
              <w:szCs w:val="20"/>
              <w:lang w:val="uk-UA"/>
            </w:rPr>
            <w:t xml:space="preserve">35, </w:t>
          </w:r>
          <w:r w:rsidR="00545919">
            <w:rPr>
              <w:rFonts w:ascii="Times New Roman" w:hAnsi="Times New Roman"/>
              <w:color w:val="1829A8"/>
              <w:sz w:val="20"/>
              <w:szCs w:val="20"/>
              <w:lang w:val="en-US"/>
            </w:rPr>
            <w:t>e</w:t>
          </w:r>
          <w:r w:rsidR="00545919" w:rsidRPr="00545919">
            <w:rPr>
              <w:rFonts w:ascii="Times New Roman" w:hAnsi="Times New Roman"/>
              <w:color w:val="1829A8"/>
              <w:sz w:val="20"/>
              <w:szCs w:val="20"/>
            </w:rPr>
            <w:t>-</w:t>
          </w:r>
          <w:r w:rsidR="00545919">
            <w:rPr>
              <w:rFonts w:ascii="Times New Roman" w:hAnsi="Times New Roman"/>
              <w:color w:val="1829A8"/>
              <w:sz w:val="20"/>
              <w:szCs w:val="20"/>
              <w:lang w:val="en-US"/>
            </w:rPr>
            <w:t>mail</w:t>
          </w:r>
          <w:r w:rsidR="00545919" w:rsidRPr="00545919">
            <w:rPr>
              <w:rFonts w:ascii="Times New Roman" w:hAnsi="Times New Roman"/>
              <w:color w:val="1829A8"/>
              <w:sz w:val="20"/>
              <w:szCs w:val="20"/>
            </w:rPr>
            <w:t xml:space="preserve">: </w:t>
          </w:r>
          <w:proofErr w:type="spellStart"/>
          <w:r w:rsidR="00545919">
            <w:rPr>
              <w:rFonts w:ascii="Times New Roman" w:hAnsi="Times New Roman"/>
              <w:color w:val="1829A8"/>
              <w:sz w:val="20"/>
              <w:szCs w:val="20"/>
              <w:lang w:val="en-US"/>
            </w:rPr>
            <w:t>spvr</w:t>
          </w:r>
          <w:proofErr w:type="spellEnd"/>
          <w:r w:rsidR="00545919" w:rsidRPr="00545919">
            <w:rPr>
              <w:rFonts w:ascii="Times New Roman" w:hAnsi="Times New Roman"/>
              <w:color w:val="1829A8"/>
              <w:sz w:val="20"/>
              <w:szCs w:val="20"/>
            </w:rPr>
            <w:t>@</w:t>
          </w:r>
          <w:proofErr w:type="spellStart"/>
          <w:r w:rsidR="00545919">
            <w:rPr>
              <w:rFonts w:ascii="Times New Roman" w:hAnsi="Times New Roman"/>
              <w:color w:val="1829A8"/>
              <w:sz w:val="20"/>
              <w:szCs w:val="20"/>
              <w:lang w:val="en-US"/>
            </w:rPr>
            <w:t>rada</w:t>
          </w:r>
          <w:proofErr w:type="spellEnd"/>
          <w:r w:rsidR="00545919" w:rsidRPr="00545919">
            <w:rPr>
              <w:rFonts w:ascii="Times New Roman" w:hAnsi="Times New Roman"/>
              <w:color w:val="1829A8"/>
              <w:sz w:val="20"/>
              <w:szCs w:val="20"/>
            </w:rPr>
            <w:t>.</w:t>
          </w:r>
          <w:proofErr w:type="spellStart"/>
          <w:r w:rsidR="00545919">
            <w:rPr>
              <w:rFonts w:ascii="Times New Roman" w:hAnsi="Times New Roman"/>
              <w:color w:val="1829A8"/>
              <w:sz w:val="20"/>
              <w:szCs w:val="20"/>
              <w:lang w:val="en-US"/>
            </w:rPr>
            <w:t>gov</w:t>
          </w:r>
          <w:proofErr w:type="spellEnd"/>
          <w:r w:rsidR="00545919" w:rsidRPr="00545919">
            <w:rPr>
              <w:rFonts w:ascii="Times New Roman" w:hAnsi="Times New Roman"/>
              <w:color w:val="1829A8"/>
              <w:sz w:val="20"/>
              <w:szCs w:val="20"/>
            </w:rPr>
            <w:t>.</w:t>
          </w:r>
          <w:proofErr w:type="spellStart"/>
          <w:r w:rsidR="00545919">
            <w:rPr>
              <w:rFonts w:ascii="Times New Roman" w:hAnsi="Times New Roman"/>
              <w:color w:val="1829A8"/>
              <w:sz w:val="20"/>
              <w:szCs w:val="20"/>
              <w:lang w:val="en-US"/>
            </w:rPr>
            <w:t>ua</w:t>
          </w:r>
          <w:proofErr w:type="spellEnd"/>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566816" w:rsidRPr="00053776" w:rsidTr="003E0669">
      <w:tc>
        <w:tcPr>
          <w:tcW w:w="1087" w:type="dxa"/>
          <w:tcBorders>
            <w:top w:val="nil"/>
          </w:tcBorders>
        </w:tcPr>
        <w:p w:rsidR="00566816" w:rsidRPr="00053776" w:rsidRDefault="00566816" w:rsidP="00566816">
          <w:pPr>
            <w:pStyle w:val="a3"/>
            <w:tabs>
              <w:tab w:val="clear" w:pos="4677"/>
              <w:tab w:val="clear" w:pos="9355"/>
            </w:tabs>
            <w:rPr>
              <w:rFonts w:ascii="Times New Roman" w:hAnsi="Times New Roman"/>
              <w:color w:val="002060"/>
              <w:lang w:val="uk-UA"/>
            </w:rPr>
          </w:pPr>
        </w:p>
      </w:tc>
      <w:tc>
        <w:tcPr>
          <w:tcW w:w="9714" w:type="dxa"/>
        </w:tcPr>
        <w:p w:rsidR="00566816" w:rsidRPr="00053776" w:rsidRDefault="00566816" w:rsidP="00566816">
          <w:pPr>
            <w:pStyle w:val="a3"/>
            <w:tabs>
              <w:tab w:val="clear" w:pos="4677"/>
              <w:tab w:val="clear" w:pos="9355"/>
            </w:tabs>
            <w:rPr>
              <w:rFonts w:ascii="Times New Roman" w:hAnsi="Times New Roman"/>
              <w:color w:val="002060"/>
              <w:lang w:val="uk-UA"/>
            </w:rPr>
          </w:pPr>
        </w:p>
      </w:tc>
      <w:tc>
        <w:tcPr>
          <w:tcW w:w="1086" w:type="dxa"/>
          <w:tcBorders>
            <w:top w:val="nil"/>
          </w:tcBorders>
        </w:tcPr>
        <w:p w:rsidR="00566816" w:rsidRPr="00053776" w:rsidRDefault="00566816" w:rsidP="00566816">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712B73"/>
    <w:multiLevelType w:val="hybridMultilevel"/>
    <w:tmpl w:val="13BECE82"/>
    <w:lvl w:ilvl="0" w:tplc="D542E5FE">
      <w:start w:val="1"/>
      <w:numFmt w:val="bullet"/>
      <w:lvlText w:val=""/>
      <w:lvlJc w:val="left"/>
      <w:pPr>
        <w:ind w:left="1500" w:hanging="360"/>
      </w:pPr>
      <w:rPr>
        <w:rFonts w:ascii="Symbol" w:hAnsi="Symbol" w:hint="default"/>
      </w:rPr>
    </w:lvl>
    <w:lvl w:ilvl="1" w:tplc="04220003" w:tentative="1">
      <w:start w:val="1"/>
      <w:numFmt w:val="bullet"/>
      <w:lvlText w:val="o"/>
      <w:lvlJc w:val="left"/>
      <w:pPr>
        <w:ind w:left="2220" w:hanging="360"/>
      </w:pPr>
      <w:rPr>
        <w:rFonts w:ascii="Courier New" w:hAnsi="Courier New" w:cs="Courier New" w:hint="default"/>
      </w:rPr>
    </w:lvl>
    <w:lvl w:ilvl="2" w:tplc="04220005" w:tentative="1">
      <w:start w:val="1"/>
      <w:numFmt w:val="bullet"/>
      <w:lvlText w:val=""/>
      <w:lvlJc w:val="left"/>
      <w:pPr>
        <w:ind w:left="2940" w:hanging="360"/>
      </w:pPr>
      <w:rPr>
        <w:rFonts w:ascii="Wingdings" w:hAnsi="Wingdings" w:hint="default"/>
      </w:rPr>
    </w:lvl>
    <w:lvl w:ilvl="3" w:tplc="04220001" w:tentative="1">
      <w:start w:val="1"/>
      <w:numFmt w:val="bullet"/>
      <w:lvlText w:val=""/>
      <w:lvlJc w:val="left"/>
      <w:pPr>
        <w:ind w:left="3660" w:hanging="360"/>
      </w:pPr>
      <w:rPr>
        <w:rFonts w:ascii="Symbol" w:hAnsi="Symbol" w:hint="default"/>
      </w:rPr>
    </w:lvl>
    <w:lvl w:ilvl="4" w:tplc="04220003" w:tentative="1">
      <w:start w:val="1"/>
      <w:numFmt w:val="bullet"/>
      <w:lvlText w:val="o"/>
      <w:lvlJc w:val="left"/>
      <w:pPr>
        <w:ind w:left="4380" w:hanging="360"/>
      </w:pPr>
      <w:rPr>
        <w:rFonts w:ascii="Courier New" w:hAnsi="Courier New" w:cs="Courier New" w:hint="default"/>
      </w:rPr>
    </w:lvl>
    <w:lvl w:ilvl="5" w:tplc="04220005" w:tentative="1">
      <w:start w:val="1"/>
      <w:numFmt w:val="bullet"/>
      <w:lvlText w:val=""/>
      <w:lvlJc w:val="left"/>
      <w:pPr>
        <w:ind w:left="5100" w:hanging="360"/>
      </w:pPr>
      <w:rPr>
        <w:rFonts w:ascii="Wingdings" w:hAnsi="Wingdings" w:hint="default"/>
      </w:rPr>
    </w:lvl>
    <w:lvl w:ilvl="6" w:tplc="04220001" w:tentative="1">
      <w:start w:val="1"/>
      <w:numFmt w:val="bullet"/>
      <w:lvlText w:val=""/>
      <w:lvlJc w:val="left"/>
      <w:pPr>
        <w:ind w:left="5820" w:hanging="360"/>
      </w:pPr>
      <w:rPr>
        <w:rFonts w:ascii="Symbol" w:hAnsi="Symbol" w:hint="default"/>
      </w:rPr>
    </w:lvl>
    <w:lvl w:ilvl="7" w:tplc="04220003" w:tentative="1">
      <w:start w:val="1"/>
      <w:numFmt w:val="bullet"/>
      <w:lvlText w:val="o"/>
      <w:lvlJc w:val="left"/>
      <w:pPr>
        <w:ind w:left="6540" w:hanging="360"/>
      </w:pPr>
      <w:rPr>
        <w:rFonts w:ascii="Courier New" w:hAnsi="Courier New" w:cs="Courier New" w:hint="default"/>
      </w:rPr>
    </w:lvl>
    <w:lvl w:ilvl="8" w:tplc="04220005" w:tentative="1">
      <w:start w:val="1"/>
      <w:numFmt w:val="bullet"/>
      <w:lvlText w:val=""/>
      <w:lvlJc w:val="left"/>
      <w:pPr>
        <w:ind w:left="7260" w:hanging="360"/>
      </w:pPr>
      <w:rPr>
        <w:rFonts w:ascii="Wingdings" w:hAnsi="Wingdings" w:hint="default"/>
      </w:rPr>
    </w:lvl>
  </w:abstractNum>
  <w:abstractNum w:abstractNumId="1" w15:restartNumberingAfterBreak="0">
    <w:nsid w:val="2B175FAC"/>
    <w:multiLevelType w:val="hybridMultilevel"/>
    <w:tmpl w:val="39248A0A"/>
    <w:lvl w:ilvl="0" w:tplc="D542E5FE">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6A8C"/>
    <w:rsid w:val="000163C3"/>
    <w:rsid w:val="00021E19"/>
    <w:rsid w:val="000D6680"/>
    <w:rsid w:val="000F1586"/>
    <w:rsid w:val="000F33AB"/>
    <w:rsid w:val="00141617"/>
    <w:rsid w:val="00144C9A"/>
    <w:rsid w:val="00147144"/>
    <w:rsid w:val="00165B56"/>
    <w:rsid w:val="0019108F"/>
    <w:rsid w:val="001966F0"/>
    <w:rsid w:val="001A19ED"/>
    <w:rsid w:val="001B0028"/>
    <w:rsid w:val="001D3C24"/>
    <w:rsid w:val="0021032F"/>
    <w:rsid w:val="00235CD7"/>
    <w:rsid w:val="002460B7"/>
    <w:rsid w:val="002563CE"/>
    <w:rsid w:val="002A1EAF"/>
    <w:rsid w:val="002A5D4C"/>
    <w:rsid w:val="002B13CC"/>
    <w:rsid w:val="002B18A4"/>
    <w:rsid w:val="002B5FC1"/>
    <w:rsid w:val="002D0561"/>
    <w:rsid w:val="002E0A18"/>
    <w:rsid w:val="002E31BF"/>
    <w:rsid w:val="002E44DA"/>
    <w:rsid w:val="002F588C"/>
    <w:rsid w:val="00337224"/>
    <w:rsid w:val="003D1CBA"/>
    <w:rsid w:val="00403119"/>
    <w:rsid w:val="00422B27"/>
    <w:rsid w:val="00451750"/>
    <w:rsid w:val="00467BD9"/>
    <w:rsid w:val="004807AA"/>
    <w:rsid w:val="004852FA"/>
    <w:rsid w:val="004A2F61"/>
    <w:rsid w:val="004B69BD"/>
    <w:rsid w:val="004C5642"/>
    <w:rsid w:val="004E4F5C"/>
    <w:rsid w:val="004F7B8A"/>
    <w:rsid w:val="0050620F"/>
    <w:rsid w:val="00506E8E"/>
    <w:rsid w:val="00510CE2"/>
    <w:rsid w:val="0052746C"/>
    <w:rsid w:val="00533ACA"/>
    <w:rsid w:val="00545919"/>
    <w:rsid w:val="0055005A"/>
    <w:rsid w:val="005536A0"/>
    <w:rsid w:val="0056039F"/>
    <w:rsid w:val="005604DC"/>
    <w:rsid w:val="0056352F"/>
    <w:rsid w:val="00566816"/>
    <w:rsid w:val="0058380F"/>
    <w:rsid w:val="005A4728"/>
    <w:rsid w:val="005A6DD2"/>
    <w:rsid w:val="005B71F5"/>
    <w:rsid w:val="005C674D"/>
    <w:rsid w:val="005D7946"/>
    <w:rsid w:val="005E306B"/>
    <w:rsid w:val="005F20B5"/>
    <w:rsid w:val="00614B1F"/>
    <w:rsid w:val="00626A3E"/>
    <w:rsid w:val="00660B13"/>
    <w:rsid w:val="0066623D"/>
    <w:rsid w:val="00677F53"/>
    <w:rsid w:val="006B4FB0"/>
    <w:rsid w:val="006E3C8F"/>
    <w:rsid w:val="006F10E8"/>
    <w:rsid w:val="00713E93"/>
    <w:rsid w:val="00723827"/>
    <w:rsid w:val="0073224C"/>
    <w:rsid w:val="00753AA1"/>
    <w:rsid w:val="00780E6B"/>
    <w:rsid w:val="007A24D8"/>
    <w:rsid w:val="007F5D91"/>
    <w:rsid w:val="0080545D"/>
    <w:rsid w:val="008B28A4"/>
    <w:rsid w:val="008D3C38"/>
    <w:rsid w:val="008F74E7"/>
    <w:rsid w:val="00916AC9"/>
    <w:rsid w:val="00945B68"/>
    <w:rsid w:val="00957D31"/>
    <w:rsid w:val="009A720A"/>
    <w:rsid w:val="009B3078"/>
    <w:rsid w:val="009C2919"/>
    <w:rsid w:val="009E66C1"/>
    <w:rsid w:val="009F75B2"/>
    <w:rsid w:val="00A00059"/>
    <w:rsid w:val="00A337F1"/>
    <w:rsid w:val="00A60747"/>
    <w:rsid w:val="00A7635E"/>
    <w:rsid w:val="00A833C8"/>
    <w:rsid w:val="00AA42B4"/>
    <w:rsid w:val="00AD7F82"/>
    <w:rsid w:val="00AF663E"/>
    <w:rsid w:val="00B053AD"/>
    <w:rsid w:val="00B311E8"/>
    <w:rsid w:val="00BD0801"/>
    <w:rsid w:val="00BF1E95"/>
    <w:rsid w:val="00BF49CA"/>
    <w:rsid w:val="00C11FB6"/>
    <w:rsid w:val="00C27AE9"/>
    <w:rsid w:val="00C82901"/>
    <w:rsid w:val="00C85ED9"/>
    <w:rsid w:val="00C86266"/>
    <w:rsid w:val="00CA25CC"/>
    <w:rsid w:val="00CA7044"/>
    <w:rsid w:val="00CB30DD"/>
    <w:rsid w:val="00CC39A1"/>
    <w:rsid w:val="00CD4A38"/>
    <w:rsid w:val="00CE3E1B"/>
    <w:rsid w:val="00CE6A4B"/>
    <w:rsid w:val="00D242C2"/>
    <w:rsid w:val="00D37FA2"/>
    <w:rsid w:val="00D52549"/>
    <w:rsid w:val="00D57E1B"/>
    <w:rsid w:val="00D60AF4"/>
    <w:rsid w:val="00D63826"/>
    <w:rsid w:val="00DB2AA7"/>
    <w:rsid w:val="00DB40A3"/>
    <w:rsid w:val="00DC056D"/>
    <w:rsid w:val="00DD3D85"/>
    <w:rsid w:val="00DF0115"/>
    <w:rsid w:val="00E46AAA"/>
    <w:rsid w:val="00E52859"/>
    <w:rsid w:val="00E926A2"/>
    <w:rsid w:val="00EC4AD3"/>
    <w:rsid w:val="00F10A5D"/>
    <w:rsid w:val="00F17651"/>
    <w:rsid w:val="00F55423"/>
    <w:rsid w:val="00F570BA"/>
    <w:rsid w:val="00F91DD3"/>
    <w:rsid w:val="00FA40EC"/>
    <w:rsid w:val="00FB466A"/>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16712E4"/>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rvts0">
    <w:name w:val="rvts0"/>
    <w:rsid w:val="007A24D8"/>
  </w:style>
  <w:style w:type="character" w:customStyle="1" w:styleId="rvts11">
    <w:name w:val="rvts11"/>
    <w:rsid w:val="007A24D8"/>
  </w:style>
  <w:style w:type="paragraph" w:customStyle="1" w:styleId="rvps2">
    <w:name w:val="rvps2"/>
    <w:basedOn w:val="a"/>
    <w:link w:val="rvps20"/>
    <w:uiPriority w:val="99"/>
    <w:rsid w:val="00144C9A"/>
    <w:pPr>
      <w:spacing w:before="100" w:beforeAutospacing="1" w:after="100" w:afterAutospacing="1" w:line="240" w:lineRule="auto"/>
    </w:pPr>
    <w:rPr>
      <w:rFonts w:ascii="Times New Roman" w:eastAsia="Times New Roman" w:hAnsi="Times New Roman"/>
      <w:sz w:val="24"/>
      <w:szCs w:val="24"/>
      <w:lang w:val="uk-UA" w:eastAsia="uk-UA"/>
    </w:rPr>
  </w:style>
  <w:style w:type="paragraph" w:styleId="ab">
    <w:name w:val="Body Text"/>
    <w:basedOn w:val="a"/>
    <w:link w:val="ac"/>
    <w:rsid w:val="00165B56"/>
    <w:pPr>
      <w:spacing w:after="0" w:line="240" w:lineRule="auto"/>
    </w:pPr>
    <w:rPr>
      <w:rFonts w:ascii="Times New Roman" w:eastAsia="Times New Roman" w:hAnsi="Times New Roman"/>
      <w:b/>
      <w:i/>
      <w:sz w:val="28"/>
      <w:szCs w:val="20"/>
      <w:lang w:val="uk-UA" w:eastAsia="ru-RU"/>
    </w:rPr>
  </w:style>
  <w:style w:type="character" w:customStyle="1" w:styleId="ac">
    <w:name w:val="Основний текст Знак"/>
    <w:basedOn w:val="a0"/>
    <w:link w:val="ab"/>
    <w:rsid w:val="00165B56"/>
    <w:rPr>
      <w:rFonts w:ascii="Times New Roman" w:eastAsia="Times New Roman" w:hAnsi="Times New Roman"/>
      <w:b/>
      <w:i/>
      <w:sz w:val="28"/>
      <w:szCs w:val="20"/>
      <w:lang w:val="uk-UA" w:eastAsia="ru-RU"/>
    </w:rPr>
  </w:style>
  <w:style w:type="paragraph" w:customStyle="1" w:styleId="ad">
    <w:name w:val="Нормальний текст"/>
    <w:basedOn w:val="a"/>
    <w:rsid w:val="00165B56"/>
    <w:pPr>
      <w:spacing w:before="120" w:after="0" w:line="240" w:lineRule="auto"/>
      <w:ind w:firstLine="567"/>
      <w:jc w:val="both"/>
    </w:pPr>
    <w:rPr>
      <w:rFonts w:ascii="Antiqua" w:eastAsia="Times New Roman" w:hAnsi="Antiqua"/>
      <w:sz w:val="26"/>
      <w:szCs w:val="26"/>
      <w:lang w:val="uk-UA" w:eastAsia="ru-RU"/>
    </w:rPr>
  </w:style>
  <w:style w:type="paragraph" w:styleId="ae">
    <w:name w:val="Normal (Web)"/>
    <w:aliases w:val="Обычный (веб) Знак,Знак1 Знак,Знак1"/>
    <w:basedOn w:val="a"/>
    <w:link w:val="af"/>
    <w:rsid w:val="00165B56"/>
    <w:pPr>
      <w:spacing w:before="100" w:beforeAutospacing="1" w:after="100" w:afterAutospacing="1" w:line="240" w:lineRule="auto"/>
    </w:pPr>
    <w:rPr>
      <w:rFonts w:ascii="Times New Roman" w:eastAsia="Times New Roman" w:hAnsi="Times New Roman"/>
      <w:sz w:val="24"/>
      <w:szCs w:val="20"/>
      <w:lang w:val="uk-UA" w:eastAsia="uk-UA"/>
    </w:rPr>
  </w:style>
  <w:style w:type="character" w:customStyle="1" w:styleId="af">
    <w:name w:val="Звичайний (веб) Знак"/>
    <w:aliases w:val="Обычный (веб) Знак Знак,Знак1 Знак Знак,Знак1 Знак1"/>
    <w:link w:val="ae"/>
    <w:locked/>
    <w:rsid w:val="00165B56"/>
    <w:rPr>
      <w:rFonts w:ascii="Times New Roman" w:eastAsia="Times New Roman" w:hAnsi="Times New Roman"/>
      <w:sz w:val="24"/>
      <w:szCs w:val="20"/>
      <w:lang w:val="uk-UA" w:eastAsia="uk-UA"/>
    </w:rPr>
  </w:style>
  <w:style w:type="paragraph" w:styleId="af0">
    <w:name w:val="List Paragraph"/>
    <w:basedOn w:val="a"/>
    <w:uiPriority w:val="34"/>
    <w:qFormat/>
    <w:rsid w:val="00506E8E"/>
    <w:pPr>
      <w:ind w:left="720"/>
      <w:contextualSpacing/>
    </w:pPr>
    <w:rPr>
      <w:lang w:val="en-US"/>
    </w:rPr>
  </w:style>
  <w:style w:type="character" w:customStyle="1" w:styleId="FontStyle">
    <w:name w:val="Font Style"/>
    <w:uiPriority w:val="99"/>
    <w:rsid w:val="008D3C38"/>
    <w:rPr>
      <w:color w:val="000000"/>
      <w:sz w:val="20"/>
    </w:rPr>
  </w:style>
  <w:style w:type="paragraph" w:styleId="HTML">
    <w:name w:val="HTML Preformatted"/>
    <w:basedOn w:val="a"/>
    <w:link w:val="HTML0"/>
    <w:uiPriority w:val="99"/>
    <w:rsid w:val="008D3C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ий HTML Знак"/>
    <w:basedOn w:val="a0"/>
    <w:link w:val="HTML"/>
    <w:uiPriority w:val="99"/>
    <w:rsid w:val="008D3C38"/>
    <w:rPr>
      <w:rFonts w:ascii="Courier New" w:eastAsia="Times New Roman" w:hAnsi="Courier New" w:cs="Courier New"/>
      <w:sz w:val="20"/>
      <w:szCs w:val="20"/>
      <w:lang w:val="ru-RU" w:eastAsia="ru-RU"/>
    </w:rPr>
  </w:style>
  <w:style w:type="character" w:customStyle="1" w:styleId="rvts23">
    <w:name w:val="rvts23"/>
    <w:uiPriority w:val="99"/>
    <w:rsid w:val="00D63826"/>
  </w:style>
  <w:style w:type="character" w:customStyle="1" w:styleId="rvps20">
    <w:name w:val="rvps2 Знак"/>
    <w:link w:val="rvps2"/>
    <w:uiPriority w:val="99"/>
    <w:locked/>
    <w:rsid w:val="00D63826"/>
    <w:rPr>
      <w:rFonts w:ascii="Times New Roman" w:eastAsia="Times New Roman" w:hAnsi="Times New Roman"/>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9978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382254-B2CA-4837-94A8-B84D9E5A236A}">
  <ds:schemaRefs>
    <ds:schemaRef ds:uri="http://schemas.microsoft.com/sharepoint/v3/contenttype/forms"/>
  </ds:schemaRefs>
</ds:datastoreItem>
</file>

<file path=customXml/itemProps2.xml><?xml version="1.0" encoding="utf-8"?>
<ds:datastoreItem xmlns:ds="http://schemas.openxmlformats.org/officeDocument/2006/customXml" ds:itemID="{F977A2FD-007F-417D-AEAF-529A980DD0D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6BABA66-AA14-4213-9052-0A6CCA6DE8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FA0A015-DBA6-4884-A979-99427284C8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5100</Words>
  <Characters>2907</Characters>
  <Application>Microsoft Office Word</Application>
  <DocSecurity>0</DocSecurity>
  <Lines>24</Lines>
  <Paragraphs>15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Документ_433024.docx</vt:lpstr>
      <vt:lpstr/>
    </vt:vector>
  </TitlesOfParts>
  <Company/>
  <LinksUpToDate>false</LinksUpToDate>
  <CharactersWithSpaces>7992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Документ_433024.docx</dc:title>
  <dc:subject/>
  <dc:creator>Гуменюк Наталія Миколаївна</dc:creator>
  <cp:keywords/>
  <dc:description/>
  <cp:lastModifiedBy>Данило Сергійович Бондар</cp:lastModifiedBy>
  <cp:revision>5</cp:revision>
  <dcterms:created xsi:type="dcterms:W3CDTF">2021-03-18T08:23:00Z</dcterms:created>
  <dcterms:modified xsi:type="dcterms:W3CDTF">2021-03-18T15:28:00Z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