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6C0" w:rsidRDefault="00C956C0" w:rsidP="00C956C0">
      <w:pPr>
        <w:ind w:firstLine="567"/>
        <w:jc w:val="center"/>
        <w:outlineLvl w:val="4"/>
        <w:rPr>
          <w:b/>
          <w:bCs/>
        </w:rPr>
      </w:pPr>
      <w:r>
        <w:rPr>
          <w:noProof/>
          <w:lang w:eastAsia="uk-UA"/>
        </w:rPr>
        <w:drawing>
          <wp:anchor distT="360045" distB="0" distL="114300" distR="114300" simplePos="0" relativeHeight="251658240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-9525</wp:posOffset>
            </wp:positionV>
            <wp:extent cx="461010" cy="63690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6C0" w:rsidRDefault="00C956C0" w:rsidP="00C956C0">
      <w:pPr>
        <w:ind w:firstLine="567"/>
        <w:jc w:val="center"/>
        <w:outlineLvl w:val="4"/>
        <w:rPr>
          <w:b/>
          <w:bCs/>
        </w:rPr>
      </w:pPr>
    </w:p>
    <w:p w:rsidR="00C956C0" w:rsidRDefault="00C956C0" w:rsidP="00C956C0">
      <w:pPr>
        <w:pStyle w:val="a3"/>
        <w:tabs>
          <w:tab w:val="left" w:pos="708"/>
        </w:tabs>
        <w:jc w:val="center"/>
        <w:rPr>
          <w:color w:val="002060"/>
        </w:rPr>
      </w:pPr>
    </w:p>
    <w:p w:rsidR="00C956C0" w:rsidRDefault="00C956C0" w:rsidP="00C956C0">
      <w:pPr>
        <w:pStyle w:val="a3"/>
        <w:tabs>
          <w:tab w:val="left" w:pos="708"/>
        </w:tabs>
        <w:jc w:val="center"/>
        <w:rPr>
          <w:color w:val="002060"/>
        </w:rPr>
      </w:pPr>
    </w:p>
    <w:p w:rsidR="00C956C0" w:rsidRDefault="00C956C0" w:rsidP="00C956C0">
      <w:pPr>
        <w:pStyle w:val="a3"/>
        <w:tabs>
          <w:tab w:val="left" w:pos="708"/>
        </w:tabs>
        <w:spacing w:before="80"/>
        <w:jc w:val="center"/>
        <w:rPr>
          <w:color w:val="1829A8"/>
          <w:spacing w:val="20"/>
          <w:lang w:val="ru-RU"/>
        </w:rPr>
      </w:pPr>
      <w:r>
        <w:rPr>
          <w:color w:val="1829A8"/>
          <w:spacing w:val="20"/>
          <w:lang w:val="uk-UA"/>
        </w:rPr>
        <w:t>ВЕРХОВНА РАДА УКРАЇНИ</w:t>
      </w:r>
    </w:p>
    <w:p w:rsidR="00C956C0" w:rsidRDefault="00C956C0" w:rsidP="00C956C0">
      <w:pPr>
        <w:pStyle w:val="a3"/>
        <w:tabs>
          <w:tab w:val="left" w:pos="708"/>
        </w:tabs>
        <w:spacing w:before="100"/>
        <w:jc w:val="center"/>
        <w:rPr>
          <w:b/>
          <w:color w:val="1829A8"/>
          <w:spacing w:val="20"/>
          <w:lang w:val="ru-RU"/>
        </w:rPr>
      </w:pPr>
      <w:r>
        <w:rPr>
          <w:b/>
          <w:color w:val="1829A8"/>
          <w:spacing w:val="20"/>
          <w:lang w:val="uk-UA"/>
        </w:rPr>
        <w:t>Комітет з питань інтеграції України з Європейським Союзом</w:t>
      </w:r>
    </w:p>
    <w:p w:rsidR="00C956C0" w:rsidRDefault="00C956C0" w:rsidP="00C956C0">
      <w:pPr>
        <w:jc w:val="center"/>
        <w:rPr>
          <w:color w:val="002060"/>
          <w:lang w:val="ru-RU"/>
        </w:rPr>
      </w:pPr>
      <w:r>
        <w:rPr>
          <w:color w:val="1829A8"/>
        </w:rPr>
        <w:t xml:space="preserve">01008, м.Київ-8, вул. М. Грушевського, 5, </w:t>
      </w:r>
      <w:proofErr w:type="spellStart"/>
      <w:r>
        <w:rPr>
          <w:color w:val="1829A8"/>
        </w:rPr>
        <w:t>тел</w:t>
      </w:r>
      <w:proofErr w:type="spellEnd"/>
      <w:r>
        <w:rPr>
          <w:color w:val="1829A8"/>
        </w:rPr>
        <w:t>.: 255-34-42, факс</w:t>
      </w:r>
      <w:r>
        <w:rPr>
          <w:color w:val="1829A8"/>
          <w:lang w:val="ru-RU"/>
        </w:rPr>
        <w:t>:</w:t>
      </w:r>
      <w:r>
        <w:rPr>
          <w:color w:val="1829A8"/>
        </w:rPr>
        <w:t xml:space="preserve"> 255-33-13, e</w:t>
      </w:r>
      <w:r>
        <w:rPr>
          <w:color w:val="1829A8"/>
          <w:lang w:val="ru-RU"/>
        </w:rPr>
        <w:t>-</w:t>
      </w:r>
      <w:proofErr w:type="spellStart"/>
      <w:r>
        <w:rPr>
          <w:color w:val="1829A8"/>
        </w:rPr>
        <w:t>mail</w:t>
      </w:r>
      <w:proofErr w:type="spellEnd"/>
      <w:r>
        <w:rPr>
          <w:color w:val="1829A8"/>
          <w:lang w:val="ru-RU"/>
        </w:rPr>
        <w:t xml:space="preserve">: </w:t>
      </w:r>
      <w:proofErr w:type="spellStart"/>
      <w:r>
        <w:rPr>
          <w:color w:val="002060"/>
        </w:rPr>
        <w:t>comeuroint</w:t>
      </w:r>
      <w:proofErr w:type="spellEnd"/>
      <w:r>
        <w:rPr>
          <w:color w:val="002060"/>
          <w:lang w:val="ru-RU"/>
        </w:rPr>
        <w:t>@</w:t>
      </w:r>
      <w:r>
        <w:rPr>
          <w:color w:val="002060"/>
        </w:rPr>
        <w:t>v</w:t>
      </w:r>
      <w:r>
        <w:rPr>
          <w:color w:val="002060"/>
          <w:lang w:val="ru-RU"/>
        </w:rPr>
        <w:t>.</w:t>
      </w:r>
      <w:proofErr w:type="spellStart"/>
      <w:r>
        <w:rPr>
          <w:color w:val="002060"/>
        </w:rPr>
        <w:t>rada</w:t>
      </w:r>
      <w:proofErr w:type="spellEnd"/>
      <w:r>
        <w:rPr>
          <w:color w:val="002060"/>
          <w:lang w:val="ru-RU"/>
        </w:rPr>
        <w:t>.</w:t>
      </w:r>
      <w:proofErr w:type="spellStart"/>
      <w:r>
        <w:rPr>
          <w:color w:val="002060"/>
        </w:rPr>
        <w:t>gov</w:t>
      </w:r>
      <w:proofErr w:type="spellEnd"/>
      <w:r>
        <w:rPr>
          <w:color w:val="002060"/>
          <w:lang w:val="ru-RU"/>
        </w:rPr>
        <w:t>.</w:t>
      </w:r>
      <w:proofErr w:type="spellStart"/>
      <w:r>
        <w:rPr>
          <w:color w:val="002060"/>
        </w:rPr>
        <w:t>ua</w:t>
      </w:r>
      <w:proofErr w:type="spellEnd"/>
    </w:p>
    <w:p w:rsidR="00C956C0" w:rsidRDefault="00C956C0" w:rsidP="00C956C0">
      <w:pPr>
        <w:ind w:firstLine="567"/>
        <w:jc w:val="center"/>
        <w:outlineLvl w:val="4"/>
        <w:rPr>
          <w:b/>
          <w:bCs/>
        </w:rPr>
      </w:pPr>
      <w:r>
        <w:rPr>
          <w:b/>
          <w:bCs/>
        </w:rPr>
        <w:t>ВИСНОВОК</w:t>
      </w:r>
    </w:p>
    <w:p w:rsidR="00C956C0" w:rsidRPr="006D32C1" w:rsidRDefault="00C956C0" w:rsidP="00C956C0">
      <w:pPr>
        <w:ind w:firstLine="567"/>
        <w:jc w:val="center"/>
        <w:outlineLvl w:val="4"/>
        <w:rPr>
          <w:b/>
        </w:rPr>
      </w:pPr>
      <w:r>
        <w:rPr>
          <w:b/>
          <w:bCs/>
        </w:rPr>
        <w:t xml:space="preserve">Комітету Верховної Ради України з питань </w:t>
      </w:r>
      <w:r>
        <w:rPr>
          <w:b/>
        </w:rPr>
        <w:t xml:space="preserve">інтеграції України з </w:t>
      </w:r>
      <w:r w:rsidRPr="006D32C1">
        <w:rPr>
          <w:b/>
        </w:rPr>
        <w:t>Європейським Союзом щодо проекту Закону України</w:t>
      </w:r>
    </w:p>
    <w:p w:rsidR="00C956C0" w:rsidRDefault="00C956C0" w:rsidP="007E719A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Cs w:val="0"/>
          <w:sz w:val="28"/>
          <w:szCs w:val="28"/>
          <w:lang w:eastAsia="ru-RU"/>
        </w:rPr>
      </w:pPr>
      <w:r w:rsidRPr="006D32C1">
        <w:rPr>
          <w:sz w:val="28"/>
          <w:szCs w:val="28"/>
        </w:rPr>
        <w:t>«</w:t>
      </w:r>
      <w:r w:rsidR="006D32C1" w:rsidRPr="006D32C1">
        <w:rPr>
          <w:sz w:val="28"/>
          <w:szCs w:val="28"/>
        </w:rPr>
        <w:t>Про внесення змін до деяких законодавчих актів щодо виконання рішень Європейського суду з прав людини</w:t>
      </w:r>
      <w:r w:rsidRPr="006D32C1">
        <w:rPr>
          <w:b w:val="0"/>
          <w:sz w:val="28"/>
          <w:szCs w:val="28"/>
        </w:rPr>
        <w:t xml:space="preserve">» </w:t>
      </w:r>
      <w:r w:rsidR="006D32C1">
        <w:rPr>
          <w:sz w:val="28"/>
          <w:szCs w:val="28"/>
        </w:rPr>
        <w:t>(реєстр. №4048 від 03</w:t>
      </w:r>
      <w:r>
        <w:rPr>
          <w:sz w:val="28"/>
          <w:szCs w:val="28"/>
        </w:rPr>
        <w:t xml:space="preserve">.09.2020 р., </w:t>
      </w:r>
      <w:r w:rsidR="006D32C1">
        <w:rPr>
          <w:sz w:val="28"/>
          <w:szCs w:val="28"/>
        </w:rPr>
        <w:t>КМУ</w:t>
      </w:r>
      <w:r>
        <w:rPr>
          <w:sz w:val="28"/>
          <w:szCs w:val="28"/>
        </w:rPr>
        <w:t xml:space="preserve">, </w:t>
      </w:r>
      <w:r w:rsidR="006D32C1">
        <w:rPr>
          <w:sz w:val="28"/>
          <w:szCs w:val="28"/>
        </w:rPr>
        <w:t>Д</w:t>
      </w:r>
      <w:r>
        <w:rPr>
          <w:sz w:val="28"/>
          <w:szCs w:val="28"/>
        </w:rPr>
        <w:t xml:space="preserve">. </w:t>
      </w:r>
      <w:proofErr w:type="spellStart"/>
      <w:r w:rsidR="006D32C1">
        <w:rPr>
          <w:sz w:val="28"/>
          <w:szCs w:val="28"/>
        </w:rPr>
        <w:t>Шмигаль</w:t>
      </w:r>
      <w:proofErr w:type="spellEnd"/>
      <w:r>
        <w:rPr>
          <w:bCs w:val="0"/>
          <w:sz w:val="28"/>
          <w:szCs w:val="28"/>
          <w:lang w:eastAsia="ru-RU"/>
        </w:rPr>
        <w:t>)</w:t>
      </w:r>
    </w:p>
    <w:p w:rsidR="00D25767" w:rsidRPr="00785037" w:rsidRDefault="00D25767" w:rsidP="00D25767">
      <w:pPr>
        <w:pStyle w:val="a5"/>
        <w:rPr>
          <w:lang w:val="ru-RU"/>
        </w:rPr>
      </w:pPr>
      <w:proofErr w:type="spellStart"/>
      <w:r w:rsidRPr="00FB30E4">
        <w:rPr>
          <w:lang w:val="ru-RU"/>
        </w:rPr>
        <w:t>К</w:t>
      </w:r>
      <w:r w:rsidRPr="00FB30E4">
        <w:rPr>
          <w:rFonts w:eastAsia="MS Mincho"/>
          <w:lang w:val="ru-RU"/>
        </w:rPr>
        <w:t>омітет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розглянув</w:t>
      </w:r>
      <w:proofErr w:type="spellEnd"/>
      <w:r w:rsidRPr="00FB30E4">
        <w:rPr>
          <w:rFonts w:eastAsia="MS Mincho"/>
          <w:lang w:val="ru-RU"/>
        </w:rPr>
        <w:t xml:space="preserve"> проект Закону на </w:t>
      </w:r>
      <w:proofErr w:type="spellStart"/>
      <w:r w:rsidRPr="00FB30E4">
        <w:rPr>
          <w:rFonts w:eastAsia="MS Mincho"/>
          <w:lang w:val="ru-RU"/>
        </w:rPr>
        <w:t>своєму</w:t>
      </w:r>
      <w:proofErr w:type="spellEnd"/>
      <w:r w:rsidRPr="00FB30E4">
        <w:rPr>
          <w:rFonts w:eastAsia="MS Mincho"/>
          <w:lang w:val="ru-RU"/>
        </w:rPr>
        <w:t xml:space="preserve"> </w:t>
      </w:r>
      <w:proofErr w:type="spellStart"/>
      <w:r w:rsidRPr="00FB30E4">
        <w:rPr>
          <w:rFonts w:eastAsia="MS Mincho"/>
          <w:lang w:val="ru-RU"/>
        </w:rPr>
        <w:t>засіданні</w:t>
      </w:r>
      <w:proofErr w:type="spellEnd"/>
      <w:r w:rsidRPr="00FB30E4">
        <w:rPr>
          <w:rFonts w:eastAsia="MS Mincho"/>
          <w:lang w:val="ru-RU"/>
        </w:rPr>
        <w:t xml:space="preserve"> </w:t>
      </w:r>
      <w:r>
        <w:rPr>
          <w:rFonts w:eastAsia="MS Mincho"/>
          <w:lang w:val="ru-RU"/>
        </w:rPr>
        <w:t xml:space="preserve">11 </w:t>
      </w:r>
      <w:r>
        <w:rPr>
          <w:rFonts w:eastAsia="MS Mincho"/>
          <w:lang w:val="uk-UA"/>
        </w:rPr>
        <w:t>листопада</w:t>
      </w:r>
      <w:r w:rsidR="00A410E5">
        <w:rPr>
          <w:rFonts w:eastAsia="MS Mincho"/>
          <w:lang w:val="ru-RU"/>
        </w:rPr>
        <w:t xml:space="preserve"> 2020 року (протокол № 54</w:t>
      </w:r>
      <w:r w:rsidRPr="00FB30E4">
        <w:rPr>
          <w:rFonts w:eastAsia="MS Mincho"/>
          <w:lang w:val="ru-RU"/>
        </w:rPr>
        <w:t xml:space="preserve">) </w:t>
      </w:r>
      <w:proofErr w:type="spellStart"/>
      <w:r w:rsidRPr="00FB30E4">
        <w:rPr>
          <w:rFonts w:eastAsia="MS Mincho"/>
          <w:lang w:val="ru-RU"/>
        </w:rPr>
        <w:t>в</w:t>
      </w:r>
      <w:r w:rsidR="00A5647C">
        <w:rPr>
          <w:lang w:val="ru-RU"/>
        </w:rPr>
        <w:t>ідповідно</w:t>
      </w:r>
      <w:proofErr w:type="spellEnd"/>
      <w:r w:rsidR="00A5647C">
        <w:rPr>
          <w:lang w:val="ru-RU"/>
        </w:rPr>
        <w:t xml:space="preserve"> до </w:t>
      </w:r>
      <w:proofErr w:type="spellStart"/>
      <w:r w:rsidR="00A5647C">
        <w:rPr>
          <w:lang w:val="ru-RU"/>
        </w:rPr>
        <w:t>статті</w:t>
      </w:r>
      <w:proofErr w:type="spellEnd"/>
      <w:r w:rsidR="00A5647C">
        <w:rPr>
          <w:lang w:val="ru-RU"/>
        </w:rPr>
        <w:t xml:space="preserve"> 93</w:t>
      </w:r>
      <w:bookmarkStart w:id="0" w:name="_GoBack"/>
      <w:bookmarkEnd w:id="0"/>
      <w:r w:rsidRPr="00FB30E4">
        <w:rPr>
          <w:lang w:val="ru-RU"/>
        </w:rPr>
        <w:t xml:space="preserve"> Регламенту </w:t>
      </w:r>
      <w:proofErr w:type="spellStart"/>
      <w:r w:rsidRPr="00FB30E4">
        <w:rPr>
          <w:lang w:val="ru-RU"/>
        </w:rPr>
        <w:t>Верховної</w:t>
      </w:r>
      <w:proofErr w:type="spellEnd"/>
      <w:r w:rsidRPr="00FB30E4">
        <w:rPr>
          <w:lang w:val="ru-RU"/>
        </w:rPr>
        <w:t xml:space="preserve"> Ради </w:t>
      </w:r>
      <w:proofErr w:type="spellStart"/>
      <w:r w:rsidRPr="00FB30E4">
        <w:rPr>
          <w:lang w:val="ru-RU"/>
        </w:rPr>
        <w:t>України</w:t>
      </w:r>
      <w:proofErr w:type="spellEnd"/>
      <w:r>
        <w:rPr>
          <w:lang w:val="ru-RU"/>
        </w:rPr>
        <w:t>.</w:t>
      </w:r>
    </w:p>
    <w:p w:rsidR="00D25767" w:rsidRPr="00D25767" w:rsidRDefault="00D25767" w:rsidP="007E719A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  <w:lang w:val="ru-RU"/>
        </w:rPr>
      </w:pPr>
    </w:p>
    <w:p w:rsidR="00C956C0" w:rsidRDefault="00C956C0" w:rsidP="00C956C0">
      <w:pPr>
        <w:spacing w:before="60" w:after="60"/>
        <w:ind w:firstLine="567"/>
        <w:rPr>
          <w:b/>
        </w:rPr>
      </w:pPr>
      <w:r>
        <w:rPr>
          <w:b/>
        </w:rPr>
        <w:t>1. Загальна характеристика законопроекту.</w:t>
      </w:r>
    </w:p>
    <w:p w:rsidR="006D32C1" w:rsidRPr="001E7A18" w:rsidRDefault="00C956C0" w:rsidP="006D32C1">
      <w:pPr>
        <w:widowControl w:val="0"/>
        <w:suppressAutoHyphens/>
        <w:ind w:firstLine="567"/>
        <w:jc w:val="both"/>
      </w:pPr>
      <w:r>
        <w:rPr>
          <w:bCs/>
          <w:lang w:eastAsia="ar-SA"/>
        </w:rPr>
        <w:t xml:space="preserve">Відповідно до пояснювальної записки, </w:t>
      </w:r>
      <w:r w:rsidR="006D32C1">
        <w:rPr>
          <w:kern w:val="1"/>
        </w:rPr>
        <w:t>п</w:t>
      </w:r>
      <w:r w:rsidR="006D32C1" w:rsidRPr="001E7A18">
        <w:rPr>
          <w:kern w:val="1"/>
        </w:rPr>
        <w:t>роект</w:t>
      </w:r>
      <w:r w:rsidR="006D32C1">
        <w:rPr>
          <w:kern w:val="1"/>
        </w:rPr>
        <w:t xml:space="preserve"> Закону України</w:t>
      </w:r>
      <w:r w:rsidR="006D32C1" w:rsidRPr="001E7A18">
        <w:rPr>
          <w:kern w:val="1"/>
        </w:rPr>
        <w:t xml:space="preserve"> </w:t>
      </w:r>
      <w:r w:rsidR="006D32C1" w:rsidRPr="001E7A18">
        <w:t>розроблено з метою приведення положень КВК, Закону України «Про транспорт», Закону України «</w:t>
      </w:r>
      <w:r w:rsidR="006D32C1" w:rsidRPr="001E7A18">
        <w:rPr>
          <w:rStyle w:val="rvts23"/>
          <w:bCs/>
        </w:rPr>
        <w:t>Про адміністративний нагляд за особами, звільненими з місць позбавлення волі</w:t>
      </w:r>
      <w:r w:rsidR="006D32C1" w:rsidRPr="001E7A18">
        <w:t>» та Закону України «Про порядок вирішення колективних трудових спорів (конфліктів)» у відповідність до практики Європейського суду та пропонованих проектом Закону України «</w:t>
      </w:r>
      <w:r w:rsidR="006D32C1" w:rsidRPr="001E7A18">
        <w:rPr>
          <w:bCs/>
        </w:rPr>
        <w:t xml:space="preserve">Про внесення змін до </w:t>
      </w:r>
      <w:r w:rsidR="006D32C1" w:rsidRPr="001E7A18">
        <w:t>Кодексу України про адміністративні правопорушення, Кримінального кодексу України</w:t>
      </w:r>
      <w:r w:rsidR="006D32C1" w:rsidRPr="001E7A18">
        <w:rPr>
          <w:bCs/>
        </w:rPr>
        <w:t xml:space="preserve"> та </w:t>
      </w:r>
      <w:r w:rsidR="006D32C1" w:rsidRPr="001E7A18">
        <w:t>Кримінального процесуального кодексу України щ</w:t>
      </w:r>
      <w:r w:rsidR="006D32C1" w:rsidRPr="001E7A18">
        <w:rPr>
          <w:bCs/>
        </w:rPr>
        <w:t>одо виконання рішень Європейського суду з прав людини</w:t>
      </w:r>
      <w:r w:rsidR="006D32C1" w:rsidRPr="001E7A18">
        <w:t xml:space="preserve">» змін до Кримінального процесуального кодексу України (далі – КПК), Кримінального кодексу України (далі – КК). </w:t>
      </w:r>
    </w:p>
    <w:p w:rsidR="006D32C1" w:rsidRPr="006D32C1" w:rsidRDefault="006D32C1" w:rsidP="006D32C1">
      <w:pPr>
        <w:widowControl w:val="0"/>
        <w:suppressAutoHyphens/>
        <w:ind w:firstLine="567"/>
        <w:jc w:val="both"/>
      </w:pPr>
      <w:r w:rsidRPr="001E7A18">
        <w:t>Положеннями проекту Закону передбачається врегулювання питань щодо:</w:t>
      </w:r>
    </w:p>
    <w:p w:rsidR="006D32C1" w:rsidRPr="006D32C1" w:rsidRDefault="006D32C1" w:rsidP="006D32C1">
      <w:pPr>
        <w:ind w:firstLine="567"/>
        <w:jc w:val="both"/>
        <w:rPr>
          <w:bCs/>
        </w:rPr>
      </w:pPr>
      <w:r>
        <w:rPr>
          <w:b/>
          <w:bCs/>
        </w:rPr>
        <w:t>-</w:t>
      </w:r>
      <w:r w:rsidRPr="001E7A18">
        <w:rPr>
          <w:b/>
          <w:bCs/>
        </w:rPr>
        <w:t xml:space="preserve"> </w:t>
      </w:r>
      <w:r>
        <w:rPr>
          <w:bCs/>
        </w:rPr>
        <w:t>г</w:t>
      </w:r>
      <w:r w:rsidRPr="006D32C1">
        <w:rPr>
          <w:bCs/>
        </w:rPr>
        <w:t>уманізації окремих норм кримінального законодавства стосовно застосування покарання у в</w:t>
      </w:r>
      <w:r>
        <w:rPr>
          <w:bCs/>
        </w:rPr>
        <w:t>иді довічного позбавлення волі;</w:t>
      </w:r>
      <w:r w:rsidRPr="006D32C1">
        <w:rPr>
          <w:bCs/>
        </w:rPr>
        <w:t xml:space="preserve"> </w:t>
      </w:r>
    </w:p>
    <w:p w:rsidR="006D32C1" w:rsidRPr="006D32C1" w:rsidRDefault="006D32C1" w:rsidP="006D32C1">
      <w:pPr>
        <w:ind w:firstLine="567"/>
        <w:jc w:val="both"/>
        <w:rPr>
          <w:bCs/>
          <w:kern w:val="1"/>
        </w:rPr>
      </w:pPr>
      <w:r w:rsidRPr="006D32C1">
        <w:rPr>
          <w:bCs/>
          <w:kern w:val="1"/>
        </w:rPr>
        <w:t>-</w:t>
      </w:r>
      <w:r>
        <w:rPr>
          <w:bCs/>
          <w:kern w:val="1"/>
        </w:rPr>
        <w:t xml:space="preserve"> о</w:t>
      </w:r>
      <w:r w:rsidRPr="006D32C1">
        <w:rPr>
          <w:bCs/>
          <w:kern w:val="1"/>
        </w:rPr>
        <w:t xml:space="preserve">знайомлення </w:t>
      </w:r>
      <w:r w:rsidRPr="006D32C1">
        <w:rPr>
          <w:bCs/>
        </w:rPr>
        <w:t>з матеріалами кримінального провадження</w:t>
      </w:r>
      <w:r w:rsidRPr="006D32C1">
        <w:rPr>
          <w:bCs/>
          <w:kern w:val="1"/>
        </w:rPr>
        <w:t xml:space="preserve"> після набрання рішенням суду законної сили</w:t>
      </w:r>
      <w:r>
        <w:rPr>
          <w:bCs/>
          <w:kern w:val="1"/>
        </w:rPr>
        <w:t>;</w:t>
      </w:r>
    </w:p>
    <w:p w:rsidR="006D32C1" w:rsidRDefault="006D32C1" w:rsidP="006D32C1">
      <w:pPr>
        <w:pStyle w:val="a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bCs/>
          <w:lang w:val="uk-UA"/>
        </w:rPr>
      </w:pPr>
      <w:r w:rsidRPr="006D32C1">
        <w:rPr>
          <w:rFonts w:ascii="Times New Roman" w:hAnsi="Times New Roman" w:cs="Times New Roman"/>
          <w:bCs/>
          <w:kern w:val="1"/>
          <w:lang w:val="uk-UA"/>
        </w:rPr>
        <w:t>-</w:t>
      </w:r>
      <w:r w:rsidRPr="006D32C1">
        <w:rPr>
          <w:rFonts w:ascii="Times New Roman" w:hAnsi="Times New Roman" w:cs="Times New Roman"/>
          <w:kern w:val="1"/>
          <w:lang w:val="uk-UA"/>
        </w:rPr>
        <w:t xml:space="preserve"> </w:t>
      </w:r>
      <w:r>
        <w:rPr>
          <w:rFonts w:ascii="Times New Roman" w:hAnsi="Times New Roman" w:cs="Times New Roman"/>
          <w:bCs/>
          <w:kern w:val="1"/>
          <w:lang w:val="uk-UA"/>
        </w:rPr>
        <w:t>п</w:t>
      </w:r>
      <w:r w:rsidRPr="006D32C1">
        <w:rPr>
          <w:rFonts w:ascii="Times New Roman" w:hAnsi="Times New Roman" w:cs="Times New Roman"/>
          <w:bCs/>
          <w:kern w:val="1"/>
          <w:lang w:val="uk-UA"/>
        </w:rPr>
        <w:t>роведення</w:t>
      </w:r>
      <w:r w:rsidRPr="006D32C1">
        <w:rPr>
          <w:rFonts w:ascii="Times New Roman" w:hAnsi="Times New Roman" w:cs="Times New Roman"/>
          <w:kern w:val="1"/>
          <w:lang w:val="uk-UA"/>
        </w:rPr>
        <w:t xml:space="preserve"> </w:t>
      </w:r>
      <w:r w:rsidRPr="006D32C1">
        <w:rPr>
          <w:rFonts w:ascii="Times New Roman" w:hAnsi="Times New Roman" w:cs="Times New Roman"/>
          <w:bCs/>
          <w:lang w:val="uk-UA"/>
        </w:rPr>
        <w:t>страйків на підприємствах транспорту та порядку вирішення колективних трудових спорів (конфліктів)</w:t>
      </w:r>
      <w:r>
        <w:rPr>
          <w:rFonts w:ascii="Times New Roman" w:hAnsi="Times New Roman" w:cs="Times New Roman"/>
          <w:bCs/>
          <w:lang w:val="uk-UA"/>
        </w:rPr>
        <w:t>.</w:t>
      </w:r>
    </w:p>
    <w:p w:rsidR="00C956C0" w:rsidRPr="006D32C1" w:rsidRDefault="006D32C1" w:rsidP="006D32C1">
      <w:pPr>
        <w:pStyle w:val="a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firstLine="567"/>
        <w:jc w:val="both"/>
        <w:rPr>
          <w:rFonts w:ascii="Times New Roman" w:hAnsi="Times New Roman" w:cs="Times New Roman"/>
          <w:b/>
          <w:bCs/>
          <w:lang w:val="uk-UA"/>
        </w:rPr>
      </w:pPr>
      <w:r w:rsidRPr="006D32C1">
        <w:rPr>
          <w:rFonts w:ascii="Times New Roman" w:hAnsi="Times New Roman" w:cs="Times New Roman"/>
          <w:b/>
          <w:bCs/>
          <w:lang w:val="uk-UA"/>
        </w:rPr>
        <w:t>2. Н</w:t>
      </w:r>
      <w:proofErr w:type="spellStart"/>
      <w:r w:rsidR="00C956C0" w:rsidRPr="006D32C1">
        <w:rPr>
          <w:rFonts w:ascii="Times New Roman" w:hAnsi="Times New Roman" w:cs="Times New Roman"/>
          <w:b/>
          <w:bCs/>
        </w:rPr>
        <w:t>алежність</w:t>
      </w:r>
      <w:proofErr w:type="spellEnd"/>
      <w:r w:rsidR="00C956C0" w:rsidRPr="006D32C1">
        <w:rPr>
          <w:rFonts w:ascii="Times New Roman" w:hAnsi="Times New Roman" w:cs="Times New Roman"/>
          <w:b/>
          <w:bCs/>
        </w:rPr>
        <w:t xml:space="preserve"> законопроекту за предметом правового </w:t>
      </w:r>
      <w:proofErr w:type="spellStart"/>
      <w:r w:rsidR="00C956C0" w:rsidRPr="006D32C1">
        <w:rPr>
          <w:rFonts w:ascii="Times New Roman" w:hAnsi="Times New Roman" w:cs="Times New Roman"/>
          <w:b/>
          <w:bCs/>
        </w:rPr>
        <w:t>регулювання</w:t>
      </w:r>
      <w:proofErr w:type="spellEnd"/>
      <w:r w:rsidR="00C956C0" w:rsidRPr="006D32C1">
        <w:rPr>
          <w:rFonts w:ascii="Times New Roman" w:hAnsi="Times New Roman" w:cs="Times New Roman"/>
          <w:b/>
          <w:bCs/>
        </w:rPr>
        <w:t xml:space="preserve"> до </w:t>
      </w:r>
      <w:proofErr w:type="spellStart"/>
      <w:r w:rsidR="00C956C0" w:rsidRPr="006D32C1">
        <w:rPr>
          <w:rFonts w:ascii="Times New Roman" w:hAnsi="Times New Roman" w:cs="Times New Roman"/>
          <w:b/>
          <w:bCs/>
        </w:rPr>
        <w:t>сфери</w:t>
      </w:r>
      <w:proofErr w:type="spellEnd"/>
      <w:r w:rsidR="00C956C0" w:rsidRPr="006D32C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C956C0" w:rsidRPr="006D32C1">
        <w:rPr>
          <w:rFonts w:ascii="Times New Roman" w:hAnsi="Times New Roman" w:cs="Times New Roman"/>
          <w:b/>
          <w:bCs/>
        </w:rPr>
        <w:t>дії</w:t>
      </w:r>
      <w:proofErr w:type="spellEnd"/>
      <w:r w:rsidR="00C956C0" w:rsidRPr="006D32C1">
        <w:rPr>
          <w:rFonts w:ascii="Times New Roman" w:hAnsi="Times New Roman" w:cs="Times New Roman"/>
          <w:b/>
          <w:bCs/>
        </w:rPr>
        <w:t xml:space="preserve"> права </w:t>
      </w:r>
      <w:proofErr w:type="spellStart"/>
      <w:r w:rsidR="00C956C0" w:rsidRPr="006D32C1">
        <w:rPr>
          <w:rFonts w:ascii="Times New Roman" w:hAnsi="Times New Roman" w:cs="Times New Roman"/>
          <w:b/>
          <w:bCs/>
        </w:rPr>
        <w:t>Європейського</w:t>
      </w:r>
      <w:proofErr w:type="spellEnd"/>
      <w:r w:rsidR="00C956C0" w:rsidRPr="006D32C1">
        <w:rPr>
          <w:rFonts w:ascii="Times New Roman" w:hAnsi="Times New Roman" w:cs="Times New Roman"/>
          <w:b/>
          <w:bCs/>
        </w:rPr>
        <w:t xml:space="preserve"> Союзу.</w:t>
      </w:r>
    </w:p>
    <w:p w:rsidR="00C956C0" w:rsidRDefault="00C956C0" w:rsidP="00C956C0">
      <w:pPr>
        <w:spacing w:before="60" w:after="60"/>
        <w:ind w:firstLine="567"/>
        <w:jc w:val="both"/>
      </w:pPr>
      <w:r>
        <w:t>Предмет правового регулювання законопроекту охоплюється положеннями статті 14 «Верховенство права та повага до прав людини і основоположних свобод»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(далі – Угода про асоціацію).</w:t>
      </w:r>
    </w:p>
    <w:p w:rsidR="00C956C0" w:rsidRDefault="00C956C0" w:rsidP="00C956C0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C956C0" w:rsidRPr="00277592" w:rsidRDefault="00277592" w:rsidP="00C956C0">
      <w:pPr>
        <w:pStyle w:val="a9"/>
        <w:numPr>
          <w:ilvl w:val="0"/>
          <w:numId w:val="1"/>
        </w:numPr>
        <w:rPr>
          <w:i/>
        </w:rPr>
      </w:pPr>
      <w:r w:rsidRPr="00277592">
        <w:rPr>
          <w:i/>
        </w:rPr>
        <w:lastRenderedPageBreak/>
        <w:t>Рішенням Європейського суду з прав людини</w:t>
      </w:r>
      <w:r w:rsidRPr="00277592">
        <w:rPr>
          <w:i/>
          <w:lang w:bidi="uk-UA"/>
        </w:rPr>
        <w:t xml:space="preserve"> у справі </w:t>
      </w:r>
      <w:r w:rsidRPr="00277592">
        <w:rPr>
          <w:rStyle w:val="Bodytext2Italic"/>
          <w:rFonts w:eastAsiaTheme="minorEastAsia"/>
          <w:i w:val="0"/>
          <w:color w:val="auto"/>
        </w:rPr>
        <w:t>«</w:t>
      </w:r>
      <w:proofErr w:type="spellStart"/>
      <w:r w:rsidRPr="00277592">
        <w:rPr>
          <w:rStyle w:val="Bodytext2Italic"/>
          <w:rFonts w:eastAsiaTheme="minorEastAsia"/>
          <w:i w:val="0"/>
          <w:color w:val="auto"/>
        </w:rPr>
        <w:t>Найдьон</w:t>
      </w:r>
      <w:proofErr w:type="spellEnd"/>
      <w:r w:rsidRPr="00277592">
        <w:rPr>
          <w:rStyle w:val="Bodytext2Italic"/>
          <w:rFonts w:eastAsiaTheme="minorEastAsia"/>
          <w:i w:val="0"/>
          <w:color w:val="auto"/>
        </w:rPr>
        <w:t xml:space="preserve"> проти України»</w:t>
      </w:r>
      <w:r w:rsidR="00C956C0" w:rsidRPr="00277592">
        <w:rPr>
          <w:i/>
        </w:rPr>
        <w:t>;</w:t>
      </w:r>
    </w:p>
    <w:p w:rsidR="00277592" w:rsidRPr="00277592" w:rsidRDefault="00277592" w:rsidP="00277592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bCs/>
          <w:i/>
          <w:sz w:val="28"/>
          <w:szCs w:val="28"/>
          <w:shd w:val="clear" w:color="auto" w:fill="FFFFFF"/>
          <w:lang w:val="uk-UA"/>
        </w:rPr>
      </w:pPr>
      <w:r w:rsidRPr="00277592">
        <w:rPr>
          <w:i/>
          <w:sz w:val="28"/>
          <w:szCs w:val="28"/>
          <w:lang w:val="uk-UA"/>
        </w:rPr>
        <w:t>Рішенням Європейського суду з прав людини</w:t>
      </w:r>
      <w:r w:rsidRPr="00277592">
        <w:rPr>
          <w:i/>
          <w:sz w:val="28"/>
          <w:szCs w:val="28"/>
          <w:lang w:val="uk-UA" w:bidi="uk-UA"/>
        </w:rPr>
        <w:t xml:space="preserve"> у справі «</w:t>
      </w:r>
      <w:proofErr w:type="spellStart"/>
      <w:r w:rsidRPr="00277592">
        <w:rPr>
          <w:bCs/>
          <w:i/>
          <w:sz w:val="28"/>
          <w:szCs w:val="28"/>
          <w:shd w:val="clear" w:color="auto" w:fill="FFFFFF"/>
          <w:lang w:val="uk-UA"/>
        </w:rPr>
        <w:t>Петухов</w:t>
      </w:r>
      <w:proofErr w:type="spellEnd"/>
      <w:r w:rsidRPr="00277592">
        <w:rPr>
          <w:bCs/>
          <w:i/>
          <w:sz w:val="28"/>
          <w:szCs w:val="28"/>
          <w:shd w:val="clear" w:color="auto" w:fill="FFFFFF"/>
          <w:lang w:val="uk-UA"/>
        </w:rPr>
        <w:t xml:space="preserve"> проти України (№ 2)».</w:t>
      </w:r>
    </w:p>
    <w:p w:rsidR="00277592" w:rsidRPr="00277592" w:rsidRDefault="00277592" w:rsidP="00277592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bCs/>
          <w:i/>
          <w:sz w:val="28"/>
          <w:szCs w:val="28"/>
          <w:shd w:val="clear" w:color="auto" w:fill="FFFFFF"/>
          <w:lang w:val="uk-UA"/>
        </w:rPr>
      </w:pPr>
      <w:r w:rsidRPr="00277592">
        <w:rPr>
          <w:i/>
          <w:sz w:val="28"/>
          <w:szCs w:val="28"/>
          <w:lang w:val="uk-UA"/>
        </w:rPr>
        <w:t>Рішенням Європейського суду з прав людини</w:t>
      </w:r>
      <w:r w:rsidRPr="00277592">
        <w:rPr>
          <w:i/>
          <w:sz w:val="28"/>
          <w:szCs w:val="28"/>
          <w:lang w:val="uk-UA" w:bidi="uk-UA"/>
        </w:rPr>
        <w:t xml:space="preserve"> у справі</w:t>
      </w:r>
      <w:r w:rsidRPr="00277592">
        <w:rPr>
          <w:bCs/>
          <w:i/>
          <w:sz w:val="28"/>
          <w:szCs w:val="28"/>
          <w:shd w:val="clear" w:color="auto" w:fill="FFFFFF"/>
        </w:rPr>
        <w:t xml:space="preserve"> «</w:t>
      </w:r>
      <w:proofErr w:type="spellStart"/>
      <w:r w:rsidRPr="00277592">
        <w:rPr>
          <w:bCs/>
          <w:i/>
          <w:sz w:val="28"/>
          <w:szCs w:val="28"/>
          <w:shd w:val="clear" w:color="auto" w:fill="FFFFFF"/>
        </w:rPr>
        <w:t>Веніамін</w:t>
      </w:r>
      <w:proofErr w:type="spellEnd"/>
      <w:r w:rsidRPr="00277592">
        <w:rPr>
          <w:bCs/>
          <w:i/>
          <w:sz w:val="28"/>
          <w:szCs w:val="28"/>
          <w:shd w:val="clear" w:color="auto" w:fill="FFFFFF"/>
        </w:rPr>
        <w:t xml:space="preserve"> Тимошенко та </w:t>
      </w:r>
      <w:proofErr w:type="spellStart"/>
      <w:r w:rsidRPr="00277592">
        <w:rPr>
          <w:bCs/>
          <w:i/>
          <w:sz w:val="28"/>
          <w:szCs w:val="28"/>
          <w:shd w:val="clear" w:color="auto" w:fill="FFFFFF"/>
        </w:rPr>
        <w:t>інші</w:t>
      </w:r>
      <w:proofErr w:type="spellEnd"/>
      <w:r w:rsidRPr="00277592">
        <w:rPr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277592">
        <w:rPr>
          <w:bCs/>
          <w:i/>
          <w:sz w:val="28"/>
          <w:szCs w:val="28"/>
          <w:shd w:val="clear" w:color="auto" w:fill="FFFFFF"/>
        </w:rPr>
        <w:t>проти</w:t>
      </w:r>
      <w:proofErr w:type="spellEnd"/>
      <w:r w:rsidRPr="00277592">
        <w:rPr>
          <w:bCs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277592">
        <w:rPr>
          <w:bCs/>
          <w:i/>
          <w:sz w:val="28"/>
          <w:szCs w:val="28"/>
          <w:shd w:val="clear" w:color="auto" w:fill="FFFFFF"/>
        </w:rPr>
        <w:t>України</w:t>
      </w:r>
      <w:proofErr w:type="spellEnd"/>
      <w:r w:rsidRPr="00277592">
        <w:rPr>
          <w:bCs/>
          <w:i/>
          <w:sz w:val="28"/>
          <w:szCs w:val="28"/>
          <w:shd w:val="clear" w:color="auto" w:fill="FFFFFF"/>
        </w:rPr>
        <w:t>»</w:t>
      </w:r>
      <w:r w:rsidRPr="00277592">
        <w:rPr>
          <w:bCs/>
          <w:i/>
          <w:sz w:val="28"/>
          <w:szCs w:val="28"/>
          <w:shd w:val="clear" w:color="auto" w:fill="FFFFFF"/>
          <w:lang w:val="uk-UA"/>
        </w:rPr>
        <w:t>.</w:t>
      </w:r>
    </w:p>
    <w:p w:rsidR="00277592" w:rsidRPr="00277592" w:rsidRDefault="00277592" w:rsidP="00277592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bCs/>
          <w:i/>
          <w:sz w:val="28"/>
          <w:szCs w:val="28"/>
          <w:shd w:val="clear" w:color="auto" w:fill="FFFFFF"/>
          <w:lang w:val="uk-UA"/>
        </w:rPr>
      </w:pPr>
      <w:r w:rsidRPr="00277592">
        <w:rPr>
          <w:bCs/>
          <w:i/>
          <w:sz w:val="28"/>
          <w:szCs w:val="28"/>
          <w:shd w:val="clear" w:color="auto" w:fill="FFFFFF"/>
          <w:lang w:val="uk-UA"/>
        </w:rPr>
        <w:t xml:space="preserve">Рекомендацією Комітету міністрів </w:t>
      </w:r>
      <w:proofErr w:type="spellStart"/>
      <w:r w:rsidRPr="00277592">
        <w:rPr>
          <w:bCs/>
          <w:i/>
          <w:sz w:val="28"/>
          <w:szCs w:val="28"/>
          <w:shd w:val="clear" w:color="auto" w:fill="FFFFFF"/>
        </w:rPr>
        <w:t>Rec</w:t>
      </w:r>
      <w:proofErr w:type="spellEnd"/>
      <w:r w:rsidRPr="00277592">
        <w:rPr>
          <w:bCs/>
          <w:i/>
          <w:sz w:val="28"/>
          <w:szCs w:val="28"/>
          <w:shd w:val="clear" w:color="auto" w:fill="FFFFFF"/>
          <w:lang w:val="uk-UA"/>
        </w:rPr>
        <w:t xml:space="preserve"> (2003) 23 «</w:t>
      </w:r>
      <w:r w:rsidRPr="00277592">
        <w:rPr>
          <w:i/>
          <w:sz w:val="28"/>
          <w:szCs w:val="28"/>
          <w:lang w:val="uk-UA"/>
        </w:rPr>
        <w:t xml:space="preserve">Про здійснення виконання </w:t>
      </w:r>
      <w:r w:rsidRPr="00277592">
        <w:rPr>
          <w:i/>
          <w:sz w:val="28"/>
          <w:szCs w:val="28"/>
          <w:lang w:val="uk-UA" w:eastAsia="uk-UA"/>
        </w:rPr>
        <w:t>покарання у вигляді довічного</w:t>
      </w:r>
      <w:r w:rsidRPr="00277592">
        <w:rPr>
          <w:i/>
          <w:sz w:val="28"/>
          <w:szCs w:val="28"/>
          <w:lang w:val="uk-UA"/>
        </w:rPr>
        <w:t xml:space="preserve"> </w:t>
      </w:r>
      <w:r w:rsidRPr="00277592">
        <w:rPr>
          <w:i/>
          <w:sz w:val="28"/>
          <w:szCs w:val="28"/>
          <w:lang w:val="uk-UA" w:eastAsia="uk-UA"/>
        </w:rPr>
        <w:t>укладення та інших тривалих термінів ув'язнення</w:t>
      </w:r>
      <w:r w:rsidRPr="00277592">
        <w:rPr>
          <w:i/>
          <w:sz w:val="28"/>
          <w:szCs w:val="28"/>
          <w:lang w:val="uk-UA"/>
        </w:rPr>
        <w:t xml:space="preserve"> </w:t>
      </w:r>
      <w:r w:rsidRPr="00277592">
        <w:rPr>
          <w:i/>
          <w:sz w:val="28"/>
          <w:szCs w:val="28"/>
          <w:lang w:val="uk-UA" w:eastAsia="uk-UA"/>
        </w:rPr>
        <w:t xml:space="preserve">адміністраціями місць позбавлення волі» </w:t>
      </w:r>
      <w:r w:rsidRPr="00277592">
        <w:rPr>
          <w:bCs/>
          <w:i/>
          <w:sz w:val="28"/>
          <w:szCs w:val="28"/>
          <w:shd w:val="clear" w:color="auto" w:fill="FFFFFF"/>
          <w:lang w:val="uk-UA"/>
        </w:rPr>
        <w:t>від 09.10.2003.</w:t>
      </w:r>
    </w:p>
    <w:p w:rsidR="00C956C0" w:rsidRDefault="00C956C0" w:rsidP="00C956C0">
      <w:pPr>
        <w:pStyle w:val="a9"/>
        <w:jc w:val="both"/>
        <w:rPr>
          <w:b/>
        </w:rPr>
      </w:pPr>
      <w:r>
        <w:rPr>
          <w:rFonts w:eastAsia="Verdana"/>
          <w:b/>
          <w:bCs/>
        </w:rPr>
        <w:t>3.  </w:t>
      </w:r>
      <w:r>
        <w:rPr>
          <w:b/>
        </w:rPr>
        <w:t>Відповідність законопроекту праву ЄС.</w:t>
      </w:r>
    </w:p>
    <w:p w:rsidR="00C956C0" w:rsidRPr="00F07B94" w:rsidRDefault="00C956C0" w:rsidP="00C956C0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07B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F07B94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F07B9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07451A" w:rsidRPr="00F07B94" w:rsidRDefault="00C956C0" w:rsidP="00C956C0">
      <w:pPr>
        <w:ind w:firstLine="567"/>
        <w:jc w:val="both"/>
      </w:pPr>
      <w:proofErr w:type="spellStart"/>
      <w:r w:rsidRPr="00277592">
        <w:rPr>
          <w:lang w:val="ru-RU"/>
        </w:rPr>
        <w:t>Стаття</w:t>
      </w:r>
      <w:proofErr w:type="spellEnd"/>
      <w:r w:rsidRPr="00277592">
        <w:rPr>
          <w:lang w:val="ru-RU"/>
        </w:rPr>
        <w:t xml:space="preserve"> 1 пункт </w:t>
      </w:r>
      <w:r w:rsidRPr="00277592">
        <w:t>e</w:t>
      </w:r>
      <w:r w:rsidRPr="00277592">
        <w:rPr>
          <w:lang w:val="ru-RU"/>
        </w:rPr>
        <w:t xml:space="preserve"> Угоди про </w:t>
      </w:r>
      <w:proofErr w:type="spellStart"/>
      <w:r w:rsidRPr="00277592">
        <w:rPr>
          <w:lang w:val="ru-RU"/>
        </w:rPr>
        <w:t>асоціацію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визначає</w:t>
      </w:r>
      <w:proofErr w:type="spellEnd"/>
      <w:r w:rsidRPr="00277592">
        <w:rPr>
          <w:lang w:val="ru-RU"/>
        </w:rPr>
        <w:t xml:space="preserve">, </w:t>
      </w:r>
      <w:proofErr w:type="spellStart"/>
      <w:r w:rsidRPr="00277592">
        <w:rPr>
          <w:lang w:val="ru-RU"/>
        </w:rPr>
        <w:t>що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Україна</w:t>
      </w:r>
      <w:proofErr w:type="spellEnd"/>
      <w:r w:rsidRPr="00277592">
        <w:rPr>
          <w:lang w:val="ru-RU"/>
        </w:rPr>
        <w:t xml:space="preserve"> та ЄС </w:t>
      </w:r>
      <w:proofErr w:type="spellStart"/>
      <w:r w:rsidRPr="00277592">
        <w:rPr>
          <w:lang w:val="ru-RU"/>
        </w:rPr>
        <w:t>домовились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посилювати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співробітництво</w:t>
      </w:r>
      <w:proofErr w:type="spellEnd"/>
      <w:r w:rsidRPr="00277592">
        <w:rPr>
          <w:lang w:val="ru-RU"/>
        </w:rPr>
        <w:t xml:space="preserve"> у </w:t>
      </w:r>
      <w:proofErr w:type="spellStart"/>
      <w:r w:rsidRPr="00277592">
        <w:rPr>
          <w:lang w:val="ru-RU"/>
        </w:rPr>
        <w:t>сфері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юстиції</w:t>
      </w:r>
      <w:proofErr w:type="spellEnd"/>
      <w:r w:rsidRPr="00277592">
        <w:rPr>
          <w:lang w:val="ru-RU"/>
        </w:rPr>
        <w:t xml:space="preserve">, </w:t>
      </w:r>
      <w:proofErr w:type="spellStart"/>
      <w:r w:rsidRPr="00277592">
        <w:rPr>
          <w:lang w:val="ru-RU"/>
        </w:rPr>
        <w:t>свободи</w:t>
      </w:r>
      <w:proofErr w:type="spellEnd"/>
      <w:r w:rsidRPr="00277592">
        <w:rPr>
          <w:lang w:val="ru-RU"/>
        </w:rPr>
        <w:t xml:space="preserve"> та </w:t>
      </w:r>
      <w:proofErr w:type="spellStart"/>
      <w:r w:rsidRPr="00277592">
        <w:rPr>
          <w:lang w:val="ru-RU"/>
        </w:rPr>
        <w:t>безпеки</w:t>
      </w:r>
      <w:proofErr w:type="spellEnd"/>
      <w:r w:rsidRPr="00277592">
        <w:rPr>
          <w:lang w:val="ru-RU"/>
        </w:rPr>
        <w:t xml:space="preserve"> з метою </w:t>
      </w:r>
      <w:proofErr w:type="spellStart"/>
      <w:r w:rsidRPr="00277592">
        <w:rPr>
          <w:lang w:val="ru-RU"/>
        </w:rPr>
        <w:t>забезпечення</w:t>
      </w:r>
      <w:proofErr w:type="spellEnd"/>
      <w:r w:rsidRPr="00277592">
        <w:rPr>
          <w:lang w:val="ru-RU"/>
        </w:rPr>
        <w:t xml:space="preserve"> верховенства права та </w:t>
      </w:r>
      <w:proofErr w:type="spellStart"/>
      <w:r w:rsidRPr="00277592">
        <w:rPr>
          <w:lang w:val="ru-RU"/>
        </w:rPr>
        <w:t>поваги</w:t>
      </w:r>
      <w:proofErr w:type="spellEnd"/>
      <w:r w:rsidRPr="00277592">
        <w:rPr>
          <w:lang w:val="ru-RU"/>
        </w:rPr>
        <w:t xml:space="preserve"> до прав </w:t>
      </w:r>
      <w:proofErr w:type="spellStart"/>
      <w:r w:rsidRPr="00277592">
        <w:rPr>
          <w:lang w:val="ru-RU"/>
        </w:rPr>
        <w:t>людини</w:t>
      </w:r>
      <w:proofErr w:type="spellEnd"/>
      <w:r w:rsidRPr="00277592">
        <w:rPr>
          <w:lang w:val="ru-RU"/>
        </w:rPr>
        <w:t xml:space="preserve"> і </w:t>
      </w:r>
      <w:proofErr w:type="spellStart"/>
      <w:r w:rsidRPr="00277592">
        <w:rPr>
          <w:lang w:val="ru-RU"/>
        </w:rPr>
        <w:t>основоположних</w:t>
      </w:r>
      <w:proofErr w:type="spellEnd"/>
      <w:r w:rsidRPr="00277592">
        <w:rPr>
          <w:lang w:val="ru-RU"/>
        </w:rPr>
        <w:t xml:space="preserve"> свобод, </w:t>
      </w:r>
      <w:proofErr w:type="spellStart"/>
      <w:r w:rsidRPr="00277592">
        <w:rPr>
          <w:lang w:val="ru-RU"/>
        </w:rPr>
        <w:t>адже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відповідно</w:t>
      </w:r>
      <w:proofErr w:type="spellEnd"/>
      <w:r w:rsidRPr="00277592">
        <w:rPr>
          <w:lang w:val="ru-RU"/>
        </w:rPr>
        <w:t xml:space="preserve"> до </w:t>
      </w:r>
      <w:proofErr w:type="spellStart"/>
      <w:r w:rsidRPr="00277592">
        <w:rPr>
          <w:lang w:val="ru-RU"/>
        </w:rPr>
        <w:t>статті</w:t>
      </w:r>
      <w:proofErr w:type="spellEnd"/>
      <w:r w:rsidRPr="00277592">
        <w:rPr>
          <w:lang w:val="ru-RU"/>
        </w:rPr>
        <w:t xml:space="preserve"> 2 </w:t>
      </w:r>
      <w:proofErr w:type="spellStart"/>
      <w:r w:rsidRPr="00277592">
        <w:rPr>
          <w:lang w:val="ru-RU"/>
        </w:rPr>
        <w:t>Розділу</w:t>
      </w:r>
      <w:proofErr w:type="spellEnd"/>
      <w:r w:rsidRPr="00277592">
        <w:rPr>
          <w:lang w:val="ru-RU"/>
        </w:rPr>
        <w:t xml:space="preserve"> </w:t>
      </w:r>
      <w:r w:rsidRPr="00277592">
        <w:t>I</w:t>
      </w:r>
      <w:r w:rsidRPr="00277592">
        <w:rPr>
          <w:lang w:val="ru-RU"/>
        </w:rPr>
        <w:t xml:space="preserve"> Угоди, </w:t>
      </w:r>
      <w:proofErr w:type="spellStart"/>
      <w:r w:rsidRPr="00277592">
        <w:rPr>
          <w:lang w:val="ru-RU"/>
        </w:rPr>
        <w:t>повага</w:t>
      </w:r>
      <w:proofErr w:type="spellEnd"/>
      <w:r w:rsidRPr="00277592">
        <w:rPr>
          <w:lang w:val="ru-RU"/>
        </w:rPr>
        <w:t xml:space="preserve"> до </w:t>
      </w:r>
      <w:proofErr w:type="spellStart"/>
      <w:r w:rsidRPr="00277592">
        <w:rPr>
          <w:lang w:val="ru-RU"/>
        </w:rPr>
        <w:t>демократичних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принципів</w:t>
      </w:r>
      <w:proofErr w:type="spellEnd"/>
      <w:r w:rsidRPr="00277592">
        <w:rPr>
          <w:lang w:val="ru-RU"/>
        </w:rPr>
        <w:t xml:space="preserve">, прав </w:t>
      </w:r>
      <w:proofErr w:type="spellStart"/>
      <w:r w:rsidRPr="00277592">
        <w:rPr>
          <w:lang w:val="ru-RU"/>
        </w:rPr>
        <w:t>людини</w:t>
      </w:r>
      <w:proofErr w:type="spellEnd"/>
      <w:r w:rsidRPr="00277592">
        <w:rPr>
          <w:lang w:val="ru-RU"/>
        </w:rPr>
        <w:t xml:space="preserve"> та </w:t>
      </w:r>
      <w:proofErr w:type="spellStart"/>
      <w:r w:rsidRPr="00277592">
        <w:rPr>
          <w:lang w:val="ru-RU"/>
        </w:rPr>
        <w:t>основоположних</w:t>
      </w:r>
      <w:proofErr w:type="spellEnd"/>
      <w:r w:rsidRPr="00277592">
        <w:rPr>
          <w:lang w:val="ru-RU"/>
        </w:rPr>
        <w:t xml:space="preserve"> свобод, а </w:t>
      </w:r>
      <w:proofErr w:type="spellStart"/>
      <w:r w:rsidRPr="00277592">
        <w:rPr>
          <w:lang w:val="ru-RU"/>
        </w:rPr>
        <w:t>також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повага</w:t>
      </w:r>
      <w:proofErr w:type="spellEnd"/>
      <w:r w:rsidRPr="00277592">
        <w:rPr>
          <w:lang w:val="ru-RU"/>
        </w:rPr>
        <w:t xml:space="preserve"> </w:t>
      </w:r>
      <w:proofErr w:type="gramStart"/>
      <w:r w:rsidRPr="00277592">
        <w:rPr>
          <w:lang w:val="ru-RU"/>
        </w:rPr>
        <w:t>до принципу</w:t>
      </w:r>
      <w:proofErr w:type="gramEnd"/>
      <w:r w:rsidRPr="00277592">
        <w:rPr>
          <w:lang w:val="ru-RU"/>
        </w:rPr>
        <w:t xml:space="preserve"> верховенства права </w:t>
      </w:r>
      <w:proofErr w:type="spellStart"/>
      <w:r w:rsidRPr="00277592">
        <w:rPr>
          <w:lang w:val="ru-RU"/>
        </w:rPr>
        <w:t>повинні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формувати</w:t>
      </w:r>
      <w:proofErr w:type="spellEnd"/>
      <w:r w:rsidRPr="00277592">
        <w:rPr>
          <w:lang w:val="ru-RU"/>
        </w:rPr>
        <w:t xml:space="preserve"> основу </w:t>
      </w:r>
      <w:proofErr w:type="spellStart"/>
      <w:r w:rsidRPr="00277592">
        <w:rPr>
          <w:lang w:val="ru-RU"/>
        </w:rPr>
        <w:t>внутрішньої</w:t>
      </w:r>
      <w:proofErr w:type="spellEnd"/>
      <w:r w:rsidRPr="00277592">
        <w:rPr>
          <w:lang w:val="ru-RU"/>
        </w:rPr>
        <w:t xml:space="preserve"> та </w:t>
      </w:r>
      <w:proofErr w:type="spellStart"/>
      <w:r w:rsidRPr="00277592">
        <w:rPr>
          <w:lang w:val="ru-RU"/>
        </w:rPr>
        <w:t>зовнішньої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політики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Сторін</w:t>
      </w:r>
      <w:proofErr w:type="spellEnd"/>
      <w:r w:rsidRPr="00277592">
        <w:rPr>
          <w:lang w:val="ru-RU"/>
        </w:rPr>
        <w:t xml:space="preserve"> і є </w:t>
      </w:r>
      <w:proofErr w:type="spellStart"/>
      <w:r w:rsidRPr="00277592">
        <w:rPr>
          <w:lang w:val="ru-RU"/>
        </w:rPr>
        <w:t>основними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елементами</w:t>
      </w:r>
      <w:proofErr w:type="spellEnd"/>
      <w:r w:rsidRPr="00277592">
        <w:rPr>
          <w:lang w:val="ru-RU"/>
        </w:rPr>
        <w:t xml:space="preserve"> </w:t>
      </w:r>
      <w:proofErr w:type="spellStart"/>
      <w:r w:rsidRPr="00277592">
        <w:rPr>
          <w:lang w:val="ru-RU"/>
        </w:rPr>
        <w:t>цієї</w:t>
      </w:r>
      <w:proofErr w:type="spellEnd"/>
      <w:r w:rsidRPr="00277592">
        <w:rPr>
          <w:lang w:val="ru-RU"/>
        </w:rPr>
        <w:t xml:space="preserve"> Угоди.</w:t>
      </w:r>
    </w:p>
    <w:p w:rsidR="00C956C0" w:rsidRPr="00F07B94" w:rsidRDefault="0007451A" w:rsidP="00F07B94">
      <w:pPr>
        <w:ind w:firstLine="567"/>
        <w:jc w:val="both"/>
      </w:pPr>
      <w:proofErr w:type="spellStart"/>
      <w:r w:rsidRPr="00F07B94">
        <w:t>Додам</w:t>
      </w:r>
      <w:r w:rsidR="007E719A">
        <w:t>о</w:t>
      </w:r>
      <w:proofErr w:type="spellEnd"/>
      <w:r w:rsidR="007E719A">
        <w:t xml:space="preserve">, що стаття 24 Угоди визначає: </w:t>
      </w:r>
      <w:r w:rsidRPr="00F07B94">
        <w:t xml:space="preserve">«сторони домовились надалі розвивати судове співробітництво у цивільних та кримінальних справах, повною мірою використовуючи відповідні міжнародні і двосторонні документи та ґрунтуючись на принципах юридичної визначеності і праві на справедливий суд». </w:t>
      </w:r>
      <w:r w:rsidR="00C956C0" w:rsidRPr="00F07B94">
        <w:t xml:space="preserve">Отже, законопроект </w:t>
      </w:r>
      <w:r w:rsidR="00C956C0" w:rsidRPr="00F07B94">
        <w:rPr>
          <w:i/>
          <w:u w:val="single"/>
        </w:rPr>
        <w:t>не суперечить</w:t>
      </w:r>
      <w:r w:rsidR="00C956C0" w:rsidRPr="00F07B94">
        <w:t xml:space="preserve"> цілям Угоди про асоціацію.</w:t>
      </w:r>
    </w:p>
    <w:p w:rsidR="001F2AAD" w:rsidRPr="00F07B94" w:rsidRDefault="00C956C0" w:rsidP="00F07B94">
      <w:pPr>
        <w:pStyle w:val="rvps2"/>
        <w:shd w:val="clear" w:color="auto" w:fill="FFFFFF"/>
        <w:spacing w:before="0" w:beforeAutospacing="0" w:after="0" w:afterAutospacing="0"/>
        <w:ind w:firstLine="211"/>
        <w:jc w:val="both"/>
        <w:textAlignment w:val="baseline"/>
        <w:rPr>
          <w:rStyle w:val="Bodytext2Italic"/>
          <w:rFonts w:eastAsiaTheme="minorEastAsia"/>
          <w:i w:val="0"/>
          <w:color w:val="auto"/>
        </w:rPr>
      </w:pPr>
      <w:r w:rsidRPr="00F07B94">
        <w:rPr>
          <w:sz w:val="28"/>
          <w:szCs w:val="28"/>
        </w:rPr>
        <w:t xml:space="preserve">Проектом Закону </w:t>
      </w:r>
      <w:proofErr w:type="spellStart"/>
      <w:r w:rsidRPr="00F07B94">
        <w:rPr>
          <w:sz w:val="28"/>
          <w:szCs w:val="28"/>
        </w:rPr>
        <w:t>пропонується</w:t>
      </w:r>
      <w:proofErr w:type="spellEnd"/>
      <w:r w:rsidRPr="00F07B94">
        <w:rPr>
          <w:sz w:val="28"/>
          <w:szCs w:val="28"/>
        </w:rPr>
        <w:t xml:space="preserve"> внести </w:t>
      </w:r>
      <w:proofErr w:type="spellStart"/>
      <w:r w:rsidRPr="00F07B94">
        <w:rPr>
          <w:sz w:val="28"/>
          <w:szCs w:val="28"/>
        </w:rPr>
        <w:t>зміни</w:t>
      </w:r>
      <w:proofErr w:type="spellEnd"/>
      <w:r w:rsidRPr="00F07B94">
        <w:rPr>
          <w:sz w:val="28"/>
          <w:szCs w:val="28"/>
        </w:rPr>
        <w:t xml:space="preserve"> до</w:t>
      </w:r>
      <w:r w:rsidR="0007451A" w:rsidRPr="00F07B94">
        <w:rPr>
          <w:sz w:val="28"/>
          <w:szCs w:val="28"/>
        </w:rPr>
        <w:t xml:space="preserve"> </w:t>
      </w:r>
      <w:proofErr w:type="spellStart"/>
      <w:r w:rsidR="0007451A" w:rsidRPr="00F07B94">
        <w:rPr>
          <w:sz w:val="28"/>
          <w:szCs w:val="28"/>
        </w:rPr>
        <w:t>статті</w:t>
      </w:r>
      <w:proofErr w:type="spellEnd"/>
      <w:r w:rsidR="0007451A" w:rsidRPr="00F07B94">
        <w:rPr>
          <w:sz w:val="28"/>
          <w:szCs w:val="28"/>
        </w:rPr>
        <w:t xml:space="preserve"> 8 </w:t>
      </w:r>
      <w:proofErr w:type="spellStart"/>
      <w:r w:rsidR="0007451A" w:rsidRPr="00F07B94">
        <w:rPr>
          <w:sz w:val="28"/>
          <w:szCs w:val="28"/>
        </w:rPr>
        <w:t>Кримінально-виконавчого</w:t>
      </w:r>
      <w:proofErr w:type="spellEnd"/>
      <w:r w:rsidR="0007451A" w:rsidRPr="00F07B94">
        <w:rPr>
          <w:sz w:val="28"/>
          <w:szCs w:val="28"/>
        </w:rPr>
        <w:t xml:space="preserve"> кодексу </w:t>
      </w:r>
      <w:proofErr w:type="spellStart"/>
      <w:r w:rsidR="0007451A" w:rsidRPr="00F07B94">
        <w:rPr>
          <w:sz w:val="28"/>
          <w:szCs w:val="28"/>
        </w:rPr>
        <w:t>України</w:t>
      </w:r>
      <w:proofErr w:type="spellEnd"/>
      <w:r w:rsidR="0007451A" w:rsidRPr="00F07B94">
        <w:rPr>
          <w:sz w:val="28"/>
          <w:szCs w:val="28"/>
        </w:rPr>
        <w:t xml:space="preserve">, а </w:t>
      </w:r>
      <w:proofErr w:type="spellStart"/>
      <w:r w:rsidR="0007451A" w:rsidRPr="00F07B94">
        <w:rPr>
          <w:sz w:val="28"/>
          <w:szCs w:val="28"/>
        </w:rPr>
        <w:t>саме</w:t>
      </w:r>
      <w:proofErr w:type="spellEnd"/>
      <w:r w:rsidR="0007451A" w:rsidRPr="00F07B94">
        <w:rPr>
          <w:sz w:val="28"/>
          <w:szCs w:val="28"/>
        </w:rPr>
        <w:t xml:space="preserve">, </w:t>
      </w:r>
      <w:proofErr w:type="spellStart"/>
      <w:r w:rsidR="0007451A" w:rsidRPr="00F07B94">
        <w:rPr>
          <w:sz w:val="28"/>
          <w:szCs w:val="28"/>
        </w:rPr>
        <w:t>що</w:t>
      </w:r>
      <w:proofErr w:type="spellEnd"/>
      <w:r w:rsidR="0007451A" w:rsidRPr="00F07B94">
        <w:rPr>
          <w:sz w:val="28"/>
          <w:szCs w:val="28"/>
        </w:rPr>
        <w:t>: «</w:t>
      </w:r>
      <w:proofErr w:type="spellStart"/>
      <w:r w:rsidR="001F2AAD" w:rsidRPr="00F07B94">
        <w:rPr>
          <w:sz w:val="28"/>
          <w:szCs w:val="28"/>
        </w:rPr>
        <w:t>з</w:t>
      </w:r>
      <w:r w:rsidR="0007451A" w:rsidRPr="00F07B94">
        <w:rPr>
          <w:sz w:val="28"/>
          <w:szCs w:val="28"/>
        </w:rPr>
        <w:t>асуджені</w:t>
      </w:r>
      <w:proofErr w:type="spellEnd"/>
      <w:r w:rsidR="0007451A" w:rsidRPr="00F07B94">
        <w:rPr>
          <w:sz w:val="28"/>
          <w:szCs w:val="28"/>
        </w:rPr>
        <w:t xml:space="preserve"> </w:t>
      </w:r>
      <w:proofErr w:type="spellStart"/>
      <w:r w:rsidR="0007451A" w:rsidRPr="00F07B94">
        <w:rPr>
          <w:sz w:val="28"/>
          <w:szCs w:val="28"/>
        </w:rPr>
        <w:t>мають</w:t>
      </w:r>
      <w:proofErr w:type="spellEnd"/>
      <w:r w:rsidR="0007451A" w:rsidRPr="00F07B94">
        <w:rPr>
          <w:sz w:val="28"/>
          <w:szCs w:val="28"/>
        </w:rPr>
        <w:t xml:space="preserve"> право: </w:t>
      </w:r>
      <w:r w:rsidR="0007451A" w:rsidRPr="00F07B94">
        <w:rPr>
          <w:sz w:val="28"/>
          <w:szCs w:val="28"/>
          <w:lang w:val="uk-UA"/>
        </w:rPr>
        <w:t xml:space="preserve">звертатися </w:t>
      </w:r>
      <w:proofErr w:type="gramStart"/>
      <w:r w:rsidR="0007451A" w:rsidRPr="00F07B94">
        <w:rPr>
          <w:sz w:val="28"/>
          <w:szCs w:val="28"/>
          <w:lang w:val="uk-UA"/>
        </w:rPr>
        <w:t>до суду</w:t>
      </w:r>
      <w:proofErr w:type="gramEnd"/>
      <w:r w:rsidR="0007451A" w:rsidRPr="00F07B94">
        <w:rPr>
          <w:sz w:val="28"/>
          <w:szCs w:val="28"/>
          <w:lang w:val="uk-UA"/>
        </w:rPr>
        <w:t xml:space="preserve"> через адміністрацію установи виконання покарань з заявами про надання електронних копій матеріалів кримінального провадження (кримінальної справи) та документів, долучених до матеріалів кримінального провадження</w:t>
      </w:r>
      <w:r w:rsidR="0007451A" w:rsidRPr="00F07B94">
        <w:rPr>
          <w:sz w:val="28"/>
          <w:szCs w:val="28"/>
        </w:rPr>
        <w:t>»</w:t>
      </w:r>
      <w:r w:rsidR="0007451A" w:rsidRPr="00F07B94">
        <w:rPr>
          <w:sz w:val="28"/>
          <w:szCs w:val="28"/>
          <w:lang w:val="uk-UA"/>
        </w:rPr>
        <w:t>.</w:t>
      </w:r>
      <w:r w:rsidR="0007451A" w:rsidRPr="00F07B94">
        <w:rPr>
          <w:sz w:val="28"/>
          <w:szCs w:val="28"/>
        </w:rPr>
        <w:t xml:space="preserve"> </w:t>
      </w:r>
      <w:proofErr w:type="spellStart"/>
      <w:r w:rsidR="0007451A" w:rsidRPr="00F07B94">
        <w:rPr>
          <w:sz w:val="28"/>
          <w:szCs w:val="28"/>
        </w:rPr>
        <w:t>Зазначимо</w:t>
      </w:r>
      <w:proofErr w:type="spellEnd"/>
      <w:r w:rsidR="0007451A" w:rsidRPr="00F07B94">
        <w:rPr>
          <w:sz w:val="28"/>
          <w:szCs w:val="28"/>
        </w:rPr>
        <w:t xml:space="preserve">, </w:t>
      </w:r>
      <w:proofErr w:type="spellStart"/>
      <w:r w:rsidR="001F2AAD" w:rsidRPr="00F07B94">
        <w:rPr>
          <w:sz w:val="28"/>
          <w:szCs w:val="28"/>
        </w:rPr>
        <w:t>що</w:t>
      </w:r>
      <w:proofErr w:type="spellEnd"/>
      <w:r w:rsidR="001F2AAD" w:rsidRPr="00F07B94">
        <w:rPr>
          <w:sz w:val="28"/>
          <w:szCs w:val="28"/>
        </w:rPr>
        <w:t xml:space="preserve"> </w:t>
      </w:r>
      <w:proofErr w:type="spellStart"/>
      <w:r w:rsidR="001F2AAD" w:rsidRPr="00F07B94">
        <w:rPr>
          <w:sz w:val="28"/>
          <w:szCs w:val="28"/>
        </w:rPr>
        <w:t>таке</w:t>
      </w:r>
      <w:proofErr w:type="spellEnd"/>
      <w:r w:rsidR="001F2AAD" w:rsidRPr="00F07B94">
        <w:rPr>
          <w:sz w:val="28"/>
          <w:szCs w:val="28"/>
        </w:rPr>
        <w:t xml:space="preserve"> </w:t>
      </w:r>
      <w:proofErr w:type="spellStart"/>
      <w:r w:rsidR="001F2AAD" w:rsidRPr="00F07B94">
        <w:rPr>
          <w:sz w:val="28"/>
          <w:szCs w:val="28"/>
        </w:rPr>
        <w:t>положення</w:t>
      </w:r>
      <w:proofErr w:type="spellEnd"/>
      <w:r w:rsidR="001F2AAD" w:rsidRPr="00F07B94">
        <w:rPr>
          <w:sz w:val="28"/>
          <w:szCs w:val="28"/>
        </w:rPr>
        <w:t xml:space="preserve"> </w:t>
      </w:r>
      <w:proofErr w:type="spellStart"/>
      <w:r w:rsidR="001F2AAD" w:rsidRPr="00F07B94">
        <w:rPr>
          <w:i/>
          <w:sz w:val="28"/>
          <w:szCs w:val="28"/>
          <w:u w:val="single"/>
        </w:rPr>
        <w:t>відповідає</w:t>
      </w:r>
      <w:proofErr w:type="spellEnd"/>
      <w:r w:rsidR="001F2AAD" w:rsidRPr="00F07B94">
        <w:rPr>
          <w:sz w:val="28"/>
          <w:szCs w:val="28"/>
        </w:rPr>
        <w:t xml:space="preserve"> пунктам 62, 63 та 68 </w:t>
      </w:r>
      <w:proofErr w:type="spellStart"/>
      <w:r w:rsidR="001F2AAD" w:rsidRPr="00F07B94">
        <w:rPr>
          <w:sz w:val="28"/>
          <w:szCs w:val="28"/>
        </w:rPr>
        <w:t>Рішення</w:t>
      </w:r>
      <w:proofErr w:type="spellEnd"/>
      <w:r w:rsidR="001F2AAD" w:rsidRPr="00F07B94">
        <w:rPr>
          <w:sz w:val="28"/>
          <w:szCs w:val="28"/>
        </w:rPr>
        <w:t xml:space="preserve"> </w:t>
      </w:r>
      <w:r w:rsidR="001F2AAD" w:rsidRPr="00F07B94">
        <w:rPr>
          <w:sz w:val="28"/>
          <w:szCs w:val="28"/>
          <w:lang w:val="uk-UA"/>
        </w:rPr>
        <w:t>Європейського суду з прав людини</w:t>
      </w:r>
      <w:r w:rsidR="009C7D2B" w:rsidRPr="00F07B94">
        <w:rPr>
          <w:sz w:val="28"/>
          <w:szCs w:val="28"/>
          <w:lang w:val="uk-UA" w:bidi="uk-UA"/>
        </w:rPr>
        <w:t xml:space="preserve"> у</w:t>
      </w:r>
      <w:r w:rsidR="001F2AAD" w:rsidRPr="00F07B94">
        <w:rPr>
          <w:sz w:val="28"/>
          <w:szCs w:val="28"/>
          <w:lang w:val="uk-UA" w:bidi="uk-UA"/>
        </w:rPr>
        <w:t xml:space="preserve"> справі </w:t>
      </w:r>
      <w:r w:rsidR="001F2AAD" w:rsidRPr="00F07B94">
        <w:rPr>
          <w:rStyle w:val="Bodytext2Italic"/>
          <w:rFonts w:eastAsiaTheme="minorEastAsia"/>
          <w:color w:val="auto"/>
        </w:rPr>
        <w:t>«</w:t>
      </w:r>
      <w:proofErr w:type="spellStart"/>
      <w:r w:rsidR="001F2AAD" w:rsidRPr="00F07B94">
        <w:rPr>
          <w:rStyle w:val="Bodytext2Italic"/>
          <w:rFonts w:eastAsiaTheme="minorEastAsia"/>
          <w:color w:val="auto"/>
        </w:rPr>
        <w:t>Найдьон</w:t>
      </w:r>
      <w:proofErr w:type="spellEnd"/>
      <w:r w:rsidR="001F2AAD" w:rsidRPr="00F07B94">
        <w:rPr>
          <w:rStyle w:val="Bodytext2Italic"/>
          <w:rFonts w:eastAsiaTheme="minorEastAsia"/>
          <w:color w:val="auto"/>
        </w:rPr>
        <w:t xml:space="preserve"> проти України», </w:t>
      </w:r>
      <w:r w:rsidR="001F2AAD" w:rsidRPr="007E719A">
        <w:rPr>
          <w:rStyle w:val="Bodytext2Italic"/>
          <w:rFonts w:eastAsiaTheme="minorEastAsia"/>
          <w:i w:val="0"/>
          <w:color w:val="auto"/>
        </w:rPr>
        <w:t>у яких зазначається, що:</w:t>
      </w:r>
      <w:r w:rsidR="001F2AAD" w:rsidRPr="00F07B94">
        <w:rPr>
          <w:rStyle w:val="Bodytext2Italic"/>
          <w:rFonts w:eastAsiaTheme="minorEastAsia"/>
          <w:color w:val="auto"/>
        </w:rPr>
        <w:t xml:space="preserve"> «</w:t>
      </w:r>
      <w:hyperlink r:id="rId6" w:anchor="n150" w:tgtFrame="_blank" w:history="1">
        <w:proofErr w:type="spellStart"/>
        <w:r w:rsidR="001F2AAD" w:rsidRPr="007E719A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стаття</w:t>
        </w:r>
        <w:proofErr w:type="spellEnd"/>
        <w:r w:rsidR="001F2AAD" w:rsidRPr="007E719A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34</w:t>
        </w:r>
      </w:hyperlink>
      <w:r w:rsidR="001F2AAD" w:rsidRPr="00F07B94">
        <w:rPr>
          <w:sz w:val="28"/>
          <w:szCs w:val="28"/>
          <w:shd w:val="clear" w:color="auto" w:fill="FFFFFF"/>
        </w:rPr>
        <w:t> 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Конвенції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зобов’язує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Договірну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державу не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перешкоджати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праву на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індивідуальну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заяву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.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Зокрема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,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це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положення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вимагає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,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щоб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заявники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або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потенційні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заявники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могли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вільно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спілкуватися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із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Судом без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жодного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тиску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органів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влади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з метою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відкликання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чи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зміни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їхніх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скарг</w:t>
      </w:r>
      <w:proofErr w:type="spellEnd"/>
      <w:r w:rsidR="007E719A">
        <w:rPr>
          <w:sz w:val="28"/>
          <w:szCs w:val="28"/>
          <w:shd w:val="clear" w:color="auto" w:fill="FFFFFF"/>
          <w:lang w:val="uk-UA"/>
        </w:rPr>
        <w:t xml:space="preserve">», а також </w:t>
      </w:r>
      <w:r w:rsidR="00802EFC" w:rsidRPr="00F07B94">
        <w:rPr>
          <w:sz w:val="28"/>
          <w:szCs w:val="28"/>
          <w:shd w:val="clear" w:color="auto" w:fill="FFFFFF"/>
          <w:lang w:val="uk-UA"/>
        </w:rPr>
        <w:t>«</w:t>
      </w:r>
      <w:r w:rsidR="007E719A">
        <w:rPr>
          <w:sz w:val="28"/>
          <w:szCs w:val="28"/>
          <w:shd w:val="clear" w:color="auto" w:fill="FFFFFF"/>
          <w:lang w:val="uk-UA"/>
        </w:rPr>
        <w:t>о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ргани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влади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можуть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бути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зобов’язані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надати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заявникам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копії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документів</w:t>
      </w:r>
      <w:proofErr w:type="spellEnd"/>
      <w:r w:rsidR="001F2AAD" w:rsidRPr="00F07B94">
        <w:rPr>
          <w:sz w:val="28"/>
          <w:szCs w:val="28"/>
          <w:shd w:val="clear" w:color="auto" w:fill="FFFFFF"/>
        </w:rPr>
        <w:t xml:space="preserve">, </w:t>
      </w:r>
      <w:proofErr w:type="spellStart"/>
      <w:r w:rsidR="001F2AAD" w:rsidRPr="00F07B94">
        <w:rPr>
          <w:sz w:val="28"/>
          <w:szCs w:val="28"/>
          <w:shd w:val="clear" w:color="auto" w:fill="FFFFFF"/>
        </w:rPr>
        <w:t>нео</w:t>
      </w:r>
      <w:r w:rsidR="007E719A">
        <w:rPr>
          <w:sz w:val="28"/>
          <w:szCs w:val="28"/>
          <w:shd w:val="clear" w:color="auto" w:fill="FFFFFF"/>
        </w:rPr>
        <w:t>бхідних</w:t>
      </w:r>
      <w:proofErr w:type="spellEnd"/>
      <w:r w:rsidR="007E719A">
        <w:rPr>
          <w:sz w:val="28"/>
          <w:szCs w:val="28"/>
          <w:shd w:val="clear" w:color="auto" w:fill="FFFFFF"/>
        </w:rPr>
        <w:t xml:space="preserve"> для </w:t>
      </w:r>
      <w:proofErr w:type="spellStart"/>
      <w:r w:rsidR="007E719A">
        <w:rPr>
          <w:sz w:val="28"/>
          <w:szCs w:val="28"/>
          <w:shd w:val="clear" w:color="auto" w:fill="FFFFFF"/>
        </w:rPr>
        <w:t>розгляду</w:t>
      </w:r>
      <w:proofErr w:type="spellEnd"/>
      <w:r w:rsidR="007E719A">
        <w:rPr>
          <w:sz w:val="28"/>
          <w:szCs w:val="28"/>
          <w:shd w:val="clear" w:color="auto" w:fill="FFFFFF"/>
        </w:rPr>
        <w:t xml:space="preserve"> </w:t>
      </w:r>
      <w:proofErr w:type="spellStart"/>
      <w:r w:rsidR="007E719A">
        <w:rPr>
          <w:sz w:val="28"/>
          <w:szCs w:val="28"/>
          <w:shd w:val="clear" w:color="auto" w:fill="FFFFFF"/>
        </w:rPr>
        <w:t>їхніх</w:t>
      </w:r>
      <w:proofErr w:type="spellEnd"/>
      <w:r w:rsidR="007E719A">
        <w:rPr>
          <w:sz w:val="28"/>
          <w:szCs w:val="28"/>
          <w:shd w:val="clear" w:color="auto" w:fill="FFFFFF"/>
        </w:rPr>
        <w:t xml:space="preserve"> </w:t>
      </w:r>
      <w:proofErr w:type="spellStart"/>
      <w:r w:rsidR="007E719A">
        <w:rPr>
          <w:sz w:val="28"/>
          <w:szCs w:val="28"/>
          <w:shd w:val="clear" w:color="auto" w:fill="FFFFFF"/>
        </w:rPr>
        <w:t>заяв</w:t>
      </w:r>
      <w:proofErr w:type="spellEnd"/>
      <w:r w:rsidR="001F2AAD" w:rsidRPr="00F07B94">
        <w:rPr>
          <w:sz w:val="28"/>
          <w:szCs w:val="28"/>
          <w:shd w:val="clear" w:color="auto" w:fill="FFFFFF"/>
          <w:lang w:val="uk-UA"/>
        </w:rPr>
        <w:t>»</w:t>
      </w:r>
      <w:r w:rsidR="007E719A">
        <w:rPr>
          <w:sz w:val="28"/>
          <w:szCs w:val="28"/>
          <w:shd w:val="clear" w:color="auto" w:fill="FFFFFF"/>
          <w:lang w:val="uk-UA"/>
        </w:rPr>
        <w:t>.</w:t>
      </w:r>
    </w:p>
    <w:p w:rsidR="0007451A" w:rsidRPr="00F07B94" w:rsidRDefault="001A7509" w:rsidP="00F07B94">
      <w:pPr>
        <w:pStyle w:val="rvps2"/>
        <w:spacing w:before="0" w:beforeAutospacing="0" w:after="0" w:afterAutospacing="0"/>
        <w:ind w:firstLine="450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F07B94">
        <w:rPr>
          <w:sz w:val="28"/>
          <w:szCs w:val="28"/>
          <w:lang w:val="uk-UA"/>
        </w:rPr>
        <w:t xml:space="preserve">Автори даної законодавчої ініціативи пропонують </w:t>
      </w:r>
      <w:proofErr w:type="spellStart"/>
      <w:r w:rsidRPr="00F07B94">
        <w:rPr>
          <w:sz w:val="28"/>
          <w:szCs w:val="28"/>
          <w:lang w:val="uk-UA"/>
        </w:rPr>
        <w:t>внести</w:t>
      </w:r>
      <w:proofErr w:type="spellEnd"/>
      <w:r w:rsidRPr="00F07B94">
        <w:rPr>
          <w:sz w:val="28"/>
          <w:szCs w:val="28"/>
          <w:lang w:val="uk-UA"/>
        </w:rPr>
        <w:t xml:space="preserve"> зміни до</w:t>
      </w:r>
      <w:r w:rsidR="009C7D2B" w:rsidRPr="00F07B94">
        <w:rPr>
          <w:sz w:val="28"/>
          <w:szCs w:val="28"/>
          <w:lang w:val="uk-UA"/>
        </w:rPr>
        <w:t xml:space="preserve"> Кримінально-виконавчого кодексу України, а саме</w:t>
      </w:r>
      <w:r w:rsidRPr="00F07B94">
        <w:rPr>
          <w:sz w:val="28"/>
          <w:szCs w:val="28"/>
          <w:lang w:val="uk-UA"/>
        </w:rPr>
        <w:t xml:space="preserve"> статті 92 «Роздільне тримання засуджених до позбавлення волі у виправних і виховних колоніях» видаливши абзац, що передбачає: «</w:t>
      </w:r>
      <w:r w:rsidRPr="00F07B94">
        <w:rPr>
          <w:bCs/>
          <w:sz w:val="28"/>
          <w:szCs w:val="28"/>
          <w:lang w:val="uk-UA" w:eastAsia="uk-UA"/>
        </w:rPr>
        <w:t xml:space="preserve">засуджені, яким покарання у виді смертної кари або довічного позбавлення волі замінено позбавленням волі на певний строк у порядку помилування або амністії», що </w:t>
      </w:r>
      <w:r w:rsidRPr="00764A23">
        <w:rPr>
          <w:bCs/>
          <w:i/>
          <w:sz w:val="28"/>
          <w:szCs w:val="28"/>
          <w:u w:val="single"/>
          <w:lang w:val="uk-UA" w:eastAsia="uk-UA"/>
        </w:rPr>
        <w:t>не суперечить</w:t>
      </w:r>
      <w:r w:rsidRPr="00F07B94">
        <w:rPr>
          <w:bCs/>
          <w:sz w:val="28"/>
          <w:szCs w:val="28"/>
          <w:lang w:val="uk-UA" w:eastAsia="uk-UA"/>
        </w:rPr>
        <w:t xml:space="preserve"> </w:t>
      </w:r>
      <w:r w:rsidR="009C7D2B" w:rsidRPr="00F07B94">
        <w:rPr>
          <w:bCs/>
          <w:sz w:val="28"/>
          <w:szCs w:val="28"/>
          <w:lang w:val="uk-UA" w:eastAsia="uk-UA"/>
        </w:rPr>
        <w:t xml:space="preserve">пункту 107 </w:t>
      </w:r>
      <w:r w:rsidR="009C7D2B" w:rsidRPr="00F07B94">
        <w:rPr>
          <w:sz w:val="28"/>
          <w:szCs w:val="28"/>
          <w:lang w:val="uk-UA"/>
        </w:rPr>
        <w:t>Рішення Європейського суду з прав людини</w:t>
      </w:r>
      <w:r w:rsidR="009C7D2B" w:rsidRPr="00F07B94">
        <w:rPr>
          <w:sz w:val="28"/>
          <w:szCs w:val="28"/>
          <w:lang w:val="uk-UA" w:bidi="uk-UA"/>
        </w:rPr>
        <w:t xml:space="preserve"> у справі «</w:t>
      </w:r>
      <w:proofErr w:type="spellStart"/>
      <w:r w:rsidR="009C7D2B" w:rsidRPr="00F07B94">
        <w:rPr>
          <w:bCs/>
          <w:sz w:val="28"/>
          <w:szCs w:val="28"/>
          <w:shd w:val="clear" w:color="auto" w:fill="FFFFFF"/>
          <w:lang w:val="uk-UA"/>
        </w:rPr>
        <w:t>Петухов</w:t>
      </w:r>
      <w:proofErr w:type="spellEnd"/>
      <w:r w:rsidR="009C7D2B" w:rsidRPr="00F07B94">
        <w:rPr>
          <w:bCs/>
          <w:sz w:val="28"/>
          <w:szCs w:val="28"/>
          <w:shd w:val="clear" w:color="auto" w:fill="FFFFFF"/>
          <w:lang w:val="uk-UA"/>
        </w:rPr>
        <w:t xml:space="preserve"> проти України (№ 2)».</w:t>
      </w:r>
    </w:p>
    <w:p w:rsidR="00EC67AE" w:rsidRPr="00F07B94" w:rsidRDefault="00EC67AE" w:rsidP="00F07B94">
      <w:pPr>
        <w:pStyle w:val="rvps2"/>
        <w:spacing w:before="0" w:beforeAutospacing="0" w:after="0" w:afterAutospacing="0"/>
        <w:ind w:firstLine="450"/>
        <w:jc w:val="both"/>
        <w:rPr>
          <w:sz w:val="28"/>
          <w:szCs w:val="28"/>
          <w:shd w:val="clear" w:color="auto" w:fill="FFFFFF"/>
        </w:rPr>
      </w:pPr>
      <w:proofErr w:type="spellStart"/>
      <w:r w:rsidRPr="00F07B94">
        <w:rPr>
          <w:bCs/>
          <w:sz w:val="28"/>
          <w:szCs w:val="28"/>
          <w:lang w:eastAsia="uk-UA"/>
        </w:rPr>
        <w:lastRenderedPageBreak/>
        <w:t>Стаття</w:t>
      </w:r>
      <w:proofErr w:type="spellEnd"/>
      <w:r w:rsidRPr="00F07B94">
        <w:rPr>
          <w:bCs/>
          <w:sz w:val="28"/>
          <w:szCs w:val="28"/>
          <w:lang w:eastAsia="uk-UA"/>
        </w:rPr>
        <w:t xml:space="preserve"> 154 </w:t>
      </w:r>
      <w:r w:rsidRPr="00F07B94">
        <w:rPr>
          <w:rStyle w:val="rvts9"/>
          <w:bCs/>
          <w:sz w:val="28"/>
          <w:szCs w:val="28"/>
          <w:lang w:val="uk-UA"/>
        </w:rPr>
        <w:t xml:space="preserve">у редакції проекту Закону </w:t>
      </w:r>
      <w:r w:rsidR="007E719A">
        <w:rPr>
          <w:rStyle w:val="rvts9"/>
          <w:bCs/>
          <w:sz w:val="28"/>
          <w:szCs w:val="28"/>
          <w:lang w:val="uk-UA"/>
        </w:rPr>
        <w:t>передбачає</w:t>
      </w:r>
      <w:r w:rsidR="007E719A">
        <w:rPr>
          <w:bCs/>
          <w:sz w:val="28"/>
          <w:szCs w:val="28"/>
          <w:lang w:eastAsia="uk-UA"/>
        </w:rPr>
        <w:t xml:space="preserve"> </w:t>
      </w:r>
      <w:proofErr w:type="spellStart"/>
      <w:r w:rsidR="007E719A">
        <w:rPr>
          <w:bCs/>
          <w:sz w:val="28"/>
          <w:szCs w:val="28"/>
          <w:lang w:eastAsia="uk-UA"/>
        </w:rPr>
        <w:t>безпосередню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можливість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дострокового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звільнення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від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відбування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покарання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осіб</w:t>
      </w:r>
      <w:proofErr w:type="spellEnd"/>
      <w:r w:rsidRPr="00F07B94">
        <w:rPr>
          <w:bCs/>
          <w:sz w:val="28"/>
          <w:szCs w:val="28"/>
          <w:lang w:eastAsia="uk-UA"/>
        </w:rPr>
        <w:t xml:space="preserve">, </w:t>
      </w:r>
      <w:proofErr w:type="spellStart"/>
      <w:r w:rsidRPr="00F07B94">
        <w:rPr>
          <w:bCs/>
          <w:sz w:val="28"/>
          <w:szCs w:val="28"/>
          <w:lang w:eastAsia="uk-UA"/>
        </w:rPr>
        <w:t>засуджених</w:t>
      </w:r>
      <w:proofErr w:type="spellEnd"/>
      <w:r w:rsidRPr="00F07B94">
        <w:rPr>
          <w:bCs/>
          <w:sz w:val="28"/>
          <w:szCs w:val="28"/>
          <w:lang w:eastAsia="uk-UA"/>
        </w:rPr>
        <w:t xml:space="preserve"> до </w:t>
      </w:r>
      <w:proofErr w:type="spellStart"/>
      <w:r w:rsidRPr="00F07B94">
        <w:rPr>
          <w:bCs/>
          <w:sz w:val="28"/>
          <w:szCs w:val="28"/>
          <w:lang w:eastAsia="uk-UA"/>
        </w:rPr>
        <w:t>довічного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позбавлення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волі</w:t>
      </w:r>
      <w:proofErr w:type="spellEnd"/>
      <w:r w:rsidRPr="00F07B94">
        <w:rPr>
          <w:bCs/>
          <w:sz w:val="28"/>
          <w:szCs w:val="28"/>
          <w:lang w:eastAsia="uk-UA"/>
        </w:rPr>
        <w:t xml:space="preserve">. </w:t>
      </w:r>
      <w:proofErr w:type="spellStart"/>
      <w:r w:rsidRPr="00F07B94">
        <w:rPr>
          <w:bCs/>
          <w:sz w:val="28"/>
          <w:szCs w:val="28"/>
          <w:lang w:eastAsia="uk-UA"/>
        </w:rPr>
        <w:t>Також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статт</w:t>
      </w:r>
      <w:r w:rsidR="007E719A">
        <w:rPr>
          <w:bCs/>
          <w:sz w:val="28"/>
          <w:szCs w:val="28"/>
          <w:lang w:eastAsia="uk-UA"/>
        </w:rPr>
        <w:t>я</w:t>
      </w:r>
      <w:proofErr w:type="spellEnd"/>
      <w:r w:rsidR="007E719A">
        <w:rPr>
          <w:bCs/>
          <w:sz w:val="28"/>
          <w:szCs w:val="28"/>
          <w:lang w:eastAsia="uk-UA"/>
        </w:rPr>
        <w:t xml:space="preserve"> </w:t>
      </w:r>
      <w:proofErr w:type="spellStart"/>
      <w:r w:rsidR="007E719A">
        <w:rPr>
          <w:bCs/>
          <w:sz w:val="28"/>
          <w:szCs w:val="28"/>
          <w:lang w:eastAsia="uk-UA"/>
        </w:rPr>
        <w:t>доповнюється</w:t>
      </w:r>
      <w:proofErr w:type="spellEnd"/>
      <w:r w:rsidR="007E719A">
        <w:rPr>
          <w:bCs/>
          <w:sz w:val="28"/>
          <w:szCs w:val="28"/>
          <w:lang w:eastAsia="uk-UA"/>
        </w:rPr>
        <w:t xml:space="preserve"> новою </w:t>
      </w:r>
      <w:proofErr w:type="spellStart"/>
      <w:r w:rsidR="007E719A">
        <w:rPr>
          <w:bCs/>
          <w:sz w:val="28"/>
          <w:szCs w:val="28"/>
          <w:lang w:eastAsia="uk-UA"/>
        </w:rPr>
        <w:t>частиною</w:t>
      </w:r>
      <w:proofErr w:type="spellEnd"/>
      <w:r w:rsidR="007E719A">
        <w:rPr>
          <w:bCs/>
          <w:sz w:val="28"/>
          <w:szCs w:val="28"/>
          <w:lang w:eastAsia="uk-UA"/>
        </w:rPr>
        <w:t>, у</w:t>
      </w:r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якій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визначається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особливості</w:t>
      </w:r>
      <w:proofErr w:type="spellEnd"/>
      <w:r w:rsidRPr="00F07B94">
        <w:rPr>
          <w:bCs/>
          <w:sz w:val="28"/>
          <w:szCs w:val="28"/>
          <w:lang w:eastAsia="uk-UA"/>
        </w:rPr>
        <w:t xml:space="preserve"> та алгоритм </w:t>
      </w:r>
      <w:proofErr w:type="spellStart"/>
      <w:r w:rsidRPr="00F07B94">
        <w:rPr>
          <w:bCs/>
          <w:sz w:val="28"/>
          <w:szCs w:val="28"/>
          <w:lang w:eastAsia="uk-UA"/>
        </w:rPr>
        <w:t>дій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засуджених</w:t>
      </w:r>
      <w:proofErr w:type="spellEnd"/>
      <w:r w:rsidRPr="00F07B94">
        <w:rPr>
          <w:bCs/>
          <w:sz w:val="28"/>
          <w:szCs w:val="28"/>
          <w:lang w:eastAsia="uk-UA"/>
        </w:rPr>
        <w:t xml:space="preserve"> до </w:t>
      </w:r>
      <w:proofErr w:type="spellStart"/>
      <w:r w:rsidRPr="00F07B94">
        <w:rPr>
          <w:bCs/>
          <w:sz w:val="28"/>
          <w:szCs w:val="28"/>
          <w:lang w:eastAsia="uk-UA"/>
        </w:rPr>
        <w:t>довічного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позбавлення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волі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bCs/>
          <w:sz w:val="28"/>
          <w:szCs w:val="28"/>
          <w:lang w:eastAsia="uk-UA"/>
        </w:rPr>
        <w:t>осіб</w:t>
      </w:r>
      <w:proofErr w:type="spellEnd"/>
      <w:r w:rsidRPr="00F07B94">
        <w:rPr>
          <w:bCs/>
          <w:sz w:val="28"/>
          <w:szCs w:val="28"/>
          <w:lang w:eastAsia="uk-UA"/>
        </w:rPr>
        <w:t xml:space="preserve"> в </w:t>
      </w:r>
      <w:proofErr w:type="spellStart"/>
      <w:r w:rsidRPr="00F07B94">
        <w:rPr>
          <w:bCs/>
          <w:sz w:val="28"/>
          <w:szCs w:val="28"/>
          <w:lang w:eastAsia="uk-UA"/>
        </w:rPr>
        <w:t>частині</w:t>
      </w:r>
      <w:proofErr w:type="spellEnd"/>
      <w:r w:rsidRPr="00F07B94">
        <w:rPr>
          <w:bCs/>
          <w:sz w:val="28"/>
          <w:szCs w:val="28"/>
          <w:lang w:eastAsia="uk-UA"/>
        </w:rPr>
        <w:t xml:space="preserve"> </w:t>
      </w:r>
      <w:proofErr w:type="spellStart"/>
      <w:r w:rsidRPr="00F07B94">
        <w:rPr>
          <w:sz w:val="28"/>
          <w:szCs w:val="28"/>
        </w:rPr>
        <w:t>заміни</w:t>
      </w:r>
      <w:proofErr w:type="spellEnd"/>
      <w:r w:rsidRPr="00F07B94">
        <w:rPr>
          <w:sz w:val="28"/>
          <w:szCs w:val="28"/>
        </w:rPr>
        <w:t xml:space="preserve"> </w:t>
      </w:r>
      <w:proofErr w:type="spellStart"/>
      <w:r w:rsidRPr="00F07B94">
        <w:rPr>
          <w:sz w:val="28"/>
          <w:szCs w:val="28"/>
        </w:rPr>
        <w:t>невідбутої</w:t>
      </w:r>
      <w:proofErr w:type="spellEnd"/>
      <w:r w:rsidRPr="00F07B94">
        <w:rPr>
          <w:sz w:val="28"/>
          <w:szCs w:val="28"/>
        </w:rPr>
        <w:t xml:space="preserve"> </w:t>
      </w:r>
      <w:proofErr w:type="spellStart"/>
      <w:r w:rsidRPr="00F07B94">
        <w:rPr>
          <w:sz w:val="28"/>
          <w:szCs w:val="28"/>
        </w:rPr>
        <w:t>частини</w:t>
      </w:r>
      <w:proofErr w:type="spellEnd"/>
      <w:r w:rsidRPr="00F07B94">
        <w:rPr>
          <w:sz w:val="28"/>
          <w:szCs w:val="28"/>
        </w:rPr>
        <w:t xml:space="preserve"> </w:t>
      </w:r>
      <w:proofErr w:type="spellStart"/>
      <w:r w:rsidRPr="00F07B94">
        <w:rPr>
          <w:sz w:val="28"/>
          <w:szCs w:val="28"/>
        </w:rPr>
        <w:t>покарання</w:t>
      </w:r>
      <w:proofErr w:type="spellEnd"/>
      <w:r w:rsidRPr="00F07B94">
        <w:rPr>
          <w:sz w:val="28"/>
          <w:szCs w:val="28"/>
        </w:rPr>
        <w:t xml:space="preserve"> </w:t>
      </w:r>
      <w:proofErr w:type="spellStart"/>
      <w:r w:rsidRPr="00F07B94">
        <w:rPr>
          <w:sz w:val="28"/>
          <w:szCs w:val="28"/>
        </w:rPr>
        <w:t>більш</w:t>
      </w:r>
      <w:proofErr w:type="spellEnd"/>
      <w:r w:rsidRPr="00F07B94">
        <w:rPr>
          <w:sz w:val="28"/>
          <w:szCs w:val="28"/>
        </w:rPr>
        <w:t xml:space="preserve"> </w:t>
      </w:r>
      <w:proofErr w:type="spellStart"/>
      <w:r w:rsidRPr="00F07B94">
        <w:rPr>
          <w:sz w:val="28"/>
          <w:szCs w:val="28"/>
        </w:rPr>
        <w:t>м’яким</w:t>
      </w:r>
      <w:proofErr w:type="spellEnd"/>
      <w:r w:rsidRPr="00F07B94">
        <w:rPr>
          <w:sz w:val="28"/>
          <w:szCs w:val="28"/>
        </w:rPr>
        <w:t>.</w:t>
      </w:r>
      <w:r w:rsidRPr="00F07B94">
        <w:rPr>
          <w:sz w:val="28"/>
          <w:szCs w:val="28"/>
          <w:lang w:val="uk-UA"/>
        </w:rPr>
        <w:t xml:space="preserve"> Згаданий алгоритм дій є «особистим планом реінтеграції у суспільство. Такий план повинен містити заходи, реалізація яких в період відбування більш м’якого покарання у виді позбавлення волі на певний строк дозволить особі усунути чинники, які можуть негативно впливати на утримання від вчинення повторного злочину, та докази, які свідчать про обґрунтованість перспективи реінтеграції засудженої особи у суспільство після звільнення» такі положення </w:t>
      </w:r>
      <w:r w:rsidRPr="00764A23">
        <w:rPr>
          <w:i/>
          <w:sz w:val="28"/>
          <w:szCs w:val="28"/>
          <w:u w:val="single"/>
          <w:lang w:val="uk-UA"/>
        </w:rPr>
        <w:t>відповідають</w:t>
      </w:r>
      <w:r w:rsidRPr="00F07B94">
        <w:rPr>
          <w:sz w:val="28"/>
          <w:szCs w:val="28"/>
          <w:lang w:val="uk-UA"/>
        </w:rPr>
        <w:t xml:space="preserve"> підпункту 81 пункту 107 Рішення Європейського суду з прав людини</w:t>
      </w:r>
      <w:r w:rsidRPr="00F07B94">
        <w:rPr>
          <w:sz w:val="28"/>
          <w:szCs w:val="28"/>
          <w:lang w:val="uk-UA" w:bidi="uk-UA"/>
        </w:rPr>
        <w:t xml:space="preserve"> у справі «</w:t>
      </w:r>
      <w:proofErr w:type="spellStart"/>
      <w:r w:rsidRPr="00F07B94">
        <w:rPr>
          <w:bCs/>
          <w:sz w:val="28"/>
          <w:szCs w:val="28"/>
          <w:shd w:val="clear" w:color="auto" w:fill="FFFFFF"/>
          <w:lang w:val="uk-UA"/>
        </w:rPr>
        <w:t>Петухов</w:t>
      </w:r>
      <w:proofErr w:type="spellEnd"/>
      <w:r w:rsidRPr="00F07B94">
        <w:rPr>
          <w:bCs/>
          <w:sz w:val="28"/>
          <w:szCs w:val="28"/>
          <w:shd w:val="clear" w:color="auto" w:fill="FFFFFF"/>
          <w:lang w:val="uk-UA"/>
        </w:rPr>
        <w:t xml:space="preserve"> проти України (№ 2)». У даному пункті </w:t>
      </w:r>
      <w:r w:rsidR="000F0695" w:rsidRPr="00F07B94">
        <w:rPr>
          <w:bCs/>
          <w:sz w:val="28"/>
          <w:szCs w:val="28"/>
          <w:shd w:val="clear" w:color="auto" w:fill="FFFFFF"/>
          <w:lang w:val="uk-UA"/>
        </w:rPr>
        <w:t>наголошується: «</w:t>
      </w:r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КЗК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знову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закликає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органи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влади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України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внести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зміни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до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законодавства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з метою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забезпечення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доступу до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умовного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(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дострокового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)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звільнення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для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всіх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засуджених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до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довічного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позбавлення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волі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після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аналізу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загрози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, яку вони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становлять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для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суспільства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, на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підставі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індивідуальної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оцінки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ризику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. У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зв’язку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з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цим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також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слід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згадати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25-ту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Загальну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>Доповідь</w:t>
      </w:r>
      <w:proofErr w:type="spellEnd"/>
      <w:r w:rsidR="000F0695" w:rsidRPr="00F07B94">
        <w:rPr>
          <w:rStyle w:val="rvts9"/>
          <w:bCs/>
          <w:sz w:val="28"/>
          <w:szCs w:val="28"/>
          <w:shd w:val="clear" w:color="auto" w:fill="FFFFFF"/>
        </w:rPr>
        <w:t xml:space="preserve"> КЗК.</w:t>
      </w:r>
      <w:r w:rsidR="000F0695" w:rsidRPr="00F07B94">
        <w:rPr>
          <w:sz w:val="28"/>
          <w:szCs w:val="28"/>
          <w:shd w:val="clear" w:color="auto" w:fill="FFFFFF"/>
        </w:rPr>
        <w:t>»</w:t>
      </w:r>
    </w:p>
    <w:p w:rsidR="000F0695" w:rsidRPr="00F07B94" w:rsidRDefault="000F0695" w:rsidP="00F07B94">
      <w:pPr>
        <w:pStyle w:val="rvps2"/>
        <w:spacing w:before="0" w:beforeAutospacing="0" w:after="0" w:afterAutospacing="0"/>
        <w:ind w:firstLine="450"/>
        <w:jc w:val="both"/>
        <w:rPr>
          <w:bCs/>
          <w:sz w:val="28"/>
          <w:szCs w:val="28"/>
          <w:shd w:val="clear" w:color="auto" w:fill="FFFFFF"/>
          <w:lang w:val="uk-UA"/>
        </w:rPr>
      </w:pPr>
      <w:r w:rsidRPr="00F07B94">
        <w:rPr>
          <w:bCs/>
          <w:sz w:val="28"/>
          <w:szCs w:val="28"/>
          <w:shd w:val="clear" w:color="auto" w:fill="FFFFFF"/>
          <w:lang w:val="uk-UA"/>
        </w:rPr>
        <w:t xml:space="preserve">У редакції законопроекту стаття 18 </w:t>
      </w:r>
      <w:r w:rsidRPr="00F07B94">
        <w:rPr>
          <w:sz w:val="28"/>
          <w:szCs w:val="28"/>
        </w:rPr>
        <w:t>Закон</w:t>
      </w:r>
      <w:r w:rsidRPr="00F07B94">
        <w:rPr>
          <w:sz w:val="28"/>
          <w:szCs w:val="28"/>
          <w:lang w:val="uk-UA"/>
        </w:rPr>
        <w:t>у</w:t>
      </w:r>
      <w:r w:rsidRPr="00F07B94">
        <w:rPr>
          <w:sz w:val="28"/>
          <w:szCs w:val="28"/>
        </w:rPr>
        <w:t xml:space="preserve"> </w:t>
      </w:r>
      <w:proofErr w:type="spellStart"/>
      <w:r w:rsidRPr="00F07B94">
        <w:rPr>
          <w:sz w:val="28"/>
          <w:szCs w:val="28"/>
        </w:rPr>
        <w:t>України</w:t>
      </w:r>
      <w:proofErr w:type="spellEnd"/>
      <w:r w:rsidRPr="00F07B94">
        <w:rPr>
          <w:sz w:val="28"/>
          <w:szCs w:val="28"/>
        </w:rPr>
        <w:t xml:space="preserve"> «Про транспорт»</w:t>
      </w:r>
      <w:r w:rsidR="00F07B94" w:rsidRPr="00F07B94">
        <w:rPr>
          <w:sz w:val="28"/>
          <w:szCs w:val="28"/>
          <w:lang w:val="uk-UA"/>
        </w:rPr>
        <w:t xml:space="preserve"> </w:t>
      </w:r>
      <w:r w:rsidR="00F07B94" w:rsidRPr="00764A23">
        <w:rPr>
          <w:i/>
          <w:sz w:val="28"/>
          <w:szCs w:val="28"/>
          <w:u w:val="single"/>
          <w:lang w:val="uk-UA"/>
        </w:rPr>
        <w:t>відповідає</w:t>
      </w:r>
      <w:r w:rsidR="00F07B94" w:rsidRPr="00F07B94">
        <w:rPr>
          <w:sz w:val="28"/>
          <w:szCs w:val="28"/>
          <w:lang w:val="uk-UA"/>
        </w:rPr>
        <w:t xml:space="preserve"> пунктам 82 та 83 Рішення Європейського суду з прав людини</w:t>
      </w:r>
      <w:r w:rsidR="00F07B94" w:rsidRPr="00F07B94">
        <w:rPr>
          <w:sz w:val="28"/>
          <w:szCs w:val="28"/>
          <w:lang w:val="uk-UA" w:bidi="uk-UA"/>
        </w:rPr>
        <w:t xml:space="preserve"> у справі</w:t>
      </w:r>
      <w:r w:rsidR="00F07B94" w:rsidRPr="00F07B94">
        <w:rPr>
          <w:bCs/>
          <w:sz w:val="28"/>
          <w:szCs w:val="28"/>
          <w:shd w:val="clear" w:color="auto" w:fill="FFFFFF"/>
        </w:rPr>
        <w:t xml:space="preserve"> «</w:t>
      </w:r>
      <w:proofErr w:type="spellStart"/>
      <w:r w:rsidR="00F07B94" w:rsidRPr="00F07B94">
        <w:rPr>
          <w:bCs/>
          <w:sz w:val="28"/>
          <w:szCs w:val="28"/>
          <w:shd w:val="clear" w:color="auto" w:fill="FFFFFF"/>
        </w:rPr>
        <w:t>Веніамін</w:t>
      </w:r>
      <w:proofErr w:type="spellEnd"/>
      <w:r w:rsidR="00F07B94" w:rsidRPr="00F07B94">
        <w:rPr>
          <w:bCs/>
          <w:sz w:val="28"/>
          <w:szCs w:val="28"/>
          <w:shd w:val="clear" w:color="auto" w:fill="FFFFFF"/>
        </w:rPr>
        <w:t xml:space="preserve"> Тимошенко та </w:t>
      </w:r>
      <w:proofErr w:type="spellStart"/>
      <w:r w:rsidR="00F07B94" w:rsidRPr="00F07B94">
        <w:rPr>
          <w:bCs/>
          <w:sz w:val="28"/>
          <w:szCs w:val="28"/>
          <w:shd w:val="clear" w:color="auto" w:fill="FFFFFF"/>
        </w:rPr>
        <w:t>інші</w:t>
      </w:r>
      <w:proofErr w:type="spellEnd"/>
      <w:r w:rsidR="00F07B94" w:rsidRPr="00F07B94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F07B94" w:rsidRPr="00F07B94">
        <w:rPr>
          <w:bCs/>
          <w:sz w:val="28"/>
          <w:szCs w:val="28"/>
          <w:shd w:val="clear" w:color="auto" w:fill="FFFFFF"/>
        </w:rPr>
        <w:t>проти</w:t>
      </w:r>
      <w:proofErr w:type="spellEnd"/>
      <w:r w:rsidR="00F07B94" w:rsidRPr="00F07B94">
        <w:rPr>
          <w:bCs/>
          <w:sz w:val="28"/>
          <w:szCs w:val="28"/>
          <w:shd w:val="clear" w:color="auto" w:fill="FFFFFF"/>
        </w:rPr>
        <w:t xml:space="preserve"> </w:t>
      </w:r>
      <w:proofErr w:type="spellStart"/>
      <w:r w:rsidR="00F07B94" w:rsidRPr="00F07B94">
        <w:rPr>
          <w:bCs/>
          <w:sz w:val="28"/>
          <w:szCs w:val="28"/>
          <w:shd w:val="clear" w:color="auto" w:fill="FFFFFF"/>
        </w:rPr>
        <w:t>України</w:t>
      </w:r>
      <w:proofErr w:type="spellEnd"/>
      <w:r w:rsidR="00F07B94" w:rsidRPr="00F07B94">
        <w:rPr>
          <w:bCs/>
          <w:sz w:val="28"/>
          <w:szCs w:val="28"/>
          <w:shd w:val="clear" w:color="auto" w:fill="FFFFFF"/>
        </w:rPr>
        <w:t>»</w:t>
      </w:r>
      <w:r w:rsidR="00F07B94" w:rsidRPr="00F07B94">
        <w:rPr>
          <w:bCs/>
          <w:sz w:val="28"/>
          <w:szCs w:val="28"/>
          <w:shd w:val="clear" w:color="auto" w:fill="FFFFFF"/>
          <w:lang w:val="uk-UA"/>
        </w:rPr>
        <w:t>.</w:t>
      </w:r>
    </w:p>
    <w:p w:rsidR="00E71E74" w:rsidRDefault="00E71E74" w:rsidP="00E71E74">
      <w:pPr>
        <w:spacing w:after="60"/>
        <w:ind w:firstLine="567"/>
        <w:jc w:val="both"/>
        <w:rPr>
          <w:bCs/>
        </w:rPr>
      </w:pPr>
      <w:r>
        <w:rPr>
          <w:rFonts w:eastAsia="Verdana"/>
          <w:b/>
          <w:bCs/>
        </w:rPr>
        <w:t>4.</w:t>
      </w:r>
      <w:r>
        <w:rPr>
          <w:rFonts w:eastAsia="Verdana"/>
          <w:bCs/>
        </w:rPr>
        <w:t>   </w:t>
      </w:r>
      <w:r>
        <w:rPr>
          <w:b/>
        </w:rPr>
        <w:t xml:space="preserve">Висновок Комітету з питань інтеграції України з Європейським Союзом. </w:t>
      </w:r>
    </w:p>
    <w:p w:rsidR="00E71E74" w:rsidRPr="00E71E74" w:rsidRDefault="00E71E74" w:rsidP="00E71E74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  <w:r>
        <w:rPr>
          <w:b w:val="0"/>
          <w:sz w:val="28"/>
          <w:szCs w:val="28"/>
        </w:rPr>
        <w:tab/>
        <w:t xml:space="preserve">Проект Закону </w:t>
      </w:r>
      <w:r w:rsidRPr="00E71E74">
        <w:rPr>
          <w:b w:val="0"/>
          <w:sz w:val="28"/>
          <w:szCs w:val="28"/>
        </w:rPr>
        <w:t xml:space="preserve">«Про внесення змін до деяких законодавчих актів щодо виконання рішень Європейського суду з прав людини» (реєстр. №4048 від 03.09.2020 р., КМУ, Д. </w:t>
      </w:r>
      <w:proofErr w:type="spellStart"/>
      <w:r w:rsidRPr="00E71E74">
        <w:rPr>
          <w:b w:val="0"/>
          <w:sz w:val="28"/>
          <w:szCs w:val="28"/>
        </w:rPr>
        <w:t>Шмигаль</w:t>
      </w:r>
      <w:proofErr w:type="spellEnd"/>
      <w:r w:rsidRPr="00E71E74">
        <w:rPr>
          <w:b w:val="0"/>
          <w:bCs w:val="0"/>
          <w:sz w:val="28"/>
          <w:szCs w:val="28"/>
          <w:lang w:eastAsia="ru-RU"/>
        </w:rPr>
        <w:t>)</w:t>
      </w:r>
      <w:r>
        <w:rPr>
          <w:rFonts w:ascii="Arial" w:hAnsi="Arial" w:cs="Arial"/>
          <w:color w:val="333333"/>
        </w:rPr>
        <w:t xml:space="preserve"> </w:t>
      </w:r>
      <w:r>
        <w:rPr>
          <w:i/>
          <w:sz w:val="28"/>
          <w:szCs w:val="28"/>
          <w:u w:val="single"/>
        </w:rPr>
        <w:t>відповідає</w:t>
      </w:r>
      <w:r>
        <w:rPr>
          <w:b w:val="0"/>
          <w:sz w:val="28"/>
          <w:szCs w:val="28"/>
        </w:rPr>
        <w:t xml:space="preserve"> міжнародно-правовим зобов’язанням України у сфері європейської інтеграції.</w:t>
      </w:r>
    </w:p>
    <w:p w:rsidR="00EC67AE" w:rsidRPr="00EC67AE" w:rsidRDefault="00EC67AE" w:rsidP="001A7509">
      <w:pPr>
        <w:pStyle w:val="rvps2"/>
        <w:spacing w:before="0" w:beforeAutospacing="0" w:after="150" w:afterAutospacing="0"/>
        <w:ind w:firstLine="450"/>
        <w:jc w:val="both"/>
        <w:rPr>
          <w:b/>
          <w:sz w:val="26"/>
          <w:szCs w:val="26"/>
          <w:lang w:val="uk-UA"/>
        </w:rPr>
      </w:pPr>
    </w:p>
    <w:p w:rsidR="00BA7267" w:rsidRDefault="00BA7267" w:rsidP="00E71E74">
      <w:pPr>
        <w:pStyle w:val="a7"/>
        <w:widowControl w:val="0"/>
        <w:shd w:val="clear" w:color="auto" w:fill="FFFFFF"/>
        <w:spacing w:after="0" w:line="240" w:lineRule="auto"/>
        <w:ind w:firstLine="450"/>
        <w:jc w:val="both"/>
      </w:pPr>
    </w:p>
    <w:sectPr w:rsidR="00BA72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87960"/>
    <w:multiLevelType w:val="hybridMultilevel"/>
    <w:tmpl w:val="4050C468"/>
    <w:lvl w:ilvl="0" w:tplc="89FACD8E">
      <w:numFmt w:val="bullet"/>
      <w:lvlText w:val="-"/>
      <w:lvlJc w:val="left"/>
      <w:pPr>
        <w:ind w:left="1080" w:hanging="360"/>
      </w:pPr>
      <w:rPr>
        <w:rFonts w:ascii="Times New Roman" w:eastAsia="Verdana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96"/>
    <w:rsid w:val="0007451A"/>
    <w:rsid w:val="000D7BC8"/>
    <w:rsid w:val="000F0695"/>
    <w:rsid w:val="001A7509"/>
    <w:rsid w:val="001F2AAD"/>
    <w:rsid w:val="00277592"/>
    <w:rsid w:val="006D32C1"/>
    <w:rsid w:val="00764A23"/>
    <w:rsid w:val="007E719A"/>
    <w:rsid w:val="00802EFC"/>
    <w:rsid w:val="009C7D2B"/>
    <w:rsid w:val="00A410E5"/>
    <w:rsid w:val="00A5647C"/>
    <w:rsid w:val="00B74B95"/>
    <w:rsid w:val="00BA7267"/>
    <w:rsid w:val="00C06F96"/>
    <w:rsid w:val="00C956C0"/>
    <w:rsid w:val="00D25767"/>
    <w:rsid w:val="00E71E74"/>
    <w:rsid w:val="00EC67AE"/>
    <w:rsid w:val="00F0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F9A81"/>
  <w15:chartTrackingRefBased/>
  <w15:docId w15:val="{41EA75FE-F942-401F-AA24-DE689528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6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956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unhideWhenUsed/>
    <w:qFormat/>
    <w:rsid w:val="00C956C0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6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956C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semiHidden/>
    <w:unhideWhenUsed/>
    <w:rsid w:val="00C956C0"/>
    <w:pPr>
      <w:tabs>
        <w:tab w:val="center" w:pos="4677"/>
        <w:tab w:val="right" w:pos="9355"/>
      </w:tabs>
    </w:pPr>
    <w:rPr>
      <w:lang w:val="en-US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C956C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footer"/>
    <w:basedOn w:val="a"/>
    <w:link w:val="a6"/>
    <w:unhideWhenUsed/>
    <w:rsid w:val="00C956C0"/>
    <w:pPr>
      <w:tabs>
        <w:tab w:val="center" w:pos="4819"/>
        <w:tab w:val="right" w:pos="9639"/>
      </w:tabs>
    </w:pPr>
    <w:rPr>
      <w:lang w:val="en-US"/>
    </w:rPr>
  </w:style>
  <w:style w:type="character" w:customStyle="1" w:styleId="a6">
    <w:name w:val="Нижній колонтитул Знак"/>
    <w:basedOn w:val="a0"/>
    <w:link w:val="a5"/>
    <w:rsid w:val="00C956C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7">
    <w:name w:val="Body Text"/>
    <w:basedOn w:val="a"/>
    <w:link w:val="a8"/>
    <w:unhideWhenUsed/>
    <w:rsid w:val="00C956C0"/>
    <w:pPr>
      <w:suppressAutoHyphens/>
      <w:spacing w:after="140" w:line="276" w:lineRule="auto"/>
    </w:pPr>
    <w:rPr>
      <w:rFonts w:eastAsia="Liberation Serif" w:cs="Liberation Serif"/>
      <w:kern w:val="2"/>
      <w:szCs w:val="20"/>
      <w:lang w:eastAsia="ar-SA" w:bidi="hi-IN"/>
    </w:rPr>
  </w:style>
  <w:style w:type="character" w:customStyle="1" w:styleId="a8">
    <w:name w:val="Основний текст Знак"/>
    <w:basedOn w:val="a0"/>
    <w:link w:val="a7"/>
    <w:rsid w:val="00C956C0"/>
    <w:rPr>
      <w:rFonts w:ascii="Times New Roman" w:eastAsia="Liberation Serif" w:hAnsi="Times New Roman" w:cs="Liberation Serif"/>
      <w:kern w:val="2"/>
      <w:sz w:val="28"/>
      <w:szCs w:val="20"/>
      <w:lang w:eastAsia="ar-SA" w:bidi="hi-IN"/>
    </w:rPr>
  </w:style>
  <w:style w:type="paragraph" w:styleId="a9">
    <w:name w:val="List Paragraph"/>
    <w:basedOn w:val="a"/>
    <w:uiPriority w:val="34"/>
    <w:qFormat/>
    <w:rsid w:val="00C956C0"/>
    <w:pPr>
      <w:ind w:left="720"/>
      <w:contextualSpacing/>
    </w:pPr>
  </w:style>
  <w:style w:type="paragraph" w:customStyle="1" w:styleId="11">
    <w:name w:val="Абзац списку1"/>
    <w:basedOn w:val="a"/>
    <w:qFormat/>
    <w:rsid w:val="00C956C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a">
    <w:name w:val="No Spacing"/>
    <w:rsid w:val="006D32C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sz w:val="28"/>
      <w:szCs w:val="28"/>
      <w:u w:color="000000"/>
      <w:bdr w:val="nil"/>
      <w:lang w:val="ru-RU" w:eastAsia="uk-UA"/>
    </w:rPr>
  </w:style>
  <w:style w:type="character" w:customStyle="1" w:styleId="rvts23">
    <w:name w:val="rvts23"/>
    <w:basedOn w:val="a0"/>
    <w:rsid w:val="006D32C1"/>
  </w:style>
  <w:style w:type="paragraph" w:styleId="HTML">
    <w:name w:val="HTML Preformatted"/>
    <w:basedOn w:val="a"/>
    <w:link w:val="HTML0"/>
    <w:uiPriority w:val="99"/>
    <w:unhideWhenUsed/>
    <w:rsid w:val="00074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07451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1F2AAD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Bodytext2Italic">
    <w:name w:val="Body text (2) + Italic"/>
    <w:basedOn w:val="a0"/>
    <w:rsid w:val="001F2A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styleId="ab">
    <w:name w:val="Hyperlink"/>
    <w:basedOn w:val="a0"/>
    <w:uiPriority w:val="99"/>
    <w:semiHidden/>
    <w:unhideWhenUsed/>
    <w:rsid w:val="001F2AAD"/>
    <w:rPr>
      <w:color w:val="0000FF"/>
      <w:u w:val="single"/>
    </w:rPr>
  </w:style>
  <w:style w:type="character" w:customStyle="1" w:styleId="rvts9">
    <w:name w:val="rvts9"/>
    <w:rsid w:val="00EC67AE"/>
  </w:style>
  <w:style w:type="character" w:customStyle="1" w:styleId="tlid-translation">
    <w:name w:val="tlid-translation"/>
    <w:basedOn w:val="a0"/>
    <w:rsid w:val="00277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02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665787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05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52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9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02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15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18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15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903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49009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54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3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14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16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995_004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4545</Words>
  <Characters>2592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13</cp:revision>
  <dcterms:created xsi:type="dcterms:W3CDTF">2020-11-05T13:14:00Z</dcterms:created>
  <dcterms:modified xsi:type="dcterms:W3CDTF">2020-11-11T15:44:00Z</dcterms:modified>
</cp:coreProperties>
</file>