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522CE1" w:rsidRPr="00522CE1" w:rsidRDefault="00522CE1" w:rsidP="00522CE1">
      <w:pPr>
        <w:pStyle w:val="a6"/>
        <w:spacing w:after="120"/>
        <w:rPr>
          <w:rFonts w:ascii="Times New Roman" w:hAnsi="Times New Roman"/>
          <w:b w:val="0"/>
          <w:sz w:val="28"/>
          <w:szCs w:val="28"/>
        </w:rPr>
      </w:pPr>
      <w:r w:rsidRPr="00522CE1">
        <w:rPr>
          <w:rFonts w:ascii="Times New Roman" w:hAnsi="Times New Roman"/>
          <w:b w:val="0"/>
          <w:sz w:val="28"/>
          <w:szCs w:val="28"/>
        </w:rPr>
        <w:t xml:space="preserve">Про внесення змін до Кодексу України про адміністративні правопорушення, Кримінального кодексу України та </w:t>
      </w:r>
      <w:r>
        <w:rPr>
          <w:rFonts w:ascii="Times New Roman" w:hAnsi="Times New Roman"/>
          <w:b w:val="0"/>
          <w:sz w:val="28"/>
          <w:szCs w:val="28"/>
        </w:rPr>
        <w:br/>
      </w:r>
      <w:r w:rsidRPr="00522CE1">
        <w:rPr>
          <w:rFonts w:ascii="Times New Roman" w:hAnsi="Times New Roman"/>
          <w:b w:val="0"/>
          <w:sz w:val="28"/>
          <w:szCs w:val="28"/>
        </w:rPr>
        <w:t xml:space="preserve">Кримінального процесуального кодексу України щодо </w:t>
      </w:r>
      <w:r>
        <w:rPr>
          <w:rFonts w:ascii="Times New Roman" w:hAnsi="Times New Roman"/>
          <w:b w:val="0"/>
          <w:sz w:val="28"/>
          <w:szCs w:val="28"/>
        </w:rPr>
        <w:br/>
      </w:r>
      <w:r w:rsidRPr="00522CE1">
        <w:rPr>
          <w:rFonts w:ascii="Times New Roman" w:hAnsi="Times New Roman"/>
          <w:b w:val="0"/>
          <w:sz w:val="28"/>
          <w:szCs w:val="28"/>
        </w:rPr>
        <w:t xml:space="preserve">виконання рішень Європейського суду з прав людини </w:t>
      </w:r>
      <w:r>
        <w:rPr>
          <w:rFonts w:ascii="Times New Roman" w:hAnsi="Times New Roman"/>
          <w:b w:val="0"/>
          <w:sz w:val="28"/>
          <w:szCs w:val="28"/>
        </w:rPr>
        <w:br/>
      </w:r>
      <w:r w:rsidRPr="00522CE1">
        <w:rPr>
          <w:rFonts w:ascii="Times New Roman" w:hAnsi="Times New Roman"/>
          <w:b w:val="0"/>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Верховна Рада України п о с т а н о в л я є:</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І. Внести зміни до таких законодавчих актів України:</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 такі зміни:</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1) в абзаці другому частини першої статті 44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від двадцяти п’яти до п’ятдесяти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замінити 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п’ятдесяти до ста</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а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або адміністративний арешт на строк до п’ятнадцяти діб</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виключити;</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2) в абзаці другому частини четвертої статті 121 слово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позбавлення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замінити 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накладення штрафу в розмірі від п’ятдесяти до ста неоподатковуваних мінімумів доходів громадян з позбавленням</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а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або адміністративний арешт на строк від п’яти до десяти діб</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виключити;</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3) в абзаці другому частини третьої статті 178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шести до восьми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і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двадцяти до тридцяти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замінити </w:t>
      </w:r>
      <w:r w:rsidR="001522F0">
        <w:rPr>
          <w:rFonts w:ascii="Times New Roman" w:hAnsi="Times New Roman"/>
          <w:sz w:val="28"/>
          <w:szCs w:val="28"/>
        </w:rPr>
        <w:t xml:space="preserve">відповідно </w:t>
      </w:r>
      <w:r w:rsidRPr="00522CE1">
        <w:rPr>
          <w:rFonts w:ascii="Times New Roman" w:hAnsi="Times New Roman"/>
          <w:sz w:val="28"/>
          <w:szCs w:val="28"/>
        </w:rPr>
        <w:t xml:space="preserve">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десяти до двадцяти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і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сорока до шістдесяти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а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або адміністративний арешт на строк до п’ятнадцяти діб</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виключити;</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4) у статті 294:</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частину четверту після слів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справи до суду</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доповнити словами </w:t>
      </w:r>
      <w:r w:rsidR="001522F0">
        <w:rPr>
          <w:rFonts w:ascii="Times New Roman" w:hAnsi="Times New Roman"/>
          <w:sz w:val="28"/>
          <w:szCs w:val="28"/>
        </w:rPr>
        <w:t>і</w:t>
      </w:r>
      <w:r w:rsidRPr="00522CE1">
        <w:rPr>
          <w:rFonts w:ascii="Times New Roman" w:hAnsi="Times New Roman"/>
          <w:sz w:val="28"/>
          <w:szCs w:val="28"/>
        </w:rPr>
        <w:t xml:space="preserve"> цифрами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а у справах про застосування адміністративного стягнення, передбаченого статтею 32 цього Кодексу, протягом трьох днів з дня надходження справи до суду</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частину п’яту після слів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до початку судового засідання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доповнити словами </w:t>
      </w:r>
      <w:r w:rsidR="001522F0">
        <w:rPr>
          <w:rFonts w:ascii="Times New Roman" w:hAnsi="Times New Roman"/>
          <w:sz w:val="28"/>
          <w:szCs w:val="28"/>
        </w:rPr>
        <w:t>і</w:t>
      </w:r>
      <w:r w:rsidRPr="00522CE1">
        <w:rPr>
          <w:rFonts w:ascii="Times New Roman" w:hAnsi="Times New Roman"/>
          <w:sz w:val="28"/>
          <w:szCs w:val="28"/>
        </w:rPr>
        <w:t xml:space="preserve"> цифрами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а у справах про застосування адміністративного стягнення, передбаченого статтею 32 цього Кодексу, не пізніше ніж за день до початку судового засідання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lastRenderedPageBreak/>
        <w:t xml:space="preserve">5) у частині першій статті 328 слова </w:t>
      </w:r>
      <w:r w:rsidR="001522F0">
        <w:rPr>
          <w:rFonts w:ascii="Times New Roman" w:hAnsi="Times New Roman"/>
          <w:sz w:val="28"/>
          <w:szCs w:val="28"/>
        </w:rPr>
        <w:t>і</w:t>
      </w:r>
      <w:r w:rsidRPr="00522CE1">
        <w:rPr>
          <w:rFonts w:ascii="Times New Roman" w:hAnsi="Times New Roman"/>
          <w:sz w:val="28"/>
          <w:szCs w:val="28"/>
        </w:rPr>
        <w:t xml:space="preserve"> цифри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частиною першою </w:t>
      </w:r>
      <w:r w:rsidR="003D1A15">
        <w:rPr>
          <w:rFonts w:ascii="Times New Roman" w:hAnsi="Times New Roman"/>
          <w:sz w:val="28"/>
          <w:szCs w:val="28"/>
        </w:rPr>
        <w:t xml:space="preserve"> </w:t>
      </w:r>
      <w:r w:rsidRPr="00522CE1">
        <w:rPr>
          <w:rFonts w:ascii="Times New Roman" w:hAnsi="Times New Roman"/>
          <w:sz w:val="28"/>
          <w:szCs w:val="28"/>
        </w:rPr>
        <w:t>статті 44,</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і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частиною третьою статті 178,</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виключити, а слова </w:t>
      </w:r>
      <w:r w:rsidR="001522F0">
        <w:rPr>
          <w:rFonts w:ascii="Times New Roman" w:hAnsi="Times New Roman"/>
          <w:sz w:val="28"/>
          <w:szCs w:val="28"/>
        </w:rPr>
        <w:t>і</w:t>
      </w:r>
      <w:r w:rsidRPr="00522CE1">
        <w:rPr>
          <w:rFonts w:ascii="Times New Roman" w:hAnsi="Times New Roman"/>
          <w:sz w:val="28"/>
          <w:szCs w:val="28"/>
        </w:rPr>
        <w:t xml:space="preserve"> цифри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частиною першою статті 185</w:t>
      </w:r>
      <w:r w:rsidRPr="00522CE1">
        <w:rPr>
          <w:rFonts w:ascii="Times New Roman" w:hAnsi="Times New Roman"/>
          <w:sz w:val="28"/>
          <w:szCs w:val="28"/>
          <w:vertAlign w:val="superscript"/>
        </w:rPr>
        <w:t>3</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замінити словами </w:t>
      </w:r>
      <w:r w:rsidR="001522F0">
        <w:rPr>
          <w:rFonts w:ascii="Times New Roman" w:hAnsi="Times New Roman"/>
          <w:sz w:val="28"/>
          <w:szCs w:val="28"/>
        </w:rPr>
        <w:t>і</w:t>
      </w:r>
      <w:r w:rsidRPr="00522CE1">
        <w:rPr>
          <w:rFonts w:ascii="Times New Roman" w:hAnsi="Times New Roman"/>
          <w:sz w:val="28"/>
          <w:szCs w:val="28"/>
        </w:rPr>
        <w:t xml:space="preserve"> цифрами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частиною другою статті 185</w:t>
      </w:r>
      <w:r w:rsidRPr="00522CE1">
        <w:rPr>
          <w:rFonts w:ascii="Times New Roman" w:hAnsi="Times New Roman"/>
          <w:sz w:val="28"/>
          <w:szCs w:val="28"/>
          <w:vertAlign w:val="superscript"/>
        </w:rPr>
        <w:t>3</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w:t>
      </w:r>
    </w:p>
    <w:p w:rsidR="00522CE1" w:rsidRPr="00522CE1" w:rsidRDefault="00522CE1" w:rsidP="00522CE1">
      <w:pPr>
        <w:pStyle w:val="a3"/>
        <w:rPr>
          <w:rStyle w:val="a9"/>
          <w:rFonts w:ascii="Times New Roman" w:hAnsi="Times New Roman"/>
          <w:sz w:val="28"/>
          <w:szCs w:val="28"/>
        </w:rPr>
      </w:pPr>
      <w:r w:rsidRPr="00522CE1">
        <w:rPr>
          <w:rFonts w:ascii="Times New Roman" w:hAnsi="Times New Roman"/>
          <w:sz w:val="28"/>
          <w:szCs w:val="28"/>
        </w:rPr>
        <w:t xml:space="preserve">2. У Кримінальному кодексі України </w:t>
      </w:r>
      <w:r w:rsidRPr="00522CE1">
        <w:rPr>
          <w:rStyle w:val="a9"/>
          <w:rFonts w:ascii="Times New Roman" w:hAnsi="Times New Roman"/>
          <w:sz w:val="28"/>
          <w:szCs w:val="28"/>
        </w:rPr>
        <w:t>(Відомості Верховної Ради України, 2001 р., № 25</w:t>
      </w:r>
      <w:r>
        <w:rPr>
          <w:rStyle w:val="a9"/>
          <w:rFonts w:ascii="Times New Roman" w:hAnsi="Times New Roman"/>
          <w:sz w:val="28"/>
          <w:szCs w:val="28"/>
        </w:rPr>
        <w:t>—</w:t>
      </w:r>
      <w:r w:rsidRPr="00522CE1">
        <w:rPr>
          <w:rStyle w:val="a9"/>
          <w:rFonts w:ascii="Times New Roman" w:hAnsi="Times New Roman"/>
          <w:sz w:val="28"/>
          <w:szCs w:val="28"/>
        </w:rPr>
        <w:t>26, ст. 131):</w:t>
      </w:r>
    </w:p>
    <w:p w:rsidR="00522CE1" w:rsidRPr="00522CE1" w:rsidRDefault="00522CE1" w:rsidP="00522CE1">
      <w:pPr>
        <w:pStyle w:val="a3"/>
        <w:rPr>
          <w:rFonts w:ascii="Times New Roman" w:hAnsi="Times New Roman"/>
          <w:sz w:val="28"/>
          <w:szCs w:val="28"/>
        </w:rPr>
      </w:pPr>
      <w:r w:rsidRPr="00522CE1">
        <w:rPr>
          <w:rStyle w:val="a9"/>
          <w:rFonts w:ascii="Times New Roman" w:hAnsi="Times New Roman"/>
          <w:sz w:val="28"/>
          <w:szCs w:val="28"/>
        </w:rPr>
        <w:t xml:space="preserve">1) </w:t>
      </w:r>
      <w:r w:rsidRPr="00522CE1">
        <w:rPr>
          <w:rFonts w:ascii="Times New Roman" w:hAnsi="Times New Roman"/>
          <w:sz w:val="28"/>
          <w:szCs w:val="28"/>
        </w:rPr>
        <w:t>статтю 63 доповнити частиною третьою такого змісту:</w:t>
      </w:r>
    </w:p>
    <w:p w:rsidR="00522CE1" w:rsidRPr="00522CE1" w:rsidRDefault="00522CE1" w:rsidP="00522CE1">
      <w:pPr>
        <w:pStyle w:val="a3"/>
        <w:rPr>
          <w:rStyle w:val="a9"/>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3. У разі заміни довічного позбавлення волі в порядку</w:t>
      </w:r>
      <w:r w:rsidR="003D1A15">
        <w:rPr>
          <w:rFonts w:ascii="Times New Roman" w:hAnsi="Times New Roman"/>
          <w:sz w:val="28"/>
          <w:szCs w:val="28"/>
        </w:rPr>
        <w:t>, передбаченому</w:t>
      </w:r>
      <w:r w:rsidRPr="00522CE1">
        <w:rPr>
          <w:rFonts w:ascii="Times New Roman" w:hAnsi="Times New Roman"/>
          <w:sz w:val="28"/>
          <w:szCs w:val="28"/>
        </w:rPr>
        <w:t xml:space="preserve"> статт</w:t>
      </w:r>
      <w:r w:rsidR="003D1A15">
        <w:rPr>
          <w:rFonts w:ascii="Times New Roman" w:hAnsi="Times New Roman"/>
          <w:sz w:val="28"/>
          <w:szCs w:val="28"/>
        </w:rPr>
        <w:t>ею</w:t>
      </w:r>
      <w:r w:rsidRPr="00522CE1">
        <w:rPr>
          <w:rFonts w:ascii="Times New Roman" w:hAnsi="Times New Roman"/>
          <w:sz w:val="28"/>
          <w:szCs w:val="28"/>
        </w:rPr>
        <w:t xml:space="preserve"> 82 цього Кодексу, покарання у виді позбавлення волі може бути призначено на строк до двадцяти років.</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bCs/>
          <w:sz w:val="28"/>
          <w:szCs w:val="28"/>
          <w:bdr w:val="none" w:sz="0" w:space="0" w:color="auto" w:frame="1"/>
        </w:rPr>
      </w:pPr>
      <w:r w:rsidRPr="00522CE1">
        <w:rPr>
          <w:rStyle w:val="a9"/>
          <w:rFonts w:ascii="Times New Roman" w:hAnsi="Times New Roman"/>
          <w:sz w:val="28"/>
          <w:szCs w:val="28"/>
        </w:rPr>
        <w:t xml:space="preserve">2) пункт 3 частини третьої статті 81 після слів </w:t>
      </w:r>
      <w:r>
        <w:rPr>
          <w:rStyle w:val="rvts9"/>
          <w:rFonts w:ascii="Times New Roman" w:hAnsi="Times New Roman"/>
          <w:bCs/>
          <w:sz w:val="28"/>
          <w:szCs w:val="28"/>
          <w:bdr w:val="none" w:sz="0" w:space="0" w:color="auto" w:frame="1"/>
        </w:rPr>
        <w:t>“</w:t>
      </w:r>
      <w:r w:rsidRPr="00522CE1">
        <w:rPr>
          <w:rStyle w:val="a9"/>
          <w:rFonts w:ascii="Times New Roman" w:hAnsi="Times New Roman"/>
          <w:sz w:val="28"/>
          <w:szCs w:val="28"/>
        </w:rPr>
        <w:t>тяжкий злочин</w:t>
      </w:r>
      <w:r>
        <w:rPr>
          <w:rStyle w:val="rvts9"/>
          <w:rFonts w:ascii="Times New Roman" w:hAnsi="Times New Roman"/>
          <w:bCs/>
          <w:sz w:val="28"/>
          <w:szCs w:val="28"/>
          <w:bdr w:val="none" w:sz="0" w:space="0" w:color="auto" w:frame="1"/>
        </w:rPr>
        <w:t>”</w:t>
      </w:r>
      <w:r w:rsidRPr="00522CE1">
        <w:rPr>
          <w:rStyle w:val="a9"/>
          <w:rFonts w:ascii="Times New Roman" w:hAnsi="Times New Roman"/>
          <w:sz w:val="28"/>
          <w:szCs w:val="28"/>
        </w:rPr>
        <w:t xml:space="preserve"> доповнити словами </w:t>
      </w:r>
      <w:r>
        <w:rPr>
          <w:rStyle w:val="rvts9"/>
          <w:rFonts w:ascii="Times New Roman" w:hAnsi="Times New Roman"/>
          <w:bCs/>
          <w:sz w:val="28"/>
          <w:szCs w:val="28"/>
          <w:bdr w:val="none" w:sz="0" w:space="0" w:color="auto" w:frame="1"/>
        </w:rPr>
        <w:t>“</w:t>
      </w:r>
      <w:r w:rsidR="001522F0">
        <w:rPr>
          <w:rStyle w:val="rvts9"/>
          <w:rFonts w:ascii="Times New Roman" w:hAnsi="Times New Roman"/>
          <w:bCs/>
          <w:sz w:val="28"/>
          <w:szCs w:val="28"/>
          <w:bdr w:val="none" w:sz="0" w:space="0" w:color="auto" w:frame="1"/>
        </w:rPr>
        <w:t xml:space="preserve">, </w:t>
      </w:r>
      <w:r w:rsidRPr="00522CE1">
        <w:rPr>
          <w:rFonts w:ascii="Times New Roman" w:hAnsi="Times New Roman"/>
          <w:sz w:val="28"/>
          <w:szCs w:val="28"/>
        </w:rPr>
        <w:t>у разі заміни покарання у виді довічного позбавлення волі на покарання у виді позбавленням волі на певний строк</w:t>
      </w:r>
      <w:r>
        <w:rPr>
          <w:rStyle w:val="rvts9"/>
          <w:rFonts w:ascii="Times New Roman" w:hAnsi="Times New Roman"/>
          <w:bCs/>
          <w:sz w:val="28"/>
          <w:szCs w:val="28"/>
          <w:bdr w:val="none" w:sz="0" w:space="0" w:color="auto" w:frame="1"/>
        </w:rPr>
        <w:t>”</w:t>
      </w:r>
      <w:r w:rsidRPr="00522CE1">
        <w:rPr>
          <w:rFonts w:ascii="Times New Roman" w:hAnsi="Times New Roman"/>
          <w:bCs/>
          <w:sz w:val="28"/>
          <w:szCs w:val="28"/>
          <w:bdr w:val="none" w:sz="0" w:space="0" w:color="auto" w:frame="1"/>
        </w:rPr>
        <w:t>;</w:t>
      </w:r>
    </w:p>
    <w:p w:rsidR="00522CE1" w:rsidRPr="00522CE1" w:rsidRDefault="00522CE1" w:rsidP="00522CE1">
      <w:pPr>
        <w:pStyle w:val="a3"/>
        <w:rPr>
          <w:rFonts w:ascii="Times New Roman" w:hAnsi="Times New Roman"/>
          <w:bCs/>
          <w:color w:val="000000"/>
          <w:sz w:val="28"/>
          <w:szCs w:val="28"/>
          <w:bdr w:val="none" w:sz="0" w:space="0" w:color="auto" w:frame="1"/>
        </w:rPr>
      </w:pPr>
      <w:r w:rsidRPr="00522CE1">
        <w:rPr>
          <w:rFonts w:ascii="Times New Roman" w:hAnsi="Times New Roman"/>
          <w:bCs/>
          <w:color w:val="000000"/>
          <w:sz w:val="28"/>
          <w:szCs w:val="28"/>
          <w:bdr w:val="none" w:sz="0" w:space="0" w:color="auto" w:frame="1"/>
        </w:rPr>
        <w:t>3) у статті 82:</w:t>
      </w:r>
    </w:p>
    <w:p w:rsidR="001522F0" w:rsidRDefault="00522CE1" w:rsidP="00522CE1">
      <w:pPr>
        <w:pStyle w:val="a3"/>
        <w:rPr>
          <w:rFonts w:ascii="Times New Roman" w:hAnsi="Times New Roman"/>
          <w:bCs/>
          <w:sz w:val="28"/>
          <w:szCs w:val="28"/>
          <w:bdr w:val="none" w:sz="0" w:space="0" w:color="auto" w:frame="1"/>
        </w:rPr>
      </w:pPr>
      <w:r w:rsidRPr="00522CE1">
        <w:rPr>
          <w:rFonts w:ascii="Times New Roman" w:hAnsi="Times New Roman"/>
          <w:bCs/>
          <w:sz w:val="28"/>
          <w:szCs w:val="28"/>
          <w:bdr w:val="none" w:sz="0" w:space="0" w:color="auto" w:frame="1"/>
        </w:rPr>
        <w:t xml:space="preserve">назву статті викласти </w:t>
      </w:r>
      <w:r w:rsidR="001522F0">
        <w:rPr>
          <w:rFonts w:ascii="Times New Roman" w:hAnsi="Times New Roman"/>
          <w:bCs/>
          <w:sz w:val="28"/>
          <w:szCs w:val="28"/>
          <w:bdr w:val="none" w:sz="0" w:space="0" w:color="auto" w:frame="1"/>
        </w:rPr>
        <w:t>в</w:t>
      </w:r>
      <w:r w:rsidRPr="00522CE1">
        <w:rPr>
          <w:rFonts w:ascii="Times New Roman" w:hAnsi="Times New Roman"/>
          <w:bCs/>
          <w:sz w:val="28"/>
          <w:szCs w:val="28"/>
          <w:bdr w:val="none" w:sz="0" w:space="0" w:color="auto" w:frame="1"/>
        </w:rPr>
        <w:t xml:space="preserve"> такій редакції: </w:t>
      </w:r>
    </w:p>
    <w:p w:rsidR="00522CE1" w:rsidRPr="00522CE1" w:rsidRDefault="00522CE1" w:rsidP="001D3D30">
      <w:pPr>
        <w:pStyle w:val="a3"/>
        <w:ind w:left="1985" w:hanging="1418"/>
        <w:jc w:val="left"/>
        <w:rPr>
          <w:rFonts w:ascii="Times New Roman" w:hAnsi="Times New Roman"/>
          <w:sz w:val="28"/>
          <w:szCs w:val="28"/>
        </w:rPr>
      </w:pPr>
      <w:r>
        <w:rPr>
          <w:rStyle w:val="rvts9"/>
          <w:rFonts w:ascii="Times New Roman" w:hAnsi="Times New Roman"/>
          <w:bCs/>
          <w:sz w:val="28"/>
          <w:szCs w:val="28"/>
          <w:bdr w:val="none" w:sz="0" w:space="0" w:color="auto" w:frame="1"/>
        </w:rPr>
        <w:t>“</w:t>
      </w:r>
      <w:r w:rsidR="001522F0">
        <w:rPr>
          <w:rStyle w:val="rvts9"/>
          <w:rFonts w:ascii="Times New Roman" w:hAnsi="Times New Roman"/>
          <w:bCs/>
          <w:sz w:val="28"/>
          <w:szCs w:val="28"/>
          <w:bdr w:val="none" w:sz="0" w:space="0" w:color="auto" w:frame="1"/>
        </w:rPr>
        <w:t xml:space="preserve">Стаття 82. </w:t>
      </w:r>
      <w:r w:rsidRPr="00522CE1">
        <w:rPr>
          <w:rFonts w:ascii="Times New Roman" w:hAnsi="Times New Roman"/>
          <w:sz w:val="28"/>
          <w:szCs w:val="28"/>
        </w:rPr>
        <w:t>Заміна покарання або його невідбутої частини більш м</w:t>
      </w:r>
      <w:r>
        <w:rPr>
          <w:rFonts w:ascii="Times New Roman" w:hAnsi="Times New Roman"/>
          <w:sz w:val="28"/>
          <w:szCs w:val="28"/>
        </w:rPr>
        <w:t>’</w:t>
      </w:r>
      <w:r w:rsidRPr="00522CE1">
        <w:rPr>
          <w:rFonts w:ascii="Times New Roman" w:hAnsi="Times New Roman"/>
          <w:sz w:val="28"/>
          <w:szCs w:val="28"/>
        </w:rPr>
        <w:t>яким</w:t>
      </w:r>
      <w:r>
        <w:rPr>
          <w:rStyle w:val="rvts9"/>
          <w:rFonts w:ascii="Times New Roman" w:hAnsi="Times New Roman"/>
          <w:bCs/>
          <w:sz w:val="28"/>
          <w:szCs w:val="28"/>
          <w:bdr w:val="none" w:sz="0" w:space="0" w:color="auto" w:frame="1"/>
        </w:rPr>
        <w:t>”</w:t>
      </w:r>
      <w:r w:rsidRPr="00522CE1">
        <w:rPr>
          <w:rFonts w:ascii="Times New Roman" w:hAnsi="Times New Roman"/>
          <w:bCs/>
          <w:sz w:val="28"/>
          <w:szCs w:val="28"/>
          <w:bdr w:val="none" w:sz="0" w:space="0" w:color="auto" w:frame="1"/>
        </w:rPr>
        <w:t>;</w:t>
      </w:r>
    </w:p>
    <w:p w:rsidR="00522CE1" w:rsidRPr="00522CE1" w:rsidRDefault="00522CE1" w:rsidP="00522CE1">
      <w:pPr>
        <w:pStyle w:val="a3"/>
        <w:rPr>
          <w:rFonts w:ascii="Times New Roman" w:hAnsi="Times New Roman"/>
          <w:bCs/>
          <w:sz w:val="28"/>
          <w:szCs w:val="28"/>
          <w:bdr w:val="none" w:sz="0" w:space="0" w:color="auto" w:frame="1"/>
        </w:rPr>
      </w:pPr>
      <w:r w:rsidRPr="00522CE1">
        <w:rPr>
          <w:rFonts w:ascii="Times New Roman" w:hAnsi="Times New Roman"/>
          <w:bCs/>
          <w:sz w:val="28"/>
          <w:szCs w:val="28"/>
          <w:bdr w:val="none" w:sz="0" w:space="0" w:color="auto" w:frame="1"/>
        </w:rPr>
        <w:t xml:space="preserve">перше речення частини першої викласти </w:t>
      </w:r>
      <w:r w:rsidR="001522F0">
        <w:rPr>
          <w:rFonts w:ascii="Times New Roman" w:hAnsi="Times New Roman"/>
          <w:bCs/>
          <w:sz w:val="28"/>
          <w:szCs w:val="28"/>
          <w:bdr w:val="none" w:sz="0" w:space="0" w:color="auto" w:frame="1"/>
        </w:rPr>
        <w:t>в</w:t>
      </w:r>
      <w:r w:rsidRPr="00522CE1">
        <w:rPr>
          <w:rFonts w:ascii="Times New Roman" w:hAnsi="Times New Roman"/>
          <w:bCs/>
          <w:sz w:val="28"/>
          <w:szCs w:val="28"/>
          <w:bdr w:val="none" w:sz="0" w:space="0" w:color="auto" w:frame="1"/>
        </w:rPr>
        <w:t xml:space="preserve"> такій редакції:</w:t>
      </w:r>
      <w:r w:rsidR="001522F0">
        <w:rPr>
          <w:rFonts w:ascii="Times New Roman" w:hAnsi="Times New Roman"/>
          <w:bCs/>
          <w:sz w:val="28"/>
          <w:szCs w:val="28"/>
          <w:bdr w:val="none" w:sz="0" w:space="0" w:color="auto" w:frame="1"/>
        </w:rPr>
        <w:t xml:space="preserve">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Невідбута частина покарання у виді обмеження, позбавлення волі або покарання у виді довічного позбавлення волі можуть бути замінені судом більш м</w:t>
      </w:r>
      <w:r>
        <w:rPr>
          <w:rFonts w:ascii="Times New Roman" w:hAnsi="Times New Roman"/>
          <w:sz w:val="28"/>
          <w:szCs w:val="28"/>
        </w:rPr>
        <w:t>’</w:t>
      </w:r>
      <w:r w:rsidRPr="00522CE1">
        <w:rPr>
          <w:rFonts w:ascii="Times New Roman" w:hAnsi="Times New Roman"/>
          <w:sz w:val="28"/>
          <w:szCs w:val="28"/>
        </w:rPr>
        <w:t>яким покаранням, строк якого обчислюється з дня заміни невідбутої частини покарання або покарання у виді довічного позбавлення волі більш м’яким.</w:t>
      </w:r>
      <w:r>
        <w:rPr>
          <w:rStyle w:val="rvts9"/>
          <w:rFonts w:ascii="Times New Roman" w:hAnsi="Times New Roman"/>
          <w:bCs/>
          <w:sz w:val="28"/>
          <w:szCs w:val="28"/>
          <w:bdr w:val="none" w:sz="0" w:space="0" w:color="auto" w:frame="1"/>
        </w:rPr>
        <w:t>”</w:t>
      </w:r>
      <w:r w:rsidR="001522F0">
        <w:rPr>
          <w:rStyle w:val="rvts9"/>
          <w:rFonts w:ascii="Times New Roman" w:hAnsi="Times New Roman"/>
          <w:bCs/>
          <w:sz w:val="28"/>
          <w:szCs w:val="28"/>
          <w:bdr w:val="none" w:sz="0" w:space="0" w:color="auto" w:frame="1"/>
        </w:rPr>
        <w:t>;</w:t>
      </w:r>
    </w:p>
    <w:p w:rsidR="00522CE1" w:rsidRPr="00522CE1" w:rsidRDefault="00522CE1" w:rsidP="00522CE1">
      <w:pPr>
        <w:pStyle w:val="a3"/>
        <w:rPr>
          <w:rFonts w:ascii="Times New Roman" w:eastAsia="Calibri" w:hAnsi="Times New Roman"/>
          <w:sz w:val="28"/>
          <w:szCs w:val="28"/>
        </w:rPr>
      </w:pPr>
      <w:r w:rsidRPr="00522CE1">
        <w:rPr>
          <w:rFonts w:ascii="Times New Roman" w:eastAsia="Calibri" w:hAnsi="Times New Roman"/>
          <w:sz w:val="28"/>
          <w:szCs w:val="28"/>
        </w:rPr>
        <w:t xml:space="preserve">доповнити </w:t>
      </w:r>
      <w:r w:rsidR="001522F0">
        <w:rPr>
          <w:rFonts w:ascii="Times New Roman" w:eastAsia="Calibri" w:hAnsi="Times New Roman"/>
          <w:sz w:val="28"/>
          <w:szCs w:val="28"/>
        </w:rPr>
        <w:t xml:space="preserve">статтю після частини четвертої новою </w:t>
      </w:r>
      <w:r w:rsidRPr="00522CE1">
        <w:rPr>
          <w:rFonts w:ascii="Times New Roman" w:eastAsia="Calibri" w:hAnsi="Times New Roman"/>
          <w:sz w:val="28"/>
          <w:szCs w:val="28"/>
        </w:rPr>
        <w:t xml:space="preserve">частиною п’ятою такого змісту: </w:t>
      </w:r>
    </w:p>
    <w:p w:rsidR="00522CE1" w:rsidRPr="00522CE1" w:rsidRDefault="00522CE1" w:rsidP="00522CE1">
      <w:pPr>
        <w:pStyle w:val="a3"/>
        <w:rPr>
          <w:rFonts w:ascii="Times New Roman" w:eastAsia="Calibri" w:hAnsi="Times New Roman"/>
          <w:sz w:val="28"/>
          <w:szCs w:val="28"/>
          <w:shd w:val="clear" w:color="auto" w:fill="FFFFFF"/>
        </w:rPr>
      </w:pPr>
      <w:r w:rsidRPr="00522CE1">
        <w:rPr>
          <w:rFonts w:ascii="Times New Roman" w:eastAsia="Calibri" w:hAnsi="Times New Roman"/>
          <w:sz w:val="28"/>
          <w:szCs w:val="28"/>
        </w:rPr>
        <w:t xml:space="preserve"> </w:t>
      </w:r>
      <w:r>
        <w:rPr>
          <w:rStyle w:val="rvts9"/>
          <w:rFonts w:ascii="Times New Roman" w:hAnsi="Times New Roman"/>
          <w:bCs/>
          <w:sz w:val="28"/>
          <w:szCs w:val="28"/>
          <w:bdr w:val="none" w:sz="0" w:space="0" w:color="auto" w:frame="1"/>
        </w:rPr>
        <w:t>“</w:t>
      </w:r>
      <w:r w:rsidRPr="00522CE1">
        <w:rPr>
          <w:rFonts w:ascii="Times New Roman" w:eastAsia="Calibri" w:hAnsi="Times New Roman"/>
          <w:sz w:val="28"/>
          <w:szCs w:val="28"/>
        </w:rPr>
        <w:t>5. </w:t>
      </w:r>
      <w:r w:rsidRPr="00522CE1">
        <w:rPr>
          <w:rFonts w:ascii="Times New Roman" w:hAnsi="Times New Roman"/>
          <w:sz w:val="28"/>
          <w:szCs w:val="28"/>
          <w:shd w:val="clear" w:color="auto" w:fill="FFFFFF"/>
        </w:rPr>
        <w:t xml:space="preserve">Покарання у виді довічного позбавлення волі може бути замінено на покарання у виді позбавлення волі </w:t>
      </w:r>
      <w:r w:rsidRPr="00522CE1">
        <w:rPr>
          <w:rFonts w:ascii="Times New Roman" w:hAnsi="Times New Roman"/>
          <w:bCs/>
          <w:sz w:val="28"/>
          <w:szCs w:val="28"/>
          <w:bdr w:val="none" w:sz="0" w:space="0" w:color="auto" w:frame="1"/>
        </w:rPr>
        <w:t>строком від п’ятнадцяти до двадцяти років, якщо засуджений відбув не менше десяти років призначеного судом покарання.</w:t>
      </w:r>
      <w:r>
        <w:rPr>
          <w:rStyle w:val="rvts9"/>
          <w:rFonts w:ascii="Times New Roman" w:hAnsi="Times New Roman"/>
          <w:bCs/>
          <w:sz w:val="28"/>
          <w:szCs w:val="28"/>
          <w:bdr w:val="none" w:sz="0" w:space="0" w:color="auto" w:frame="1"/>
        </w:rPr>
        <w:t>”</w:t>
      </w:r>
      <w:r w:rsidR="001522F0">
        <w:rPr>
          <w:rStyle w:val="rvts9"/>
          <w:rFonts w:ascii="Times New Roman" w:hAnsi="Times New Roman"/>
          <w:bCs/>
          <w:sz w:val="28"/>
          <w:szCs w:val="28"/>
          <w:bdr w:val="none" w:sz="0" w:space="0" w:color="auto" w:frame="1"/>
        </w:rPr>
        <w:t>.</w:t>
      </w:r>
    </w:p>
    <w:p w:rsidR="00522CE1" w:rsidRPr="00522CE1" w:rsidRDefault="001522F0" w:rsidP="00522CE1">
      <w:pPr>
        <w:pStyle w:val="a3"/>
        <w:rPr>
          <w:rFonts w:ascii="Times New Roman" w:hAnsi="Times New Roman"/>
          <w:sz w:val="28"/>
          <w:szCs w:val="28"/>
        </w:rPr>
      </w:pPr>
      <w:r>
        <w:rPr>
          <w:rFonts w:ascii="Times New Roman" w:hAnsi="Times New Roman"/>
          <w:sz w:val="28"/>
          <w:szCs w:val="28"/>
        </w:rPr>
        <w:t>У</w:t>
      </w:r>
      <w:r w:rsidR="00522CE1" w:rsidRPr="00522CE1">
        <w:rPr>
          <w:rFonts w:ascii="Times New Roman" w:hAnsi="Times New Roman"/>
          <w:sz w:val="28"/>
          <w:szCs w:val="28"/>
        </w:rPr>
        <w:t xml:space="preserve"> зв’язку з цим частини п’яту </w:t>
      </w:r>
      <w:r>
        <w:rPr>
          <w:rFonts w:ascii="Times New Roman" w:hAnsi="Times New Roman"/>
          <w:sz w:val="28"/>
          <w:szCs w:val="28"/>
        </w:rPr>
        <w:t>і</w:t>
      </w:r>
      <w:r w:rsidR="00522CE1" w:rsidRPr="00522CE1">
        <w:rPr>
          <w:rFonts w:ascii="Times New Roman" w:hAnsi="Times New Roman"/>
          <w:sz w:val="28"/>
          <w:szCs w:val="28"/>
        </w:rPr>
        <w:t xml:space="preserve"> шосту вважати</w:t>
      </w:r>
      <w:r>
        <w:rPr>
          <w:rFonts w:ascii="Times New Roman" w:hAnsi="Times New Roman"/>
          <w:sz w:val="28"/>
          <w:szCs w:val="28"/>
        </w:rPr>
        <w:t xml:space="preserve"> відповідно</w:t>
      </w:r>
      <w:r w:rsidR="00522CE1" w:rsidRPr="00522CE1">
        <w:rPr>
          <w:rFonts w:ascii="Times New Roman" w:hAnsi="Times New Roman"/>
          <w:sz w:val="28"/>
          <w:szCs w:val="28"/>
        </w:rPr>
        <w:t xml:space="preserve"> частинами шостою </w:t>
      </w:r>
      <w:r>
        <w:rPr>
          <w:rFonts w:ascii="Times New Roman" w:hAnsi="Times New Roman"/>
          <w:sz w:val="28"/>
          <w:szCs w:val="28"/>
        </w:rPr>
        <w:t>і</w:t>
      </w:r>
      <w:r w:rsidR="00522CE1" w:rsidRPr="00522CE1">
        <w:rPr>
          <w:rFonts w:ascii="Times New Roman" w:hAnsi="Times New Roman"/>
          <w:sz w:val="28"/>
          <w:szCs w:val="28"/>
        </w:rPr>
        <w:t xml:space="preserve"> сьомою;</w:t>
      </w:r>
    </w:p>
    <w:p w:rsidR="00522CE1" w:rsidRPr="00522CE1" w:rsidRDefault="00522CE1" w:rsidP="00522CE1">
      <w:pPr>
        <w:pStyle w:val="a3"/>
        <w:rPr>
          <w:rFonts w:ascii="Times New Roman" w:eastAsia="Calibri" w:hAnsi="Times New Roman"/>
          <w:sz w:val="28"/>
          <w:szCs w:val="28"/>
          <w:shd w:val="clear" w:color="auto" w:fill="FFFFFF"/>
        </w:rPr>
      </w:pPr>
      <w:r w:rsidRPr="00522CE1">
        <w:rPr>
          <w:rFonts w:ascii="Times New Roman" w:eastAsia="Calibri" w:hAnsi="Times New Roman"/>
          <w:sz w:val="28"/>
          <w:szCs w:val="28"/>
          <w:shd w:val="clear" w:color="auto" w:fill="FFFFFF"/>
        </w:rPr>
        <w:t xml:space="preserve">4) розділ ІІ </w:t>
      </w:r>
      <w:r w:rsidR="001522F0">
        <w:rPr>
          <w:rFonts w:ascii="Times New Roman" w:eastAsia="Calibri" w:hAnsi="Times New Roman"/>
          <w:sz w:val="28"/>
          <w:szCs w:val="28"/>
          <w:shd w:val="clear" w:color="auto" w:fill="FFFFFF"/>
        </w:rPr>
        <w:t xml:space="preserve">розділу </w:t>
      </w:r>
      <w:r>
        <w:rPr>
          <w:rStyle w:val="rvts9"/>
          <w:rFonts w:ascii="Times New Roman" w:hAnsi="Times New Roman"/>
          <w:bCs/>
          <w:sz w:val="28"/>
          <w:szCs w:val="28"/>
          <w:bdr w:val="none" w:sz="0" w:space="0" w:color="auto" w:frame="1"/>
        </w:rPr>
        <w:t>“</w:t>
      </w:r>
      <w:r w:rsidRPr="00522CE1">
        <w:rPr>
          <w:rFonts w:ascii="Times New Roman" w:eastAsia="Calibri" w:hAnsi="Times New Roman"/>
          <w:sz w:val="28"/>
          <w:szCs w:val="28"/>
          <w:shd w:val="clear" w:color="auto" w:fill="FFFFFF"/>
        </w:rPr>
        <w:t>Прикінцеві та перехідні положення</w:t>
      </w:r>
      <w:r>
        <w:rPr>
          <w:rStyle w:val="rvts9"/>
          <w:rFonts w:ascii="Times New Roman" w:hAnsi="Times New Roman"/>
          <w:bCs/>
          <w:sz w:val="28"/>
          <w:szCs w:val="28"/>
          <w:bdr w:val="none" w:sz="0" w:space="0" w:color="auto" w:frame="1"/>
        </w:rPr>
        <w:t>”</w:t>
      </w:r>
      <w:r w:rsidRPr="00522CE1">
        <w:rPr>
          <w:rFonts w:ascii="Times New Roman" w:eastAsia="Calibri" w:hAnsi="Times New Roman"/>
          <w:sz w:val="28"/>
          <w:szCs w:val="28"/>
          <w:shd w:val="clear" w:color="auto" w:fill="FFFFFF"/>
        </w:rPr>
        <w:t xml:space="preserve"> </w:t>
      </w:r>
      <w:r w:rsidR="001522F0" w:rsidRPr="00522CE1">
        <w:rPr>
          <w:rFonts w:ascii="Times New Roman" w:eastAsia="Calibri" w:hAnsi="Times New Roman"/>
          <w:sz w:val="28"/>
          <w:szCs w:val="28"/>
          <w:shd w:val="clear" w:color="auto" w:fill="FFFFFF"/>
        </w:rPr>
        <w:t xml:space="preserve">доповнити </w:t>
      </w:r>
      <w:r w:rsidRPr="00522CE1">
        <w:rPr>
          <w:rFonts w:ascii="Times New Roman" w:eastAsia="Calibri" w:hAnsi="Times New Roman"/>
          <w:sz w:val="28"/>
          <w:szCs w:val="28"/>
          <w:shd w:val="clear" w:color="auto" w:fill="FFFFFF"/>
        </w:rPr>
        <w:t>пунктом 22 такого змісту:</w:t>
      </w:r>
    </w:p>
    <w:p w:rsidR="00522CE1" w:rsidRPr="00522CE1" w:rsidRDefault="00522CE1" w:rsidP="00522CE1">
      <w:pPr>
        <w:pStyle w:val="a3"/>
        <w:rPr>
          <w:rFonts w:ascii="Times New Roman" w:hAnsi="Times New Roman"/>
          <w:bCs/>
          <w:sz w:val="28"/>
          <w:szCs w:val="28"/>
          <w:bdr w:val="none" w:sz="0" w:space="0" w:color="auto" w:frame="1"/>
        </w:rPr>
      </w:pPr>
      <w:r>
        <w:rPr>
          <w:rStyle w:val="rvts9"/>
          <w:rFonts w:ascii="Times New Roman" w:hAnsi="Times New Roman"/>
          <w:bCs/>
          <w:sz w:val="28"/>
          <w:szCs w:val="28"/>
          <w:bdr w:val="none" w:sz="0" w:space="0" w:color="auto" w:frame="1"/>
        </w:rPr>
        <w:t>“</w:t>
      </w:r>
      <w:r w:rsidRPr="00522CE1">
        <w:rPr>
          <w:rFonts w:ascii="Times New Roman" w:eastAsia="Calibri" w:hAnsi="Times New Roman"/>
          <w:sz w:val="28"/>
          <w:szCs w:val="28"/>
          <w:shd w:val="clear" w:color="auto" w:fill="FFFFFF"/>
        </w:rPr>
        <w:t xml:space="preserve">22. </w:t>
      </w:r>
      <w:r w:rsidRPr="00522CE1">
        <w:rPr>
          <w:rFonts w:ascii="Times New Roman" w:hAnsi="Times New Roman"/>
          <w:sz w:val="28"/>
          <w:szCs w:val="28"/>
        </w:rPr>
        <w:t xml:space="preserve">Засудженні до довічного позбавлення волі, які на день набрання чинності Законом України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Про внесення змін до деяких законодавчих актів щодо виконання рішень Європейського суду з прав людини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відбули понад </w:t>
      </w:r>
      <w:r w:rsidRPr="00522CE1">
        <w:rPr>
          <w:rFonts w:ascii="Times New Roman" w:hAnsi="Times New Roman"/>
          <w:bCs/>
          <w:sz w:val="28"/>
          <w:szCs w:val="28"/>
          <w:bdr w:val="none" w:sz="0" w:space="0" w:color="auto" w:frame="1"/>
        </w:rPr>
        <w:t xml:space="preserve">десять років </w:t>
      </w:r>
      <w:r w:rsidRPr="00522CE1">
        <w:rPr>
          <w:rFonts w:ascii="Times New Roman" w:hAnsi="Times New Roman"/>
          <w:sz w:val="28"/>
          <w:szCs w:val="28"/>
        </w:rPr>
        <w:t>призначеного судом покарання, мають право на заміну такого покарання покаранням у виді позбавленням волі на строк від п’яти до двадцяти років, але при цьому загальний строк такого покарання не може бути меншим як двадцять п’ять років.</w:t>
      </w:r>
      <w:r>
        <w:rPr>
          <w:rStyle w:val="rvts9"/>
          <w:rFonts w:ascii="Times New Roman" w:hAnsi="Times New Roman"/>
          <w:bCs/>
          <w:sz w:val="28"/>
          <w:szCs w:val="28"/>
          <w:bdr w:val="none" w:sz="0" w:space="0" w:color="auto" w:frame="1"/>
        </w:rPr>
        <w:t>”</w:t>
      </w:r>
      <w:r w:rsidRPr="00522CE1">
        <w:rPr>
          <w:rFonts w:ascii="Times New Roman" w:eastAsia="Calibri" w:hAnsi="Times New Roman"/>
          <w:sz w:val="28"/>
          <w:szCs w:val="28"/>
          <w:shd w:val="clear" w:color="auto" w:fill="FFFFFF"/>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lastRenderedPageBreak/>
        <w:t>3. У Кримінальному процесуальному кодексі України (Відомості Верхо</w:t>
      </w:r>
      <w:r>
        <w:rPr>
          <w:rFonts w:ascii="Times New Roman" w:hAnsi="Times New Roman"/>
          <w:sz w:val="28"/>
          <w:szCs w:val="28"/>
        </w:rPr>
        <w:t>вної Ради України, 2013 р., № 9—</w:t>
      </w:r>
      <w:r w:rsidRPr="00522CE1">
        <w:rPr>
          <w:rFonts w:ascii="Times New Roman" w:hAnsi="Times New Roman"/>
          <w:sz w:val="28"/>
          <w:szCs w:val="28"/>
        </w:rPr>
        <w:t>13, ст. 88):</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1) частину другу статті 31 викласти </w:t>
      </w:r>
      <w:r w:rsidR="001522F0">
        <w:rPr>
          <w:rFonts w:ascii="Times New Roman" w:hAnsi="Times New Roman"/>
          <w:sz w:val="28"/>
          <w:szCs w:val="28"/>
        </w:rPr>
        <w:t>в</w:t>
      </w:r>
      <w:r w:rsidRPr="00522CE1">
        <w:rPr>
          <w:rFonts w:ascii="Times New Roman" w:hAnsi="Times New Roman"/>
          <w:sz w:val="28"/>
          <w:szCs w:val="28"/>
        </w:rPr>
        <w:t xml:space="preserve"> такій редакції:</w:t>
      </w:r>
    </w:p>
    <w:p w:rsidR="00522CE1" w:rsidRPr="00522CE1" w:rsidRDefault="00522CE1" w:rsidP="00522CE1">
      <w:pPr>
        <w:pStyle w:val="a3"/>
        <w:rPr>
          <w:rStyle w:val="a9"/>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2. Кримінальне провадження в суді першої інстанції щодо злочинів, за вчинення яких передбачено покарання у виді позбавлення волі на строк більше десяти років, та у </w:t>
      </w:r>
      <w:r w:rsidR="003D1A15">
        <w:rPr>
          <w:rFonts w:ascii="Times New Roman" w:hAnsi="Times New Roman"/>
          <w:sz w:val="28"/>
          <w:szCs w:val="28"/>
        </w:rPr>
        <w:t>разі</w:t>
      </w:r>
      <w:r w:rsidRPr="00522CE1">
        <w:rPr>
          <w:rFonts w:ascii="Times New Roman" w:hAnsi="Times New Roman"/>
          <w:sz w:val="28"/>
          <w:szCs w:val="28"/>
        </w:rPr>
        <w:t xml:space="preserve"> розгляду питання про заміну довічного позбавлення волі в порядку</w:t>
      </w:r>
      <w:r w:rsidR="003D1A15">
        <w:rPr>
          <w:rFonts w:ascii="Times New Roman" w:hAnsi="Times New Roman"/>
          <w:sz w:val="28"/>
          <w:szCs w:val="28"/>
        </w:rPr>
        <w:t xml:space="preserve">, передбаченому </w:t>
      </w:r>
      <w:r w:rsidRPr="00522CE1">
        <w:rPr>
          <w:rFonts w:ascii="Times New Roman" w:hAnsi="Times New Roman"/>
          <w:sz w:val="28"/>
          <w:szCs w:val="28"/>
        </w:rPr>
        <w:t>статт</w:t>
      </w:r>
      <w:r w:rsidR="003D1A15">
        <w:rPr>
          <w:rFonts w:ascii="Times New Roman" w:hAnsi="Times New Roman"/>
          <w:sz w:val="28"/>
          <w:szCs w:val="28"/>
        </w:rPr>
        <w:t>ею</w:t>
      </w:r>
      <w:r w:rsidRPr="00522CE1">
        <w:rPr>
          <w:rFonts w:ascii="Times New Roman" w:hAnsi="Times New Roman"/>
          <w:sz w:val="28"/>
          <w:szCs w:val="28"/>
        </w:rPr>
        <w:t xml:space="preserve"> 82 Кримінального кодексу України</w:t>
      </w:r>
      <w:r w:rsidR="003D1A15">
        <w:rPr>
          <w:rFonts w:ascii="Times New Roman" w:hAnsi="Times New Roman"/>
          <w:sz w:val="28"/>
          <w:szCs w:val="28"/>
        </w:rPr>
        <w:t>,</w:t>
      </w:r>
      <w:r w:rsidRPr="00522CE1">
        <w:rPr>
          <w:rFonts w:ascii="Times New Roman" w:hAnsi="Times New Roman"/>
          <w:sz w:val="28"/>
          <w:szCs w:val="28"/>
        </w:rPr>
        <w:t xml:space="preserve"> здійснюється колегіально судом у складі трьох суддів.</w:t>
      </w:r>
      <w:r>
        <w:rPr>
          <w:rStyle w:val="rvts9"/>
          <w:rFonts w:ascii="Times New Roman" w:hAnsi="Times New Roman"/>
          <w:bCs/>
          <w:sz w:val="28"/>
          <w:szCs w:val="28"/>
          <w:bdr w:val="none" w:sz="0" w:space="0" w:color="auto" w:frame="1"/>
        </w:rPr>
        <w:t>”</w:t>
      </w:r>
      <w:r w:rsidR="001522F0">
        <w:rPr>
          <w:rStyle w:val="rvts9"/>
          <w:rFonts w:ascii="Times New Roman" w:hAnsi="Times New Roman"/>
          <w:bCs/>
          <w:sz w:val="28"/>
          <w:szCs w:val="28"/>
          <w:bdr w:val="none" w:sz="0" w:space="0" w:color="auto" w:frame="1"/>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2) частину третю статті 43 викласти в такій редакції:</w:t>
      </w:r>
    </w:p>
    <w:p w:rsidR="00522CE1" w:rsidRPr="00522CE1" w:rsidRDefault="00522CE1" w:rsidP="00522CE1">
      <w:pPr>
        <w:pStyle w:val="a3"/>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3. Виправданий, засуджений має права обвинуваченого, передбачені статт</w:t>
      </w:r>
      <w:r w:rsidR="003D1A15">
        <w:rPr>
          <w:rFonts w:ascii="Times New Roman" w:hAnsi="Times New Roman"/>
          <w:sz w:val="28"/>
          <w:szCs w:val="28"/>
        </w:rPr>
        <w:t>ями</w:t>
      </w:r>
      <w:r w:rsidRPr="00522CE1">
        <w:rPr>
          <w:rFonts w:ascii="Times New Roman" w:hAnsi="Times New Roman"/>
          <w:sz w:val="28"/>
          <w:szCs w:val="28"/>
        </w:rPr>
        <w:t xml:space="preserve"> 42 </w:t>
      </w:r>
      <w:r w:rsidR="003D1A15">
        <w:rPr>
          <w:rFonts w:ascii="Times New Roman" w:hAnsi="Times New Roman"/>
          <w:sz w:val="28"/>
          <w:szCs w:val="28"/>
        </w:rPr>
        <w:t>і</w:t>
      </w:r>
      <w:r w:rsidRPr="00522CE1">
        <w:rPr>
          <w:rFonts w:ascii="Times New Roman" w:hAnsi="Times New Roman"/>
          <w:sz w:val="28"/>
          <w:szCs w:val="28"/>
        </w:rPr>
        <w:t xml:space="preserve"> 533</w:t>
      </w:r>
      <w:r w:rsidRPr="00522CE1">
        <w:rPr>
          <w:rFonts w:ascii="Times New Roman" w:hAnsi="Times New Roman"/>
          <w:sz w:val="28"/>
          <w:szCs w:val="28"/>
          <w:vertAlign w:val="superscript"/>
        </w:rPr>
        <w:t>1</w:t>
      </w:r>
      <w:r w:rsidRPr="00522CE1">
        <w:rPr>
          <w:rFonts w:ascii="Times New Roman" w:hAnsi="Times New Roman"/>
          <w:sz w:val="28"/>
          <w:szCs w:val="28"/>
        </w:rPr>
        <w:t xml:space="preserve"> цього Кодексу, в обсязі, необхідному для його захисту.</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3) частину третю статті 64</w:t>
      </w:r>
      <w:r w:rsidRPr="00522CE1">
        <w:rPr>
          <w:rFonts w:ascii="Times New Roman" w:hAnsi="Times New Roman"/>
          <w:sz w:val="28"/>
          <w:szCs w:val="28"/>
          <w:vertAlign w:val="superscript"/>
        </w:rPr>
        <w:t>1</w:t>
      </w:r>
      <w:r w:rsidRPr="00522CE1">
        <w:rPr>
          <w:rFonts w:ascii="Times New Roman" w:hAnsi="Times New Roman"/>
          <w:sz w:val="28"/>
          <w:szCs w:val="28"/>
        </w:rPr>
        <w:t xml:space="preserve"> доповнити пунктом 12 такого змісту:</w:t>
      </w:r>
    </w:p>
    <w:p w:rsidR="00522CE1" w:rsidRPr="00522CE1" w:rsidRDefault="00522CE1" w:rsidP="00522CE1">
      <w:pPr>
        <w:pStyle w:val="a3"/>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12) ознайомлюватися з матеріалами кримінального провадження в порядку, передбаченому статтями 221, 317, 533</w:t>
      </w:r>
      <w:r w:rsidRPr="00522CE1">
        <w:rPr>
          <w:rFonts w:ascii="Times New Roman" w:hAnsi="Times New Roman"/>
          <w:sz w:val="28"/>
          <w:szCs w:val="28"/>
          <w:vertAlign w:val="superscript"/>
        </w:rPr>
        <w:t>1</w:t>
      </w:r>
      <w:r w:rsidRPr="00522CE1">
        <w:rPr>
          <w:rFonts w:ascii="Times New Roman" w:hAnsi="Times New Roman"/>
          <w:sz w:val="28"/>
          <w:szCs w:val="28"/>
        </w:rPr>
        <w:t xml:space="preserve"> цього Кодексу.</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4) частину четверту статті 176 після слів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під час досудового розслідування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доповнити 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та до початку підготовчого судового засідання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5) статтю 199 доповнити частиною шостою такого змісту:</w:t>
      </w:r>
    </w:p>
    <w:p w:rsidR="00522CE1" w:rsidRPr="00522CE1" w:rsidRDefault="00522CE1" w:rsidP="00522CE1">
      <w:pPr>
        <w:pStyle w:val="a3"/>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6. У разі закінчення строку запобіжного заходу до проведення підготовчого судового засідання прокурор не пізніше ніж за п’ять днів до закінчення </w:t>
      </w:r>
      <w:r w:rsidR="003D1A15">
        <w:rPr>
          <w:rFonts w:ascii="Times New Roman" w:hAnsi="Times New Roman"/>
          <w:sz w:val="28"/>
          <w:szCs w:val="28"/>
        </w:rPr>
        <w:t xml:space="preserve">строку </w:t>
      </w:r>
      <w:r w:rsidRPr="00522CE1">
        <w:rPr>
          <w:rFonts w:ascii="Times New Roman" w:hAnsi="Times New Roman"/>
          <w:sz w:val="28"/>
          <w:szCs w:val="28"/>
        </w:rPr>
        <w:t>дії попередньої ухвали про застосування запобіжного заходу може подати клопотання про його продовження. Розгляд такого клопотання здійснюється слідчим суддею за правилами цієї статті</w:t>
      </w:r>
      <w:r w:rsidRPr="00522CE1">
        <w:rPr>
          <w:rFonts w:ascii="Times New Roman" w:hAnsi="Times New Roman"/>
          <w:kern w:val="1"/>
          <w:sz w:val="28"/>
          <w:szCs w:val="28"/>
          <w:lang w:eastAsia="ar-SA"/>
        </w:rPr>
        <w:t>.</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6) </w:t>
      </w:r>
      <w:r w:rsidR="001522F0">
        <w:rPr>
          <w:rFonts w:ascii="Times New Roman" w:hAnsi="Times New Roman"/>
          <w:sz w:val="28"/>
          <w:szCs w:val="28"/>
        </w:rPr>
        <w:t xml:space="preserve">перше речення </w:t>
      </w:r>
      <w:r w:rsidRPr="00522CE1">
        <w:rPr>
          <w:rFonts w:ascii="Times New Roman" w:hAnsi="Times New Roman"/>
          <w:sz w:val="28"/>
          <w:szCs w:val="28"/>
        </w:rPr>
        <w:t>частин</w:t>
      </w:r>
      <w:r w:rsidR="001522F0">
        <w:rPr>
          <w:rFonts w:ascii="Times New Roman" w:hAnsi="Times New Roman"/>
          <w:sz w:val="28"/>
          <w:szCs w:val="28"/>
        </w:rPr>
        <w:t>и</w:t>
      </w:r>
      <w:r w:rsidRPr="00522CE1">
        <w:rPr>
          <w:rFonts w:ascii="Times New Roman" w:hAnsi="Times New Roman"/>
          <w:sz w:val="28"/>
          <w:szCs w:val="28"/>
        </w:rPr>
        <w:t xml:space="preserve"> трет</w:t>
      </w:r>
      <w:r w:rsidR="001D3D30">
        <w:rPr>
          <w:rFonts w:ascii="Times New Roman" w:hAnsi="Times New Roman"/>
          <w:sz w:val="28"/>
          <w:szCs w:val="28"/>
        </w:rPr>
        <w:t>ьої</w:t>
      </w:r>
      <w:r w:rsidRPr="00522CE1">
        <w:rPr>
          <w:rFonts w:ascii="Times New Roman" w:hAnsi="Times New Roman"/>
          <w:sz w:val="28"/>
          <w:szCs w:val="28"/>
        </w:rPr>
        <w:t xml:space="preserve"> статті 315 після слів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обрати, змінити,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доповнити словом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продовжити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7) у статті 331:</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у назві статті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скасування або зміна</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замінити 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скасування, зміна або продовження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у частині першій слова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скасувати або обрати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замінити 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скасувати, обрати або продовжити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частину третю викласти в такій редакції:</w:t>
      </w:r>
    </w:p>
    <w:p w:rsidR="00522CE1" w:rsidRPr="00522CE1" w:rsidRDefault="00522CE1" w:rsidP="00522CE1">
      <w:pPr>
        <w:pStyle w:val="a3"/>
        <w:rPr>
          <w:rFonts w:ascii="Times New Roman" w:hAnsi="Times New Roman"/>
          <w:sz w:val="28"/>
          <w:szCs w:val="28"/>
          <w:highlight w:val="yellow"/>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3. За наявності клопотань суд під час судового розгляду </w:t>
      </w:r>
      <w:r w:rsidRPr="00522CE1">
        <w:rPr>
          <w:rFonts w:ascii="Times New Roman" w:hAnsi="Times New Roman"/>
          <w:sz w:val="28"/>
          <w:szCs w:val="28"/>
          <w:shd w:val="clear" w:color="auto" w:fill="FFFFFF"/>
        </w:rPr>
        <w:t xml:space="preserve">зобов’язаний розглянути питання доцільності продовження запобіжного заходу до </w:t>
      </w:r>
      <w:r w:rsidR="003D1A15">
        <w:rPr>
          <w:rFonts w:ascii="Times New Roman" w:hAnsi="Times New Roman"/>
          <w:sz w:val="28"/>
          <w:szCs w:val="28"/>
          <w:shd w:val="clear" w:color="auto" w:fill="FFFFFF"/>
        </w:rPr>
        <w:t xml:space="preserve">закінчення </w:t>
      </w:r>
      <w:r w:rsidRPr="00522CE1">
        <w:rPr>
          <w:rFonts w:ascii="Times New Roman" w:hAnsi="Times New Roman"/>
          <w:sz w:val="28"/>
          <w:szCs w:val="28"/>
          <w:shd w:val="clear" w:color="auto" w:fill="FFFFFF"/>
        </w:rPr>
        <w:t xml:space="preserve">двомісячного строку з дня його застосування. За </w:t>
      </w:r>
      <w:r w:rsidR="003D1A15">
        <w:rPr>
          <w:rFonts w:ascii="Times New Roman" w:hAnsi="Times New Roman"/>
          <w:sz w:val="28"/>
          <w:szCs w:val="28"/>
          <w:shd w:val="clear" w:color="auto" w:fill="FFFFFF"/>
        </w:rPr>
        <w:t>результатами</w:t>
      </w:r>
      <w:r w:rsidRPr="00522CE1">
        <w:rPr>
          <w:rFonts w:ascii="Times New Roman" w:hAnsi="Times New Roman"/>
          <w:sz w:val="28"/>
          <w:szCs w:val="28"/>
          <w:shd w:val="clear" w:color="auto" w:fill="FFFFFF"/>
        </w:rPr>
        <w:t xml:space="preserve"> розгляду питання суд своєю вмотивованою ухвалою скасовує, змінює запобіжний захід або продовжує його дію на строк, що не може перевищувати двох місяців. Копія ухвали вручається обвинуваченому, прокурору та надсилається уповноваженій службовій особі до місця ув’язнення.</w:t>
      </w:r>
      <w:r w:rsidRPr="00522CE1">
        <w:rPr>
          <w:rFonts w:ascii="Times New Roman" w:hAnsi="Times New Roman"/>
          <w:sz w:val="28"/>
          <w:szCs w:val="28"/>
        </w:rPr>
        <w:t xml:space="preserve"> </w:t>
      </w:r>
    </w:p>
    <w:p w:rsidR="00522CE1" w:rsidRPr="00522CE1" w:rsidRDefault="00522CE1" w:rsidP="00522CE1">
      <w:pPr>
        <w:pStyle w:val="a3"/>
        <w:rPr>
          <w:rFonts w:ascii="Times New Roman" w:hAnsi="Times New Roman"/>
          <w:sz w:val="28"/>
          <w:szCs w:val="28"/>
        </w:rPr>
      </w:pPr>
      <w:bookmarkStart w:id="1" w:name="n2860"/>
      <w:bookmarkEnd w:id="1"/>
      <w:r w:rsidRPr="00522CE1">
        <w:rPr>
          <w:rFonts w:ascii="Times New Roman" w:hAnsi="Times New Roman"/>
          <w:sz w:val="28"/>
          <w:szCs w:val="28"/>
        </w:rPr>
        <w:lastRenderedPageBreak/>
        <w:t>Під час здійснення судового провадження судом присяжних питання, передбачене цією частиною, вирішує головуючий.</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8) абзац дванадцятий пункту 2 частини четвертої статті 374 після слів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кримінального провадження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 доповнити словами </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 в тому числі рішення про запобіжний захід до набрання вироком законної сили</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bCs/>
          <w:sz w:val="28"/>
          <w:szCs w:val="28"/>
        </w:rPr>
        <w:t xml:space="preserve">9) </w:t>
      </w:r>
      <w:r w:rsidRPr="00522CE1">
        <w:rPr>
          <w:rFonts w:ascii="Times New Roman" w:hAnsi="Times New Roman"/>
          <w:sz w:val="28"/>
          <w:szCs w:val="28"/>
        </w:rPr>
        <w:t>статтю 433 доповнити частиною третьою такого змісту:</w:t>
      </w:r>
    </w:p>
    <w:p w:rsidR="00522CE1" w:rsidRPr="00522CE1" w:rsidRDefault="00522CE1" w:rsidP="00522CE1">
      <w:pPr>
        <w:pStyle w:val="a3"/>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 xml:space="preserve">3. Суд касаційної інстанції розглядає питання про обрання запобіжного заходу </w:t>
      </w:r>
      <w:r w:rsidR="003D1A15">
        <w:rPr>
          <w:rFonts w:ascii="Times New Roman" w:hAnsi="Times New Roman"/>
          <w:sz w:val="28"/>
          <w:szCs w:val="28"/>
        </w:rPr>
        <w:t>під час</w:t>
      </w:r>
      <w:r w:rsidRPr="00522CE1">
        <w:rPr>
          <w:rFonts w:ascii="Times New Roman" w:hAnsi="Times New Roman"/>
          <w:sz w:val="28"/>
          <w:szCs w:val="28"/>
        </w:rPr>
        <w:t xml:space="preserve"> скасуванн</w:t>
      </w:r>
      <w:r w:rsidR="003D1A15">
        <w:rPr>
          <w:rFonts w:ascii="Times New Roman" w:hAnsi="Times New Roman"/>
          <w:sz w:val="28"/>
          <w:szCs w:val="28"/>
        </w:rPr>
        <w:t>я</w:t>
      </w:r>
      <w:r w:rsidRPr="00522CE1">
        <w:rPr>
          <w:rFonts w:ascii="Times New Roman" w:hAnsi="Times New Roman"/>
          <w:sz w:val="28"/>
          <w:szCs w:val="28"/>
        </w:rPr>
        <w:t xml:space="preserve"> судового рішення і призначенн</w:t>
      </w:r>
      <w:r w:rsidR="003D1A15">
        <w:rPr>
          <w:rFonts w:ascii="Times New Roman" w:hAnsi="Times New Roman"/>
          <w:sz w:val="28"/>
          <w:szCs w:val="28"/>
        </w:rPr>
        <w:t>я</w:t>
      </w:r>
      <w:r w:rsidRPr="00522CE1">
        <w:rPr>
          <w:rFonts w:ascii="Times New Roman" w:hAnsi="Times New Roman"/>
          <w:sz w:val="28"/>
          <w:szCs w:val="28"/>
        </w:rPr>
        <w:t xml:space="preserve"> нового розгляду у суді першої чи апеляційної інстанції.</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bCs/>
          <w:sz w:val="28"/>
          <w:szCs w:val="28"/>
        </w:rPr>
        <w:t xml:space="preserve">10) пункт 3 частини першої </w:t>
      </w:r>
      <w:r w:rsidRPr="00522CE1">
        <w:rPr>
          <w:rFonts w:ascii="Times New Roman" w:hAnsi="Times New Roman"/>
          <w:sz w:val="28"/>
          <w:szCs w:val="28"/>
        </w:rPr>
        <w:t xml:space="preserve">статті 442 </w:t>
      </w:r>
      <w:r w:rsidR="001D3D30">
        <w:rPr>
          <w:rFonts w:ascii="Times New Roman" w:hAnsi="Times New Roman"/>
          <w:sz w:val="28"/>
          <w:szCs w:val="28"/>
        </w:rPr>
        <w:t xml:space="preserve">після абзацу третього </w:t>
      </w:r>
      <w:r w:rsidRPr="00522CE1">
        <w:rPr>
          <w:rFonts w:ascii="Times New Roman" w:hAnsi="Times New Roman"/>
          <w:sz w:val="28"/>
          <w:szCs w:val="28"/>
        </w:rPr>
        <w:t xml:space="preserve">доповнити </w:t>
      </w:r>
      <w:r w:rsidR="001D3D30">
        <w:rPr>
          <w:rFonts w:ascii="Times New Roman" w:hAnsi="Times New Roman"/>
          <w:sz w:val="28"/>
          <w:szCs w:val="28"/>
        </w:rPr>
        <w:t xml:space="preserve">новим </w:t>
      </w:r>
      <w:r w:rsidRPr="00522CE1">
        <w:rPr>
          <w:rFonts w:ascii="Times New Roman" w:hAnsi="Times New Roman"/>
          <w:sz w:val="28"/>
          <w:szCs w:val="28"/>
        </w:rPr>
        <w:t>абзацом такого змісту:</w:t>
      </w:r>
    </w:p>
    <w:p w:rsidR="00522CE1" w:rsidRPr="00522CE1" w:rsidRDefault="00522CE1" w:rsidP="00522CE1">
      <w:pPr>
        <w:pStyle w:val="a3"/>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рішення щодо заходів забезпечення кримінального провадження, в тому числі про запобіжний захід;</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У зв’язку з цим абзац четвертий вважати абзацом п’ятим;</w:t>
      </w:r>
    </w:p>
    <w:p w:rsidR="00522CE1" w:rsidRPr="00522CE1" w:rsidRDefault="00522CE1" w:rsidP="00522CE1">
      <w:pPr>
        <w:pStyle w:val="a3"/>
        <w:rPr>
          <w:rFonts w:ascii="Times New Roman" w:hAnsi="Times New Roman"/>
          <w:sz w:val="28"/>
          <w:szCs w:val="28"/>
        </w:rPr>
      </w:pPr>
      <w:r w:rsidRPr="00522CE1">
        <w:rPr>
          <w:rFonts w:ascii="Times New Roman" w:hAnsi="Times New Roman"/>
          <w:bCs/>
          <w:sz w:val="28"/>
          <w:szCs w:val="28"/>
        </w:rPr>
        <w:t xml:space="preserve">11) </w:t>
      </w:r>
      <w:r w:rsidRPr="00522CE1">
        <w:rPr>
          <w:rFonts w:ascii="Times New Roman" w:hAnsi="Times New Roman"/>
          <w:sz w:val="28"/>
          <w:szCs w:val="28"/>
        </w:rPr>
        <w:t>частину першу статті 467 доповнити абзацом такого змісту:</w:t>
      </w:r>
    </w:p>
    <w:p w:rsidR="00522CE1" w:rsidRPr="00522CE1" w:rsidRDefault="00522CE1" w:rsidP="00522CE1">
      <w:pPr>
        <w:pStyle w:val="a3"/>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П</w:t>
      </w:r>
      <w:r w:rsidR="003D1A15">
        <w:rPr>
          <w:rFonts w:ascii="Times New Roman" w:hAnsi="Times New Roman"/>
          <w:sz w:val="28"/>
          <w:szCs w:val="28"/>
        </w:rPr>
        <w:t xml:space="preserve">ід час </w:t>
      </w:r>
      <w:r w:rsidRPr="00522CE1">
        <w:rPr>
          <w:rFonts w:ascii="Times New Roman" w:hAnsi="Times New Roman"/>
          <w:sz w:val="28"/>
          <w:szCs w:val="28"/>
        </w:rPr>
        <w:t>скасуванн</w:t>
      </w:r>
      <w:r w:rsidR="003D1A15">
        <w:rPr>
          <w:rFonts w:ascii="Times New Roman" w:hAnsi="Times New Roman"/>
          <w:sz w:val="28"/>
          <w:szCs w:val="28"/>
        </w:rPr>
        <w:t>я</w:t>
      </w:r>
      <w:r w:rsidRPr="00522CE1">
        <w:rPr>
          <w:rFonts w:ascii="Times New Roman" w:hAnsi="Times New Roman"/>
          <w:sz w:val="28"/>
          <w:szCs w:val="28"/>
        </w:rPr>
        <w:t xml:space="preserve"> судового рішення і н</w:t>
      </w:r>
      <w:r w:rsidR="003D1A15">
        <w:rPr>
          <w:rFonts w:ascii="Times New Roman" w:hAnsi="Times New Roman"/>
          <w:sz w:val="28"/>
          <w:szCs w:val="28"/>
        </w:rPr>
        <w:t>адіслання</w:t>
      </w:r>
      <w:r w:rsidRPr="00522CE1">
        <w:rPr>
          <w:rFonts w:ascii="Times New Roman" w:hAnsi="Times New Roman"/>
          <w:sz w:val="28"/>
          <w:szCs w:val="28"/>
        </w:rPr>
        <w:t xml:space="preserve"> справи на новий розгляд до суду першої або апеляційної інстанції у судовому рішенні вирішується питання про обрання запобіжного заходу.</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12) доповнити </w:t>
      </w:r>
      <w:r w:rsidR="001D3D30">
        <w:rPr>
          <w:rFonts w:ascii="Times New Roman" w:hAnsi="Times New Roman"/>
          <w:sz w:val="28"/>
          <w:szCs w:val="28"/>
        </w:rPr>
        <w:t xml:space="preserve">Кодекс </w:t>
      </w:r>
      <w:r w:rsidRPr="00522CE1">
        <w:rPr>
          <w:rFonts w:ascii="Times New Roman" w:hAnsi="Times New Roman"/>
          <w:sz w:val="28"/>
          <w:szCs w:val="28"/>
        </w:rPr>
        <w:t>статтею 533</w:t>
      </w:r>
      <w:r w:rsidRPr="00522CE1">
        <w:rPr>
          <w:rFonts w:ascii="Times New Roman" w:hAnsi="Times New Roman"/>
          <w:sz w:val="28"/>
          <w:szCs w:val="28"/>
          <w:vertAlign w:val="superscript"/>
        </w:rPr>
        <w:t>1</w:t>
      </w:r>
      <w:r w:rsidRPr="00522CE1">
        <w:rPr>
          <w:rFonts w:ascii="Times New Roman" w:hAnsi="Times New Roman"/>
          <w:sz w:val="28"/>
          <w:szCs w:val="28"/>
        </w:rPr>
        <w:t xml:space="preserve"> такого змісту:</w:t>
      </w:r>
    </w:p>
    <w:p w:rsidR="00522CE1" w:rsidRPr="00522CE1" w:rsidRDefault="00522CE1" w:rsidP="00522CE1">
      <w:pPr>
        <w:pStyle w:val="a3"/>
        <w:ind w:left="2254" w:hanging="1687"/>
        <w:jc w:val="left"/>
        <w:rPr>
          <w:rFonts w:ascii="Times New Roman" w:hAnsi="Times New Roman"/>
          <w:sz w:val="28"/>
          <w:szCs w:val="28"/>
        </w:rPr>
      </w:pPr>
      <w:r>
        <w:rPr>
          <w:rStyle w:val="rvts9"/>
          <w:rFonts w:ascii="Times New Roman" w:hAnsi="Times New Roman"/>
          <w:bCs/>
          <w:sz w:val="28"/>
          <w:szCs w:val="28"/>
          <w:bdr w:val="none" w:sz="0" w:space="0" w:color="auto" w:frame="1"/>
        </w:rPr>
        <w:t>“</w:t>
      </w:r>
      <w:r w:rsidRPr="00522CE1">
        <w:rPr>
          <w:rFonts w:ascii="Times New Roman" w:hAnsi="Times New Roman"/>
          <w:sz w:val="28"/>
          <w:szCs w:val="28"/>
        </w:rPr>
        <w:t>Стаття 533</w:t>
      </w:r>
      <w:r w:rsidRPr="00522CE1">
        <w:rPr>
          <w:rFonts w:ascii="Times New Roman" w:hAnsi="Times New Roman"/>
          <w:sz w:val="28"/>
          <w:szCs w:val="28"/>
          <w:vertAlign w:val="superscript"/>
        </w:rPr>
        <w:t>1</w:t>
      </w:r>
      <w:r w:rsidRPr="00522CE1">
        <w:rPr>
          <w:rFonts w:ascii="Times New Roman" w:hAnsi="Times New Roman"/>
          <w:sz w:val="28"/>
          <w:szCs w:val="28"/>
        </w:rPr>
        <w:t>. Ознайомлення з матеріалами кримінального провадження після набрання судовим рішенням законної сили</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1. Виправданий, засуджений, особа, стосовно якої застосовано примусові заходи медичного чи виховного характеру, потерпілий, представник юридичної особи, їх захисники та законні представники мають право звернутис</w:t>
      </w:r>
      <w:r w:rsidR="003D1A15">
        <w:rPr>
          <w:rFonts w:ascii="Times New Roman" w:hAnsi="Times New Roman"/>
          <w:sz w:val="28"/>
          <w:szCs w:val="28"/>
        </w:rPr>
        <w:t>я</w:t>
      </w:r>
      <w:r w:rsidRPr="00522CE1">
        <w:rPr>
          <w:rFonts w:ascii="Times New Roman" w:hAnsi="Times New Roman"/>
          <w:sz w:val="28"/>
          <w:szCs w:val="28"/>
        </w:rPr>
        <w:t xml:space="preserve"> із заявою про ознайомлення з матеріалами кримінального провадження, стороною в якому вони були до суду, де вони зберігаються.</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2. Засуджені, які відбувають покарання в установах виконання покарань, звертаються до суду через адміністрацію таких установ із заявою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 необхідних для захисту своїх прав і інтересів.</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Такі електронні копії надсилаються судом до адміністрації установ виконання покарань </w:t>
      </w:r>
      <w:r w:rsidRPr="00522CE1">
        <w:rPr>
          <w:rFonts w:ascii="Times New Roman" w:hAnsi="Times New Roman"/>
          <w:sz w:val="28"/>
          <w:szCs w:val="28"/>
          <w:shd w:val="clear" w:color="auto" w:fill="FFFFFF"/>
        </w:rPr>
        <w:t xml:space="preserve">за допомогою електронної пошти або інших засобів зв’язку </w:t>
      </w:r>
      <w:r w:rsidRPr="00522CE1">
        <w:rPr>
          <w:rFonts w:ascii="Times New Roman" w:hAnsi="Times New Roman"/>
          <w:sz w:val="28"/>
          <w:szCs w:val="28"/>
        </w:rPr>
        <w:t>у строк, об’єктивно необхідний для їх виготовлення, але не більше тридцяти днів з дня надходження такого звернення.</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3. Матеріали про застосування заходів безпеки стосовно осіб, які беруть участь у кримінальному судочинстві, для ознайомлення не надаються.</w:t>
      </w:r>
      <w:r>
        <w:rPr>
          <w:rStyle w:val="rvts9"/>
          <w:rFonts w:ascii="Times New Roman" w:hAnsi="Times New Roman"/>
          <w:bCs/>
          <w:sz w:val="28"/>
          <w:szCs w:val="28"/>
          <w:bdr w:val="none" w:sz="0" w:space="0" w:color="auto" w:frame="1"/>
        </w:rPr>
        <w:t>”</w:t>
      </w:r>
      <w:r w:rsidRPr="00522CE1">
        <w:rPr>
          <w:rFonts w:ascii="Times New Roman" w:hAnsi="Times New Roman"/>
          <w:sz w:val="28"/>
          <w:szCs w:val="28"/>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lastRenderedPageBreak/>
        <w:t>13) пункт 3 частини першої статті 537 викласти в такій редакції:</w:t>
      </w:r>
    </w:p>
    <w:p w:rsidR="00522CE1" w:rsidRPr="00522CE1" w:rsidRDefault="00522CE1" w:rsidP="00522CE1">
      <w:pPr>
        <w:pStyle w:val="a3"/>
        <w:rPr>
          <w:rFonts w:ascii="Times New Roman" w:hAnsi="Times New Roman"/>
          <w:bCs/>
          <w:sz w:val="28"/>
          <w:szCs w:val="28"/>
        </w:rPr>
      </w:pPr>
      <w:r>
        <w:rPr>
          <w:rStyle w:val="rvts9"/>
          <w:rFonts w:ascii="Times New Roman" w:hAnsi="Times New Roman"/>
          <w:bCs/>
          <w:sz w:val="28"/>
          <w:szCs w:val="28"/>
          <w:bdr w:val="none" w:sz="0" w:space="0" w:color="auto" w:frame="1"/>
        </w:rPr>
        <w:t>“</w:t>
      </w:r>
      <w:r w:rsidRPr="00522CE1">
        <w:rPr>
          <w:rFonts w:ascii="Times New Roman" w:eastAsia="Calibri" w:hAnsi="Times New Roman"/>
          <w:bCs/>
          <w:sz w:val="28"/>
          <w:szCs w:val="28"/>
        </w:rPr>
        <w:t>3) про заміну невідбутої частини покарання або покарання у виді довічного позбавлення волі більш м’яким;</w:t>
      </w:r>
      <w:r>
        <w:rPr>
          <w:rStyle w:val="rvts9"/>
          <w:rFonts w:ascii="Times New Roman" w:hAnsi="Times New Roman"/>
          <w:bCs/>
          <w:sz w:val="28"/>
          <w:szCs w:val="28"/>
          <w:bdr w:val="none" w:sz="0" w:space="0" w:color="auto" w:frame="1"/>
        </w:rPr>
        <w:t>”</w:t>
      </w:r>
      <w:r w:rsidRPr="00522CE1">
        <w:rPr>
          <w:rFonts w:ascii="Times New Roman" w:hAnsi="Times New Roman"/>
          <w:bCs/>
          <w:sz w:val="28"/>
          <w:szCs w:val="28"/>
        </w:rPr>
        <w:t>;</w:t>
      </w:r>
    </w:p>
    <w:p w:rsidR="00522CE1" w:rsidRPr="00522CE1" w:rsidRDefault="00522CE1" w:rsidP="00522CE1">
      <w:pPr>
        <w:pStyle w:val="a3"/>
        <w:rPr>
          <w:rFonts w:ascii="Times New Roman" w:hAnsi="Times New Roman"/>
          <w:bCs/>
          <w:sz w:val="28"/>
          <w:szCs w:val="28"/>
        </w:rPr>
      </w:pPr>
      <w:r w:rsidRPr="00522CE1">
        <w:rPr>
          <w:rFonts w:ascii="Times New Roman" w:hAnsi="Times New Roman"/>
          <w:sz w:val="28"/>
          <w:szCs w:val="28"/>
        </w:rPr>
        <w:t xml:space="preserve">14 ) </w:t>
      </w:r>
      <w:r w:rsidRPr="00522CE1">
        <w:rPr>
          <w:rFonts w:ascii="Times New Roman" w:hAnsi="Times New Roman"/>
          <w:bCs/>
          <w:sz w:val="28"/>
          <w:szCs w:val="28"/>
        </w:rPr>
        <w:t>у статті 539:</w:t>
      </w:r>
    </w:p>
    <w:p w:rsidR="00522CE1" w:rsidRPr="00522CE1" w:rsidRDefault="00522CE1" w:rsidP="00522CE1">
      <w:pPr>
        <w:pStyle w:val="a3"/>
        <w:rPr>
          <w:rFonts w:ascii="Times New Roman" w:hAnsi="Times New Roman"/>
          <w:bCs/>
          <w:sz w:val="28"/>
          <w:szCs w:val="28"/>
        </w:rPr>
      </w:pPr>
      <w:r w:rsidRPr="00522CE1">
        <w:rPr>
          <w:rFonts w:ascii="Times New Roman" w:hAnsi="Times New Roman"/>
          <w:bCs/>
          <w:sz w:val="28"/>
          <w:szCs w:val="28"/>
        </w:rPr>
        <w:t xml:space="preserve">частину третю після слів </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з дня його надходження до суду суддею одноособово</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 xml:space="preserve"> доповнити словами </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 крім питання щодо заміни покарання у виді довічного позбавлення волі на покарання у виді позбавлення волі на певний строк, розгляд якого здійснюється колегіально судом у складі трьох суддів,</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w:t>
      </w:r>
    </w:p>
    <w:p w:rsidR="00522CE1" w:rsidRPr="00522CE1" w:rsidRDefault="00522CE1" w:rsidP="00522CE1">
      <w:pPr>
        <w:pStyle w:val="a3"/>
        <w:rPr>
          <w:rFonts w:ascii="Times New Roman" w:hAnsi="Times New Roman"/>
          <w:sz w:val="28"/>
          <w:szCs w:val="28"/>
        </w:rPr>
      </w:pPr>
      <w:r w:rsidRPr="00522CE1">
        <w:rPr>
          <w:rFonts w:ascii="Times New Roman" w:hAnsi="Times New Roman"/>
          <w:bCs/>
          <w:sz w:val="28"/>
          <w:szCs w:val="28"/>
        </w:rPr>
        <w:t xml:space="preserve">частину сьому після слів </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клопотання з цього самого питання щодо осіб</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 xml:space="preserve"> доповнити словами </w:t>
      </w:r>
      <w:r>
        <w:rPr>
          <w:rStyle w:val="rvts9"/>
          <w:rFonts w:ascii="Times New Roman" w:hAnsi="Times New Roman"/>
          <w:bCs/>
          <w:sz w:val="28"/>
          <w:szCs w:val="28"/>
          <w:bdr w:val="none" w:sz="0" w:space="0" w:color="auto" w:frame="1"/>
        </w:rPr>
        <w:t>“</w:t>
      </w:r>
      <w:r w:rsidR="001D3D30">
        <w:rPr>
          <w:rStyle w:val="rvts9"/>
          <w:rFonts w:ascii="Times New Roman" w:hAnsi="Times New Roman"/>
          <w:bCs/>
          <w:sz w:val="28"/>
          <w:szCs w:val="28"/>
          <w:bdr w:val="none" w:sz="0" w:space="0" w:color="auto" w:frame="1"/>
        </w:rPr>
        <w:t xml:space="preserve">, </w:t>
      </w:r>
      <w:r w:rsidRPr="00522CE1">
        <w:rPr>
          <w:rFonts w:ascii="Times New Roman" w:hAnsi="Times New Roman"/>
          <w:bCs/>
          <w:sz w:val="28"/>
          <w:szCs w:val="28"/>
          <w:lang w:eastAsia="uk-UA"/>
        </w:rPr>
        <w:t>засуджених до довічного позбавлення волі, а також щодо осіб</w:t>
      </w:r>
      <w:r>
        <w:rPr>
          <w:rStyle w:val="rvts9"/>
          <w:rFonts w:ascii="Times New Roman" w:hAnsi="Times New Roman"/>
          <w:bCs/>
          <w:sz w:val="28"/>
          <w:szCs w:val="28"/>
          <w:bdr w:val="none" w:sz="0" w:space="0" w:color="auto" w:frame="1"/>
        </w:rPr>
        <w:t>”</w:t>
      </w:r>
      <w:r w:rsidRPr="00522CE1">
        <w:rPr>
          <w:rStyle w:val="rvts9"/>
          <w:rFonts w:ascii="Times New Roman" w:hAnsi="Times New Roman"/>
          <w:bCs/>
          <w:sz w:val="28"/>
          <w:szCs w:val="28"/>
          <w:bdr w:val="none" w:sz="0" w:space="0" w:color="auto" w:frame="1"/>
        </w:rPr>
        <w:t>.</w:t>
      </w:r>
    </w:p>
    <w:p w:rsidR="00522CE1" w:rsidRPr="00522CE1" w:rsidRDefault="00522CE1" w:rsidP="00522CE1">
      <w:pPr>
        <w:pStyle w:val="a3"/>
        <w:rPr>
          <w:rFonts w:ascii="Times New Roman" w:hAnsi="Times New Roman"/>
          <w:sz w:val="28"/>
          <w:szCs w:val="28"/>
        </w:rPr>
      </w:pPr>
      <w:r w:rsidRPr="00522CE1">
        <w:rPr>
          <w:rFonts w:ascii="Times New Roman" w:hAnsi="Times New Roman"/>
          <w:sz w:val="28"/>
          <w:szCs w:val="28"/>
        </w:rPr>
        <w:t xml:space="preserve">ІІ. Цей Закон набирає чинності з дня, наступного за днем його опублікування, крім підпунктів 2, 3, 12 пункту 3 цього Закону, </w:t>
      </w:r>
      <w:r w:rsidRPr="00522CE1">
        <w:rPr>
          <w:rFonts w:ascii="Times New Roman" w:hAnsi="Times New Roman"/>
          <w:sz w:val="28"/>
          <w:szCs w:val="28"/>
          <w:shd w:val="clear" w:color="auto" w:fill="FFFFFF"/>
        </w:rPr>
        <w:t>які набирають чинності через один рік після набрання чинності цим Законом</w:t>
      </w:r>
      <w:r w:rsidRPr="00522CE1">
        <w:rPr>
          <w:rFonts w:ascii="Times New Roman" w:hAnsi="Times New Roman"/>
          <w:sz w:val="28"/>
          <w:szCs w:val="28"/>
        </w:rPr>
        <w:t>.</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217" w:rsidRDefault="006D4217">
      <w:r>
        <w:separator/>
      </w:r>
    </w:p>
  </w:endnote>
  <w:endnote w:type="continuationSeparator" w:id="0">
    <w:p w:rsidR="006D4217" w:rsidRDefault="006D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217" w:rsidRDefault="006D4217">
      <w:r>
        <w:separator/>
      </w:r>
    </w:p>
  </w:footnote>
  <w:footnote w:type="continuationSeparator" w:id="0">
    <w:p w:rsidR="006D4217" w:rsidRDefault="006D42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DF702D">
      <w:rPr>
        <w:noProof/>
      </w:rPr>
      <w:t>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522F0"/>
    <w:rsid w:val="001D3D30"/>
    <w:rsid w:val="001E575E"/>
    <w:rsid w:val="002223C5"/>
    <w:rsid w:val="00222A07"/>
    <w:rsid w:val="002320AE"/>
    <w:rsid w:val="002729B5"/>
    <w:rsid w:val="0029247A"/>
    <w:rsid w:val="002B53D3"/>
    <w:rsid w:val="002D5098"/>
    <w:rsid w:val="002E1127"/>
    <w:rsid w:val="002F1A96"/>
    <w:rsid w:val="00352186"/>
    <w:rsid w:val="003854F7"/>
    <w:rsid w:val="003A69E3"/>
    <w:rsid w:val="003C558F"/>
    <w:rsid w:val="003D1A15"/>
    <w:rsid w:val="00445A63"/>
    <w:rsid w:val="00455CFC"/>
    <w:rsid w:val="00522CE1"/>
    <w:rsid w:val="005C3CB4"/>
    <w:rsid w:val="006C6D58"/>
    <w:rsid w:val="006D4217"/>
    <w:rsid w:val="007370F8"/>
    <w:rsid w:val="0075583E"/>
    <w:rsid w:val="00757FFD"/>
    <w:rsid w:val="00764C95"/>
    <w:rsid w:val="00780723"/>
    <w:rsid w:val="007B5FAB"/>
    <w:rsid w:val="007D1318"/>
    <w:rsid w:val="007F5B92"/>
    <w:rsid w:val="008016F2"/>
    <w:rsid w:val="008D506E"/>
    <w:rsid w:val="008E0FCE"/>
    <w:rsid w:val="008E1063"/>
    <w:rsid w:val="00906AB0"/>
    <w:rsid w:val="009F773B"/>
    <w:rsid w:val="00A214FB"/>
    <w:rsid w:val="00A3242B"/>
    <w:rsid w:val="00A346C9"/>
    <w:rsid w:val="00A455BA"/>
    <w:rsid w:val="00A5795C"/>
    <w:rsid w:val="00AA4541"/>
    <w:rsid w:val="00AD6988"/>
    <w:rsid w:val="00B00BFA"/>
    <w:rsid w:val="00B76F4B"/>
    <w:rsid w:val="00B93CDF"/>
    <w:rsid w:val="00BB56AD"/>
    <w:rsid w:val="00BD6E63"/>
    <w:rsid w:val="00C20985"/>
    <w:rsid w:val="00C3481E"/>
    <w:rsid w:val="00C362EA"/>
    <w:rsid w:val="00CB44E4"/>
    <w:rsid w:val="00D4191B"/>
    <w:rsid w:val="00DF702D"/>
    <w:rsid w:val="00E32587"/>
    <w:rsid w:val="00E4491D"/>
    <w:rsid w:val="00E4575A"/>
    <w:rsid w:val="00F37B32"/>
    <w:rsid w:val="00F44363"/>
    <w:rsid w:val="00FB7C75"/>
    <w:rsid w:val="00FE1B8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9">
    <w:name w:val="rvts9"/>
    <w:rsid w:val="00522CE1"/>
  </w:style>
  <w:style w:type="paragraph" w:customStyle="1" w:styleId="rvps2">
    <w:name w:val="rvps2"/>
    <w:basedOn w:val="a"/>
    <w:rsid w:val="00522CE1"/>
    <w:pPr>
      <w:spacing w:before="100" w:beforeAutospacing="1" w:after="100" w:afterAutospacing="1"/>
    </w:pPr>
    <w:rPr>
      <w:rFonts w:ascii="Times New Roman" w:hAnsi="Times New Roman"/>
      <w:sz w:val="24"/>
      <w:szCs w:val="24"/>
      <w:lang w:eastAsia="uk-UA"/>
    </w:rPr>
  </w:style>
  <w:style w:type="character" w:customStyle="1" w:styleId="a9">
    <w:name w:val="Основний текст_"/>
    <w:link w:val="1"/>
    <w:uiPriority w:val="99"/>
    <w:locked/>
    <w:rsid w:val="00522CE1"/>
    <w:rPr>
      <w:spacing w:val="2"/>
      <w:sz w:val="25"/>
      <w:szCs w:val="25"/>
      <w:shd w:val="clear" w:color="auto" w:fill="FFFFFF"/>
    </w:rPr>
  </w:style>
  <w:style w:type="paragraph" w:customStyle="1" w:styleId="1">
    <w:name w:val="Основний текст1"/>
    <w:basedOn w:val="a"/>
    <w:link w:val="a9"/>
    <w:uiPriority w:val="99"/>
    <w:rsid w:val="00522CE1"/>
    <w:pPr>
      <w:widowControl w:val="0"/>
      <w:shd w:val="clear" w:color="auto" w:fill="FFFFFF"/>
      <w:spacing w:after="360" w:line="240" w:lineRule="atLeast"/>
    </w:pPr>
    <w:rPr>
      <w:rFonts w:ascii="Times New Roman" w:hAnsi="Times New Roman"/>
      <w:spacing w:val="2"/>
      <w:sz w:val="25"/>
      <w:szCs w:val="25"/>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9">
    <w:name w:val="rvts9"/>
    <w:rsid w:val="00522CE1"/>
  </w:style>
  <w:style w:type="paragraph" w:customStyle="1" w:styleId="rvps2">
    <w:name w:val="rvps2"/>
    <w:basedOn w:val="a"/>
    <w:rsid w:val="00522CE1"/>
    <w:pPr>
      <w:spacing w:before="100" w:beforeAutospacing="1" w:after="100" w:afterAutospacing="1"/>
    </w:pPr>
    <w:rPr>
      <w:rFonts w:ascii="Times New Roman" w:hAnsi="Times New Roman"/>
      <w:sz w:val="24"/>
      <w:szCs w:val="24"/>
      <w:lang w:eastAsia="uk-UA"/>
    </w:rPr>
  </w:style>
  <w:style w:type="character" w:customStyle="1" w:styleId="a9">
    <w:name w:val="Основний текст_"/>
    <w:link w:val="1"/>
    <w:uiPriority w:val="99"/>
    <w:locked/>
    <w:rsid w:val="00522CE1"/>
    <w:rPr>
      <w:spacing w:val="2"/>
      <w:sz w:val="25"/>
      <w:szCs w:val="25"/>
      <w:shd w:val="clear" w:color="auto" w:fill="FFFFFF"/>
    </w:rPr>
  </w:style>
  <w:style w:type="paragraph" w:customStyle="1" w:styleId="1">
    <w:name w:val="Основний текст1"/>
    <w:basedOn w:val="a"/>
    <w:link w:val="a9"/>
    <w:uiPriority w:val="99"/>
    <w:rsid w:val="00522CE1"/>
    <w:pPr>
      <w:widowControl w:val="0"/>
      <w:shd w:val="clear" w:color="auto" w:fill="FFFFFF"/>
      <w:spacing w:after="360" w:line="240" w:lineRule="atLeast"/>
    </w:pPr>
    <w:rPr>
      <w:rFonts w:ascii="Times New Roman" w:hAnsi="Times New Roman"/>
      <w:spacing w:val="2"/>
      <w:sz w:val="25"/>
      <w:szCs w:val="25"/>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6009</Words>
  <Characters>3426</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2020-09-03T11:45:00Z</dcterms:created>
  <dcterms:modified xsi:type="dcterms:W3CDTF">2020-09-03T11:45:00Z</dcterms:modified>
</cp:coreProperties>
</file>