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216BD5" w14:paraId="6BE552FE" w14:textId="77777777" w:rsidTr="00216BD5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14:paraId="6C53730C" w14:textId="5EBDEDCD" w:rsidR="00216BD5" w:rsidRDefault="00216BD5">
            <w:pPr>
              <w:spacing w:line="256" w:lineRule="auto"/>
              <w:jc w:val="center"/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noProof/>
                <w:lang w:eastAsia="uk-UA"/>
              </w:rPr>
              <w:drawing>
                <wp:inline distT="0" distB="0" distL="0" distR="0" wp14:anchorId="7BB510D3" wp14:editId="6C965814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719210" w14:textId="77777777" w:rsidR="00216BD5" w:rsidRDefault="00216BD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14:paraId="17FD4FA6" w14:textId="77777777" w:rsidR="00216BD5" w:rsidRDefault="00216BD5">
            <w:pPr>
              <w:spacing w:before="120" w:after="12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Україна, 01008, м. Київ, вул. М. Грушевського, буд. 5</w:t>
            </w:r>
          </w:p>
        </w:tc>
      </w:tr>
    </w:tbl>
    <w:p w14:paraId="57ADC33F" w14:textId="77777777" w:rsidR="00216BD5" w:rsidRDefault="00216BD5" w:rsidP="00216BD5">
      <w:pPr>
        <w:pStyle w:val="a3"/>
        <w:tabs>
          <w:tab w:val="left" w:pos="708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58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7"/>
        <w:gridCol w:w="7078"/>
      </w:tblGrid>
      <w:tr w:rsidR="00216BD5" w14:paraId="73F8112E" w14:textId="77777777" w:rsidTr="00216BD5">
        <w:tc>
          <w:tcPr>
            <w:tcW w:w="2508" w:type="dxa"/>
          </w:tcPr>
          <w:p w14:paraId="40283429" w14:textId="15D3DE69" w:rsidR="00216BD5" w:rsidRDefault="00216BD5">
            <w:pPr>
              <w:pStyle w:val="1"/>
              <w:spacing w:before="0" w:after="0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0E1C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165CE6D" w14:textId="35185A2B" w:rsidR="00216BD5" w:rsidRDefault="00216BD5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від</w:t>
            </w:r>
            <w:proofErr w:type="spellEnd"/>
          </w:p>
          <w:p w14:paraId="19AD1B05" w14:textId="77777777" w:rsidR="00216BD5" w:rsidRDefault="00216BD5">
            <w:pPr>
              <w:pStyle w:val="1"/>
              <w:spacing w:before="0" w:after="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14:paraId="20F2461E" w14:textId="77777777" w:rsidR="00216BD5" w:rsidRDefault="00216BD5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Верховна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Рада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України</w:t>
            </w:r>
            <w:proofErr w:type="spellEnd"/>
          </w:p>
          <w:p w14:paraId="0978A253" w14:textId="77777777" w:rsidR="00216BD5" w:rsidRDefault="00216BD5">
            <w:pPr>
              <w:pStyle w:val="2"/>
              <w:shd w:val="clear" w:color="auto" w:fill="FFFFFF"/>
              <w:spacing w:before="0" w:after="0"/>
              <w:jc w:val="right"/>
              <w:textAlignment w:val="baseline"/>
              <w:outlineLvl w:val="1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14:paraId="0EB81969" w14:textId="77777777" w:rsidR="00216BD5" w:rsidRDefault="00216BD5" w:rsidP="00216BD5">
      <w:pPr>
        <w:pStyle w:val="2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B382D2" w14:textId="77777777" w:rsidR="00216BD5" w:rsidRDefault="00216BD5" w:rsidP="00216BD5">
      <w:pPr>
        <w:ind w:firstLine="737"/>
        <w:jc w:val="both"/>
        <w:rPr>
          <w:rFonts w:ascii="Times New Roman" w:hAnsi="Times New Roman" w:cs="Times New Roman"/>
        </w:rPr>
      </w:pPr>
    </w:p>
    <w:p w14:paraId="4CAE9C89" w14:textId="261C9C8D" w:rsidR="00216BD5" w:rsidRPr="00314091" w:rsidRDefault="00216BD5" w:rsidP="00AF7B50">
      <w:pPr>
        <w:ind w:firstLine="737"/>
        <w:jc w:val="both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1509ED" w:rsidRPr="001509ED">
        <w:rPr>
          <w:rFonts w:ascii="Times New Roman" w:hAnsi="Times New Roman" w:cs="Times New Roman"/>
          <w:spacing w:val="-2"/>
        </w:rPr>
        <w:t>«Про внесення змін до Кримінального Кодексу України щодо захисту пам’ятників (монументів), а також пам'яток  історії та культури»</w:t>
      </w:r>
      <w:r w:rsidR="00AF7B50" w:rsidRPr="00314091">
        <w:rPr>
          <w:rFonts w:ascii="Times New Roman" w:hAnsi="Times New Roman" w:cs="Times New Roman"/>
          <w:spacing w:val="-2"/>
        </w:rPr>
        <w:t>.</w:t>
      </w:r>
    </w:p>
    <w:p w14:paraId="61B82356" w14:textId="179063F0" w:rsidR="00216BD5" w:rsidRDefault="00216BD5" w:rsidP="00216BD5">
      <w:pPr>
        <w:ind w:firstLine="7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</w:t>
      </w:r>
      <w:proofErr w:type="spellStart"/>
      <w:r w:rsidR="00314091" w:rsidRPr="00314091">
        <w:rPr>
          <w:rFonts w:ascii="Times New Roman" w:hAnsi="Times New Roman" w:cs="Times New Roman"/>
          <w:spacing w:val="-3"/>
          <w:lang w:val="ru-RU"/>
        </w:rPr>
        <w:t>Бужанський</w:t>
      </w:r>
      <w:proofErr w:type="spellEnd"/>
      <w:r w:rsidR="00314091" w:rsidRPr="00314091">
        <w:rPr>
          <w:rFonts w:ascii="Times New Roman" w:hAnsi="Times New Roman" w:cs="Times New Roman"/>
          <w:spacing w:val="-3"/>
          <w:lang w:val="ru-RU"/>
        </w:rPr>
        <w:t xml:space="preserve"> М. А.</w:t>
      </w:r>
      <w:r>
        <w:rPr>
          <w:rFonts w:ascii="Times New Roman" w:hAnsi="Times New Roman" w:cs="Times New Roman"/>
          <w:spacing w:val="-3"/>
        </w:rPr>
        <w:t>– ч</w:t>
      </w:r>
      <w:r w:rsidRPr="00216BD5">
        <w:rPr>
          <w:rFonts w:ascii="Times New Roman" w:hAnsi="Times New Roman" w:cs="Times New Roman"/>
          <w:shd w:val="clear" w:color="auto" w:fill="FFFFFF"/>
        </w:rPr>
        <w:t xml:space="preserve">лен </w:t>
      </w:r>
      <w:r>
        <w:rPr>
          <w:rFonts w:ascii="Times New Roman" w:hAnsi="Times New Roman" w:cs="Times New Roman"/>
          <w:shd w:val="clear" w:color="auto" w:fill="FFFFFF"/>
        </w:rPr>
        <w:t>к</w:t>
      </w:r>
      <w:r w:rsidRPr="00216BD5">
        <w:rPr>
          <w:rFonts w:ascii="Times New Roman" w:hAnsi="Times New Roman" w:cs="Times New Roman"/>
          <w:shd w:val="clear" w:color="auto" w:fill="FFFFFF"/>
        </w:rPr>
        <w:t>омітету Верховної Ради України з питань правоохоронної діяльност</w:t>
      </w:r>
      <w:r>
        <w:rPr>
          <w:rFonts w:ascii="Times New Roman" w:hAnsi="Times New Roman" w:cs="Times New Roman"/>
          <w:shd w:val="clear" w:color="auto" w:fill="FFFFFF"/>
        </w:rPr>
        <w:t>і.</w:t>
      </w:r>
    </w:p>
    <w:p w14:paraId="703085D6" w14:textId="77777777" w:rsidR="00216BD5" w:rsidRDefault="00216BD5" w:rsidP="00216BD5">
      <w:pPr>
        <w:ind w:firstLine="737"/>
        <w:jc w:val="both"/>
        <w:rPr>
          <w:rFonts w:ascii="Times New Roman" w:hAnsi="Times New Roman" w:cs="Times New Roman"/>
        </w:rPr>
      </w:pPr>
    </w:p>
    <w:p w14:paraId="108B5CA7" w14:textId="77777777" w:rsidR="00216BD5" w:rsidRDefault="00216BD5" w:rsidP="00216BD5">
      <w:pPr>
        <w:pStyle w:val="21"/>
        <w:ind w:right="-1" w:firstLine="709"/>
        <w:rPr>
          <w:sz w:val="28"/>
          <w:szCs w:val="28"/>
        </w:rPr>
      </w:pPr>
    </w:p>
    <w:p w14:paraId="4D6E3A86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Додаток: </w:t>
      </w:r>
    </w:p>
    <w:p w14:paraId="18C807F0" w14:textId="51F8C0A7" w:rsidR="00216BD5" w:rsidRDefault="00216BD5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 w:rsidR="009D1AED">
        <w:rPr>
          <w:rFonts w:ascii="Times New Roman" w:hAnsi="Times New Roman" w:cs="Times New Roman"/>
          <w:i/>
          <w:iCs/>
          <w:sz w:val="24"/>
          <w:szCs w:val="24"/>
          <w:lang w:val="ru-RU"/>
        </w:rPr>
        <w:t>3</w:t>
      </w:r>
      <w:r w:rsidR="00EF74D5" w:rsidRPr="00EF74D5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арк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.;</w:t>
      </w:r>
    </w:p>
    <w:p w14:paraId="4CE5532F" w14:textId="63FE77D7" w:rsidR="00216BD5" w:rsidRDefault="00216BD5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 w:rsidR="00EF74D5">
        <w:rPr>
          <w:rFonts w:ascii="Times New Roman" w:hAnsi="Times New Roman" w:cs="Times New Roman"/>
          <w:i/>
          <w:iCs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арк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.;</w:t>
      </w:r>
    </w:p>
    <w:p w14:paraId="14B5197A" w14:textId="78A83E3F" w:rsidR="00216BD5" w:rsidRDefault="00216BD5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 w:rsidR="009D1AED">
        <w:rPr>
          <w:rFonts w:ascii="Times New Roman" w:hAnsi="Times New Roman" w:cs="Times New Roman"/>
          <w:i/>
          <w:iCs/>
          <w:sz w:val="24"/>
          <w:szCs w:val="24"/>
        </w:rPr>
        <w:t>7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арк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.;</w:t>
      </w:r>
    </w:p>
    <w:p w14:paraId="029F2A47" w14:textId="77777777" w:rsidR="00216BD5" w:rsidRDefault="00216BD5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проект Постанови Верховної Ради України – на 1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арк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.; </w:t>
      </w:r>
    </w:p>
    <w:p w14:paraId="2F2587D0" w14:textId="77777777" w:rsidR="00216BD5" w:rsidRDefault="00216BD5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зазначені документи в електронному вигляді.</w:t>
      </w:r>
    </w:p>
    <w:p w14:paraId="4DD7FBDF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</w:rPr>
      </w:pPr>
    </w:p>
    <w:p w14:paraId="71E68B86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</w:rPr>
      </w:pPr>
    </w:p>
    <w:p w14:paraId="34839B00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</w:rPr>
      </w:pPr>
    </w:p>
    <w:p w14:paraId="039264DC" w14:textId="0D3F31DF" w:rsidR="004E4C94" w:rsidRPr="00AF7B50" w:rsidRDefault="00216BD5" w:rsidP="00216BD5">
      <w:pPr>
        <w:rPr>
          <w:lang w:val="ru-RU"/>
        </w:rPr>
      </w:pPr>
      <w:r>
        <w:rPr>
          <w:rFonts w:ascii="Times New Roman" w:hAnsi="Times New Roman" w:cs="Times New Roman"/>
          <w:b/>
          <w:bCs/>
        </w:rPr>
        <w:t xml:space="preserve">Народний депутат України                                                  </w:t>
      </w:r>
      <w:proofErr w:type="spellStart"/>
      <w:r w:rsidR="00314091">
        <w:rPr>
          <w:rFonts w:ascii="Times New Roman" w:hAnsi="Times New Roman" w:cs="Times New Roman"/>
          <w:b/>
          <w:bCs/>
          <w:lang w:val="ru-RU"/>
        </w:rPr>
        <w:t>Бужанський</w:t>
      </w:r>
      <w:proofErr w:type="spellEnd"/>
      <w:r w:rsidR="00314091">
        <w:rPr>
          <w:rFonts w:ascii="Times New Roman" w:hAnsi="Times New Roman" w:cs="Times New Roman"/>
          <w:b/>
          <w:bCs/>
          <w:lang w:val="ru-RU"/>
        </w:rPr>
        <w:t xml:space="preserve"> М. А.</w:t>
      </w:r>
    </w:p>
    <w:sectPr w:rsidR="004E4C94" w:rsidRPr="00AF7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FB"/>
    <w:rsid w:val="00080351"/>
    <w:rsid w:val="00094204"/>
    <w:rsid w:val="000E1CDD"/>
    <w:rsid w:val="001509ED"/>
    <w:rsid w:val="00216BD5"/>
    <w:rsid w:val="00314091"/>
    <w:rsid w:val="00333EFB"/>
    <w:rsid w:val="008D7EBE"/>
    <w:rsid w:val="009D1AED"/>
    <w:rsid w:val="00AF7B50"/>
    <w:rsid w:val="00C97E86"/>
    <w:rsid w:val="00E71ACC"/>
    <w:rsid w:val="00EF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AAEC"/>
  <w15:chartTrackingRefBased/>
  <w15:docId w15:val="{28A6D105-C2CA-47E7-A842-0883A679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BD5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6B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216B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6B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216BD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216BD5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216BD5"/>
    <w:rPr>
      <w:rFonts w:ascii="Tahoma" w:eastAsia="Times New Roman" w:hAnsi="Tahoma" w:cs="Tahoma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16BD5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rsid w:val="00216BD5"/>
    <w:rPr>
      <w:rFonts w:ascii="Tahoma" w:eastAsia="Times New Roman" w:hAnsi="Tahoma" w:cs="Tahoma"/>
      <w:sz w:val="24"/>
      <w:szCs w:val="24"/>
      <w:lang w:eastAsia="ru-RU"/>
    </w:rPr>
  </w:style>
  <w:style w:type="table" w:styleId="a5">
    <w:name w:val="Table Grid"/>
    <w:basedOn w:val="a1"/>
    <w:uiPriority w:val="99"/>
    <w:rsid w:val="00216BD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F095DD-A5F7-411E-A9EE-EAEDA68EC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045ED6-2F0A-413F-9FD3-64BB644533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B3B7ED-E765-4DDD-B92B-FE4B1C4FF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2020-09-07T09:08:00Z</dcterms:created>
  <dcterms:modified xsi:type="dcterms:W3CDTF">2020-09-07T09:08:00Z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