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92F69" w:rsidRDefault="00CA06A4">
      <w:pPr>
        <w:spacing w:line="276" w:lineRule="auto"/>
        <w:ind w:right="-715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 вноситься</w:t>
      </w:r>
    </w:p>
    <w:p w14:paraId="00000002" w14:textId="77777777" w:rsidR="00392F69" w:rsidRDefault="00CA06A4">
      <w:pPr>
        <w:spacing w:line="276" w:lineRule="auto"/>
        <w:ind w:right="-71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народним депутатом України </w:t>
      </w:r>
    </w:p>
    <w:p w14:paraId="00000003" w14:textId="4954187B" w:rsidR="00392F69" w:rsidRPr="00CA06A4" w:rsidRDefault="00D61889">
      <w:pPr>
        <w:spacing w:line="276" w:lineRule="auto"/>
        <w:ind w:right="-715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Стефанишиною</w:t>
      </w:r>
      <w:proofErr w:type="spellEnd"/>
      <w:r>
        <w:rPr>
          <w:rFonts w:ascii="Times New Roman" w:hAnsi="Times New Roman"/>
          <w:sz w:val="28"/>
          <w:szCs w:val="28"/>
        </w:rPr>
        <w:t xml:space="preserve"> О.А. (№ 218</w:t>
      </w:r>
      <w:r w:rsidR="00CA06A4">
        <w:rPr>
          <w:rFonts w:ascii="Times New Roman" w:hAnsi="Times New Roman"/>
          <w:sz w:val="28"/>
          <w:szCs w:val="28"/>
        </w:rPr>
        <w:t>)</w:t>
      </w:r>
    </w:p>
    <w:p w14:paraId="00000004" w14:textId="77777777" w:rsidR="00392F69" w:rsidRDefault="00392F6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eastAsia="Antiqua" w:cs="Antiqua"/>
          <w:b/>
          <w:i/>
          <w:smallCaps/>
          <w:color w:val="000000"/>
          <w:sz w:val="48"/>
          <w:szCs w:val="48"/>
        </w:rPr>
      </w:pPr>
    </w:p>
    <w:p w14:paraId="00000005" w14:textId="77777777" w:rsidR="00392F69" w:rsidRDefault="00392F6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i/>
          <w:smallCaps/>
          <w:color w:val="000000"/>
          <w:sz w:val="48"/>
          <w:szCs w:val="48"/>
        </w:rPr>
      </w:pPr>
    </w:p>
    <w:p w14:paraId="00000006" w14:textId="77777777" w:rsidR="00392F69" w:rsidRDefault="00CA06A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smallCaps/>
          <w:color w:val="000000"/>
          <w:sz w:val="32"/>
          <w:szCs w:val="32"/>
        </w:rPr>
      </w:pPr>
      <w:r>
        <w:rPr>
          <w:rFonts w:ascii="Times New Roman" w:hAnsi="Times New Roman"/>
          <w:b/>
          <w:smallCaps/>
          <w:color w:val="000000"/>
          <w:sz w:val="32"/>
          <w:szCs w:val="32"/>
        </w:rPr>
        <w:t>Закон Укра</w:t>
      </w:r>
      <w:r>
        <w:rPr>
          <w:rFonts w:ascii="Times New Roman" w:hAnsi="Times New Roman"/>
          <w:b/>
          <w:smallCaps/>
          <w:sz w:val="32"/>
          <w:szCs w:val="32"/>
        </w:rPr>
        <w:t>ї</w:t>
      </w:r>
      <w:r>
        <w:rPr>
          <w:rFonts w:ascii="Times New Roman" w:hAnsi="Times New Roman"/>
          <w:b/>
          <w:smallCaps/>
          <w:color w:val="000000"/>
          <w:sz w:val="32"/>
          <w:szCs w:val="32"/>
        </w:rPr>
        <w:t>ни</w:t>
      </w:r>
    </w:p>
    <w:p w14:paraId="00000007" w14:textId="77777777" w:rsidR="00392F69" w:rsidRDefault="00CA06A4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</w:rPr>
        <w:t>«</w:t>
      </w:r>
      <w:r>
        <w:rPr>
          <w:rFonts w:ascii="Times New Roman" w:hAnsi="Times New Roman"/>
          <w:b/>
          <w:sz w:val="28"/>
          <w:szCs w:val="28"/>
        </w:rPr>
        <w:t>Про внесення змін до Закону України</w:t>
      </w:r>
    </w:p>
    <w:p w14:paraId="00000008" w14:textId="51A0BF1C" w:rsidR="00392F69" w:rsidRDefault="00CA06A4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«Про Центральну виборчу комісію» щодо </w:t>
      </w:r>
      <w:r w:rsidR="00247B09">
        <w:rPr>
          <w:rFonts w:ascii="Times New Roman" w:hAnsi="Times New Roman"/>
          <w:b/>
          <w:sz w:val="28"/>
          <w:szCs w:val="28"/>
        </w:rPr>
        <w:t>опитувань громадської думки</w:t>
      </w:r>
    </w:p>
    <w:p w14:paraId="0000000A" w14:textId="77777777" w:rsidR="00392F69" w:rsidRDefault="00392F6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000000B" w14:textId="77777777" w:rsidR="00392F69" w:rsidRDefault="00CA06A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Верховна Рада України </w:t>
      </w:r>
      <w:r w:rsidRPr="00CA06A4">
        <w:rPr>
          <w:rFonts w:ascii="Times New Roman" w:hAnsi="Times New Roman"/>
          <w:b/>
          <w:bCs/>
          <w:color w:val="000000"/>
          <w:sz w:val="28"/>
          <w:szCs w:val="28"/>
        </w:rPr>
        <w:t>п о с т а н о в л я є:</w:t>
      </w:r>
    </w:p>
    <w:p w14:paraId="0C2DBED9" w14:textId="77777777" w:rsidR="00BE26D2" w:rsidRDefault="00CA06A4" w:rsidP="00BE26D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І. Внести зміни до Закону України «Про Центральну виборчу комісію» (Відомості Верховної Ради України, 2004 р., № 36, ст. 448 із наступними змінами) доповнивши статтею такого змісту:</w:t>
      </w:r>
    </w:p>
    <w:p w14:paraId="609258E8" w14:textId="77777777" w:rsidR="00BE26D2" w:rsidRDefault="00BE26D2" w:rsidP="00BE26D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“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Стаття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23-1.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Повноваження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Комісії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щодо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опитування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громадської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думки</w:t>
      </w:r>
    </w:p>
    <w:p w14:paraId="46A49025" w14:textId="77777777" w:rsidR="00BE26D2" w:rsidRDefault="00BE26D2" w:rsidP="00BE26D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E26D2"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Комісія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проводить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опитування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громадської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думки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щодо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ставлення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громадян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України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до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легалізації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медичного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канабісу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в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разі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прийняття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Кабінетом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Міністрів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України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рішення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про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проведення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такого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опитування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3668036E" w14:textId="1D6F8887" w:rsidR="00BE26D2" w:rsidRPr="00BE26D2" w:rsidRDefault="00BE26D2" w:rsidP="00BE26D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E26D2"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Порядок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опитування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громадської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думки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встановлюється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Центральною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виборчою</w:t>
      </w:r>
      <w:r w:rsidRPr="00BE26D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E26D2">
        <w:rPr>
          <w:rFonts w:ascii="Times New Roman" w:hAnsi="Times New Roman" w:hint="eastAsia"/>
          <w:color w:val="000000"/>
          <w:sz w:val="28"/>
          <w:szCs w:val="28"/>
        </w:rPr>
        <w:t>комісією</w:t>
      </w:r>
      <w:r w:rsidRPr="00BE26D2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”.</w:t>
      </w:r>
    </w:p>
    <w:p w14:paraId="6C9FDA68" w14:textId="77777777" w:rsidR="00D61889" w:rsidRPr="00CA06A4" w:rsidRDefault="00D61889" w:rsidP="00D6188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</w:p>
    <w:p w14:paraId="00000010" w14:textId="5B9FD204" w:rsidR="00392F69" w:rsidRDefault="00CA06A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II. Прикінцеві та перехідні положення</w:t>
      </w:r>
    </w:p>
    <w:p w14:paraId="00000011" w14:textId="77777777" w:rsidR="00392F69" w:rsidRDefault="00CA06A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14:paraId="00000012" w14:textId="77777777" w:rsidR="00392F69" w:rsidRDefault="00392F6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360" w:right="-2"/>
        <w:rPr>
          <w:rFonts w:ascii="Times New Roman" w:hAnsi="Times New Roman"/>
          <w:b/>
          <w:color w:val="000000"/>
          <w:sz w:val="28"/>
          <w:szCs w:val="28"/>
        </w:rPr>
      </w:pPr>
    </w:p>
    <w:p w14:paraId="00000013" w14:textId="77777777" w:rsidR="00392F69" w:rsidRDefault="00CA06A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360" w:right="-2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Голова</w:t>
      </w:r>
      <w:r>
        <w:rPr>
          <w:rFonts w:ascii="Times New Roman" w:hAnsi="Times New Roman"/>
          <w:b/>
          <w:color w:val="000000"/>
          <w:sz w:val="28"/>
          <w:szCs w:val="28"/>
        </w:rPr>
        <w:br/>
        <w:t>Верховної Ради України</w:t>
      </w:r>
    </w:p>
    <w:p w14:paraId="00000014" w14:textId="77777777" w:rsidR="00392F69" w:rsidRDefault="00392F69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0000015" w14:textId="77777777" w:rsidR="00392F69" w:rsidRDefault="00392F69"/>
    <w:sectPr w:rsidR="00392F69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Calibri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52F89"/>
    <w:multiLevelType w:val="multilevel"/>
    <w:tmpl w:val="9E8868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F69"/>
    <w:rsid w:val="00247B09"/>
    <w:rsid w:val="00281356"/>
    <w:rsid w:val="00392F69"/>
    <w:rsid w:val="005C4DA9"/>
    <w:rsid w:val="00B61C8F"/>
    <w:rsid w:val="00BE26D2"/>
    <w:rsid w:val="00CA06A4"/>
    <w:rsid w:val="00D61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71DB7"/>
  <w15:docId w15:val="{94248E3D-65E4-4B2F-8A4A-C9845453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675"/>
    <w:rPr>
      <w:rFonts w:eastAsia="Times New Roman" w:cs="Times New Roman"/>
      <w:szCs w:val="20"/>
      <w:lang w:eastAsia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270D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Нормальний текст"/>
    <w:basedOn w:val="a"/>
    <w:uiPriority w:val="99"/>
    <w:rsid w:val="00876675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876675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Назва документа"/>
    <w:basedOn w:val="a"/>
    <w:next w:val="a4"/>
    <w:rsid w:val="00876675"/>
    <w:pPr>
      <w:keepNext/>
      <w:keepLines/>
      <w:spacing w:before="360" w:after="360"/>
      <w:jc w:val="center"/>
    </w:pPr>
    <w:rPr>
      <w:b/>
    </w:rPr>
  </w:style>
  <w:style w:type="character" w:customStyle="1" w:styleId="rvts15">
    <w:name w:val="rvts15"/>
    <w:rsid w:val="00876675"/>
  </w:style>
  <w:style w:type="character" w:customStyle="1" w:styleId="30">
    <w:name w:val="Заголовок 3 Знак"/>
    <w:basedOn w:val="a0"/>
    <w:link w:val="3"/>
    <w:uiPriority w:val="9"/>
    <w:semiHidden/>
    <w:rsid w:val="0041270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  <w:style w:type="paragraph" w:customStyle="1" w:styleId="rvps2">
    <w:name w:val="rvps2"/>
    <w:basedOn w:val="a"/>
    <w:rsid w:val="0041270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F510CB"/>
    <w:pPr>
      <w:ind w:left="720"/>
      <w:contextualSpacing/>
    </w:p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xp/qm8SXJ2mcR0ZdImwLw/0Kw==">AMUW2mXvLD96nKc/MDAnnJJe44ODaTb53/r7iY9RQ1euF4Aolwr0yWlkOARGLXSJ3ALZXMJvDObt6znxcvN8tLng6Tfyr4GIxEAMkqavg9gYLc/2+TDuC+0=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7968DC4-2855-4BA9-BFE1-1D5A5D6108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FA78DD-D750-47B0-8421-7C99A80B75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401848-81F0-4970-AD4D-C7D1F000E0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2020-09-10T08:23:00Z</dcterms:created>
  <dcterms:modified xsi:type="dcterms:W3CDTF">2020-09-10T08:23:00Z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