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45F" w:rsidRPr="00A03280" w:rsidRDefault="008B4859" w:rsidP="008B4859">
      <w:pPr>
        <w:jc w:val="center"/>
        <w:rPr>
          <w:b/>
          <w:sz w:val="28"/>
          <w:szCs w:val="28"/>
          <w:lang w:val="uk-UA"/>
        </w:rPr>
      </w:pPr>
      <w:bookmarkStart w:id="0" w:name="_GoBack"/>
      <w:bookmarkEnd w:id="0"/>
      <w:r w:rsidRPr="00A03280">
        <w:rPr>
          <w:b/>
          <w:sz w:val="28"/>
          <w:szCs w:val="28"/>
          <w:lang w:val="uk-UA"/>
        </w:rPr>
        <w:t xml:space="preserve">Порівняльна таблиця </w:t>
      </w:r>
    </w:p>
    <w:p w:rsidR="008B4859" w:rsidRPr="00A03280" w:rsidRDefault="008B4859" w:rsidP="008B4859">
      <w:pPr>
        <w:jc w:val="center"/>
        <w:rPr>
          <w:b/>
          <w:sz w:val="28"/>
          <w:szCs w:val="28"/>
          <w:lang w:val="uk-UA"/>
        </w:rPr>
      </w:pPr>
      <w:r w:rsidRPr="00A03280">
        <w:rPr>
          <w:b/>
          <w:sz w:val="28"/>
          <w:szCs w:val="28"/>
          <w:lang w:val="uk-UA"/>
        </w:rPr>
        <w:t xml:space="preserve">до </w:t>
      </w:r>
      <w:r w:rsidR="00670474" w:rsidRPr="00A03280">
        <w:rPr>
          <w:b/>
          <w:sz w:val="28"/>
          <w:szCs w:val="28"/>
          <w:lang w:val="uk-UA"/>
        </w:rPr>
        <w:t>про</w:t>
      </w:r>
      <w:r w:rsidR="004721B2" w:rsidRPr="00A03280">
        <w:rPr>
          <w:b/>
          <w:sz w:val="28"/>
          <w:szCs w:val="28"/>
          <w:lang w:val="uk-UA"/>
        </w:rPr>
        <w:t>є</w:t>
      </w:r>
      <w:r w:rsidR="00670474" w:rsidRPr="00A03280">
        <w:rPr>
          <w:b/>
          <w:sz w:val="28"/>
          <w:szCs w:val="28"/>
          <w:lang w:val="uk-UA"/>
        </w:rPr>
        <w:t>кту</w:t>
      </w:r>
      <w:r w:rsidRPr="00A03280">
        <w:rPr>
          <w:b/>
          <w:sz w:val="28"/>
          <w:szCs w:val="28"/>
          <w:lang w:val="uk-UA"/>
        </w:rPr>
        <w:t xml:space="preserve"> Закону України «</w:t>
      </w:r>
      <w:r w:rsidR="004721B2" w:rsidRPr="00A03280">
        <w:rPr>
          <w:b/>
          <w:sz w:val="28"/>
          <w:szCs w:val="28"/>
          <w:lang w:val="uk-UA"/>
        </w:rPr>
        <w:t xml:space="preserve">Про внесення змін до Кримінального процесуального кодексу України у частині забезпечення реалізації функцій прокуратури </w:t>
      </w:r>
      <w:r w:rsidRPr="00A03280">
        <w:rPr>
          <w:b/>
          <w:sz w:val="28"/>
          <w:szCs w:val="28"/>
          <w:lang w:val="uk-UA"/>
        </w:rPr>
        <w:t>»</w:t>
      </w:r>
    </w:p>
    <w:p w:rsidR="00687F40" w:rsidRPr="00A03280" w:rsidRDefault="00687F40" w:rsidP="008B4859">
      <w:pPr>
        <w:rPr>
          <w:lang w:val="uk-UA"/>
        </w:rPr>
      </w:pPr>
    </w:p>
    <w:tbl>
      <w:tblPr>
        <w:tblW w:w="15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4"/>
        <w:gridCol w:w="19"/>
        <w:gridCol w:w="7862"/>
      </w:tblGrid>
      <w:tr w:rsidR="00D6045F" w:rsidRPr="00A03280" w:rsidTr="00C13CEB">
        <w:tc>
          <w:tcPr>
            <w:tcW w:w="15465" w:type="dxa"/>
            <w:gridSpan w:val="3"/>
          </w:tcPr>
          <w:p w:rsidR="004721B2" w:rsidRPr="00A03280" w:rsidRDefault="004721B2" w:rsidP="00BB383E">
            <w:pPr>
              <w:jc w:val="center"/>
              <w:rPr>
                <w:b/>
                <w:bCs/>
                <w:sz w:val="28"/>
                <w:szCs w:val="28"/>
                <w:lang w:val="uk-UA"/>
              </w:rPr>
            </w:pPr>
            <w:r w:rsidRPr="00A03280">
              <w:rPr>
                <w:b/>
                <w:bCs/>
                <w:sz w:val="28"/>
                <w:szCs w:val="28"/>
                <w:lang w:val="uk-UA"/>
              </w:rPr>
              <w:t>Кримінальний процесуальний кодекс України</w:t>
            </w:r>
          </w:p>
          <w:p w:rsidR="00D6045F" w:rsidRPr="00A03280" w:rsidRDefault="004721B2" w:rsidP="00BB383E">
            <w:pPr>
              <w:jc w:val="center"/>
              <w:rPr>
                <w:sz w:val="28"/>
                <w:szCs w:val="28"/>
                <w:lang w:val="uk-UA"/>
              </w:rPr>
            </w:pPr>
            <w:r w:rsidRPr="00A03280">
              <w:rPr>
                <w:bCs/>
                <w:sz w:val="28"/>
                <w:szCs w:val="28"/>
                <w:lang w:val="uk-UA"/>
              </w:rPr>
              <w:t>(Відомості Верховної Ради України, 2013 р., № 9-13, ст. 88)</w:t>
            </w:r>
          </w:p>
        </w:tc>
      </w:tr>
      <w:tr w:rsidR="00D6045F" w:rsidRPr="00A03280" w:rsidTr="00C13CEB">
        <w:tc>
          <w:tcPr>
            <w:tcW w:w="7584" w:type="dxa"/>
          </w:tcPr>
          <w:p w:rsidR="00D6045F" w:rsidRPr="00A03280" w:rsidRDefault="00D6045F" w:rsidP="00BB383E">
            <w:pPr>
              <w:jc w:val="center"/>
              <w:rPr>
                <w:b/>
                <w:sz w:val="28"/>
                <w:szCs w:val="28"/>
                <w:lang w:val="uk-UA"/>
              </w:rPr>
            </w:pPr>
            <w:r w:rsidRPr="00A03280">
              <w:rPr>
                <w:b/>
                <w:sz w:val="28"/>
                <w:szCs w:val="28"/>
                <w:shd w:val="clear" w:color="auto" w:fill="FFFFFF"/>
                <w:lang w:val="uk-UA"/>
              </w:rPr>
              <w:t>Зміст положення (норми) чинного акта законодавства</w:t>
            </w:r>
          </w:p>
        </w:tc>
        <w:tc>
          <w:tcPr>
            <w:tcW w:w="7881" w:type="dxa"/>
            <w:gridSpan w:val="2"/>
          </w:tcPr>
          <w:p w:rsidR="00D6045F" w:rsidRPr="00A03280" w:rsidRDefault="00D6045F" w:rsidP="00BB383E">
            <w:pPr>
              <w:jc w:val="center"/>
              <w:rPr>
                <w:b/>
                <w:sz w:val="28"/>
                <w:szCs w:val="28"/>
                <w:lang w:val="uk-UA"/>
              </w:rPr>
            </w:pPr>
            <w:r w:rsidRPr="00A03280">
              <w:rPr>
                <w:b/>
                <w:sz w:val="28"/>
                <w:szCs w:val="28"/>
                <w:shd w:val="clear" w:color="auto" w:fill="FFFFFF"/>
                <w:lang w:val="uk-UA"/>
              </w:rPr>
              <w:t>Зміст відповідного положення (норми) про</w:t>
            </w:r>
            <w:r w:rsidR="004721B2" w:rsidRPr="00A03280">
              <w:rPr>
                <w:b/>
                <w:sz w:val="28"/>
                <w:szCs w:val="28"/>
                <w:shd w:val="clear" w:color="auto" w:fill="FFFFFF"/>
                <w:lang w:val="uk-UA"/>
              </w:rPr>
              <w:t>є</w:t>
            </w:r>
            <w:r w:rsidRPr="00A03280">
              <w:rPr>
                <w:b/>
                <w:sz w:val="28"/>
                <w:szCs w:val="28"/>
                <w:shd w:val="clear" w:color="auto" w:fill="FFFFFF"/>
                <w:lang w:val="uk-UA"/>
              </w:rPr>
              <w:t>кту акта</w:t>
            </w:r>
          </w:p>
        </w:tc>
      </w:tr>
      <w:tr w:rsidR="00BB383E" w:rsidRPr="00A03280" w:rsidTr="00C13CEB">
        <w:tc>
          <w:tcPr>
            <w:tcW w:w="7584"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rPr>
                <w:b/>
                <w:sz w:val="28"/>
                <w:szCs w:val="28"/>
              </w:rPr>
            </w:pPr>
            <w:r w:rsidRPr="00A03280">
              <w:rPr>
                <w:rStyle w:val="rvts9"/>
                <w:b/>
                <w:sz w:val="28"/>
                <w:szCs w:val="28"/>
              </w:rPr>
              <w:t>Стаття 3.</w:t>
            </w:r>
            <w:r w:rsidRPr="00A03280">
              <w:rPr>
                <w:b/>
                <w:sz w:val="28"/>
                <w:szCs w:val="28"/>
              </w:rPr>
              <w:t xml:space="preserve"> Визначення основних термінів Кодексу</w:t>
            </w:r>
          </w:p>
          <w:p w:rsidR="00BB383E" w:rsidRPr="00A03280" w:rsidRDefault="00BB383E" w:rsidP="00BB383E">
            <w:pPr>
              <w:pStyle w:val="rvps2"/>
              <w:widowControl w:val="0"/>
              <w:spacing w:before="0" w:beforeAutospacing="0" w:after="0" w:afterAutospacing="0"/>
              <w:jc w:val="both"/>
              <w:rPr>
                <w:sz w:val="28"/>
                <w:szCs w:val="28"/>
              </w:rPr>
            </w:pPr>
            <w:bookmarkStart w:id="1" w:name="n390"/>
            <w:bookmarkEnd w:id="1"/>
            <w:r w:rsidRPr="00A03280">
              <w:rPr>
                <w:sz w:val="28"/>
                <w:szCs w:val="28"/>
              </w:rPr>
              <w:t>1. Терміни, що їх вжито в цьому Кодексі, якщо немає окремих вказівок, мають таке значення:</w:t>
            </w:r>
          </w:p>
          <w:p w:rsidR="00BB383E" w:rsidRPr="00A03280" w:rsidRDefault="00BB383E" w:rsidP="00BB383E">
            <w:pPr>
              <w:pStyle w:val="rvps2"/>
              <w:widowControl w:val="0"/>
              <w:spacing w:before="0" w:beforeAutospacing="0" w:after="0" w:afterAutospacing="0"/>
              <w:jc w:val="both"/>
              <w:rPr>
                <w:sz w:val="28"/>
                <w:szCs w:val="28"/>
              </w:rPr>
            </w:pPr>
            <w:bookmarkStart w:id="2" w:name="n391"/>
            <w:bookmarkStart w:id="3" w:name="n393"/>
            <w:bookmarkEnd w:id="2"/>
            <w:bookmarkEnd w:id="3"/>
            <w:r w:rsidRPr="00A03280">
              <w:rPr>
                <w:b/>
                <w:sz w:val="28"/>
                <w:szCs w:val="28"/>
              </w:rPr>
              <w:t xml:space="preserve">3) державне </w:t>
            </w:r>
            <w:r w:rsidRPr="00A03280">
              <w:rPr>
                <w:sz w:val="28"/>
                <w:szCs w:val="28"/>
              </w:rPr>
              <w:t xml:space="preserve">обвинувачення - процесуальна діяльність прокурора, що полягає у доведенні перед судом обвинувачення з метою забезпечення </w:t>
            </w:r>
            <w:r w:rsidRPr="00A03280">
              <w:rPr>
                <w:b/>
                <w:sz w:val="28"/>
                <w:szCs w:val="28"/>
              </w:rPr>
              <w:t>кримінальної відповідальності</w:t>
            </w:r>
            <w:r w:rsidRPr="00A03280">
              <w:rPr>
                <w:sz w:val="28"/>
                <w:szCs w:val="28"/>
              </w:rPr>
              <w:t xml:space="preserve"> особи, яка вчинила кримінальне правопорушення;</w:t>
            </w:r>
          </w:p>
          <w:p w:rsidR="00BB383E" w:rsidRPr="00A03280" w:rsidRDefault="00BB383E" w:rsidP="00BB383E">
            <w:pPr>
              <w:pStyle w:val="rvps2"/>
              <w:widowControl w:val="0"/>
              <w:spacing w:before="0" w:beforeAutospacing="0" w:after="0" w:afterAutospacing="0"/>
              <w:jc w:val="both"/>
              <w:rPr>
                <w:b/>
                <w:sz w:val="28"/>
                <w:szCs w:val="28"/>
              </w:rPr>
            </w:pPr>
            <w:bookmarkStart w:id="4" w:name="n394"/>
            <w:bookmarkStart w:id="5" w:name="n396"/>
            <w:bookmarkStart w:id="6" w:name="n397"/>
            <w:bookmarkStart w:id="7" w:name="n398"/>
            <w:bookmarkEnd w:id="4"/>
            <w:bookmarkEnd w:id="5"/>
            <w:bookmarkEnd w:id="6"/>
            <w:bookmarkEnd w:id="7"/>
          </w:p>
          <w:p w:rsidR="00BB383E" w:rsidRPr="00A03280" w:rsidRDefault="00A03280" w:rsidP="00A03280">
            <w:pPr>
              <w:pStyle w:val="rvps2"/>
              <w:widowControl w:val="0"/>
              <w:spacing w:before="0" w:beforeAutospacing="0" w:after="0" w:afterAutospacing="0"/>
              <w:rPr>
                <w:sz w:val="28"/>
                <w:szCs w:val="28"/>
              </w:rPr>
            </w:pPr>
            <w:r w:rsidRPr="00A03280">
              <w:rPr>
                <w:b/>
                <w:sz w:val="28"/>
                <w:szCs w:val="28"/>
              </w:rPr>
              <w:t>В</w:t>
            </w:r>
            <w:r w:rsidR="00BB383E" w:rsidRPr="00A03280">
              <w:rPr>
                <w:b/>
                <w:sz w:val="28"/>
                <w:szCs w:val="28"/>
              </w:rPr>
              <w:t>ідсутній</w:t>
            </w: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rStyle w:val="rvts0"/>
                <w:sz w:val="28"/>
                <w:szCs w:val="28"/>
              </w:rPr>
            </w:pPr>
            <w:bookmarkStart w:id="8" w:name="n401"/>
            <w:bookmarkEnd w:id="8"/>
          </w:p>
          <w:p w:rsidR="00A03280" w:rsidRPr="00A03280" w:rsidRDefault="00A03280" w:rsidP="00BB383E">
            <w:pPr>
              <w:pStyle w:val="rvps2"/>
              <w:widowControl w:val="0"/>
              <w:spacing w:before="0" w:beforeAutospacing="0" w:after="0" w:afterAutospacing="0"/>
              <w:jc w:val="both"/>
              <w:rPr>
                <w:rStyle w:val="rvts0"/>
                <w:sz w:val="28"/>
                <w:szCs w:val="28"/>
              </w:rPr>
            </w:pPr>
          </w:p>
          <w:p w:rsidR="00A03280" w:rsidRPr="00A03280" w:rsidRDefault="00A03280" w:rsidP="00BB383E">
            <w:pPr>
              <w:pStyle w:val="rvps2"/>
              <w:widowControl w:val="0"/>
              <w:spacing w:before="0" w:beforeAutospacing="0" w:after="0" w:afterAutospacing="0"/>
              <w:jc w:val="both"/>
              <w:rPr>
                <w:rStyle w:val="rvts0"/>
                <w:sz w:val="28"/>
                <w:szCs w:val="28"/>
              </w:rPr>
            </w:pPr>
          </w:p>
          <w:p w:rsidR="00BB383E" w:rsidRPr="00A03280" w:rsidRDefault="00BB383E" w:rsidP="00BB383E">
            <w:pPr>
              <w:pStyle w:val="rvps2"/>
              <w:widowControl w:val="0"/>
              <w:spacing w:before="0" w:beforeAutospacing="0" w:after="0" w:afterAutospacing="0"/>
              <w:jc w:val="both"/>
              <w:rPr>
                <w:rStyle w:val="rvts0"/>
                <w:sz w:val="28"/>
                <w:szCs w:val="28"/>
              </w:rPr>
            </w:pPr>
          </w:p>
          <w:p w:rsidR="00BB383E" w:rsidRPr="00A03280" w:rsidRDefault="00BB383E" w:rsidP="00BB383E">
            <w:pPr>
              <w:pStyle w:val="rvps2"/>
              <w:widowControl w:val="0"/>
              <w:spacing w:before="0" w:beforeAutospacing="0" w:after="0" w:afterAutospacing="0"/>
              <w:jc w:val="both"/>
              <w:rPr>
                <w:rStyle w:val="rvts0"/>
                <w:sz w:val="28"/>
                <w:szCs w:val="28"/>
              </w:rPr>
            </w:pPr>
            <w:r w:rsidRPr="00A03280">
              <w:rPr>
                <w:rStyle w:val="rvts0"/>
                <w:sz w:val="28"/>
                <w:szCs w:val="28"/>
              </w:rPr>
              <w:t>10) кримінальне провадження - досудове розслідування і судове провадження, процесуальні дії у зв’язку із вчиненням діяння, передбаченого законом України про кримінальну відповідальність;</w:t>
            </w: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A03280" w:rsidP="00A03280">
            <w:pPr>
              <w:pStyle w:val="rvps2"/>
              <w:widowControl w:val="0"/>
              <w:spacing w:before="0" w:beforeAutospacing="0" w:after="0" w:afterAutospacing="0"/>
              <w:rPr>
                <w:b/>
                <w:sz w:val="28"/>
                <w:szCs w:val="28"/>
              </w:rPr>
            </w:pPr>
            <w:r w:rsidRPr="00A03280">
              <w:rPr>
                <w:b/>
                <w:sz w:val="28"/>
                <w:szCs w:val="28"/>
              </w:rPr>
              <w:t>В</w:t>
            </w:r>
            <w:r w:rsidR="00BB383E" w:rsidRPr="00A03280">
              <w:rPr>
                <w:b/>
                <w:sz w:val="28"/>
                <w:szCs w:val="28"/>
              </w:rPr>
              <w:t>ідсутній</w:t>
            </w:r>
          </w:p>
          <w:p w:rsidR="00BB383E" w:rsidRPr="00A03280" w:rsidRDefault="00BB383E" w:rsidP="00BB383E">
            <w:pPr>
              <w:pStyle w:val="rvps2"/>
              <w:widowControl w:val="0"/>
              <w:spacing w:before="0" w:beforeAutospacing="0" w:after="0" w:afterAutospacing="0"/>
              <w:jc w:val="both"/>
              <w:rPr>
                <w:sz w:val="28"/>
                <w:szCs w:val="28"/>
              </w:rPr>
            </w:pPr>
          </w:p>
          <w:p w:rsidR="00A03280" w:rsidRPr="00A03280" w:rsidRDefault="00A03280"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 xml:space="preserve">15) прокурор - особа, яка обіймає посаду, передбачену </w:t>
            </w:r>
            <w:hyperlink r:id="rId10" w:anchor="n152" w:tgtFrame="_blank" w:history="1">
              <w:r w:rsidRPr="00A03280">
                <w:rPr>
                  <w:rStyle w:val="a4"/>
                  <w:sz w:val="28"/>
                  <w:szCs w:val="28"/>
                </w:rPr>
                <w:t>статтею 1</w:t>
              </w:r>
            </w:hyperlink>
            <w:r w:rsidRPr="00A03280">
              <w:rPr>
                <w:sz w:val="28"/>
                <w:szCs w:val="28"/>
              </w:rPr>
              <w:t>5 Закону України “Про прокуратуру”,</w:t>
            </w:r>
            <w:r w:rsidRPr="00A03280">
              <w:rPr>
                <w:b/>
                <w:sz w:val="28"/>
                <w:szCs w:val="28"/>
              </w:rPr>
              <w:t xml:space="preserve"> </w:t>
            </w:r>
            <w:r w:rsidRPr="00A03280">
              <w:rPr>
                <w:sz w:val="28"/>
                <w:szCs w:val="28"/>
              </w:rPr>
              <w:t>та діє у межах своїх повноважень;</w:t>
            </w:r>
          </w:p>
          <w:p w:rsidR="00BB383E" w:rsidRPr="00A03280" w:rsidRDefault="00BB383E" w:rsidP="00BB383E">
            <w:pPr>
              <w:pStyle w:val="rvps2"/>
              <w:widowControl w:val="0"/>
              <w:spacing w:before="0" w:beforeAutospacing="0" w:after="0" w:afterAutospacing="0"/>
              <w:jc w:val="both"/>
              <w:rPr>
                <w:sz w:val="28"/>
                <w:szCs w:val="28"/>
              </w:rPr>
            </w:pPr>
            <w:bookmarkStart w:id="9" w:name="n5213"/>
            <w:bookmarkStart w:id="10" w:name="n406"/>
            <w:bookmarkStart w:id="11" w:name="n407"/>
            <w:bookmarkEnd w:id="9"/>
            <w:bookmarkEnd w:id="10"/>
            <w:bookmarkEnd w:id="11"/>
            <w:r w:rsidRPr="00A03280">
              <w:rPr>
                <w:sz w:val="28"/>
                <w:szCs w:val="28"/>
              </w:rPr>
              <w:t>…</w:t>
            </w:r>
            <w:bookmarkStart w:id="12" w:name="n4782"/>
            <w:bookmarkStart w:id="13" w:name="n417"/>
            <w:bookmarkEnd w:id="12"/>
            <w:bookmarkEnd w:id="13"/>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A03280" w:rsidP="00A03280">
            <w:pPr>
              <w:pStyle w:val="rvps2"/>
              <w:widowControl w:val="0"/>
              <w:spacing w:before="0" w:beforeAutospacing="0" w:after="0" w:afterAutospacing="0"/>
              <w:rPr>
                <w:b/>
                <w:sz w:val="28"/>
                <w:szCs w:val="28"/>
              </w:rPr>
            </w:pPr>
            <w:r w:rsidRPr="00A03280">
              <w:rPr>
                <w:b/>
                <w:sz w:val="28"/>
                <w:szCs w:val="28"/>
              </w:rPr>
              <w:t>В</w:t>
            </w:r>
            <w:r w:rsidR="00BB383E" w:rsidRPr="00A03280">
              <w:rPr>
                <w:b/>
                <w:sz w:val="28"/>
                <w:szCs w:val="28"/>
              </w:rPr>
              <w:t>ідсутній</w:t>
            </w:r>
          </w:p>
          <w:p w:rsidR="00BB383E" w:rsidRPr="00A03280" w:rsidRDefault="00BB383E" w:rsidP="00BB383E">
            <w:pPr>
              <w:pStyle w:val="rvps2"/>
              <w:widowControl w:val="0"/>
              <w:spacing w:before="0" w:beforeAutospacing="0" w:after="0" w:afterAutospacing="0"/>
              <w:jc w:val="both"/>
              <w:rPr>
                <w:b/>
                <w:sz w:val="28"/>
                <w:szCs w:val="28"/>
              </w:rPr>
            </w:pPr>
          </w:p>
        </w:tc>
        <w:tc>
          <w:tcPr>
            <w:tcW w:w="7881"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rPr>
                <w:b/>
                <w:sz w:val="28"/>
                <w:szCs w:val="28"/>
              </w:rPr>
            </w:pPr>
            <w:r w:rsidRPr="00A03280">
              <w:rPr>
                <w:rStyle w:val="rvts9"/>
                <w:b/>
                <w:sz w:val="28"/>
                <w:szCs w:val="28"/>
              </w:rPr>
              <w:lastRenderedPageBreak/>
              <w:t>Стаття 3.</w:t>
            </w:r>
            <w:r w:rsidRPr="00A03280">
              <w:rPr>
                <w:b/>
                <w:sz w:val="28"/>
                <w:szCs w:val="28"/>
              </w:rPr>
              <w:t xml:space="preserve"> Визначення основних термінів Кодексу</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1. Терміни, що їх вжито в цьому Кодексі, якщо немає окремих вказівок, мають таке значення:</w:t>
            </w:r>
          </w:p>
          <w:p w:rsidR="00BB383E" w:rsidRPr="00A03280" w:rsidRDefault="00BB383E" w:rsidP="00BB383E">
            <w:pPr>
              <w:tabs>
                <w:tab w:val="left" w:pos="1134"/>
              </w:tabs>
              <w:jc w:val="both"/>
              <w:rPr>
                <w:kern w:val="2"/>
                <w:sz w:val="28"/>
                <w:szCs w:val="28"/>
                <w:lang w:val="uk-UA"/>
              </w:rPr>
            </w:pPr>
            <w:r w:rsidRPr="00A03280">
              <w:rPr>
                <w:b/>
                <w:kern w:val="2"/>
                <w:sz w:val="28"/>
                <w:szCs w:val="28"/>
                <w:lang w:val="uk-UA"/>
              </w:rPr>
              <w:t xml:space="preserve">3) публічне </w:t>
            </w:r>
            <w:r w:rsidRPr="00A03280">
              <w:rPr>
                <w:kern w:val="2"/>
                <w:sz w:val="28"/>
                <w:szCs w:val="28"/>
                <w:lang w:val="uk-UA"/>
              </w:rPr>
              <w:t xml:space="preserve">обвинувачення - процесуальна діяльність прокурора </w:t>
            </w:r>
            <w:r w:rsidRPr="00A03280">
              <w:rPr>
                <w:b/>
                <w:kern w:val="2"/>
                <w:sz w:val="28"/>
                <w:szCs w:val="28"/>
                <w:lang w:val="uk-UA"/>
              </w:rPr>
              <w:t>від імені держави й у інтересах суспільства</w:t>
            </w:r>
            <w:r w:rsidRPr="00A03280">
              <w:rPr>
                <w:kern w:val="2"/>
                <w:sz w:val="28"/>
                <w:szCs w:val="28"/>
                <w:lang w:val="uk-UA"/>
              </w:rPr>
              <w:t xml:space="preserve">, що полягає у доведенні перед судом обвинувачення з метою забезпечення </w:t>
            </w:r>
            <w:r w:rsidRPr="00A03280">
              <w:rPr>
                <w:b/>
                <w:kern w:val="2"/>
                <w:sz w:val="28"/>
                <w:szCs w:val="28"/>
                <w:lang w:val="uk-UA"/>
              </w:rPr>
              <w:t xml:space="preserve">невідворотності кримінальної відповідальності </w:t>
            </w:r>
            <w:r w:rsidRPr="00A03280">
              <w:rPr>
                <w:kern w:val="2"/>
                <w:sz w:val="28"/>
                <w:szCs w:val="28"/>
                <w:lang w:val="uk-UA"/>
              </w:rPr>
              <w:t xml:space="preserve">особи, яка вчинила кримінальне правопорушення; </w:t>
            </w:r>
          </w:p>
          <w:p w:rsidR="00BB383E" w:rsidRPr="00A03280" w:rsidRDefault="00BB383E" w:rsidP="00BB383E">
            <w:pPr>
              <w:jc w:val="both"/>
              <w:rPr>
                <w:b/>
                <w:sz w:val="28"/>
                <w:szCs w:val="28"/>
                <w:lang w:val="uk-UA"/>
              </w:rPr>
            </w:pPr>
            <w:r w:rsidRPr="00A03280">
              <w:rPr>
                <w:b/>
                <w:sz w:val="28"/>
                <w:szCs w:val="28"/>
                <w:lang w:val="uk-UA"/>
              </w:rPr>
              <w:t>7-2)</w:t>
            </w:r>
            <w:r w:rsidRPr="00A03280">
              <w:rPr>
                <w:sz w:val="28"/>
                <w:szCs w:val="28"/>
                <w:lang w:val="uk-UA"/>
              </w:rPr>
              <w:t xml:space="preserve"> </w:t>
            </w:r>
            <w:r w:rsidRPr="00A03280">
              <w:rPr>
                <w:b/>
                <w:sz w:val="28"/>
                <w:szCs w:val="28"/>
                <w:lang w:val="uk-UA"/>
              </w:rPr>
              <w:t>заява, повідомлення про кримінальне правопорушення – усне чи письмове звернення фізичних або юридичних осіб, службових (посадових) осіб органів державної влади і місцевого самоврядування, підприємств, установ, організацій, що містить достатні дані про обставини, які можуть свідчити про вчинення кримінального правопорушення.</w:t>
            </w:r>
          </w:p>
          <w:p w:rsidR="00BB383E" w:rsidRPr="00A03280" w:rsidRDefault="00BB383E" w:rsidP="00BB383E">
            <w:pPr>
              <w:jc w:val="both"/>
              <w:textAlignment w:val="baseline"/>
              <w:rPr>
                <w:rStyle w:val="rvts0"/>
                <w:b/>
                <w:sz w:val="28"/>
                <w:szCs w:val="28"/>
                <w:lang w:val="uk-UA"/>
              </w:rPr>
            </w:pPr>
            <w:r w:rsidRPr="00A03280">
              <w:rPr>
                <w:rStyle w:val="rvts0"/>
                <w:sz w:val="28"/>
                <w:szCs w:val="28"/>
                <w:lang w:val="uk-UA"/>
              </w:rPr>
              <w:t xml:space="preserve">10) кримінальне провадження - досудове розслідування, судове провадження, </w:t>
            </w:r>
            <w:r w:rsidRPr="00A03280">
              <w:rPr>
                <w:rStyle w:val="rvts0"/>
                <w:b/>
                <w:sz w:val="28"/>
                <w:szCs w:val="28"/>
                <w:lang w:val="uk-UA"/>
              </w:rPr>
              <w:t>виконання судових рішень</w:t>
            </w:r>
            <w:r w:rsidRPr="00A03280">
              <w:rPr>
                <w:rStyle w:val="rvts0"/>
                <w:sz w:val="28"/>
                <w:szCs w:val="28"/>
                <w:lang w:val="uk-UA"/>
              </w:rPr>
              <w:t>, процесуальні дії у зв’язку із вчиненням діяння, передбаченого законом України про кримінальну відповідальність</w:t>
            </w:r>
            <w:r w:rsidRPr="00A03280">
              <w:rPr>
                <w:rStyle w:val="rvts0"/>
                <w:b/>
                <w:sz w:val="28"/>
                <w:szCs w:val="28"/>
                <w:lang w:val="uk-UA"/>
              </w:rPr>
              <w:t>;</w:t>
            </w:r>
          </w:p>
          <w:p w:rsidR="00BB383E" w:rsidRPr="00A03280" w:rsidRDefault="00BB383E" w:rsidP="00BB383E">
            <w:pPr>
              <w:jc w:val="both"/>
              <w:textAlignment w:val="baseline"/>
              <w:rPr>
                <w:b/>
                <w:bCs/>
                <w:kern w:val="2"/>
                <w:sz w:val="28"/>
                <w:szCs w:val="28"/>
                <w:lang w:val="uk-UA"/>
              </w:rPr>
            </w:pPr>
            <w:r w:rsidRPr="00A03280">
              <w:rPr>
                <w:b/>
                <w:bCs/>
                <w:kern w:val="2"/>
                <w:sz w:val="28"/>
                <w:szCs w:val="28"/>
                <w:lang w:val="uk-UA"/>
              </w:rPr>
              <w:t>13-1) організація досудового розслідування - процесуальна діяльність прокурора, пов’язана із виконанням ним як керівником органу прокуратури передбачених цим Кодексом повноважень;</w:t>
            </w:r>
          </w:p>
          <w:p w:rsidR="00BB383E" w:rsidRPr="00A03280" w:rsidRDefault="00BB383E" w:rsidP="00BB383E">
            <w:pPr>
              <w:jc w:val="both"/>
              <w:textAlignment w:val="baseline"/>
              <w:rPr>
                <w:b/>
                <w:sz w:val="28"/>
                <w:szCs w:val="28"/>
                <w:lang w:val="uk-UA"/>
              </w:rPr>
            </w:pPr>
            <w:r w:rsidRPr="00A03280">
              <w:rPr>
                <w:sz w:val="28"/>
                <w:szCs w:val="28"/>
                <w:lang w:val="uk-UA"/>
              </w:rPr>
              <w:lastRenderedPageBreak/>
              <w:t xml:space="preserve">15) прокурор – особа, яка обіймає посаду, передбачену статтею 15 Закону України “Про прокуратуру” та діє в межах своїх повноважень </w:t>
            </w:r>
            <w:r w:rsidRPr="00A03280">
              <w:rPr>
                <w:b/>
                <w:sz w:val="28"/>
                <w:szCs w:val="28"/>
                <w:lang w:val="uk-UA"/>
              </w:rPr>
              <w:t xml:space="preserve">з метою забезпечення застосування </w:t>
            </w:r>
            <w:r w:rsidR="00A46D4F" w:rsidRPr="00A03280">
              <w:rPr>
                <w:b/>
                <w:sz w:val="28"/>
                <w:szCs w:val="28"/>
                <w:lang w:val="uk-UA"/>
              </w:rPr>
              <w:t>з</w:t>
            </w:r>
            <w:r w:rsidRPr="00A03280">
              <w:rPr>
                <w:b/>
                <w:sz w:val="28"/>
                <w:szCs w:val="28"/>
                <w:lang w:val="uk-UA"/>
              </w:rPr>
              <w:t>акону України про кримінальну відповідальність та виконання завдань кримінального провадження;</w:t>
            </w:r>
          </w:p>
          <w:p w:rsidR="00BB383E" w:rsidRPr="00A03280" w:rsidRDefault="00BB383E" w:rsidP="00BB383E">
            <w:pPr>
              <w:jc w:val="both"/>
              <w:rPr>
                <w:b/>
                <w:bCs/>
                <w:kern w:val="2"/>
                <w:sz w:val="28"/>
                <w:szCs w:val="28"/>
                <w:lang w:val="uk-UA"/>
              </w:rPr>
            </w:pPr>
            <w:r w:rsidRPr="00A03280">
              <w:rPr>
                <w:b/>
                <w:bCs/>
                <w:kern w:val="2"/>
                <w:sz w:val="28"/>
                <w:szCs w:val="28"/>
                <w:lang w:val="uk-UA"/>
              </w:rPr>
              <w:t>15-1) процесуальне керівництво досудовим розслідуванням - процесуальна діяльність прокурора, пов’язана із виконанням ним повноважень процесуального керівника, передбачених цим Кодексом, у конкретному кримінальному провадженні, спрямована на забезпечення ефективного досудового розслідування;</w:t>
            </w:r>
          </w:p>
        </w:tc>
      </w:tr>
      <w:tr w:rsidR="00BB383E" w:rsidRPr="00A03280" w:rsidTr="00C13CEB">
        <w:tc>
          <w:tcPr>
            <w:tcW w:w="7584"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spacing w:before="0" w:beforeAutospacing="0" w:after="0" w:afterAutospacing="0"/>
              <w:jc w:val="both"/>
              <w:rPr>
                <w:rStyle w:val="rvts9"/>
                <w:sz w:val="28"/>
                <w:szCs w:val="28"/>
              </w:rPr>
            </w:pPr>
            <w:r w:rsidRPr="00A03280">
              <w:rPr>
                <w:rStyle w:val="rvts9"/>
                <w:b/>
                <w:sz w:val="28"/>
                <w:szCs w:val="28"/>
              </w:rPr>
              <w:lastRenderedPageBreak/>
              <w:t>Стаття 22.</w:t>
            </w:r>
            <w:r w:rsidRPr="00A03280">
              <w:rPr>
                <w:rStyle w:val="rvts9"/>
                <w:sz w:val="28"/>
                <w:szCs w:val="28"/>
              </w:rPr>
              <w:t xml:space="preserve"> Змагальність сторін та свобода в поданні ними суду своїх доказів і у доведенні перед судом їх переконливості</w:t>
            </w:r>
          </w:p>
          <w:p w:rsidR="00BB383E" w:rsidRPr="00A03280" w:rsidRDefault="00BB383E" w:rsidP="00BB383E">
            <w:pPr>
              <w:pStyle w:val="rvps2"/>
              <w:spacing w:before="0" w:beforeAutospacing="0" w:after="0" w:afterAutospacing="0"/>
              <w:jc w:val="both"/>
              <w:rPr>
                <w:rStyle w:val="rvts9"/>
                <w:sz w:val="28"/>
                <w:szCs w:val="28"/>
              </w:rPr>
            </w:pPr>
            <w:r w:rsidRPr="00A03280">
              <w:rPr>
                <w:rStyle w:val="rvts9"/>
                <w:sz w:val="28"/>
                <w:szCs w:val="28"/>
              </w:rPr>
              <w:t>…</w:t>
            </w:r>
          </w:p>
          <w:p w:rsidR="00BB383E" w:rsidRPr="00A03280" w:rsidRDefault="00BB383E" w:rsidP="00BB383E">
            <w:pPr>
              <w:pStyle w:val="rvps2"/>
              <w:spacing w:before="0" w:beforeAutospacing="0" w:after="0" w:afterAutospacing="0"/>
              <w:jc w:val="both"/>
              <w:rPr>
                <w:rStyle w:val="rvts9"/>
                <w:sz w:val="28"/>
                <w:szCs w:val="28"/>
              </w:rPr>
            </w:pPr>
            <w:r w:rsidRPr="00A03280">
              <w:rPr>
                <w:rStyle w:val="rvts9"/>
                <w:sz w:val="28"/>
                <w:szCs w:val="28"/>
              </w:rPr>
              <w:t xml:space="preserve">3. Під час кримінального провадження функції </w:t>
            </w:r>
            <w:r w:rsidRPr="00A03280">
              <w:rPr>
                <w:rStyle w:val="rvts9"/>
                <w:b/>
                <w:sz w:val="28"/>
                <w:szCs w:val="28"/>
              </w:rPr>
              <w:t>державного</w:t>
            </w:r>
            <w:r w:rsidRPr="00A03280">
              <w:rPr>
                <w:rStyle w:val="rvts9"/>
                <w:sz w:val="28"/>
                <w:szCs w:val="28"/>
              </w:rPr>
              <w:t xml:space="preserve"> обвинувачення, захисту та судового розгляду не можуть покладатися на один і той самий орган чи службову особу.</w:t>
            </w:r>
          </w:p>
          <w:p w:rsidR="00BB383E" w:rsidRPr="00A03280" w:rsidRDefault="00BB383E" w:rsidP="00BB383E">
            <w:pPr>
              <w:pStyle w:val="rvps2"/>
              <w:widowControl w:val="0"/>
              <w:spacing w:before="0" w:beforeAutospacing="0" w:after="0" w:afterAutospacing="0"/>
              <w:jc w:val="both"/>
              <w:rPr>
                <w:rStyle w:val="rvts9"/>
                <w:b/>
                <w:sz w:val="28"/>
                <w:szCs w:val="28"/>
              </w:rPr>
            </w:pPr>
            <w:r w:rsidRPr="00A03280">
              <w:rPr>
                <w:rStyle w:val="rvts9"/>
                <w:sz w:val="28"/>
                <w:szCs w:val="28"/>
              </w:rPr>
              <w:t xml:space="preserve">4. Повідомлення особі про підозру у вчиненні кримінального правопорушення, звернення з обвинувальним актом та підтримання </w:t>
            </w:r>
            <w:r w:rsidRPr="00A03280">
              <w:rPr>
                <w:rStyle w:val="rvts9"/>
                <w:b/>
                <w:sz w:val="28"/>
                <w:szCs w:val="28"/>
              </w:rPr>
              <w:t>державного</w:t>
            </w:r>
            <w:r w:rsidRPr="00A03280">
              <w:rPr>
                <w:rStyle w:val="rvts9"/>
                <w:sz w:val="28"/>
                <w:szCs w:val="28"/>
              </w:rPr>
              <w:t xml:space="preserve"> обвинувачення у суді здійснюється прокурором. У випадках, передбачених цим Кодексом, повідомлення особі про підозру у вчиненні кримінального правопорушення може здійснюватися слідчим за погодженням із прокурором, а обвинувачення може підтримуватися потерпілим, його представником.</w:t>
            </w:r>
          </w:p>
        </w:tc>
        <w:tc>
          <w:tcPr>
            <w:tcW w:w="7881"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spacing w:before="0" w:beforeAutospacing="0" w:after="0" w:afterAutospacing="0"/>
              <w:jc w:val="both"/>
              <w:rPr>
                <w:rStyle w:val="rvts9"/>
                <w:sz w:val="28"/>
                <w:szCs w:val="28"/>
              </w:rPr>
            </w:pPr>
            <w:r w:rsidRPr="00A03280">
              <w:rPr>
                <w:rStyle w:val="rvts9"/>
                <w:b/>
                <w:sz w:val="28"/>
                <w:szCs w:val="28"/>
              </w:rPr>
              <w:t>Стаття 22.</w:t>
            </w:r>
            <w:r w:rsidRPr="00A03280">
              <w:rPr>
                <w:rStyle w:val="rvts9"/>
                <w:sz w:val="28"/>
                <w:szCs w:val="28"/>
              </w:rPr>
              <w:t xml:space="preserve"> Змагальність сторін та свобода в поданні ними суду своїх доказів і у доведенні перед судом їх переконливості</w:t>
            </w:r>
          </w:p>
          <w:p w:rsidR="00BB383E" w:rsidRPr="00A03280" w:rsidRDefault="00BB383E" w:rsidP="00BB383E">
            <w:pPr>
              <w:pStyle w:val="rvps2"/>
              <w:spacing w:before="0" w:beforeAutospacing="0" w:after="0" w:afterAutospacing="0"/>
              <w:jc w:val="both"/>
              <w:rPr>
                <w:rStyle w:val="rvts9"/>
                <w:sz w:val="28"/>
                <w:szCs w:val="28"/>
              </w:rPr>
            </w:pPr>
            <w:r w:rsidRPr="00A03280">
              <w:rPr>
                <w:rStyle w:val="rvts9"/>
                <w:sz w:val="28"/>
                <w:szCs w:val="28"/>
              </w:rPr>
              <w:t>…</w:t>
            </w:r>
          </w:p>
          <w:p w:rsidR="00BB383E" w:rsidRPr="00A03280" w:rsidRDefault="00BB383E" w:rsidP="00BB383E">
            <w:pPr>
              <w:pStyle w:val="rvps2"/>
              <w:spacing w:before="0" w:beforeAutospacing="0" w:after="0" w:afterAutospacing="0"/>
              <w:jc w:val="both"/>
              <w:rPr>
                <w:rStyle w:val="rvts9"/>
                <w:sz w:val="28"/>
                <w:szCs w:val="28"/>
              </w:rPr>
            </w:pPr>
            <w:r w:rsidRPr="00A03280">
              <w:rPr>
                <w:rStyle w:val="rvts9"/>
                <w:sz w:val="28"/>
                <w:szCs w:val="28"/>
              </w:rPr>
              <w:t xml:space="preserve">3. Під час кримінального провадження функції </w:t>
            </w:r>
            <w:r w:rsidRPr="00A03280">
              <w:rPr>
                <w:rStyle w:val="rvts9"/>
                <w:b/>
                <w:sz w:val="28"/>
                <w:szCs w:val="28"/>
              </w:rPr>
              <w:t>публічного</w:t>
            </w:r>
            <w:r w:rsidRPr="00A03280">
              <w:rPr>
                <w:rStyle w:val="rvts9"/>
                <w:sz w:val="28"/>
                <w:szCs w:val="28"/>
              </w:rPr>
              <w:t xml:space="preserve"> обвинувачення, захисту та судового розгляду не можуть покладатися на один і той самий орган чи службову особу.</w:t>
            </w:r>
          </w:p>
          <w:p w:rsidR="00BB383E" w:rsidRPr="00A03280" w:rsidRDefault="00BB383E" w:rsidP="00BB383E">
            <w:pPr>
              <w:pStyle w:val="rvps2"/>
              <w:widowControl w:val="0"/>
              <w:spacing w:before="0" w:beforeAutospacing="0" w:after="0" w:afterAutospacing="0"/>
              <w:jc w:val="both"/>
              <w:rPr>
                <w:rStyle w:val="rvts9"/>
                <w:b/>
                <w:sz w:val="28"/>
                <w:szCs w:val="28"/>
              </w:rPr>
            </w:pPr>
            <w:r w:rsidRPr="00A03280">
              <w:rPr>
                <w:rStyle w:val="rvts9"/>
                <w:sz w:val="28"/>
                <w:szCs w:val="28"/>
              </w:rPr>
              <w:t xml:space="preserve">4. Повідомлення особі про підозру у вчиненні кримінального правопорушення, звернення з обвинувальним актом та підтримання </w:t>
            </w:r>
            <w:r w:rsidRPr="00A03280">
              <w:rPr>
                <w:rStyle w:val="rvts9"/>
                <w:b/>
                <w:sz w:val="28"/>
                <w:szCs w:val="28"/>
              </w:rPr>
              <w:t>публічного</w:t>
            </w:r>
            <w:r w:rsidRPr="00A03280">
              <w:rPr>
                <w:rStyle w:val="rvts9"/>
                <w:sz w:val="28"/>
                <w:szCs w:val="28"/>
              </w:rPr>
              <w:t xml:space="preserve"> обвинувачення у суді здійснюється прокурором. У випадках, передбачених цим Кодексом, повідомлення особі про підозру у вчиненні кримінального правопорушення може здійснюватися слідчим за погодженням із прокурором, а обвинувачення може підтримуватися потерпілим, його представником.</w:t>
            </w:r>
          </w:p>
        </w:tc>
      </w:tr>
      <w:tr w:rsidR="00BB383E" w:rsidRPr="00AD78C5" w:rsidTr="00C13CEB">
        <w:tc>
          <w:tcPr>
            <w:tcW w:w="7584"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spacing w:before="0" w:beforeAutospacing="0" w:after="0" w:afterAutospacing="0"/>
              <w:jc w:val="both"/>
              <w:rPr>
                <w:rStyle w:val="rvts9"/>
                <w:sz w:val="28"/>
                <w:szCs w:val="28"/>
              </w:rPr>
            </w:pPr>
            <w:r w:rsidRPr="00A03280">
              <w:rPr>
                <w:rStyle w:val="rvts9"/>
                <w:b/>
                <w:sz w:val="28"/>
                <w:szCs w:val="28"/>
              </w:rPr>
              <w:t>Стаття 26.</w:t>
            </w:r>
            <w:r w:rsidRPr="00A03280">
              <w:rPr>
                <w:rStyle w:val="rvts9"/>
                <w:sz w:val="28"/>
                <w:szCs w:val="28"/>
              </w:rPr>
              <w:t xml:space="preserve"> Диспозитивність</w:t>
            </w:r>
          </w:p>
          <w:p w:rsidR="00BB383E" w:rsidRPr="00A03280" w:rsidRDefault="00BB383E" w:rsidP="00BB383E">
            <w:pPr>
              <w:pStyle w:val="rvps2"/>
              <w:spacing w:before="0" w:beforeAutospacing="0" w:after="0" w:afterAutospacing="0"/>
              <w:jc w:val="both"/>
              <w:rPr>
                <w:rStyle w:val="rvts9"/>
                <w:sz w:val="28"/>
                <w:szCs w:val="28"/>
              </w:rPr>
            </w:pPr>
            <w:r w:rsidRPr="00A03280">
              <w:rPr>
                <w:rStyle w:val="rvts9"/>
                <w:sz w:val="28"/>
                <w:szCs w:val="28"/>
              </w:rPr>
              <w:t>…</w:t>
            </w:r>
          </w:p>
          <w:p w:rsidR="00BB383E" w:rsidRPr="00A03280" w:rsidRDefault="00BB383E" w:rsidP="00BB383E">
            <w:pPr>
              <w:pStyle w:val="rvps2"/>
              <w:widowControl w:val="0"/>
              <w:spacing w:before="0" w:beforeAutospacing="0" w:after="0" w:afterAutospacing="0"/>
              <w:jc w:val="both"/>
              <w:rPr>
                <w:rStyle w:val="rvts9"/>
                <w:b/>
                <w:sz w:val="28"/>
                <w:szCs w:val="28"/>
              </w:rPr>
            </w:pPr>
            <w:r w:rsidRPr="00A03280">
              <w:rPr>
                <w:rStyle w:val="rvts9"/>
                <w:sz w:val="28"/>
                <w:szCs w:val="28"/>
              </w:rPr>
              <w:t xml:space="preserve">2. Відмова прокурора від підтримання </w:t>
            </w:r>
            <w:r w:rsidRPr="00A03280">
              <w:rPr>
                <w:rStyle w:val="rvts9"/>
                <w:b/>
                <w:sz w:val="28"/>
                <w:szCs w:val="28"/>
              </w:rPr>
              <w:t>державного</w:t>
            </w:r>
            <w:r w:rsidRPr="00A03280">
              <w:rPr>
                <w:rStyle w:val="rvts9"/>
                <w:sz w:val="28"/>
                <w:szCs w:val="28"/>
              </w:rPr>
              <w:t xml:space="preserve"> обвинувачення тягне за собою закриття кримінального </w:t>
            </w:r>
            <w:r w:rsidRPr="00A03280">
              <w:rPr>
                <w:rStyle w:val="rvts9"/>
                <w:sz w:val="28"/>
                <w:szCs w:val="28"/>
              </w:rPr>
              <w:lastRenderedPageBreak/>
              <w:t>провадження, крім випадків, передбачених цим Кодексом.</w:t>
            </w:r>
          </w:p>
        </w:tc>
        <w:tc>
          <w:tcPr>
            <w:tcW w:w="7881"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spacing w:before="0" w:beforeAutospacing="0" w:after="0" w:afterAutospacing="0"/>
              <w:jc w:val="both"/>
              <w:rPr>
                <w:rStyle w:val="rvts9"/>
                <w:sz w:val="28"/>
                <w:szCs w:val="28"/>
              </w:rPr>
            </w:pPr>
            <w:r w:rsidRPr="00A03280">
              <w:rPr>
                <w:rStyle w:val="rvts9"/>
                <w:b/>
                <w:sz w:val="28"/>
                <w:szCs w:val="28"/>
              </w:rPr>
              <w:lastRenderedPageBreak/>
              <w:t>Стаття 26.</w:t>
            </w:r>
            <w:r w:rsidRPr="00A03280">
              <w:rPr>
                <w:rStyle w:val="rvts9"/>
                <w:sz w:val="28"/>
                <w:szCs w:val="28"/>
              </w:rPr>
              <w:t xml:space="preserve"> Диспозитивність</w:t>
            </w:r>
          </w:p>
          <w:p w:rsidR="00BB383E" w:rsidRPr="00A03280" w:rsidRDefault="00BB383E" w:rsidP="00BB383E">
            <w:pPr>
              <w:pStyle w:val="rvps2"/>
              <w:spacing w:before="0" w:beforeAutospacing="0" w:after="0" w:afterAutospacing="0"/>
              <w:jc w:val="both"/>
              <w:rPr>
                <w:rStyle w:val="rvts9"/>
                <w:sz w:val="28"/>
                <w:szCs w:val="28"/>
              </w:rPr>
            </w:pPr>
            <w:r w:rsidRPr="00A03280">
              <w:rPr>
                <w:rStyle w:val="rvts9"/>
                <w:sz w:val="28"/>
                <w:szCs w:val="28"/>
              </w:rPr>
              <w:t>…</w:t>
            </w:r>
          </w:p>
          <w:p w:rsidR="00BB383E" w:rsidRPr="00A03280" w:rsidRDefault="00BB383E" w:rsidP="00BB383E">
            <w:pPr>
              <w:pStyle w:val="rvps2"/>
              <w:widowControl w:val="0"/>
              <w:spacing w:before="0" w:beforeAutospacing="0" w:after="0" w:afterAutospacing="0"/>
              <w:jc w:val="both"/>
              <w:rPr>
                <w:rStyle w:val="rvts9"/>
                <w:b/>
                <w:sz w:val="28"/>
                <w:szCs w:val="28"/>
              </w:rPr>
            </w:pPr>
            <w:r w:rsidRPr="00A03280">
              <w:rPr>
                <w:rStyle w:val="rvts9"/>
                <w:sz w:val="28"/>
                <w:szCs w:val="28"/>
              </w:rPr>
              <w:t xml:space="preserve">2. Відмова прокурора від підтримання </w:t>
            </w:r>
            <w:r w:rsidRPr="00A03280">
              <w:rPr>
                <w:rStyle w:val="rvts9"/>
                <w:b/>
                <w:sz w:val="28"/>
                <w:szCs w:val="28"/>
              </w:rPr>
              <w:t xml:space="preserve">публічного </w:t>
            </w:r>
            <w:r w:rsidRPr="00A03280">
              <w:rPr>
                <w:rStyle w:val="rvts9"/>
                <w:sz w:val="28"/>
                <w:szCs w:val="28"/>
              </w:rPr>
              <w:t xml:space="preserve">обвинувачення тягне за собою закриття кримінального </w:t>
            </w:r>
            <w:r w:rsidRPr="00A03280">
              <w:rPr>
                <w:rStyle w:val="rvts9"/>
                <w:sz w:val="28"/>
                <w:szCs w:val="28"/>
              </w:rPr>
              <w:lastRenderedPageBreak/>
              <w:t>провадження, крім випадків, передбачених цим Кодексом.</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1244"/>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rPr>
                <w:sz w:val="28"/>
                <w:szCs w:val="28"/>
              </w:rPr>
            </w:pPr>
            <w:r w:rsidRPr="00A03280">
              <w:rPr>
                <w:rStyle w:val="rvts9"/>
                <w:b/>
                <w:sz w:val="28"/>
                <w:szCs w:val="28"/>
              </w:rPr>
              <w:lastRenderedPageBreak/>
              <w:t>Стаття 36.</w:t>
            </w:r>
            <w:r w:rsidRPr="00A03280">
              <w:rPr>
                <w:b/>
                <w:sz w:val="28"/>
                <w:szCs w:val="28"/>
              </w:rPr>
              <w:t xml:space="preserve"> </w:t>
            </w:r>
            <w:r w:rsidRPr="00A03280">
              <w:rPr>
                <w:sz w:val="28"/>
                <w:szCs w:val="28"/>
              </w:rPr>
              <w:t>Прокурор</w:t>
            </w:r>
          </w:p>
          <w:p w:rsidR="00BB383E" w:rsidRPr="00A03280" w:rsidRDefault="00BB383E" w:rsidP="00BB383E">
            <w:pPr>
              <w:pStyle w:val="rvps2"/>
              <w:widowControl w:val="0"/>
              <w:spacing w:before="0" w:beforeAutospacing="0" w:after="0" w:afterAutospacing="0"/>
              <w:jc w:val="both"/>
              <w:rPr>
                <w:sz w:val="28"/>
                <w:szCs w:val="28"/>
              </w:rPr>
            </w:pPr>
            <w:bookmarkStart w:id="14" w:name="n623"/>
            <w:bookmarkEnd w:id="14"/>
            <w:r w:rsidRPr="00A03280">
              <w:rPr>
                <w:sz w:val="28"/>
                <w:szCs w:val="28"/>
              </w:rPr>
              <w:t>1. Прокурор, здійснюючи свої повноваження відповідно до вимог цього Кодексу, є самостійним у своїй процесуальній діяльності, втручання в яку осіб, що не мають на те законних повноважень, забороняється. Органи державної влади, органи місцевого самоврядування, підприємства, установи та організації, службові та інші фізичні особи зобов’язані виконувати законні вимоги та процесуальні рішення прокурора.</w:t>
            </w:r>
          </w:p>
          <w:p w:rsidR="00BB383E" w:rsidRPr="00A03280" w:rsidRDefault="00BB383E" w:rsidP="00BB383E">
            <w:pPr>
              <w:pStyle w:val="rvps2"/>
              <w:widowControl w:val="0"/>
              <w:spacing w:before="0" w:beforeAutospacing="0" w:after="0" w:afterAutospacing="0"/>
              <w:jc w:val="both"/>
              <w:rPr>
                <w:sz w:val="28"/>
                <w:szCs w:val="28"/>
              </w:rPr>
            </w:pPr>
          </w:p>
          <w:p w:rsidR="00C13CEB" w:rsidRPr="00A03280" w:rsidRDefault="00C13CEB" w:rsidP="00BB383E">
            <w:pPr>
              <w:pStyle w:val="rvps2"/>
              <w:widowControl w:val="0"/>
              <w:spacing w:before="0" w:beforeAutospacing="0" w:after="0" w:afterAutospacing="0"/>
              <w:jc w:val="both"/>
              <w:rPr>
                <w:sz w:val="28"/>
                <w:szCs w:val="28"/>
              </w:rPr>
            </w:pPr>
            <w:bookmarkStart w:id="15" w:name="n624"/>
            <w:bookmarkEnd w:id="15"/>
          </w:p>
          <w:p w:rsidR="00BB383E" w:rsidRDefault="00BB383E" w:rsidP="00BB383E">
            <w:pPr>
              <w:pStyle w:val="rvps2"/>
              <w:widowControl w:val="0"/>
              <w:spacing w:before="0" w:beforeAutospacing="0" w:after="0" w:afterAutospacing="0"/>
              <w:jc w:val="both"/>
              <w:rPr>
                <w:sz w:val="28"/>
                <w:szCs w:val="28"/>
              </w:rPr>
            </w:pPr>
          </w:p>
          <w:p w:rsidR="00A03280" w:rsidRPr="00A03280" w:rsidRDefault="00A03280"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2. Прокурор, здійснюючи</w:t>
            </w:r>
            <w:r w:rsidRPr="00A03280">
              <w:rPr>
                <w:b/>
                <w:sz w:val="28"/>
                <w:szCs w:val="28"/>
              </w:rPr>
              <w:t xml:space="preserve"> нагляд за додержанням законів під час проведення досудового розслідування у формі процесуального керівництва досудовим розслідуванням,</w:t>
            </w:r>
            <w:r w:rsidRPr="00A03280">
              <w:rPr>
                <w:sz w:val="28"/>
                <w:szCs w:val="28"/>
              </w:rPr>
              <w:t xml:space="preserve"> уповноважений:</w:t>
            </w:r>
          </w:p>
          <w:p w:rsidR="00BB383E" w:rsidRPr="00A03280" w:rsidRDefault="00BB383E" w:rsidP="00BB383E">
            <w:pPr>
              <w:pStyle w:val="rvps2"/>
              <w:widowControl w:val="0"/>
              <w:spacing w:before="0" w:beforeAutospacing="0" w:after="0" w:afterAutospacing="0"/>
              <w:jc w:val="both"/>
              <w:rPr>
                <w:sz w:val="28"/>
                <w:szCs w:val="28"/>
              </w:rPr>
            </w:pPr>
            <w:bookmarkStart w:id="16" w:name="n625"/>
            <w:bookmarkEnd w:id="16"/>
            <w:r w:rsidRPr="00A03280">
              <w:rPr>
                <w:sz w:val="28"/>
                <w:szCs w:val="28"/>
              </w:rPr>
              <w:t>1) починати досудове розслідування за наявності підстав, передбачених цим Кодексом;</w:t>
            </w:r>
          </w:p>
          <w:p w:rsidR="00BB383E" w:rsidRPr="00A03280" w:rsidRDefault="00BB383E" w:rsidP="00BB383E">
            <w:pPr>
              <w:pStyle w:val="rvps2"/>
              <w:widowControl w:val="0"/>
              <w:spacing w:before="0" w:beforeAutospacing="0" w:after="0" w:afterAutospacing="0"/>
              <w:jc w:val="both"/>
              <w:rPr>
                <w:sz w:val="28"/>
                <w:szCs w:val="28"/>
              </w:rPr>
            </w:pPr>
            <w:bookmarkStart w:id="17" w:name="n626"/>
            <w:bookmarkEnd w:id="17"/>
            <w:r w:rsidRPr="00A03280">
              <w:rPr>
                <w:sz w:val="28"/>
                <w:szCs w:val="28"/>
              </w:rPr>
              <w:t>2) мати повний доступ до матеріалів, документів та інших відомостей, що стосуються досудового розслідування;</w:t>
            </w:r>
          </w:p>
          <w:p w:rsidR="00BB383E" w:rsidRPr="00A03280" w:rsidRDefault="00BB383E" w:rsidP="00BB383E">
            <w:pPr>
              <w:pStyle w:val="rvps2"/>
              <w:widowControl w:val="0"/>
              <w:spacing w:before="0" w:beforeAutospacing="0" w:after="0" w:afterAutospacing="0"/>
              <w:jc w:val="both"/>
              <w:rPr>
                <w:sz w:val="28"/>
                <w:szCs w:val="28"/>
              </w:rPr>
            </w:pPr>
            <w:bookmarkStart w:id="18" w:name="n627"/>
            <w:bookmarkEnd w:id="18"/>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3) доручати органу досудового розслідування проведення досудового розслідування;</w:t>
            </w:r>
          </w:p>
          <w:p w:rsidR="00BB383E" w:rsidRPr="00A03280" w:rsidRDefault="00BB383E" w:rsidP="00BB383E">
            <w:pPr>
              <w:pStyle w:val="rvps2"/>
              <w:widowControl w:val="0"/>
              <w:spacing w:before="0" w:beforeAutospacing="0" w:after="0" w:afterAutospacing="0"/>
              <w:jc w:val="both"/>
              <w:rPr>
                <w:sz w:val="28"/>
                <w:szCs w:val="28"/>
              </w:rPr>
            </w:pPr>
            <w:bookmarkStart w:id="19" w:name="n628"/>
            <w:bookmarkEnd w:id="19"/>
            <w:r w:rsidRPr="00A03280">
              <w:rPr>
                <w:sz w:val="28"/>
                <w:szCs w:val="28"/>
              </w:rPr>
              <w:t xml:space="preserve">4) доручати слідчому, органу досудового розслідування проведення у встановлений прокурором строк слідчих </w:t>
            </w:r>
            <w:r w:rsidRPr="00A03280">
              <w:rPr>
                <w:sz w:val="28"/>
                <w:szCs w:val="28"/>
              </w:rPr>
              <w:lastRenderedPageBreak/>
              <w:t>(розшукових) дій, негласних слідчих (розшукових) дій, інших процесуальних дій або давати вказівки щодо їх проведення чи брати участь у них, а в необхідних випадках - особисто проводити слідчі (розшукові) та процесуальні дії в порядку, визначеному цим Кодексом;</w:t>
            </w:r>
          </w:p>
          <w:p w:rsidR="00BB383E" w:rsidRPr="00A03280" w:rsidRDefault="00BB383E" w:rsidP="00BB383E">
            <w:pPr>
              <w:pStyle w:val="rvps2"/>
              <w:widowControl w:val="0"/>
              <w:spacing w:before="0" w:beforeAutospacing="0" w:after="0" w:afterAutospacing="0"/>
              <w:jc w:val="both"/>
              <w:rPr>
                <w:sz w:val="28"/>
                <w:szCs w:val="28"/>
              </w:rPr>
            </w:pPr>
            <w:bookmarkStart w:id="20" w:name="n629"/>
            <w:bookmarkEnd w:id="20"/>
            <w:r w:rsidRPr="00A03280">
              <w:rPr>
                <w:sz w:val="28"/>
                <w:szCs w:val="28"/>
              </w:rPr>
              <w:t>5)</w:t>
            </w:r>
            <w:r w:rsidRPr="00A03280">
              <w:rPr>
                <w:b/>
                <w:sz w:val="28"/>
                <w:szCs w:val="28"/>
              </w:rPr>
              <w:t xml:space="preserve"> </w:t>
            </w:r>
            <w:r w:rsidRPr="00A03280">
              <w:rPr>
                <w:sz w:val="28"/>
                <w:szCs w:val="28"/>
              </w:rPr>
              <w:t>доручати проведення слідчих (розшукових) дій та негласних слідчих (розшукових)</w:t>
            </w:r>
            <w:r w:rsidRPr="00A03280">
              <w:rPr>
                <w:b/>
                <w:sz w:val="28"/>
                <w:szCs w:val="28"/>
              </w:rPr>
              <w:t xml:space="preserve"> </w:t>
            </w:r>
            <w:r w:rsidRPr="00A03280">
              <w:rPr>
                <w:sz w:val="28"/>
                <w:szCs w:val="28"/>
              </w:rPr>
              <w:t>дій відповідним оперативним підрозділам;</w:t>
            </w: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bookmarkStart w:id="21" w:name="n630"/>
            <w:bookmarkEnd w:id="21"/>
            <w:r w:rsidRPr="00A03280">
              <w:rPr>
                <w:sz w:val="28"/>
                <w:szCs w:val="28"/>
              </w:rPr>
              <w:t>7) скасовувати незаконні та необґрунтовані постанови слідчих;</w:t>
            </w:r>
          </w:p>
          <w:p w:rsidR="00BB383E" w:rsidRPr="00A03280" w:rsidRDefault="00BB383E" w:rsidP="00BB383E">
            <w:pPr>
              <w:pStyle w:val="rvps2"/>
              <w:widowControl w:val="0"/>
              <w:spacing w:before="0" w:beforeAutospacing="0" w:after="0" w:afterAutospacing="0"/>
              <w:jc w:val="both"/>
              <w:rPr>
                <w:sz w:val="28"/>
                <w:szCs w:val="28"/>
              </w:rPr>
            </w:pPr>
            <w:bookmarkStart w:id="22" w:name="n632"/>
            <w:bookmarkEnd w:id="22"/>
            <w:r w:rsidRPr="00A03280">
              <w:rPr>
                <w:sz w:val="28"/>
                <w:szCs w:val="28"/>
              </w:rPr>
              <w:t>8) ініціювати перед керівником органу досудового розслідування питання про відсторонення слідчого від проведення досудового розслідування та призначення іншого слідчого за наявності підстав, передбачених цим Кодексом, для його відводу, або у випадку неефективного досудового розслідування;</w:t>
            </w:r>
          </w:p>
          <w:p w:rsidR="00BB383E" w:rsidRPr="00A03280" w:rsidRDefault="00BB383E" w:rsidP="00BB383E">
            <w:pPr>
              <w:pStyle w:val="rvps2"/>
              <w:widowControl w:val="0"/>
              <w:spacing w:before="0" w:beforeAutospacing="0" w:after="0" w:afterAutospacing="0"/>
              <w:jc w:val="both"/>
              <w:rPr>
                <w:sz w:val="28"/>
                <w:szCs w:val="28"/>
              </w:rPr>
            </w:pPr>
            <w:bookmarkStart w:id="23" w:name="n633"/>
            <w:bookmarkEnd w:id="23"/>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Default="00BB383E" w:rsidP="00BB383E">
            <w:pPr>
              <w:pStyle w:val="rvps2"/>
              <w:widowControl w:val="0"/>
              <w:spacing w:before="0" w:beforeAutospacing="0" w:after="0" w:afterAutospacing="0"/>
              <w:jc w:val="both"/>
              <w:rPr>
                <w:sz w:val="28"/>
                <w:szCs w:val="28"/>
              </w:rPr>
            </w:pPr>
          </w:p>
          <w:p w:rsidR="00A03280" w:rsidRPr="00A03280" w:rsidRDefault="00A03280" w:rsidP="00BB383E">
            <w:pPr>
              <w:pStyle w:val="rvps2"/>
              <w:widowControl w:val="0"/>
              <w:spacing w:before="0" w:beforeAutospacing="0" w:after="0" w:afterAutospacing="0"/>
              <w:jc w:val="both"/>
              <w:rPr>
                <w:sz w:val="28"/>
                <w:szCs w:val="28"/>
              </w:rPr>
            </w:pPr>
          </w:p>
          <w:p w:rsidR="00C13CEB" w:rsidRPr="00A03280" w:rsidRDefault="00C13CEB" w:rsidP="00BB383E">
            <w:pPr>
              <w:pStyle w:val="rvps2"/>
              <w:widowControl w:val="0"/>
              <w:spacing w:before="0" w:beforeAutospacing="0" w:after="0" w:afterAutospacing="0"/>
              <w:jc w:val="both"/>
              <w:rPr>
                <w:sz w:val="28"/>
                <w:szCs w:val="28"/>
              </w:rPr>
            </w:pPr>
          </w:p>
          <w:p w:rsidR="00C13CEB" w:rsidRPr="00A03280" w:rsidRDefault="00C13CEB"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 xml:space="preserve">9) приймати процесуальні рішення у випадках, передбачених цим Кодексом, у тому числі щодо закриття кримінального провадження та продовження строків досудового розслідування за наявності підстав, передбачених цим </w:t>
            </w:r>
            <w:r w:rsidRPr="00A03280">
              <w:rPr>
                <w:sz w:val="28"/>
                <w:szCs w:val="28"/>
              </w:rPr>
              <w:lastRenderedPageBreak/>
              <w:t>Кодексом;</w:t>
            </w:r>
          </w:p>
          <w:p w:rsidR="00BB383E" w:rsidRPr="00A03280" w:rsidRDefault="00BB383E" w:rsidP="00BB383E">
            <w:pPr>
              <w:pStyle w:val="rvps2"/>
              <w:widowControl w:val="0"/>
              <w:spacing w:before="0" w:beforeAutospacing="0" w:after="0" w:afterAutospacing="0"/>
              <w:jc w:val="both"/>
              <w:rPr>
                <w:sz w:val="28"/>
                <w:szCs w:val="28"/>
              </w:rPr>
            </w:pPr>
            <w:bookmarkStart w:id="24" w:name="n634"/>
            <w:bookmarkStart w:id="25" w:name="n636"/>
            <w:bookmarkStart w:id="26" w:name="n637"/>
            <w:bookmarkEnd w:id="24"/>
            <w:bookmarkEnd w:id="25"/>
            <w:bookmarkEnd w:id="26"/>
            <w:r w:rsidRPr="00A03280">
              <w:rPr>
                <w:sz w:val="28"/>
                <w:szCs w:val="28"/>
              </w:rPr>
              <w:t>…</w:t>
            </w:r>
            <w:bookmarkStart w:id="27" w:name="n638"/>
            <w:bookmarkStart w:id="28" w:name="n639"/>
            <w:bookmarkEnd w:id="27"/>
            <w:bookmarkEnd w:id="28"/>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 xml:space="preserve">15) підтримувати </w:t>
            </w:r>
            <w:r w:rsidRPr="00A03280">
              <w:rPr>
                <w:b/>
                <w:sz w:val="28"/>
                <w:szCs w:val="28"/>
              </w:rPr>
              <w:t>державне</w:t>
            </w:r>
            <w:r w:rsidRPr="00A03280">
              <w:rPr>
                <w:sz w:val="28"/>
                <w:szCs w:val="28"/>
              </w:rPr>
              <w:t xml:space="preserve"> обвинувачення в суді, відмовлятися від підтримання </w:t>
            </w:r>
            <w:r w:rsidRPr="00A03280">
              <w:rPr>
                <w:b/>
                <w:sz w:val="28"/>
                <w:szCs w:val="28"/>
              </w:rPr>
              <w:t>державного</w:t>
            </w:r>
            <w:r w:rsidRPr="00A03280">
              <w:rPr>
                <w:sz w:val="28"/>
                <w:szCs w:val="28"/>
              </w:rPr>
              <w:t xml:space="preserve"> обвинувачення, змінювати його або висувати додаткове обвинувачення у порядку, встановленому цим Кодексом;</w:t>
            </w:r>
          </w:p>
          <w:p w:rsidR="00BB383E" w:rsidRPr="00A03280" w:rsidRDefault="00BB383E" w:rsidP="00BB383E">
            <w:pPr>
              <w:shd w:val="clear" w:color="auto" w:fill="FFFFFF"/>
              <w:jc w:val="both"/>
              <w:rPr>
                <w:b/>
                <w:sz w:val="28"/>
                <w:szCs w:val="28"/>
                <w:lang w:val="uk-UA" w:eastAsia="uk-UA"/>
              </w:rPr>
            </w:pPr>
            <w:r w:rsidRPr="00A03280">
              <w:rPr>
                <w:b/>
                <w:sz w:val="28"/>
                <w:szCs w:val="28"/>
                <w:lang w:val="uk-UA" w:eastAsia="uk-UA"/>
              </w:rPr>
              <w:t>17) доручати органу досудового розслідування виконання запиту (доручення) компетентного органу іноземної держави про міжнародну правову допомогу або перейняття кримінального провадження, перевіряти повноту і законність проведення процесуальних дій, а також повноту, всебічність та об’єктивність розслідування у перейнятому кримінальному провадженні;</w:t>
            </w:r>
          </w:p>
          <w:p w:rsidR="00BB383E" w:rsidRPr="00A03280" w:rsidRDefault="00BB383E" w:rsidP="00BB383E">
            <w:pPr>
              <w:shd w:val="clear" w:color="auto" w:fill="FFFFFF"/>
              <w:jc w:val="both"/>
              <w:rPr>
                <w:b/>
                <w:sz w:val="28"/>
                <w:szCs w:val="28"/>
                <w:lang w:val="uk-UA" w:eastAsia="uk-UA"/>
              </w:rPr>
            </w:pPr>
            <w:bookmarkStart w:id="29" w:name="n642"/>
            <w:bookmarkEnd w:id="29"/>
            <w:r w:rsidRPr="00A03280">
              <w:rPr>
                <w:b/>
                <w:sz w:val="28"/>
                <w:szCs w:val="28"/>
                <w:lang w:val="uk-UA" w:eastAsia="uk-UA"/>
              </w:rPr>
              <w:t>…</w:t>
            </w:r>
          </w:p>
          <w:p w:rsidR="00BB383E" w:rsidRPr="00A03280" w:rsidRDefault="00BB383E" w:rsidP="00BB383E">
            <w:pPr>
              <w:shd w:val="clear" w:color="auto" w:fill="FFFFFF"/>
              <w:jc w:val="both"/>
              <w:rPr>
                <w:b/>
                <w:sz w:val="28"/>
                <w:szCs w:val="28"/>
                <w:lang w:val="uk-UA" w:eastAsia="uk-UA"/>
              </w:rPr>
            </w:pPr>
            <w:bookmarkStart w:id="30" w:name="n643"/>
            <w:bookmarkEnd w:id="30"/>
            <w:r w:rsidRPr="00A03280">
              <w:rPr>
                <w:b/>
                <w:sz w:val="28"/>
                <w:szCs w:val="28"/>
                <w:lang w:val="uk-UA" w:eastAsia="uk-UA"/>
              </w:rPr>
              <w:t>19) доручати органам досудового розслідування проведення розшуку і затримання осіб, які вчинили кримінальне правопорушення за межами України, виконання окремих процесуальних дій з метою видачі особи (екстрадиції) за запитом компетентного органу іноземної держави;</w:t>
            </w:r>
          </w:p>
          <w:p w:rsidR="00BB383E" w:rsidRPr="00A03280" w:rsidRDefault="00BB383E" w:rsidP="00BB383E">
            <w:pPr>
              <w:pStyle w:val="rvps2"/>
              <w:widowControl w:val="0"/>
              <w:spacing w:before="0" w:beforeAutospacing="0" w:after="0" w:afterAutospacing="0"/>
              <w:jc w:val="both"/>
              <w:rPr>
                <w:sz w:val="28"/>
                <w:szCs w:val="28"/>
              </w:rPr>
            </w:pPr>
            <w:bookmarkStart w:id="31" w:name="n640"/>
            <w:bookmarkEnd w:id="31"/>
            <w:r w:rsidRPr="00A03280">
              <w:rPr>
                <w:sz w:val="28"/>
                <w:szCs w:val="28"/>
              </w:rPr>
              <w:t>…</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21) здійснювати інші повноваження, передбачені цим Кодексом.</w:t>
            </w: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center"/>
              <w:rPr>
                <w:b/>
                <w:sz w:val="28"/>
                <w:szCs w:val="28"/>
              </w:rPr>
            </w:pPr>
            <w:r w:rsidRPr="00A03280">
              <w:rPr>
                <w:b/>
                <w:sz w:val="28"/>
                <w:szCs w:val="28"/>
              </w:rPr>
              <w:t>відсутній</w:t>
            </w:r>
          </w:p>
          <w:p w:rsidR="00BB383E" w:rsidRPr="00A03280" w:rsidRDefault="00BB383E" w:rsidP="00BB383E">
            <w:pPr>
              <w:pStyle w:val="rvps2"/>
              <w:widowControl w:val="0"/>
              <w:spacing w:before="0" w:beforeAutospacing="0" w:after="0" w:afterAutospacing="0"/>
              <w:jc w:val="center"/>
              <w:rPr>
                <w:b/>
                <w:sz w:val="28"/>
                <w:szCs w:val="28"/>
              </w:rPr>
            </w:pPr>
          </w:p>
          <w:p w:rsidR="00BB383E" w:rsidRPr="00A03280" w:rsidRDefault="00BB383E" w:rsidP="00BB383E">
            <w:pPr>
              <w:pStyle w:val="rvps2"/>
              <w:widowControl w:val="0"/>
              <w:spacing w:before="0" w:beforeAutospacing="0" w:after="0" w:afterAutospacing="0"/>
              <w:jc w:val="center"/>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p>
          <w:p w:rsidR="00BB383E" w:rsidRPr="00A03280" w:rsidRDefault="00BB383E" w:rsidP="00BB383E">
            <w:pPr>
              <w:pStyle w:val="rvps2"/>
              <w:widowControl w:val="0"/>
              <w:spacing w:before="0" w:beforeAutospacing="0" w:after="0" w:afterAutospacing="0"/>
              <w:jc w:val="both"/>
              <w:rPr>
                <w:b/>
                <w:sz w:val="28"/>
                <w:szCs w:val="28"/>
              </w:rPr>
            </w:pPr>
            <w:r w:rsidRPr="00A03280">
              <w:rPr>
                <w:sz w:val="28"/>
                <w:szCs w:val="28"/>
              </w:rPr>
              <w:t>3. Участь прокурора в суді є обов’язковою, крім випадків,</w:t>
            </w:r>
            <w:r w:rsidRPr="00A03280">
              <w:rPr>
                <w:b/>
                <w:sz w:val="28"/>
                <w:szCs w:val="28"/>
              </w:rPr>
              <w:t xml:space="preserve"> передбачених цим Кодексом.</w:t>
            </w:r>
          </w:p>
          <w:p w:rsidR="00BB383E" w:rsidRPr="00A03280" w:rsidRDefault="00BB383E" w:rsidP="00BB383E">
            <w:pPr>
              <w:pStyle w:val="rvps2"/>
              <w:widowControl w:val="0"/>
              <w:spacing w:before="0" w:beforeAutospacing="0" w:after="0" w:afterAutospacing="0"/>
              <w:jc w:val="both"/>
              <w:rPr>
                <w:sz w:val="28"/>
                <w:szCs w:val="28"/>
              </w:rPr>
            </w:pPr>
            <w:bookmarkStart w:id="32" w:name="n5216"/>
            <w:bookmarkEnd w:id="32"/>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A03280" w:rsidRDefault="00A03280" w:rsidP="00BB383E">
            <w:pPr>
              <w:pStyle w:val="rvps2"/>
              <w:widowControl w:val="0"/>
              <w:spacing w:before="0" w:beforeAutospacing="0" w:after="0" w:afterAutospacing="0"/>
              <w:jc w:val="both"/>
              <w:rPr>
                <w:sz w:val="28"/>
                <w:szCs w:val="28"/>
              </w:rPr>
            </w:pPr>
          </w:p>
          <w:p w:rsidR="00A03280" w:rsidRDefault="00A03280" w:rsidP="00BB383E">
            <w:pPr>
              <w:pStyle w:val="rvps2"/>
              <w:widowControl w:val="0"/>
              <w:spacing w:before="0" w:beforeAutospacing="0" w:after="0" w:afterAutospacing="0"/>
              <w:jc w:val="both"/>
              <w:rPr>
                <w:sz w:val="28"/>
                <w:szCs w:val="28"/>
              </w:rPr>
            </w:pPr>
          </w:p>
          <w:p w:rsidR="00A03280" w:rsidRDefault="00A03280"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5. Генеральний прокурор, керівник регіональної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розслідування, у тому числі слідчому підрозділу вищого рівня в межах одного органу, у разі неефективного досудового розслідування. Забороняється доручати здійснення досудового розслідування кримінального правопорушення, віднесеного до підслідності Національного антикорупційного бюро України, іншому органу досудового розслідування.</w:t>
            </w:r>
          </w:p>
          <w:p w:rsidR="00BB383E" w:rsidRPr="00A03280" w:rsidRDefault="00BB383E" w:rsidP="00BB383E">
            <w:pPr>
              <w:pStyle w:val="rvps2"/>
              <w:widowControl w:val="0"/>
              <w:spacing w:before="0" w:beforeAutospacing="0" w:after="0" w:afterAutospacing="0"/>
              <w:jc w:val="both"/>
              <w:rPr>
                <w:sz w:val="28"/>
                <w:szCs w:val="28"/>
              </w:rPr>
            </w:pPr>
            <w:bookmarkStart w:id="33" w:name="n5171"/>
            <w:bookmarkEnd w:id="33"/>
          </w:p>
          <w:p w:rsidR="00BB383E" w:rsidRPr="00A03280" w:rsidRDefault="00BB383E" w:rsidP="00BB383E">
            <w:pPr>
              <w:jc w:val="both"/>
              <w:rPr>
                <w:b/>
                <w:sz w:val="28"/>
                <w:szCs w:val="28"/>
                <w:lang w:val="uk-UA" w:eastAsia="uk-UA"/>
              </w:rPr>
            </w:pPr>
          </w:p>
          <w:p w:rsidR="00BB383E" w:rsidRPr="00A03280" w:rsidRDefault="00BB383E" w:rsidP="00BB383E">
            <w:pPr>
              <w:jc w:val="both"/>
              <w:rPr>
                <w:b/>
                <w:sz w:val="28"/>
                <w:szCs w:val="28"/>
                <w:lang w:val="uk-UA" w:eastAsia="uk-UA"/>
              </w:rPr>
            </w:pPr>
          </w:p>
          <w:p w:rsidR="00BB383E" w:rsidRPr="00A03280" w:rsidRDefault="00BB383E" w:rsidP="00BB383E">
            <w:pPr>
              <w:jc w:val="both"/>
              <w:rPr>
                <w:b/>
                <w:sz w:val="28"/>
                <w:szCs w:val="28"/>
                <w:lang w:val="uk-UA" w:eastAsia="uk-UA"/>
              </w:rPr>
            </w:pPr>
          </w:p>
          <w:p w:rsidR="00BB383E" w:rsidRPr="00A03280" w:rsidRDefault="00BB383E" w:rsidP="00BB383E">
            <w:pPr>
              <w:jc w:val="both"/>
              <w:rPr>
                <w:b/>
                <w:sz w:val="28"/>
                <w:szCs w:val="28"/>
                <w:lang w:val="uk-UA" w:eastAsia="uk-UA"/>
              </w:rPr>
            </w:pPr>
          </w:p>
          <w:p w:rsidR="00BB383E" w:rsidRPr="00A03280" w:rsidRDefault="00BB383E" w:rsidP="00BB383E">
            <w:pPr>
              <w:jc w:val="both"/>
              <w:rPr>
                <w:b/>
                <w:sz w:val="28"/>
                <w:szCs w:val="28"/>
                <w:lang w:val="uk-UA" w:eastAsia="uk-UA"/>
              </w:rPr>
            </w:pPr>
          </w:p>
          <w:p w:rsidR="00BB383E" w:rsidRPr="00A03280" w:rsidRDefault="00BB383E" w:rsidP="00BB383E">
            <w:pPr>
              <w:jc w:val="center"/>
              <w:rPr>
                <w:b/>
                <w:sz w:val="28"/>
                <w:szCs w:val="28"/>
                <w:lang w:val="uk-UA" w:eastAsia="uk-UA"/>
              </w:rPr>
            </w:pPr>
          </w:p>
          <w:p w:rsidR="00BB383E" w:rsidRPr="00A03280" w:rsidRDefault="00BB383E" w:rsidP="00BB383E">
            <w:pPr>
              <w:jc w:val="center"/>
              <w:rPr>
                <w:b/>
                <w:sz w:val="28"/>
                <w:szCs w:val="28"/>
                <w:lang w:val="uk-UA" w:eastAsia="uk-UA"/>
              </w:rPr>
            </w:pPr>
          </w:p>
          <w:p w:rsidR="00BB383E" w:rsidRPr="00A03280" w:rsidRDefault="00BB383E" w:rsidP="00BB383E">
            <w:pPr>
              <w:jc w:val="center"/>
              <w:rPr>
                <w:b/>
                <w:sz w:val="28"/>
                <w:szCs w:val="28"/>
                <w:lang w:val="uk-UA" w:eastAsia="uk-UA"/>
              </w:rPr>
            </w:pP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rPr>
                <w:sz w:val="28"/>
                <w:szCs w:val="28"/>
              </w:rPr>
            </w:pPr>
            <w:r w:rsidRPr="00A03280">
              <w:rPr>
                <w:rStyle w:val="rvts9"/>
                <w:b/>
                <w:sz w:val="28"/>
                <w:szCs w:val="28"/>
              </w:rPr>
              <w:lastRenderedPageBreak/>
              <w:t>Стаття 36.</w:t>
            </w:r>
            <w:r w:rsidRPr="00A03280">
              <w:rPr>
                <w:b/>
                <w:sz w:val="28"/>
                <w:szCs w:val="28"/>
              </w:rPr>
              <w:t xml:space="preserve"> </w:t>
            </w:r>
            <w:r w:rsidRPr="00A03280">
              <w:rPr>
                <w:sz w:val="28"/>
                <w:szCs w:val="28"/>
              </w:rPr>
              <w:t>Прокурор</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1. Прокурор</w:t>
            </w:r>
            <w:r w:rsidRPr="00A03280">
              <w:rPr>
                <w:sz w:val="28"/>
                <w:szCs w:val="28"/>
              </w:rPr>
              <w:t xml:space="preserve"> </w:t>
            </w:r>
            <w:r w:rsidRPr="00A03280">
              <w:rPr>
                <w:b/>
                <w:sz w:val="28"/>
                <w:szCs w:val="28"/>
              </w:rPr>
              <w:t>здійснює організацію, процесуальне керівництво досудовим розслідуванням, вирішення відповідно до закону інших питань під час кримінального провадження, нагляд за негласними та іншими слідчими і розшуковими діями органів правопорядку, підтримання публічного обвинувачення відповідно до цього Кодексу.</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Прокурор, здійснюючи свої повноваження відповідно до вимог цього Кодексу, є самостійним у своїй процесуальній діяльності, втручання в яку осіб, що не мають на те законних повноважень, забороняється. Органи державної влади, органи місцевого самоврядування, підприємства, установи та організації, службові та інші фізичні особи зобов’язані виконувати законні вимоги та процесуальні рішення прокурора.</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2. Прокурор, здійснюючи</w:t>
            </w:r>
            <w:r w:rsidRPr="00A03280">
              <w:rPr>
                <w:b/>
                <w:sz w:val="28"/>
                <w:szCs w:val="28"/>
              </w:rPr>
              <w:t xml:space="preserve"> процесуальне керівництво досудовим розслідуванням, </w:t>
            </w:r>
            <w:r w:rsidRPr="00A03280">
              <w:rPr>
                <w:sz w:val="28"/>
                <w:szCs w:val="28"/>
              </w:rPr>
              <w:t>уповноважений:</w:t>
            </w: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1) починати досудове розслідування за наявності підстав, передбачених цим Кодексом;</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2) мати повний доступ до матеріалів, документів та інших відомостей, що стосуються досудового розслідування,</w:t>
            </w:r>
            <w:r w:rsidRPr="00A03280">
              <w:rPr>
                <w:b/>
                <w:sz w:val="28"/>
                <w:szCs w:val="28"/>
              </w:rPr>
              <w:t xml:space="preserve"> а також з дотриманням законодавства про захист персональних даних прямий безоплатний доступ до автоматизованих інформаційних систем і довідкових систем, реєстрів та банків даних, держателем (адміністратором) яких є органи державної влади або органи місцевого самоврядування;</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3) доручати органу досудового розслідування проведення досудового розслідування;</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 xml:space="preserve">4) доручати слідчому, органу досудового розслідування </w:t>
            </w:r>
            <w:r w:rsidRPr="00A03280">
              <w:rPr>
                <w:sz w:val="28"/>
                <w:szCs w:val="28"/>
              </w:rPr>
              <w:lastRenderedPageBreak/>
              <w:t>проведення у встановлений прокурором строк слідчих (розшукових) дій, негласних слідчих (розшукових) дій, інших процесуальних дій або давати вказівки щодо їх проведення чи брати участь у них, а в необхідних випадках - особисто проводити слідчі (розшукові) та процесуальні дії в порядку, визначеному цим Кодексом;</w:t>
            </w:r>
          </w:p>
          <w:p w:rsidR="00BB383E" w:rsidRPr="00A03280" w:rsidRDefault="00BB383E" w:rsidP="00BB383E">
            <w:pPr>
              <w:pStyle w:val="rvps2"/>
              <w:widowControl w:val="0"/>
              <w:spacing w:before="0" w:beforeAutospacing="0" w:after="0" w:afterAutospacing="0"/>
              <w:jc w:val="both"/>
              <w:rPr>
                <w:sz w:val="28"/>
                <w:szCs w:val="28"/>
              </w:rPr>
            </w:pPr>
            <w:r w:rsidRPr="00A03280">
              <w:rPr>
                <w:b/>
                <w:sz w:val="28"/>
                <w:szCs w:val="28"/>
              </w:rPr>
              <w:t xml:space="preserve">5) </w:t>
            </w:r>
            <w:r w:rsidRPr="00A03280">
              <w:rPr>
                <w:sz w:val="28"/>
                <w:szCs w:val="28"/>
              </w:rPr>
              <w:t>доручати проведення слідчих (розшукових) дій, негласних слідчих (розшукових) дій,</w:t>
            </w:r>
            <w:r w:rsidRPr="00A03280">
              <w:rPr>
                <w:b/>
                <w:sz w:val="28"/>
                <w:szCs w:val="28"/>
              </w:rPr>
              <w:t xml:space="preserve"> а також процесуальних дій, пов'язаних із застосуванням заходів забезпечення кримінального провадження, </w:t>
            </w:r>
            <w:r w:rsidRPr="00A03280">
              <w:rPr>
                <w:sz w:val="28"/>
                <w:szCs w:val="28"/>
              </w:rPr>
              <w:t>відповідним оперативним підрозділам;</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7) скасовувати незаконні та необґрунтовані постанови слідчих;</w:t>
            </w:r>
          </w:p>
          <w:p w:rsidR="00BB383E" w:rsidRPr="00A03280" w:rsidRDefault="00BB383E" w:rsidP="00BB383E">
            <w:pPr>
              <w:pStyle w:val="rvps2"/>
              <w:widowControl w:val="0"/>
              <w:spacing w:before="0" w:beforeAutospacing="0" w:after="0" w:afterAutospacing="0"/>
              <w:jc w:val="both"/>
              <w:rPr>
                <w:b/>
                <w:sz w:val="28"/>
                <w:szCs w:val="28"/>
              </w:rPr>
            </w:pPr>
            <w:r w:rsidRPr="00A03280">
              <w:rPr>
                <w:sz w:val="28"/>
                <w:szCs w:val="28"/>
              </w:rPr>
              <w:t xml:space="preserve">8) </w:t>
            </w:r>
            <w:r w:rsidRPr="00A03280">
              <w:rPr>
                <w:b/>
                <w:sz w:val="28"/>
                <w:szCs w:val="28"/>
              </w:rPr>
              <w:t>ініціювати перед керівником органу досудового розслідування питання про відсторонення слідчого від проведення досудового розслідування та призначення іншого слідчого за наявності підстав, передбачених цим Кодексом, для його відводу, або у випадку неефективного досудового розслідування, або за умови допущення ним порушень закону при здійсненні досудового розслідування, а у разі не вирішення питання про відсторонення керівником органу досудового розслідування, вмотивованою постановою, погодженою з прокурором вищого рівня, відсторонювати слідчого від здійснення досудового розслідування кримінального провадження;</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8</w:t>
            </w:r>
            <w:r w:rsidRPr="00A03280">
              <w:rPr>
                <w:b/>
                <w:sz w:val="28"/>
                <w:szCs w:val="28"/>
                <w:vertAlign w:val="superscript"/>
              </w:rPr>
              <w:t>1</w:t>
            </w:r>
            <w:r w:rsidRPr="00A03280">
              <w:rPr>
                <w:b/>
                <w:sz w:val="28"/>
                <w:szCs w:val="28"/>
              </w:rPr>
              <w:t>)</w:t>
            </w:r>
            <w:r w:rsidRPr="00A03280">
              <w:rPr>
                <w:sz w:val="28"/>
                <w:szCs w:val="28"/>
              </w:rPr>
              <w:t xml:space="preserve"> </w:t>
            </w:r>
            <w:r w:rsidRPr="00A03280">
              <w:rPr>
                <w:b/>
                <w:sz w:val="28"/>
                <w:szCs w:val="28"/>
              </w:rPr>
              <w:t>ініціювати перед керівником органу досудового розслідування питання про притягнення слідчого до дисциплінарної відповідальності;</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 xml:space="preserve">9) приймати процесуальні рішення у випадках, передбачених цим Кодексом, у тому числі щодо закриття кримінального провадження та продовження строків досудового розслідування </w:t>
            </w:r>
            <w:r w:rsidRPr="00A03280">
              <w:rPr>
                <w:sz w:val="28"/>
                <w:szCs w:val="28"/>
              </w:rPr>
              <w:lastRenderedPageBreak/>
              <w:t>за наявності підстав, передбачених цим Кодексом;</w:t>
            </w:r>
          </w:p>
          <w:p w:rsidR="00A03280" w:rsidRDefault="00BB383E" w:rsidP="00BB383E">
            <w:pPr>
              <w:pStyle w:val="rvps2"/>
              <w:widowControl w:val="0"/>
              <w:spacing w:before="0" w:beforeAutospacing="0" w:after="0" w:afterAutospacing="0"/>
              <w:jc w:val="both"/>
              <w:rPr>
                <w:sz w:val="28"/>
                <w:szCs w:val="28"/>
              </w:rPr>
            </w:pPr>
            <w:r w:rsidRPr="00A03280">
              <w:rPr>
                <w:sz w:val="28"/>
                <w:szCs w:val="28"/>
              </w:rPr>
              <w:t xml:space="preserve">     </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 xml:space="preserve">  …</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 xml:space="preserve">15) підтримувати </w:t>
            </w:r>
            <w:r w:rsidRPr="00A03280">
              <w:rPr>
                <w:b/>
                <w:sz w:val="28"/>
                <w:szCs w:val="28"/>
              </w:rPr>
              <w:t>публічне</w:t>
            </w:r>
            <w:r w:rsidRPr="00A03280">
              <w:rPr>
                <w:sz w:val="28"/>
                <w:szCs w:val="28"/>
              </w:rPr>
              <w:t xml:space="preserve"> обвинувачення в суді, відмовлятися від підтримання </w:t>
            </w:r>
            <w:r w:rsidRPr="00A03280">
              <w:rPr>
                <w:b/>
                <w:sz w:val="28"/>
                <w:szCs w:val="28"/>
              </w:rPr>
              <w:t>публічного</w:t>
            </w:r>
            <w:r w:rsidRPr="00A03280">
              <w:rPr>
                <w:sz w:val="28"/>
                <w:szCs w:val="28"/>
              </w:rPr>
              <w:t xml:space="preserve"> обвинувачення, змінювати його або висувати додаткове обвинувачення у порядку, встановленому цим Кодексом;</w:t>
            </w: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A03280" w:rsidP="00BB383E">
            <w:pPr>
              <w:pStyle w:val="rvps2"/>
              <w:widowControl w:val="0"/>
              <w:spacing w:before="0" w:beforeAutospacing="0" w:after="0" w:afterAutospacing="0"/>
              <w:jc w:val="center"/>
              <w:rPr>
                <w:b/>
                <w:sz w:val="28"/>
                <w:szCs w:val="28"/>
              </w:rPr>
            </w:pPr>
            <w:r>
              <w:rPr>
                <w:b/>
                <w:sz w:val="28"/>
                <w:szCs w:val="28"/>
              </w:rPr>
              <w:t>В</w:t>
            </w:r>
            <w:r w:rsidR="00BB383E" w:rsidRPr="00A03280">
              <w:rPr>
                <w:b/>
                <w:sz w:val="28"/>
                <w:szCs w:val="28"/>
              </w:rPr>
              <w:t>иключити</w:t>
            </w:r>
          </w:p>
          <w:p w:rsidR="00BB383E" w:rsidRPr="00A03280" w:rsidRDefault="00BB383E" w:rsidP="00BB383E">
            <w:pPr>
              <w:pStyle w:val="rvps2"/>
              <w:widowControl w:val="0"/>
              <w:spacing w:before="0" w:beforeAutospacing="0" w:after="0" w:afterAutospacing="0"/>
              <w:jc w:val="center"/>
              <w:rPr>
                <w:b/>
                <w:sz w:val="28"/>
                <w:szCs w:val="28"/>
              </w:rPr>
            </w:pPr>
          </w:p>
          <w:p w:rsidR="00BB383E" w:rsidRPr="00A03280" w:rsidRDefault="00BB383E" w:rsidP="00BB383E">
            <w:pPr>
              <w:pStyle w:val="rvps2"/>
              <w:widowControl w:val="0"/>
              <w:spacing w:before="0" w:beforeAutospacing="0" w:after="0" w:afterAutospacing="0"/>
              <w:jc w:val="center"/>
              <w:rPr>
                <w:b/>
                <w:sz w:val="28"/>
                <w:szCs w:val="28"/>
              </w:rPr>
            </w:pPr>
          </w:p>
          <w:p w:rsidR="00BB383E" w:rsidRPr="00A03280" w:rsidRDefault="00BB383E" w:rsidP="00BB383E">
            <w:pPr>
              <w:pStyle w:val="rvps2"/>
              <w:widowControl w:val="0"/>
              <w:spacing w:before="0" w:beforeAutospacing="0" w:after="0" w:afterAutospacing="0"/>
              <w:jc w:val="center"/>
              <w:rPr>
                <w:b/>
                <w:sz w:val="28"/>
                <w:szCs w:val="28"/>
              </w:rPr>
            </w:pPr>
          </w:p>
          <w:p w:rsidR="00BB383E" w:rsidRPr="00A03280" w:rsidRDefault="00BB383E" w:rsidP="00BB383E">
            <w:pPr>
              <w:pStyle w:val="rvps2"/>
              <w:widowControl w:val="0"/>
              <w:spacing w:before="0" w:beforeAutospacing="0" w:after="0" w:afterAutospacing="0"/>
              <w:jc w:val="center"/>
              <w:rPr>
                <w:b/>
                <w:sz w:val="28"/>
                <w:szCs w:val="28"/>
              </w:rPr>
            </w:pPr>
          </w:p>
          <w:p w:rsidR="00BB383E" w:rsidRPr="00A03280" w:rsidRDefault="00BB383E" w:rsidP="00BB383E">
            <w:pPr>
              <w:pStyle w:val="rvps2"/>
              <w:widowControl w:val="0"/>
              <w:spacing w:before="0" w:beforeAutospacing="0" w:after="0" w:afterAutospacing="0"/>
              <w:jc w:val="center"/>
              <w:rPr>
                <w:b/>
                <w:sz w:val="28"/>
                <w:szCs w:val="28"/>
              </w:rPr>
            </w:pPr>
          </w:p>
          <w:p w:rsidR="00BB383E" w:rsidRPr="00A03280" w:rsidRDefault="00BB383E" w:rsidP="00BB383E">
            <w:pPr>
              <w:pStyle w:val="rvps2"/>
              <w:widowControl w:val="0"/>
              <w:spacing w:before="0" w:beforeAutospacing="0" w:after="0" w:afterAutospacing="0"/>
              <w:jc w:val="center"/>
              <w:rPr>
                <w:b/>
                <w:sz w:val="28"/>
                <w:szCs w:val="28"/>
              </w:rPr>
            </w:pPr>
          </w:p>
          <w:p w:rsidR="00BB383E" w:rsidRPr="00A03280" w:rsidRDefault="00A03280" w:rsidP="00BB383E">
            <w:pPr>
              <w:pStyle w:val="rvps2"/>
              <w:widowControl w:val="0"/>
              <w:spacing w:before="0" w:beforeAutospacing="0" w:after="0" w:afterAutospacing="0"/>
              <w:jc w:val="center"/>
              <w:rPr>
                <w:b/>
                <w:sz w:val="28"/>
                <w:szCs w:val="28"/>
              </w:rPr>
            </w:pPr>
            <w:r>
              <w:rPr>
                <w:b/>
                <w:sz w:val="28"/>
                <w:szCs w:val="28"/>
              </w:rPr>
              <w:t>В</w:t>
            </w:r>
            <w:r w:rsidR="00BB383E" w:rsidRPr="00A03280">
              <w:rPr>
                <w:b/>
                <w:sz w:val="28"/>
                <w:szCs w:val="28"/>
              </w:rPr>
              <w:t>иключити</w:t>
            </w: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A03280" w:rsidRDefault="00A03280" w:rsidP="00BB383E">
            <w:pPr>
              <w:pStyle w:val="rvps2"/>
              <w:widowControl w:val="0"/>
              <w:spacing w:before="0" w:beforeAutospacing="0" w:after="0" w:afterAutospacing="0"/>
              <w:jc w:val="both"/>
              <w:rPr>
                <w:sz w:val="28"/>
                <w:szCs w:val="28"/>
              </w:rPr>
            </w:pPr>
          </w:p>
          <w:p w:rsidR="00A03280" w:rsidRDefault="00A03280"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21) здійснювати інші повноваження</w:t>
            </w:r>
            <w:r w:rsidRPr="00A03280">
              <w:rPr>
                <w:b/>
                <w:sz w:val="28"/>
                <w:szCs w:val="28"/>
              </w:rPr>
              <w:t xml:space="preserve"> під час кримінального провадження</w:t>
            </w:r>
            <w:r w:rsidRPr="00A03280">
              <w:rPr>
                <w:sz w:val="28"/>
                <w:szCs w:val="28"/>
              </w:rPr>
              <w:t>, передбачені цим Кодексом.</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У разі здійснення повноважень у складі групи прокурорів перед вчиненням процесуальних дій та прийняттям процесуальних рішень прокурор письмово узгоджує їх зі старшим групи прокурорів, рішення якого є остаточним.</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 xml:space="preserve">Прокурор, здійснюючи вирішення відповідно до закону інших питань під час кримінального провадження, на стадії </w:t>
            </w:r>
            <w:r w:rsidRPr="00A03280">
              <w:rPr>
                <w:b/>
                <w:sz w:val="28"/>
                <w:szCs w:val="28"/>
              </w:rPr>
              <w:lastRenderedPageBreak/>
              <w:t xml:space="preserve">виконання судових рішень, уповноважений: </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 xml:space="preserve">1) вносити клопотання для вирішення питань, пов’язаних із виконанням вироку; </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 xml:space="preserve">2) </w:t>
            </w:r>
            <w:r w:rsidR="00485CAD" w:rsidRPr="00A03280">
              <w:rPr>
                <w:b/>
                <w:sz w:val="28"/>
                <w:szCs w:val="28"/>
              </w:rPr>
              <w:t>брати</w:t>
            </w:r>
            <w:r w:rsidRPr="00A03280">
              <w:rPr>
                <w:b/>
                <w:sz w:val="28"/>
                <w:szCs w:val="28"/>
              </w:rPr>
              <w:t xml:space="preserve"> участь у судовому засіданні щодо вирішення питань, пов’язаних із виконанням вироку; </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 xml:space="preserve">3) оскаржувати ухвали суду щодо питань, пов’язаних із виконанням вироку; </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 xml:space="preserve">4) </w:t>
            </w:r>
            <w:r w:rsidR="00485CAD" w:rsidRPr="00A03280">
              <w:rPr>
                <w:b/>
                <w:sz w:val="28"/>
                <w:szCs w:val="28"/>
              </w:rPr>
              <w:t>брати</w:t>
            </w:r>
            <w:r w:rsidRPr="00A03280">
              <w:rPr>
                <w:b/>
                <w:sz w:val="28"/>
                <w:szCs w:val="28"/>
              </w:rPr>
              <w:t xml:space="preserve"> участь у судовому засіданні щодо вирішення питань про продовження, зміну або припинення застосування примусових заходів медичного характеру; </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 xml:space="preserve">5) </w:t>
            </w:r>
            <w:r w:rsidR="00485CAD" w:rsidRPr="00A03280">
              <w:rPr>
                <w:b/>
                <w:sz w:val="28"/>
                <w:szCs w:val="28"/>
              </w:rPr>
              <w:t>брати</w:t>
            </w:r>
            <w:r w:rsidRPr="00A03280">
              <w:rPr>
                <w:b/>
                <w:sz w:val="28"/>
                <w:szCs w:val="28"/>
              </w:rPr>
              <w:t xml:space="preserve"> участь у судовому засіданні щодо вирішення питань про застосування до засуджених акта амністії; </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 xml:space="preserve">6) </w:t>
            </w:r>
            <w:r w:rsidR="00485CAD" w:rsidRPr="00A03280">
              <w:rPr>
                <w:b/>
                <w:sz w:val="28"/>
                <w:szCs w:val="28"/>
              </w:rPr>
              <w:t>брати</w:t>
            </w:r>
            <w:r w:rsidRPr="00A03280">
              <w:rPr>
                <w:b/>
                <w:sz w:val="28"/>
                <w:szCs w:val="28"/>
              </w:rPr>
              <w:t xml:space="preserve"> участь у судовому провадженні з перегляду судових рішень вищезазначених категорій; </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7) здійснювати реалізацію інших повноважень, визначених законодавством під час кримінального провадження, на стадії виконання судових рішень.</w:t>
            </w:r>
          </w:p>
          <w:p w:rsidR="00BB383E" w:rsidRPr="00A03280" w:rsidRDefault="00BB383E" w:rsidP="00BB383E">
            <w:pPr>
              <w:pStyle w:val="rvps2"/>
              <w:spacing w:before="0" w:beforeAutospacing="0" w:after="0" w:afterAutospacing="0"/>
              <w:jc w:val="both"/>
              <w:rPr>
                <w:b/>
                <w:sz w:val="28"/>
                <w:szCs w:val="28"/>
              </w:rPr>
            </w:pPr>
            <w:r w:rsidRPr="00A03280">
              <w:rPr>
                <w:sz w:val="28"/>
                <w:szCs w:val="28"/>
              </w:rPr>
              <w:t>3. Участь прокурора в суді є обов’язковою, крім випадків</w:t>
            </w:r>
            <w:r w:rsidRPr="00A03280">
              <w:rPr>
                <w:b/>
                <w:sz w:val="28"/>
                <w:szCs w:val="28"/>
              </w:rPr>
              <w:t xml:space="preserve"> письмового провадження. У судовому провадженні прокурор уповноважений:</w:t>
            </w:r>
          </w:p>
          <w:p w:rsidR="00BB383E" w:rsidRPr="00A03280" w:rsidRDefault="00BB383E" w:rsidP="00BB383E">
            <w:pPr>
              <w:pStyle w:val="rvps2"/>
              <w:spacing w:before="0" w:beforeAutospacing="0" w:after="0" w:afterAutospacing="0"/>
              <w:jc w:val="both"/>
              <w:rPr>
                <w:b/>
                <w:sz w:val="28"/>
                <w:szCs w:val="28"/>
              </w:rPr>
            </w:pPr>
            <w:r w:rsidRPr="00A03280">
              <w:rPr>
                <w:b/>
                <w:sz w:val="28"/>
                <w:szCs w:val="28"/>
              </w:rPr>
              <w:t xml:space="preserve"> 1) підтримувати публічне обвинувачення в суді, відмовлятися від підтримання публічного обвинувачення, змінювати його або висувати додаткове обвинувачення у порядку, встановленому цим Кодексом;</w:t>
            </w:r>
          </w:p>
          <w:p w:rsidR="00BB383E" w:rsidRPr="00A03280" w:rsidRDefault="00BB383E" w:rsidP="00BB383E">
            <w:pPr>
              <w:pStyle w:val="rvps2"/>
              <w:spacing w:before="0" w:beforeAutospacing="0" w:after="0" w:afterAutospacing="0"/>
              <w:jc w:val="both"/>
              <w:rPr>
                <w:b/>
                <w:sz w:val="28"/>
                <w:szCs w:val="28"/>
              </w:rPr>
            </w:pPr>
            <w:r w:rsidRPr="00A03280">
              <w:rPr>
                <w:b/>
                <w:sz w:val="28"/>
                <w:szCs w:val="28"/>
              </w:rPr>
              <w:t xml:space="preserve"> 2) оскаржувати судові рішення в порядку, встановленому цим Кодексом. У судовому провадженні з перегляду судових рішень в апеляційному порядку беруть участь прокурори відповідних </w:t>
            </w:r>
            <w:r w:rsidR="00A03280">
              <w:rPr>
                <w:b/>
                <w:sz w:val="28"/>
                <w:szCs w:val="28"/>
              </w:rPr>
              <w:t>обласних</w:t>
            </w:r>
            <w:r w:rsidRPr="00A03280">
              <w:rPr>
                <w:b/>
                <w:sz w:val="28"/>
                <w:szCs w:val="28"/>
              </w:rPr>
              <w:t xml:space="preserve"> прокуратур. </w:t>
            </w:r>
          </w:p>
          <w:p w:rsidR="00BB383E" w:rsidRPr="00A03280" w:rsidRDefault="00BB383E" w:rsidP="00BB383E">
            <w:pPr>
              <w:pStyle w:val="rvps2"/>
              <w:spacing w:before="0" w:beforeAutospacing="0" w:after="0" w:afterAutospacing="0"/>
              <w:jc w:val="both"/>
              <w:rPr>
                <w:b/>
                <w:sz w:val="28"/>
                <w:szCs w:val="28"/>
              </w:rPr>
            </w:pPr>
            <w:r w:rsidRPr="00A03280">
              <w:rPr>
                <w:b/>
                <w:sz w:val="28"/>
                <w:szCs w:val="28"/>
              </w:rPr>
              <w:lastRenderedPageBreak/>
              <w:t xml:space="preserve">У судовому провадженні з перегляду судових рішень у касаційному порядку Верховним Судом беруть участь прокурори Офісу Генерального прокурора. </w:t>
            </w:r>
          </w:p>
          <w:p w:rsidR="00BB383E" w:rsidRPr="00A03280" w:rsidRDefault="00BB383E" w:rsidP="00BB383E">
            <w:pPr>
              <w:pStyle w:val="rvps2"/>
              <w:widowControl w:val="0"/>
              <w:spacing w:before="0" w:beforeAutospacing="0" w:after="0" w:afterAutospacing="0"/>
              <w:jc w:val="both"/>
              <w:rPr>
                <w:b/>
                <w:sz w:val="28"/>
                <w:szCs w:val="28"/>
              </w:rPr>
            </w:pPr>
            <w:r w:rsidRPr="00A03280">
              <w:rPr>
                <w:b/>
                <w:sz w:val="28"/>
                <w:szCs w:val="28"/>
              </w:rPr>
              <w:t>Участь у перегляді судових рішень в апеляційному або касаційному порядку може брати прокурор, який вніс відповідну апеляційну або касаційну скаргу.</w:t>
            </w:r>
          </w:p>
          <w:p w:rsidR="00BB383E" w:rsidRPr="00A03280" w:rsidRDefault="00BB383E" w:rsidP="00BB383E">
            <w:pPr>
              <w:pStyle w:val="rvps2"/>
              <w:widowControl w:val="0"/>
              <w:spacing w:before="0" w:beforeAutospacing="0" w:after="0" w:afterAutospacing="0"/>
              <w:jc w:val="both"/>
              <w:rPr>
                <w:b/>
                <w:sz w:val="28"/>
                <w:szCs w:val="28"/>
              </w:rPr>
            </w:pPr>
            <w:r w:rsidRPr="00A03280">
              <w:rPr>
                <w:sz w:val="28"/>
                <w:szCs w:val="28"/>
              </w:rPr>
              <w:t xml:space="preserve">5. Генеральний прокурор, керівник регіональної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розслідування, у тому числі слідчому підрозділу вищого рівня в межах одного органу, </w:t>
            </w:r>
            <w:r w:rsidRPr="00A03280">
              <w:rPr>
                <w:b/>
                <w:sz w:val="28"/>
                <w:szCs w:val="28"/>
              </w:rPr>
              <w:t>з метою забезпечення повного і неупередженого розслідування та/або</w:t>
            </w:r>
            <w:r w:rsidRPr="00A03280">
              <w:rPr>
                <w:sz w:val="28"/>
                <w:szCs w:val="28"/>
              </w:rPr>
              <w:t xml:space="preserve"> у разі неефективного досудового розслідування. Забороняється доручати здійснення досудового розслідування кримінального правопорушення, віднесеного до підслідності Національного антикорупційного бюро України, іншому органу досудового розслідування. </w:t>
            </w:r>
          </w:p>
          <w:p w:rsidR="00BB383E" w:rsidRPr="00A03280" w:rsidRDefault="00BB383E" w:rsidP="00BB383E">
            <w:pPr>
              <w:pStyle w:val="rvps2"/>
              <w:widowControl w:val="0"/>
              <w:spacing w:before="0" w:beforeAutospacing="0" w:after="0" w:afterAutospacing="0"/>
              <w:jc w:val="both"/>
              <w:textAlignment w:val="baseline"/>
              <w:rPr>
                <w:b/>
                <w:bCs/>
                <w:sz w:val="28"/>
                <w:szCs w:val="28"/>
              </w:rPr>
            </w:pPr>
            <w:r w:rsidRPr="00A03280">
              <w:rPr>
                <w:b/>
                <w:bCs/>
                <w:sz w:val="28"/>
                <w:szCs w:val="28"/>
              </w:rPr>
              <w:t xml:space="preserve">7. Керівник органу прокуратури, прокурор вищого рівня уповноважений:  </w:t>
            </w:r>
          </w:p>
          <w:p w:rsidR="00BB383E" w:rsidRPr="00A03280" w:rsidRDefault="00BB383E" w:rsidP="00BB383E">
            <w:pPr>
              <w:pStyle w:val="rvps2"/>
              <w:widowControl w:val="0"/>
              <w:spacing w:before="0" w:beforeAutospacing="0" w:after="0" w:afterAutospacing="0"/>
              <w:jc w:val="both"/>
              <w:textAlignment w:val="baseline"/>
              <w:rPr>
                <w:b/>
                <w:bCs/>
                <w:sz w:val="28"/>
                <w:szCs w:val="28"/>
              </w:rPr>
            </w:pPr>
            <w:r w:rsidRPr="00A03280">
              <w:rPr>
                <w:b/>
                <w:bCs/>
                <w:sz w:val="28"/>
                <w:szCs w:val="28"/>
              </w:rPr>
              <w:t>1) вимагати для перевірки кримінальні провадження, документи, матеріали та інші відомості про вчинені кримінальні правопорушення, хід досудового розслідування, встановлення осіб, які вчинили кримінальні правопорушення;</w:t>
            </w:r>
          </w:p>
          <w:p w:rsidR="00BB383E" w:rsidRPr="00A03280" w:rsidRDefault="00BB383E" w:rsidP="00BB383E">
            <w:pPr>
              <w:pStyle w:val="rvps2"/>
              <w:widowControl w:val="0"/>
              <w:spacing w:before="0" w:beforeAutospacing="0" w:after="0" w:afterAutospacing="0"/>
              <w:jc w:val="both"/>
              <w:textAlignment w:val="baseline"/>
              <w:rPr>
                <w:b/>
                <w:bCs/>
                <w:sz w:val="28"/>
                <w:szCs w:val="28"/>
              </w:rPr>
            </w:pPr>
            <w:r w:rsidRPr="00A03280">
              <w:rPr>
                <w:b/>
                <w:bCs/>
                <w:sz w:val="28"/>
                <w:szCs w:val="28"/>
              </w:rPr>
              <w:t>2) відбирати пояснення від громадян, службових осіб державних органів, підприємств, установ та організацій незалежно від форм власності з питань отриманих заяв та повідомлень, виявлених фактів порушень закону, учасників кримінального провадження;</w:t>
            </w:r>
          </w:p>
          <w:p w:rsidR="00BB383E" w:rsidRPr="00A03280" w:rsidRDefault="00BB383E" w:rsidP="00BB383E">
            <w:pPr>
              <w:pStyle w:val="rvps2"/>
              <w:widowControl w:val="0"/>
              <w:spacing w:before="0" w:beforeAutospacing="0" w:after="0" w:afterAutospacing="0"/>
              <w:jc w:val="both"/>
              <w:textAlignment w:val="baseline"/>
              <w:rPr>
                <w:b/>
                <w:bCs/>
                <w:sz w:val="28"/>
                <w:szCs w:val="28"/>
              </w:rPr>
            </w:pPr>
            <w:r w:rsidRPr="00A03280">
              <w:rPr>
                <w:b/>
                <w:bCs/>
                <w:sz w:val="28"/>
                <w:szCs w:val="28"/>
              </w:rPr>
              <w:lastRenderedPageBreak/>
              <w:t>3) перевіряти виконання вимог закону про приймання, реєстрацію і вирішення заяв та повідомлень про вчинені або ті, що готуються, кримінальні правопорушення;</w:t>
            </w:r>
          </w:p>
          <w:p w:rsidR="00BB383E" w:rsidRPr="00A03280" w:rsidRDefault="00BB383E" w:rsidP="00BB383E">
            <w:pPr>
              <w:shd w:val="clear" w:color="auto" w:fill="FFFFFF"/>
              <w:jc w:val="both"/>
              <w:rPr>
                <w:b/>
                <w:sz w:val="28"/>
                <w:szCs w:val="28"/>
                <w:lang w:val="uk-UA" w:eastAsia="uk-UA"/>
              </w:rPr>
            </w:pPr>
            <w:r w:rsidRPr="00A03280">
              <w:rPr>
                <w:b/>
                <w:sz w:val="28"/>
                <w:szCs w:val="28"/>
                <w:lang w:val="uk-UA" w:eastAsia="uk-UA"/>
              </w:rPr>
              <w:t>4) доручати органу досудового розслідування виконання запиту (доручення) компетентного органу іноземної держави про міжнародну правову допомогу або перейняття кримінального провадження, перевіряти повноту і законність проведення процесуальних дій, а також повноту, всебічність та об’єктивність розслідування у перейнятому кримінальному провадженні;</w:t>
            </w:r>
          </w:p>
          <w:p w:rsidR="00BB383E" w:rsidRPr="00A03280" w:rsidRDefault="00BB383E" w:rsidP="00BB383E">
            <w:pPr>
              <w:shd w:val="clear" w:color="auto" w:fill="FFFFFF"/>
              <w:jc w:val="both"/>
              <w:rPr>
                <w:b/>
                <w:sz w:val="28"/>
                <w:szCs w:val="28"/>
                <w:lang w:val="uk-UA" w:eastAsia="uk-UA"/>
              </w:rPr>
            </w:pPr>
            <w:r w:rsidRPr="00A03280">
              <w:rPr>
                <w:b/>
                <w:sz w:val="28"/>
                <w:szCs w:val="28"/>
                <w:lang w:val="uk-UA" w:eastAsia="uk-UA"/>
              </w:rPr>
              <w:t>5) доручати органам досудового розслідування проведення розшуку і затримання осіб, які вчинили кримінальне правопорушення за межами України, виконання окремих процесуальних дій з метою видачі особи (екстрадиції) за запитом компетентного органу іноземної держави;</w:t>
            </w:r>
          </w:p>
          <w:p w:rsidR="00BB383E" w:rsidRPr="00A03280" w:rsidRDefault="00BB383E" w:rsidP="00BB383E">
            <w:pPr>
              <w:pStyle w:val="rvps2"/>
              <w:widowControl w:val="0"/>
              <w:tabs>
                <w:tab w:val="left" w:pos="709"/>
              </w:tabs>
              <w:spacing w:before="0" w:beforeAutospacing="0" w:after="0" w:afterAutospacing="0"/>
              <w:jc w:val="both"/>
              <w:rPr>
                <w:b/>
                <w:bCs/>
                <w:sz w:val="28"/>
                <w:szCs w:val="28"/>
              </w:rPr>
            </w:pPr>
            <w:r w:rsidRPr="00A03280">
              <w:rPr>
                <w:b/>
                <w:bCs/>
                <w:sz w:val="28"/>
                <w:szCs w:val="28"/>
              </w:rPr>
              <w:t>6) здійснювати інші повноваження, передбачені цим Кодексом.</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1386"/>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rPr>
                <w:b/>
                <w:sz w:val="28"/>
                <w:szCs w:val="28"/>
              </w:rPr>
            </w:pPr>
            <w:r w:rsidRPr="00A03280">
              <w:rPr>
                <w:rStyle w:val="rvts9"/>
                <w:b/>
                <w:sz w:val="28"/>
                <w:szCs w:val="28"/>
              </w:rPr>
              <w:lastRenderedPageBreak/>
              <w:t>Стаття 37.</w:t>
            </w:r>
            <w:r w:rsidRPr="00A03280">
              <w:rPr>
                <w:b/>
                <w:sz w:val="28"/>
                <w:szCs w:val="28"/>
              </w:rPr>
              <w:t xml:space="preserve"> </w:t>
            </w:r>
            <w:r w:rsidRPr="00A03280">
              <w:rPr>
                <w:sz w:val="28"/>
                <w:szCs w:val="28"/>
              </w:rPr>
              <w:t>Призначення та заміна прокурора</w:t>
            </w:r>
          </w:p>
          <w:p w:rsidR="00BB383E" w:rsidRPr="00A03280" w:rsidRDefault="00BB383E" w:rsidP="00BB383E">
            <w:pPr>
              <w:pStyle w:val="rvps2"/>
              <w:shd w:val="clear" w:color="auto" w:fill="FFFFFF"/>
              <w:spacing w:before="0" w:beforeAutospacing="0" w:after="0" w:afterAutospacing="0"/>
              <w:jc w:val="both"/>
              <w:rPr>
                <w:sz w:val="28"/>
                <w:szCs w:val="28"/>
              </w:rPr>
            </w:pPr>
            <w:bookmarkStart w:id="34" w:name="n653"/>
            <w:bookmarkEnd w:id="34"/>
            <w:r w:rsidRPr="00A03280">
              <w:rPr>
                <w:sz w:val="28"/>
                <w:szCs w:val="28"/>
              </w:rPr>
              <w:t>1. Прокурор, який здійснюватиме повноваження прокурора у конкретному кримінальному провадженні, визначається керівником відповідного органу прокуратури після початку досудового розслідування. У разі необхідності керівник органу прокуратури може визначити групу прокурорів, які здійснюватимуть повноваження прокурорів у конкретному кримінальному провадженні, а також старшого прокурора такої групи, який керуватиме діями інших прокурорів.</w:t>
            </w: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A03280" w:rsidP="00BB383E">
            <w:pPr>
              <w:pStyle w:val="rvps2"/>
              <w:shd w:val="clear" w:color="auto" w:fill="FFFFFF"/>
              <w:spacing w:before="0" w:beforeAutospacing="0" w:after="0" w:afterAutospacing="0"/>
              <w:jc w:val="center"/>
              <w:rPr>
                <w:b/>
                <w:sz w:val="28"/>
                <w:szCs w:val="28"/>
              </w:rPr>
            </w:pPr>
            <w:r>
              <w:rPr>
                <w:b/>
                <w:sz w:val="28"/>
                <w:szCs w:val="28"/>
              </w:rPr>
              <w:t>В</w:t>
            </w:r>
            <w:r w:rsidR="00BB383E" w:rsidRPr="00A03280">
              <w:rPr>
                <w:b/>
                <w:sz w:val="28"/>
                <w:szCs w:val="28"/>
              </w:rPr>
              <w:t>ідсутній</w:t>
            </w: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shd w:val="clear" w:color="auto" w:fill="FFFFFF"/>
              <w:spacing w:before="0" w:beforeAutospacing="0" w:after="0" w:afterAutospacing="0"/>
              <w:jc w:val="both"/>
              <w:rPr>
                <w:sz w:val="28"/>
                <w:szCs w:val="28"/>
              </w:rPr>
            </w:pPr>
          </w:p>
          <w:p w:rsidR="00BB383E" w:rsidRDefault="00BB383E" w:rsidP="00BB383E">
            <w:pPr>
              <w:pStyle w:val="rvps2"/>
              <w:shd w:val="clear" w:color="auto" w:fill="FFFFFF"/>
              <w:spacing w:before="0" w:beforeAutospacing="0" w:after="0" w:afterAutospacing="0"/>
              <w:jc w:val="both"/>
              <w:rPr>
                <w:sz w:val="28"/>
                <w:szCs w:val="28"/>
              </w:rPr>
            </w:pPr>
          </w:p>
          <w:p w:rsidR="00A03280" w:rsidRDefault="00A03280" w:rsidP="00BB383E">
            <w:pPr>
              <w:pStyle w:val="rvps2"/>
              <w:shd w:val="clear" w:color="auto" w:fill="FFFFFF"/>
              <w:spacing w:before="0" w:beforeAutospacing="0" w:after="0" w:afterAutospacing="0"/>
              <w:jc w:val="both"/>
              <w:rPr>
                <w:sz w:val="28"/>
                <w:szCs w:val="28"/>
              </w:rPr>
            </w:pPr>
          </w:p>
          <w:p w:rsidR="00A03280" w:rsidRDefault="00A03280" w:rsidP="00BB383E">
            <w:pPr>
              <w:pStyle w:val="rvps2"/>
              <w:shd w:val="clear" w:color="auto" w:fill="FFFFFF"/>
              <w:spacing w:before="0" w:beforeAutospacing="0" w:after="0" w:afterAutospacing="0"/>
              <w:jc w:val="both"/>
              <w:rPr>
                <w:sz w:val="28"/>
                <w:szCs w:val="28"/>
              </w:rPr>
            </w:pPr>
          </w:p>
          <w:p w:rsidR="00A03280" w:rsidRDefault="00A03280" w:rsidP="00BB383E">
            <w:pPr>
              <w:pStyle w:val="rvps2"/>
              <w:shd w:val="clear" w:color="auto" w:fill="FFFFFF"/>
              <w:spacing w:before="0" w:beforeAutospacing="0" w:after="0" w:afterAutospacing="0"/>
              <w:jc w:val="both"/>
              <w:rPr>
                <w:sz w:val="28"/>
                <w:szCs w:val="28"/>
              </w:rPr>
            </w:pPr>
          </w:p>
          <w:p w:rsidR="00A03280" w:rsidRDefault="00A03280" w:rsidP="00BB383E">
            <w:pPr>
              <w:pStyle w:val="rvps2"/>
              <w:shd w:val="clear" w:color="auto" w:fill="FFFFFF"/>
              <w:spacing w:before="0" w:beforeAutospacing="0" w:after="0" w:afterAutospacing="0"/>
              <w:jc w:val="both"/>
              <w:rPr>
                <w:sz w:val="28"/>
                <w:szCs w:val="28"/>
              </w:rPr>
            </w:pPr>
          </w:p>
          <w:p w:rsidR="00A03280" w:rsidRDefault="00A03280" w:rsidP="00BB383E">
            <w:pPr>
              <w:pStyle w:val="rvps2"/>
              <w:shd w:val="clear" w:color="auto" w:fill="FFFFFF"/>
              <w:spacing w:before="0" w:beforeAutospacing="0" w:after="0" w:afterAutospacing="0"/>
              <w:jc w:val="both"/>
              <w:rPr>
                <w:sz w:val="28"/>
                <w:szCs w:val="28"/>
              </w:rPr>
            </w:pPr>
          </w:p>
          <w:p w:rsidR="00A03280" w:rsidRPr="00A03280" w:rsidRDefault="00A03280" w:rsidP="00BB383E">
            <w:pPr>
              <w:pStyle w:val="rvps2"/>
              <w:shd w:val="clear" w:color="auto" w:fill="FFFFFF"/>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bookmarkStart w:id="35" w:name="n655"/>
            <w:bookmarkEnd w:id="35"/>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sz w:val="28"/>
                <w:szCs w:val="28"/>
              </w:rPr>
            </w:pPr>
          </w:p>
          <w:p w:rsidR="00BB383E" w:rsidRPr="00A03280" w:rsidRDefault="00BB383E" w:rsidP="00BB383E">
            <w:pPr>
              <w:pStyle w:val="rvps2"/>
              <w:widowControl w:val="0"/>
              <w:spacing w:before="0" w:beforeAutospacing="0" w:after="0" w:afterAutospacing="0"/>
              <w:jc w:val="both"/>
              <w:rPr>
                <w:b/>
                <w:sz w:val="28"/>
                <w:szCs w:val="28"/>
              </w:rPr>
            </w:pPr>
            <w:r w:rsidRPr="00A03280">
              <w:rPr>
                <w:sz w:val="28"/>
                <w:szCs w:val="28"/>
              </w:rPr>
              <w:t xml:space="preserve">3. Якщо прокурор, який у відповідному кримінальному провадженні здійснює повноваження прокурора, не може їх здійснювати через задоволення заяви про його відвід, тяжку хворобу, звільнення з органу прокуратури або з іншої поважної причини, що унеможливлює його участь у кримінальному провадженні, повноваження прокурора покладаються на </w:t>
            </w:r>
            <w:r w:rsidRPr="00A03280">
              <w:rPr>
                <w:sz w:val="28"/>
                <w:szCs w:val="28"/>
              </w:rPr>
              <w:lastRenderedPageBreak/>
              <w:t xml:space="preserve">іншого прокурора керівником відповідного органу прокуратури. У виняткових випадках повноваження прокурора можуть бути покладені керівником органу прокуратури на іншого прокурора цього органу прокуратури через неефективне здійснення прокурором </w:t>
            </w:r>
            <w:r w:rsidRPr="00A03280">
              <w:rPr>
                <w:b/>
                <w:sz w:val="28"/>
                <w:szCs w:val="28"/>
              </w:rPr>
              <w:t>нагляду за дотриманням законів під час проведення досудового розслідування.</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jc w:val="both"/>
              <w:rPr>
                <w:sz w:val="28"/>
                <w:szCs w:val="28"/>
                <w:lang w:val="uk-UA"/>
              </w:rPr>
            </w:pPr>
            <w:r w:rsidRPr="00A03280">
              <w:rPr>
                <w:b/>
                <w:sz w:val="28"/>
                <w:szCs w:val="28"/>
                <w:lang w:val="uk-UA"/>
              </w:rPr>
              <w:lastRenderedPageBreak/>
              <w:t xml:space="preserve">Стаття 37. </w:t>
            </w:r>
            <w:r w:rsidRPr="00A03280">
              <w:rPr>
                <w:sz w:val="28"/>
                <w:szCs w:val="28"/>
                <w:lang w:val="uk-UA"/>
              </w:rPr>
              <w:t>Призначення та заміна прокурора</w:t>
            </w:r>
          </w:p>
          <w:p w:rsidR="00BB383E" w:rsidRPr="00A03280" w:rsidRDefault="00BB383E" w:rsidP="00BB383E">
            <w:pPr>
              <w:pStyle w:val="rvps2"/>
              <w:shd w:val="clear" w:color="auto" w:fill="FFFFFF"/>
              <w:spacing w:before="0" w:beforeAutospacing="0" w:after="0" w:afterAutospacing="0"/>
              <w:jc w:val="both"/>
              <w:rPr>
                <w:sz w:val="28"/>
                <w:szCs w:val="28"/>
              </w:rPr>
            </w:pPr>
            <w:r w:rsidRPr="00A03280">
              <w:rPr>
                <w:sz w:val="28"/>
                <w:szCs w:val="28"/>
              </w:rPr>
              <w:t>1. Прокурор, який здійснюватиме повноваження прокурора у конкретному кримінальному провадженні, визначається керівником відповідного органу прокуратури після початку досудового розслідування. У разі необхідності керівник органу прокуратури може визначити групу прокурорів, які здійснюватимуть повноваження прокурорів у конкретному кримінальному провадженні, а також старшого прокурора такої групи, який керуватиме діями інших прокурорів.</w:t>
            </w:r>
          </w:p>
          <w:p w:rsidR="00BB383E" w:rsidRPr="00A03280" w:rsidRDefault="00BB383E" w:rsidP="00BB383E">
            <w:pPr>
              <w:jc w:val="both"/>
              <w:textAlignment w:val="baseline"/>
              <w:rPr>
                <w:b/>
                <w:sz w:val="28"/>
                <w:szCs w:val="28"/>
                <w:lang w:val="uk-UA"/>
              </w:rPr>
            </w:pPr>
            <w:r w:rsidRPr="00A03280">
              <w:rPr>
                <w:b/>
                <w:sz w:val="28"/>
                <w:szCs w:val="28"/>
                <w:lang w:val="uk-UA"/>
              </w:rPr>
              <w:t>Старший групи прокурорів:</w:t>
            </w:r>
          </w:p>
          <w:p w:rsidR="00BB383E" w:rsidRPr="00A03280" w:rsidRDefault="00BB383E" w:rsidP="00BB383E">
            <w:pPr>
              <w:jc w:val="both"/>
              <w:textAlignment w:val="baseline"/>
              <w:rPr>
                <w:b/>
                <w:sz w:val="28"/>
                <w:szCs w:val="28"/>
                <w:lang w:val="uk-UA"/>
              </w:rPr>
            </w:pPr>
            <w:r w:rsidRPr="00A03280">
              <w:rPr>
                <w:b/>
                <w:sz w:val="28"/>
                <w:szCs w:val="28"/>
                <w:lang w:val="uk-UA"/>
              </w:rPr>
              <w:t>1) керує діями прокурорів, що входять до складу групи, старшим якої його призначено, узгоджує їх процесуальні позиції;</w:t>
            </w:r>
          </w:p>
          <w:p w:rsidR="00BB383E" w:rsidRPr="00A03280" w:rsidRDefault="00BB383E" w:rsidP="00BB383E">
            <w:pPr>
              <w:jc w:val="both"/>
              <w:textAlignment w:val="baseline"/>
              <w:rPr>
                <w:b/>
                <w:sz w:val="28"/>
                <w:szCs w:val="28"/>
                <w:lang w:val="uk-UA"/>
              </w:rPr>
            </w:pPr>
            <w:r w:rsidRPr="00A03280">
              <w:rPr>
                <w:b/>
                <w:sz w:val="28"/>
                <w:szCs w:val="28"/>
                <w:lang w:val="uk-UA"/>
              </w:rPr>
              <w:lastRenderedPageBreak/>
              <w:t>2) забезпечує загальне планування, розподіл обов’язків та навантаження між членами групи, доступ членів групи до накопиченої інформації, організацію обміну потрібною інформацією, контроль за своєчасністю та повнотою проведення процесуальних і слідчих дій, враховує мотивовані позиції прокурорів групи щодо додержання вимог законодавства, виконання завдань кримінального провадження, реагує на факти порушень вимог кримінального процесуального законодавства;</w:t>
            </w:r>
          </w:p>
          <w:p w:rsidR="00BB383E" w:rsidRPr="00A03280" w:rsidRDefault="00BB383E" w:rsidP="00BB383E">
            <w:pPr>
              <w:jc w:val="both"/>
              <w:textAlignment w:val="baseline"/>
              <w:rPr>
                <w:b/>
                <w:sz w:val="28"/>
                <w:szCs w:val="28"/>
                <w:lang w:val="uk-UA"/>
              </w:rPr>
            </w:pPr>
            <w:r w:rsidRPr="00A03280">
              <w:rPr>
                <w:b/>
                <w:sz w:val="28"/>
                <w:szCs w:val="28"/>
                <w:lang w:val="uk-UA"/>
              </w:rPr>
              <w:t>3) погоджує розроблені старшим групи слідчих плани досудового розслідування, корегує зміни до них;</w:t>
            </w:r>
          </w:p>
          <w:p w:rsidR="00BB383E" w:rsidRPr="00A03280" w:rsidRDefault="00BB383E" w:rsidP="00BB383E">
            <w:pPr>
              <w:jc w:val="both"/>
              <w:textAlignment w:val="baseline"/>
              <w:rPr>
                <w:b/>
                <w:sz w:val="28"/>
                <w:szCs w:val="28"/>
                <w:lang w:val="uk-UA"/>
              </w:rPr>
            </w:pPr>
            <w:r w:rsidRPr="00A03280">
              <w:rPr>
                <w:b/>
                <w:sz w:val="28"/>
                <w:szCs w:val="28"/>
                <w:lang w:val="uk-UA"/>
              </w:rPr>
              <w:t>4) організовує участь прокурорів групи в усіх судових засіданнях;</w:t>
            </w:r>
          </w:p>
          <w:p w:rsidR="00BB383E" w:rsidRPr="00A03280" w:rsidRDefault="00BB383E" w:rsidP="00BB383E">
            <w:pPr>
              <w:jc w:val="both"/>
              <w:textAlignment w:val="baseline"/>
              <w:rPr>
                <w:b/>
                <w:sz w:val="28"/>
                <w:szCs w:val="28"/>
                <w:lang w:val="uk-UA"/>
              </w:rPr>
            </w:pPr>
            <w:r w:rsidRPr="00A03280">
              <w:rPr>
                <w:b/>
                <w:sz w:val="28"/>
                <w:szCs w:val="28"/>
                <w:lang w:val="uk-UA"/>
              </w:rPr>
              <w:t>5) особисто бере участь у судових засіданнях;</w:t>
            </w:r>
          </w:p>
          <w:p w:rsidR="00BB383E" w:rsidRPr="00A03280" w:rsidRDefault="00BB383E" w:rsidP="00BB383E">
            <w:pPr>
              <w:jc w:val="both"/>
              <w:textAlignment w:val="baseline"/>
              <w:rPr>
                <w:b/>
                <w:sz w:val="28"/>
                <w:szCs w:val="28"/>
                <w:lang w:val="uk-UA"/>
              </w:rPr>
            </w:pPr>
            <w:r w:rsidRPr="00A03280">
              <w:rPr>
                <w:b/>
                <w:sz w:val="28"/>
                <w:szCs w:val="28"/>
                <w:lang w:val="uk-UA"/>
              </w:rPr>
              <w:t xml:space="preserve">6) укладає угоди про визнання винуватості або уповноважує прокурорів групи відповідно до розподілу обов’язків на їх укладення, приймає рішення про закінчення досудового розслідування та підписує (затверджує) відповідні процесуальні документи, підписує процесуальні документи щодо зміни обвинувачення, висунення нового обвинувачення, відмови від підтримання публічного обвинувачення та початку провадження щодо юридичної особи під час судового розгляду. </w:t>
            </w:r>
          </w:p>
          <w:p w:rsidR="00BB383E" w:rsidRPr="00A03280" w:rsidRDefault="00BB383E" w:rsidP="00BB383E">
            <w:pPr>
              <w:jc w:val="both"/>
              <w:textAlignment w:val="baseline"/>
              <w:rPr>
                <w:sz w:val="28"/>
                <w:szCs w:val="28"/>
                <w:lang w:val="uk-UA"/>
              </w:rPr>
            </w:pPr>
            <w:r w:rsidRPr="00A03280">
              <w:rPr>
                <w:sz w:val="28"/>
                <w:szCs w:val="28"/>
                <w:lang w:val="uk-UA"/>
              </w:rPr>
              <w:t>…</w:t>
            </w:r>
          </w:p>
          <w:p w:rsidR="00BB383E" w:rsidRPr="00A03280" w:rsidRDefault="00BB383E" w:rsidP="00BB383E">
            <w:pPr>
              <w:jc w:val="both"/>
              <w:textAlignment w:val="baseline"/>
              <w:rPr>
                <w:b/>
                <w:bCs/>
                <w:sz w:val="28"/>
                <w:szCs w:val="28"/>
                <w:lang w:val="uk-UA"/>
              </w:rPr>
            </w:pPr>
            <w:r w:rsidRPr="00A03280">
              <w:rPr>
                <w:rStyle w:val="rvts0"/>
                <w:sz w:val="28"/>
                <w:szCs w:val="28"/>
                <w:lang w:val="uk-UA"/>
              </w:rPr>
              <w:t xml:space="preserve">3. Якщо прокурор, який у відповідному кримінальному провадженні здійснює повноваження прокурора, не може їх здійснювати через задоволення заяви про його відвід, тяжку хворобу, звільнення з органу прокуратури або з іншої поважної причини, що унеможливлює його участь у кримінальному провадженні, повноваження прокурора покладаються на іншого </w:t>
            </w:r>
            <w:r w:rsidRPr="00A03280">
              <w:rPr>
                <w:rStyle w:val="rvts0"/>
                <w:sz w:val="28"/>
                <w:szCs w:val="28"/>
                <w:lang w:val="uk-UA"/>
              </w:rPr>
              <w:lastRenderedPageBreak/>
              <w:t xml:space="preserve">прокурора керівником відповідного органу прокуратури. У виняткових випадках повноваження прокурора можуть бути покладені керівником органу прокуратури на іншого прокурора цього органу прокуратури через неефективне здійснення прокурором </w:t>
            </w:r>
            <w:r w:rsidRPr="00A03280">
              <w:rPr>
                <w:rStyle w:val="rvts0"/>
                <w:b/>
                <w:sz w:val="28"/>
                <w:szCs w:val="28"/>
                <w:lang w:val="uk-UA"/>
              </w:rPr>
              <w:t>процесуального керівництва досудовим розслідуванням або підтримання публічного обвинувачення в суді.</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399"/>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jc w:val="both"/>
              <w:rPr>
                <w:b/>
                <w:sz w:val="28"/>
                <w:szCs w:val="28"/>
                <w:lang w:val="uk-UA" w:eastAsia="uk-UA"/>
              </w:rPr>
            </w:pPr>
            <w:r w:rsidRPr="00A03280">
              <w:rPr>
                <w:b/>
                <w:sz w:val="28"/>
                <w:szCs w:val="28"/>
                <w:lang w:val="uk-UA" w:eastAsia="uk-UA"/>
              </w:rPr>
              <w:lastRenderedPageBreak/>
              <w:t xml:space="preserve">Стаття 39. </w:t>
            </w:r>
            <w:r w:rsidRPr="00A03280">
              <w:rPr>
                <w:sz w:val="28"/>
                <w:szCs w:val="28"/>
                <w:lang w:val="uk-UA" w:eastAsia="uk-UA"/>
              </w:rPr>
              <w:t>Керівник органу досудового розслідування</w:t>
            </w:r>
          </w:p>
          <w:p w:rsidR="00BB383E" w:rsidRPr="00A03280" w:rsidRDefault="00BB383E" w:rsidP="00BB383E">
            <w:pPr>
              <w:jc w:val="both"/>
              <w:rPr>
                <w:sz w:val="28"/>
                <w:szCs w:val="28"/>
                <w:lang w:val="uk-UA" w:eastAsia="uk-UA"/>
              </w:rPr>
            </w:pPr>
            <w:bookmarkStart w:id="36" w:name="n666"/>
            <w:bookmarkEnd w:id="36"/>
            <w:r w:rsidRPr="00A03280">
              <w:rPr>
                <w:sz w:val="28"/>
                <w:szCs w:val="28"/>
                <w:lang w:val="uk-UA" w:eastAsia="uk-UA"/>
              </w:rPr>
              <w:t>1. Керівник органу досудового розслідування організовує досудове розслідування.</w:t>
            </w:r>
          </w:p>
          <w:p w:rsidR="00BB383E" w:rsidRPr="00A03280" w:rsidRDefault="00BB383E" w:rsidP="00BB383E">
            <w:pPr>
              <w:jc w:val="both"/>
              <w:rPr>
                <w:sz w:val="28"/>
                <w:szCs w:val="28"/>
                <w:lang w:val="uk-UA" w:eastAsia="uk-UA"/>
              </w:rPr>
            </w:pPr>
            <w:bookmarkStart w:id="37" w:name="n667"/>
            <w:bookmarkEnd w:id="37"/>
            <w:r w:rsidRPr="00A03280">
              <w:rPr>
                <w:sz w:val="28"/>
                <w:szCs w:val="28"/>
                <w:lang w:val="uk-UA" w:eastAsia="uk-UA"/>
              </w:rPr>
              <w:t>2. Керівник органу досудового розслідування уповноважений:</w:t>
            </w:r>
          </w:p>
          <w:p w:rsidR="00BB383E" w:rsidRPr="00A03280" w:rsidRDefault="00BB383E" w:rsidP="00BB383E">
            <w:pPr>
              <w:jc w:val="both"/>
              <w:rPr>
                <w:sz w:val="28"/>
                <w:szCs w:val="28"/>
                <w:lang w:val="uk-UA" w:eastAsia="uk-UA"/>
              </w:rPr>
            </w:pPr>
            <w:bookmarkStart w:id="38" w:name="n668"/>
            <w:bookmarkEnd w:id="38"/>
            <w:r w:rsidRPr="00A03280">
              <w:rPr>
                <w:sz w:val="28"/>
                <w:szCs w:val="28"/>
                <w:lang w:val="uk-UA" w:eastAsia="uk-UA"/>
              </w:rPr>
              <w:t>…</w:t>
            </w:r>
          </w:p>
          <w:p w:rsidR="00BB383E" w:rsidRPr="00A03280" w:rsidRDefault="00BB383E" w:rsidP="00BB383E">
            <w:pPr>
              <w:jc w:val="both"/>
              <w:rPr>
                <w:b/>
                <w:sz w:val="28"/>
                <w:szCs w:val="28"/>
                <w:lang w:val="uk-UA" w:eastAsia="uk-UA"/>
              </w:rPr>
            </w:pPr>
            <w:bookmarkStart w:id="39" w:name="n669"/>
            <w:bookmarkEnd w:id="39"/>
          </w:p>
          <w:p w:rsidR="00BB383E" w:rsidRPr="00A03280" w:rsidRDefault="00BB383E" w:rsidP="00BB383E">
            <w:pPr>
              <w:jc w:val="both"/>
              <w:rPr>
                <w:b/>
                <w:sz w:val="28"/>
                <w:szCs w:val="28"/>
                <w:lang w:val="uk-UA" w:eastAsia="uk-UA"/>
              </w:rPr>
            </w:pPr>
          </w:p>
          <w:p w:rsidR="00BB383E" w:rsidRPr="00A03280" w:rsidRDefault="00BB383E" w:rsidP="00BB383E">
            <w:pPr>
              <w:jc w:val="both"/>
              <w:rPr>
                <w:b/>
                <w:sz w:val="28"/>
                <w:szCs w:val="28"/>
                <w:lang w:val="uk-UA" w:eastAsia="uk-UA"/>
              </w:rPr>
            </w:pPr>
          </w:p>
          <w:p w:rsidR="00BB383E" w:rsidRPr="00A03280" w:rsidRDefault="00BB383E" w:rsidP="00BB383E">
            <w:pPr>
              <w:jc w:val="both"/>
              <w:rPr>
                <w:b/>
                <w:sz w:val="28"/>
                <w:szCs w:val="28"/>
                <w:lang w:val="uk-UA" w:eastAsia="uk-UA"/>
              </w:rPr>
            </w:pPr>
          </w:p>
          <w:p w:rsidR="00BB383E" w:rsidRPr="00A03280" w:rsidRDefault="00BB383E" w:rsidP="00BB383E">
            <w:pPr>
              <w:jc w:val="both"/>
              <w:rPr>
                <w:b/>
                <w:sz w:val="28"/>
                <w:szCs w:val="28"/>
                <w:lang w:val="uk-UA" w:eastAsia="uk-UA"/>
              </w:rPr>
            </w:pPr>
          </w:p>
          <w:p w:rsidR="00BB383E" w:rsidRDefault="00BB383E" w:rsidP="00BB383E">
            <w:pPr>
              <w:jc w:val="both"/>
              <w:rPr>
                <w:sz w:val="28"/>
                <w:szCs w:val="28"/>
                <w:lang w:val="uk-UA" w:eastAsia="uk-UA"/>
              </w:rPr>
            </w:pPr>
            <w:bookmarkStart w:id="40" w:name="n670"/>
            <w:bookmarkEnd w:id="40"/>
          </w:p>
          <w:p w:rsidR="00A03280" w:rsidRPr="00A03280" w:rsidRDefault="00A03280" w:rsidP="00BB383E">
            <w:pPr>
              <w:jc w:val="both"/>
              <w:rPr>
                <w:sz w:val="28"/>
                <w:szCs w:val="28"/>
                <w:lang w:val="uk-UA" w:eastAsia="uk-UA"/>
              </w:rPr>
            </w:pPr>
          </w:p>
          <w:p w:rsidR="00BB383E" w:rsidRDefault="00BB383E" w:rsidP="00BB383E">
            <w:pPr>
              <w:jc w:val="both"/>
              <w:rPr>
                <w:sz w:val="28"/>
                <w:szCs w:val="28"/>
                <w:lang w:val="uk-UA" w:eastAsia="uk-UA"/>
              </w:rPr>
            </w:pPr>
            <w:r w:rsidRPr="00A03280">
              <w:rPr>
                <w:sz w:val="28"/>
                <w:szCs w:val="28"/>
                <w:lang w:val="uk-UA" w:eastAsia="uk-UA"/>
              </w:rPr>
              <w:t xml:space="preserve">3) ознайомлюватися з матеріалами досудового розслідування, давати слідчому письмові вказівки, </w:t>
            </w:r>
            <w:r w:rsidRPr="00A03280">
              <w:rPr>
                <w:b/>
                <w:sz w:val="28"/>
                <w:szCs w:val="28"/>
                <w:lang w:val="uk-UA" w:eastAsia="uk-UA"/>
              </w:rPr>
              <w:t>які не можуть суперечити рішенням та вказівкам прокурора</w:t>
            </w:r>
            <w:r w:rsidRPr="00A03280">
              <w:rPr>
                <w:sz w:val="28"/>
                <w:szCs w:val="28"/>
                <w:lang w:val="uk-UA" w:eastAsia="uk-UA"/>
              </w:rPr>
              <w:t>;</w:t>
            </w:r>
          </w:p>
          <w:p w:rsidR="00A03280" w:rsidRPr="00A03280" w:rsidRDefault="00A03280" w:rsidP="00BB383E">
            <w:pPr>
              <w:jc w:val="both"/>
              <w:rPr>
                <w:sz w:val="28"/>
                <w:szCs w:val="28"/>
                <w:lang w:val="uk-UA" w:eastAsia="uk-UA"/>
              </w:rPr>
            </w:pPr>
          </w:p>
          <w:p w:rsidR="00BB383E" w:rsidRPr="00A03280" w:rsidRDefault="00BB383E" w:rsidP="00BB383E">
            <w:pPr>
              <w:jc w:val="both"/>
              <w:rPr>
                <w:sz w:val="28"/>
                <w:szCs w:val="28"/>
                <w:lang w:val="uk-UA" w:eastAsia="uk-UA"/>
              </w:rPr>
            </w:pPr>
            <w:bookmarkStart w:id="41" w:name="n671"/>
            <w:bookmarkEnd w:id="41"/>
            <w:r w:rsidRPr="00A03280">
              <w:rPr>
                <w:sz w:val="28"/>
                <w:szCs w:val="28"/>
                <w:lang w:val="uk-UA" w:eastAsia="uk-UA"/>
              </w:rPr>
              <w:t>…</w:t>
            </w:r>
          </w:p>
          <w:p w:rsidR="00BB383E" w:rsidRPr="00A03280" w:rsidRDefault="00BB383E" w:rsidP="00BB383E">
            <w:pPr>
              <w:jc w:val="both"/>
              <w:rPr>
                <w:b/>
                <w:sz w:val="28"/>
                <w:szCs w:val="28"/>
                <w:lang w:val="uk-UA" w:eastAsia="uk-UA"/>
              </w:rPr>
            </w:pPr>
            <w:bookmarkStart w:id="42" w:name="n675"/>
            <w:bookmarkEnd w:id="42"/>
            <w:r w:rsidRPr="00A03280">
              <w:rPr>
                <w:sz w:val="28"/>
                <w:szCs w:val="28"/>
                <w:lang w:val="uk-UA" w:eastAsia="uk-UA"/>
              </w:rPr>
              <w:t xml:space="preserve">3. Керівник органу досудового розслідування зобов’язаний виконувати доручення та вказівки прокурора, які даються у письмовій формі. Невиконання керівником органу досудового розслідування законних </w:t>
            </w:r>
            <w:r w:rsidRPr="00A03280">
              <w:rPr>
                <w:b/>
                <w:sz w:val="28"/>
                <w:szCs w:val="28"/>
                <w:lang w:val="uk-UA" w:eastAsia="uk-UA"/>
              </w:rPr>
              <w:t>вказівок та доручень прокурора, наданих у порядку, передбаченому цим Кодексом,</w:t>
            </w:r>
            <w:r w:rsidRPr="00A03280">
              <w:rPr>
                <w:sz w:val="28"/>
                <w:szCs w:val="28"/>
                <w:lang w:val="uk-UA" w:eastAsia="uk-UA"/>
              </w:rPr>
              <w:t xml:space="preserve"> тягне за собою передбачену законом відповідальність.</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jc w:val="both"/>
              <w:rPr>
                <w:sz w:val="28"/>
                <w:szCs w:val="28"/>
                <w:lang w:val="uk-UA" w:eastAsia="uk-UA"/>
              </w:rPr>
            </w:pPr>
            <w:r w:rsidRPr="00A03280">
              <w:rPr>
                <w:b/>
                <w:sz w:val="28"/>
                <w:szCs w:val="28"/>
                <w:lang w:val="uk-UA" w:eastAsia="uk-UA"/>
              </w:rPr>
              <w:t xml:space="preserve">Стаття 39. </w:t>
            </w:r>
            <w:r w:rsidRPr="00A03280">
              <w:rPr>
                <w:sz w:val="28"/>
                <w:szCs w:val="28"/>
                <w:lang w:val="uk-UA" w:eastAsia="uk-UA"/>
              </w:rPr>
              <w:t>Керівник органу досудового розслідування</w:t>
            </w:r>
          </w:p>
          <w:p w:rsidR="00BB383E" w:rsidRPr="00A03280" w:rsidRDefault="00BB383E" w:rsidP="00BB383E">
            <w:pPr>
              <w:jc w:val="both"/>
              <w:rPr>
                <w:sz w:val="28"/>
                <w:szCs w:val="28"/>
                <w:lang w:val="uk-UA" w:eastAsia="uk-UA"/>
              </w:rPr>
            </w:pPr>
            <w:r w:rsidRPr="00A03280">
              <w:rPr>
                <w:sz w:val="28"/>
                <w:szCs w:val="28"/>
                <w:lang w:val="uk-UA" w:eastAsia="uk-UA"/>
              </w:rPr>
              <w:t>1. Керівник органу досудового розслідування організовує досудове розслідування.</w:t>
            </w:r>
          </w:p>
          <w:p w:rsidR="00BB383E" w:rsidRPr="00A03280" w:rsidRDefault="00BB383E" w:rsidP="00BB383E">
            <w:pPr>
              <w:tabs>
                <w:tab w:val="left" w:pos="322"/>
              </w:tabs>
              <w:jc w:val="both"/>
              <w:rPr>
                <w:sz w:val="28"/>
                <w:szCs w:val="28"/>
                <w:lang w:val="uk-UA"/>
              </w:rPr>
            </w:pPr>
            <w:r w:rsidRPr="00A03280">
              <w:rPr>
                <w:sz w:val="28"/>
                <w:szCs w:val="28"/>
                <w:lang w:val="uk-UA"/>
              </w:rPr>
              <w:t>2. Керівник органу досудового розслідування уповноважений:</w:t>
            </w:r>
          </w:p>
          <w:p w:rsidR="00BB383E" w:rsidRPr="00A03280" w:rsidRDefault="00BB383E" w:rsidP="00BB383E">
            <w:pPr>
              <w:jc w:val="both"/>
              <w:rPr>
                <w:b/>
                <w:sz w:val="28"/>
                <w:szCs w:val="28"/>
                <w:lang w:val="uk-UA"/>
              </w:rPr>
            </w:pPr>
            <w:r w:rsidRPr="00A03280">
              <w:rPr>
                <w:b/>
                <w:sz w:val="28"/>
                <w:szCs w:val="28"/>
                <w:lang w:val="uk-UA"/>
              </w:rPr>
              <w:t>…</w:t>
            </w:r>
          </w:p>
          <w:p w:rsidR="00BB383E" w:rsidRPr="00A03280" w:rsidRDefault="00BB383E" w:rsidP="00BB383E">
            <w:pPr>
              <w:jc w:val="both"/>
              <w:rPr>
                <w:b/>
                <w:sz w:val="28"/>
                <w:szCs w:val="28"/>
                <w:lang w:val="uk-UA"/>
              </w:rPr>
            </w:pPr>
            <w:r w:rsidRPr="00A03280">
              <w:rPr>
                <w:b/>
                <w:sz w:val="28"/>
                <w:szCs w:val="28"/>
                <w:lang w:val="uk-UA"/>
              </w:rPr>
              <w:t>1-1) передавати кримінальне провадження від одного слідчого іншому</w:t>
            </w:r>
            <w:r w:rsidRPr="00A03280">
              <w:rPr>
                <w:b/>
                <w:sz w:val="28"/>
                <w:szCs w:val="28"/>
                <w:lang w:val="uk-UA" w:eastAsia="uk-UA"/>
              </w:rPr>
              <w:t xml:space="preserve"> у разі неефективного досудового розслідування</w:t>
            </w:r>
            <w:r w:rsidRPr="00A03280">
              <w:rPr>
                <w:b/>
                <w:sz w:val="28"/>
                <w:szCs w:val="28"/>
                <w:lang w:val="uk-UA"/>
              </w:rPr>
              <w:t xml:space="preserve"> та за інших підстав, які впливають на забезпечення швидкого, повного та неупередженого розслідування; </w:t>
            </w:r>
          </w:p>
          <w:p w:rsidR="00BB383E" w:rsidRPr="00A03280" w:rsidRDefault="00BB383E" w:rsidP="00BB383E">
            <w:pPr>
              <w:jc w:val="both"/>
              <w:rPr>
                <w:sz w:val="28"/>
                <w:szCs w:val="28"/>
                <w:lang w:val="uk-UA"/>
              </w:rPr>
            </w:pPr>
            <w:r w:rsidRPr="00A03280">
              <w:rPr>
                <w:b/>
                <w:sz w:val="28"/>
                <w:szCs w:val="28"/>
                <w:lang w:val="uk-UA"/>
              </w:rPr>
              <w:t>2-1) призначати іншого слідчого за умови відсторонення слідчого прокурором або з власної ініціативи;</w:t>
            </w:r>
          </w:p>
          <w:p w:rsidR="00BB383E" w:rsidRPr="00A03280" w:rsidRDefault="00BB383E" w:rsidP="00BB383E">
            <w:pPr>
              <w:jc w:val="both"/>
              <w:rPr>
                <w:b/>
                <w:sz w:val="28"/>
                <w:szCs w:val="28"/>
                <w:lang w:val="uk-UA"/>
              </w:rPr>
            </w:pPr>
            <w:r w:rsidRPr="00A03280">
              <w:rPr>
                <w:b/>
                <w:sz w:val="28"/>
                <w:szCs w:val="28"/>
                <w:lang w:val="uk-UA"/>
              </w:rPr>
              <w:t>3) ознайомлюватися з матеріалами досудового розслідування, давати слідчому письмові вказівки, які є обов’язковими для виконання та які не можуть суперечити рішенням та вказівкам прокурора;</w:t>
            </w:r>
          </w:p>
          <w:p w:rsidR="00BB383E" w:rsidRPr="00A03280" w:rsidRDefault="00BB383E" w:rsidP="00BB383E">
            <w:pPr>
              <w:jc w:val="both"/>
              <w:rPr>
                <w:sz w:val="28"/>
                <w:szCs w:val="28"/>
                <w:lang w:val="uk-UA"/>
              </w:rPr>
            </w:pPr>
            <w:r w:rsidRPr="00A03280">
              <w:rPr>
                <w:sz w:val="28"/>
                <w:szCs w:val="28"/>
                <w:lang w:val="uk-UA"/>
              </w:rPr>
              <w:t>…</w:t>
            </w:r>
          </w:p>
          <w:p w:rsidR="00BB383E" w:rsidRPr="00A03280" w:rsidRDefault="00BB383E" w:rsidP="00BB383E">
            <w:pPr>
              <w:pStyle w:val="HTML"/>
              <w:widowControl w:val="0"/>
              <w:jc w:val="both"/>
              <w:rPr>
                <w:rFonts w:ascii="Times New Roman" w:hAnsi="Times New Roman" w:cs="Times New Roman"/>
                <w:b/>
                <w:bCs/>
                <w:sz w:val="28"/>
                <w:szCs w:val="28"/>
              </w:rPr>
            </w:pPr>
            <w:r w:rsidRPr="00A03280">
              <w:rPr>
                <w:rFonts w:ascii="Times New Roman" w:hAnsi="Times New Roman" w:cs="Times New Roman"/>
                <w:sz w:val="28"/>
                <w:szCs w:val="28"/>
                <w:shd w:val="clear" w:color="auto" w:fill="FFFFFF"/>
              </w:rPr>
              <w:t>3. Керівник органу досудового розслідування зобов’язаний виконувати доручення</w:t>
            </w:r>
            <w:r w:rsidRPr="00A03280">
              <w:rPr>
                <w:rFonts w:ascii="Times New Roman" w:hAnsi="Times New Roman" w:cs="Times New Roman"/>
                <w:b/>
                <w:sz w:val="28"/>
                <w:szCs w:val="28"/>
                <w:shd w:val="clear" w:color="auto" w:fill="FFFFFF"/>
              </w:rPr>
              <w:t>,</w:t>
            </w:r>
            <w:r w:rsidRPr="00A03280">
              <w:rPr>
                <w:rFonts w:ascii="Times New Roman" w:hAnsi="Times New Roman" w:cs="Times New Roman"/>
                <w:sz w:val="28"/>
                <w:szCs w:val="28"/>
                <w:shd w:val="clear" w:color="auto" w:fill="FFFFFF"/>
              </w:rPr>
              <w:t xml:space="preserve"> вказівки</w:t>
            </w:r>
            <w:r w:rsidRPr="00A03280">
              <w:rPr>
                <w:rFonts w:ascii="Times New Roman" w:hAnsi="Times New Roman" w:cs="Times New Roman"/>
                <w:b/>
                <w:sz w:val="28"/>
                <w:szCs w:val="28"/>
                <w:shd w:val="clear" w:color="auto" w:fill="FFFFFF"/>
              </w:rPr>
              <w:t xml:space="preserve"> </w:t>
            </w:r>
            <w:r w:rsidRPr="00A03280">
              <w:rPr>
                <w:rFonts w:ascii="Times New Roman" w:hAnsi="Times New Roman" w:cs="Times New Roman"/>
                <w:b/>
                <w:sz w:val="28"/>
                <w:szCs w:val="28"/>
              </w:rPr>
              <w:t>та постанови</w:t>
            </w:r>
            <w:r w:rsidRPr="00A03280">
              <w:rPr>
                <w:rFonts w:ascii="Times New Roman" w:hAnsi="Times New Roman" w:cs="Times New Roman"/>
                <w:sz w:val="28"/>
                <w:szCs w:val="28"/>
                <w:shd w:val="clear" w:color="auto" w:fill="FFFFFF"/>
              </w:rPr>
              <w:t xml:space="preserve"> прокурора, які даються у письмовій формі. Невиконання керівником органу досудового розслідування законних вказівок, доручень та </w:t>
            </w:r>
            <w:r w:rsidRPr="00A03280">
              <w:rPr>
                <w:rFonts w:ascii="Times New Roman" w:hAnsi="Times New Roman" w:cs="Times New Roman"/>
                <w:b/>
                <w:sz w:val="28"/>
                <w:szCs w:val="28"/>
              </w:rPr>
              <w:t>постанов</w:t>
            </w:r>
            <w:r w:rsidRPr="00A03280">
              <w:rPr>
                <w:rFonts w:ascii="Times New Roman" w:hAnsi="Times New Roman" w:cs="Times New Roman"/>
                <w:sz w:val="28"/>
                <w:szCs w:val="28"/>
                <w:shd w:val="clear" w:color="auto" w:fill="FFFFFF"/>
              </w:rPr>
              <w:t xml:space="preserve"> прокурора </w:t>
            </w:r>
            <w:r w:rsidRPr="00A03280">
              <w:rPr>
                <w:rFonts w:ascii="Times New Roman" w:hAnsi="Times New Roman" w:cs="Times New Roman"/>
                <w:b/>
                <w:sz w:val="28"/>
                <w:szCs w:val="28"/>
                <w:shd w:val="clear" w:color="auto" w:fill="FFFFFF"/>
              </w:rPr>
              <w:t>наданих</w:t>
            </w:r>
            <w:r w:rsidRPr="00A03280">
              <w:rPr>
                <w:rFonts w:ascii="Times New Roman" w:hAnsi="Times New Roman" w:cs="Times New Roman"/>
                <w:sz w:val="28"/>
                <w:szCs w:val="28"/>
                <w:shd w:val="clear" w:color="auto" w:fill="FFFFFF"/>
              </w:rPr>
              <w:t xml:space="preserve"> </w:t>
            </w:r>
            <w:r w:rsidRPr="00A03280">
              <w:rPr>
                <w:rFonts w:ascii="Times New Roman" w:hAnsi="Times New Roman" w:cs="Times New Roman"/>
                <w:b/>
                <w:sz w:val="28"/>
                <w:szCs w:val="28"/>
              </w:rPr>
              <w:t>відповідно до цього Кодексу,</w:t>
            </w:r>
            <w:r w:rsidRPr="00A03280">
              <w:rPr>
                <w:rFonts w:ascii="Times New Roman" w:hAnsi="Times New Roman" w:cs="Times New Roman"/>
                <w:sz w:val="28"/>
                <w:szCs w:val="28"/>
                <w:shd w:val="clear" w:color="auto" w:fill="FFFFFF"/>
              </w:rPr>
              <w:t xml:space="preserve"> тягне за собою передбачену законом відповідальність.</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399"/>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hd w:val="clear" w:color="auto" w:fill="FFFFFF"/>
              <w:spacing w:before="0" w:beforeAutospacing="0" w:after="0" w:afterAutospacing="0"/>
              <w:jc w:val="both"/>
              <w:textAlignment w:val="baseline"/>
              <w:rPr>
                <w:sz w:val="28"/>
                <w:szCs w:val="28"/>
                <w:shd w:val="clear" w:color="auto" w:fill="FFFFFF"/>
                <w:lang w:bidi="hi-IN"/>
              </w:rPr>
            </w:pPr>
            <w:r w:rsidRPr="00A03280">
              <w:rPr>
                <w:b/>
                <w:bCs/>
                <w:sz w:val="28"/>
                <w:szCs w:val="28"/>
                <w:shd w:val="clear" w:color="auto" w:fill="FFFFFF"/>
                <w:lang w:bidi="hi-IN"/>
              </w:rPr>
              <w:lastRenderedPageBreak/>
              <w:t>Стаття 56.</w:t>
            </w:r>
            <w:r w:rsidRPr="00A03280">
              <w:rPr>
                <w:sz w:val="28"/>
                <w:szCs w:val="28"/>
                <w:shd w:val="clear" w:color="auto" w:fill="FFFFFF"/>
                <w:lang w:bidi="hi-IN"/>
              </w:rPr>
              <w:t> Права потерпілого</w:t>
            </w:r>
          </w:p>
          <w:p w:rsidR="00BB383E" w:rsidRPr="00A03280" w:rsidRDefault="00BB383E" w:rsidP="00BB383E">
            <w:pPr>
              <w:shd w:val="clear" w:color="auto" w:fill="FFFFFF"/>
              <w:jc w:val="both"/>
              <w:rPr>
                <w:sz w:val="28"/>
                <w:szCs w:val="28"/>
                <w:lang w:val="uk-UA" w:eastAsia="uk-UA"/>
              </w:rPr>
            </w:pPr>
            <w:r w:rsidRPr="00A03280">
              <w:rPr>
                <w:sz w:val="28"/>
                <w:szCs w:val="28"/>
                <w:lang w:val="uk-UA" w:eastAsia="uk-UA"/>
              </w:rPr>
              <w:t>3. Під час судового провадження в будь-якій інстанції потерпілий має право:</w:t>
            </w:r>
          </w:p>
          <w:p w:rsidR="00BB383E" w:rsidRPr="00A03280" w:rsidRDefault="00BB383E" w:rsidP="00BB383E">
            <w:pPr>
              <w:shd w:val="clear" w:color="auto" w:fill="FFFFFF"/>
              <w:jc w:val="both"/>
              <w:rPr>
                <w:sz w:val="28"/>
                <w:szCs w:val="28"/>
                <w:lang w:val="uk-UA" w:eastAsia="uk-UA"/>
              </w:rPr>
            </w:pPr>
            <w:bookmarkStart w:id="43" w:name="n835"/>
            <w:bookmarkEnd w:id="43"/>
            <w:r w:rsidRPr="00A03280">
              <w:rPr>
                <w:sz w:val="28"/>
                <w:szCs w:val="28"/>
                <w:lang w:val="uk-UA" w:eastAsia="uk-UA"/>
              </w:rPr>
              <w:t>…</w:t>
            </w:r>
          </w:p>
          <w:p w:rsidR="00BB383E" w:rsidRPr="00A03280" w:rsidRDefault="00BB383E" w:rsidP="00BB383E">
            <w:pPr>
              <w:shd w:val="clear" w:color="auto" w:fill="FFFFFF"/>
              <w:jc w:val="both"/>
              <w:rPr>
                <w:rStyle w:val="rvts9"/>
                <w:sz w:val="28"/>
                <w:szCs w:val="28"/>
                <w:lang w:val="uk-UA" w:eastAsia="uk-UA"/>
              </w:rPr>
            </w:pPr>
            <w:bookmarkStart w:id="44" w:name="n838"/>
            <w:bookmarkEnd w:id="44"/>
            <w:r w:rsidRPr="00A03280">
              <w:rPr>
                <w:sz w:val="28"/>
                <w:szCs w:val="28"/>
                <w:lang w:val="uk-UA" w:eastAsia="uk-UA"/>
              </w:rPr>
              <w:t xml:space="preserve">4) підтримувати обвинувачення в суді у випадку відмови прокурора від підтримання </w:t>
            </w:r>
            <w:r w:rsidRPr="00A03280">
              <w:rPr>
                <w:b/>
                <w:sz w:val="28"/>
                <w:szCs w:val="28"/>
                <w:lang w:val="uk-UA" w:eastAsia="uk-UA"/>
              </w:rPr>
              <w:t>державного</w:t>
            </w:r>
            <w:r w:rsidRPr="00A03280">
              <w:rPr>
                <w:sz w:val="28"/>
                <w:szCs w:val="28"/>
                <w:lang w:val="uk-UA" w:eastAsia="uk-UA"/>
              </w:rPr>
              <w:t xml:space="preserve"> обвинувачення;</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hd w:val="clear" w:color="auto" w:fill="FFFFFF"/>
              <w:spacing w:before="0" w:beforeAutospacing="0" w:after="0" w:afterAutospacing="0"/>
              <w:jc w:val="both"/>
              <w:textAlignment w:val="baseline"/>
              <w:rPr>
                <w:sz w:val="28"/>
                <w:szCs w:val="28"/>
                <w:shd w:val="clear" w:color="auto" w:fill="FFFFFF"/>
                <w:lang w:bidi="hi-IN"/>
              </w:rPr>
            </w:pPr>
            <w:r w:rsidRPr="00A03280">
              <w:rPr>
                <w:b/>
                <w:bCs/>
                <w:sz w:val="28"/>
                <w:szCs w:val="28"/>
                <w:shd w:val="clear" w:color="auto" w:fill="FFFFFF"/>
                <w:lang w:bidi="hi-IN"/>
              </w:rPr>
              <w:t>Стаття 56.</w:t>
            </w:r>
            <w:r w:rsidRPr="00A03280">
              <w:rPr>
                <w:sz w:val="28"/>
                <w:szCs w:val="28"/>
                <w:shd w:val="clear" w:color="auto" w:fill="FFFFFF"/>
                <w:lang w:bidi="hi-IN"/>
              </w:rPr>
              <w:t> Права потерпілого</w:t>
            </w:r>
          </w:p>
          <w:p w:rsidR="00BB383E" w:rsidRPr="00A03280" w:rsidRDefault="00BB383E" w:rsidP="00BB383E">
            <w:pPr>
              <w:shd w:val="clear" w:color="auto" w:fill="FFFFFF"/>
              <w:jc w:val="both"/>
              <w:rPr>
                <w:sz w:val="28"/>
                <w:szCs w:val="28"/>
                <w:lang w:val="uk-UA" w:eastAsia="uk-UA"/>
              </w:rPr>
            </w:pPr>
            <w:r w:rsidRPr="00A03280">
              <w:rPr>
                <w:sz w:val="28"/>
                <w:szCs w:val="28"/>
                <w:lang w:val="uk-UA" w:eastAsia="uk-UA"/>
              </w:rPr>
              <w:t>3. Під час судового провадження в будь-якій інстанції потерпілий має право:</w:t>
            </w:r>
          </w:p>
          <w:p w:rsidR="00BB383E" w:rsidRPr="00A03280" w:rsidRDefault="00BB383E" w:rsidP="00BB383E">
            <w:pPr>
              <w:shd w:val="clear" w:color="auto" w:fill="FFFFFF"/>
              <w:jc w:val="both"/>
              <w:rPr>
                <w:sz w:val="28"/>
                <w:szCs w:val="28"/>
                <w:lang w:val="uk-UA" w:eastAsia="uk-UA"/>
              </w:rPr>
            </w:pPr>
            <w:r w:rsidRPr="00A03280">
              <w:rPr>
                <w:sz w:val="28"/>
                <w:szCs w:val="28"/>
                <w:lang w:val="uk-UA" w:eastAsia="uk-UA"/>
              </w:rPr>
              <w:t>…</w:t>
            </w:r>
          </w:p>
          <w:p w:rsidR="00BB383E" w:rsidRPr="00A03280" w:rsidRDefault="00BB383E" w:rsidP="00BB383E">
            <w:pPr>
              <w:shd w:val="clear" w:color="auto" w:fill="FFFFFF"/>
              <w:jc w:val="both"/>
              <w:rPr>
                <w:rStyle w:val="rvts9"/>
                <w:sz w:val="28"/>
                <w:szCs w:val="28"/>
                <w:lang w:val="uk-UA" w:eastAsia="uk-UA"/>
              </w:rPr>
            </w:pPr>
            <w:r w:rsidRPr="00A03280">
              <w:rPr>
                <w:sz w:val="28"/>
                <w:szCs w:val="28"/>
                <w:lang w:val="uk-UA" w:eastAsia="uk-UA"/>
              </w:rPr>
              <w:t xml:space="preserve">4) підтримувати обвинувачення в суді у випадку відмови прокурора від підтримання </w:t>
            </w:r>
            <w:r w:rsidRPr="00A03280">
              <w:rPr>
                <w:b/>
                <w:sz w:val="28"/>
                <w:szCs w:val="28"/>
                <w:lang w:val="uk-UA" w:eastAsia="uk-UA"/>
              </w:rPr>
              <w:t>публічного</w:t>
            </w:r>
            <w:r w:rsidRPr="00A03280">
              <w:rPr>
                <w:sz w:val="28"/>
                <w:szCs w:val="28"/>
                <w:lang w:val="uk-UA" w:eastAsia="uk-UA"/>
              </w:rPr>
              <w:t xml:space="preserve"> обвинувачення;</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399"/>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rPr>
                <w:b/>
                <w:sz w:val="28"/>
                <w:szCs w:val="28"/>
              </w:rPr>
            </w:pPr>
            <w:r w:rsidRPr="00A03280">
              <w:rPr>
                <w:rStyle w:val="rvts9"/>
                <w:b/>
                <w:sz w:val="28"/>
                <w:szCs w:val="28"/>
              </w:rPr>
              <w:t>Стаття 128.</w:t>
            </w:r>
            <w:r w:rsidRPr="00A03280">
              <w:rPr>
                <w:b/>
                <w:sz w:val="28"/>
                <w:szCs w:val="28"/>
              </w:rPr>
              <w:t xml:space="preserve"> </w:t>
            </w:r>
            <w:r w:rsidRPr="00A03280">
              <w:rPr>
                <w:sz w:val="28"/>
                <w:szCs w:val="28"/>
              </w:rPr>
              <w:t>Цивільний позов у кримінальному провадженні</w:t>
            </w:r>
          </w:p>
          <w:p w:rsidR="00BB383E" w:rsidRPr="00A03280" w:rsidRDefault="00BB383E" w:rsidP="00BB383E">
            <w:pPr>
              <w:pStyle w:val="rvps2"/>
              <w:widowControl w:val="0"/>
              <w:spacing w:before="0" w:beforeAutospacing="0" w:after="0" w:afterAutospacing="0"/>
              <w:jc w:val="both"/>
              <w:rPr>
                <w:sz w:val="28"/>
                <w:szCs w:val="28"/>
              </w:rPr>
            </w:pPr>
            <w:bookmarkStart w:id="45" w:name="n1364"/>
            <w:bookmarkEnd w:id="45"/>
            <w:r w:rsidRPr="00A03280">
              <w:rPr>
                <w:sz w:val="28"/>
                <w:szCs w:val="28"/>
              </w:rPr>
              <w:t>…</w:t>
            </w:r>
          </w:p>
          <w:p w:rsidR="00BB383E" w:rsidRPr="00A03280" w:rsidRDefault="00BB383E" w:rsidP="00BB383E">
            <w:pPr>
              <w:pStyle w:val="rvps2"/>
              <w:widowControl w:val="0"/>
              <w:spacing w:before="0" w:beforeAutospacing="0" w:after="0" w:afterAutospacing="0"/>
              <w:jc w:val="both"/>
              <w:rPr>
                <w:sz w:val="28"/>
                <w:szCs w:val="28"/>
              </w:rPr>
            </w:pPr>
            <w:bookmarkStart w:id="46" w:name="n1366"/>
            <w:bookmarkEnd w:id="46"/>
            <w:r w:rsidRPr="00A03280">
              <w:rPr>
                <w:sz w:val="28"/>
                <w:szCs w:val="28"/>
              </w:rPr>
              <w:t xml:space="preserve">3. Цивільний позов в інтересах держави пред’являється прокурором. </w:t>
            </w:r>
            <w:r w:rsidRPr="00A03280">
              <w:rPr>
                <w:b/>
                <w:sz w:val="28"/>
                <w:szCs w:val="28"/>
              </w:rPr>
              <w:t>Цивільний позов може бути поданий прокурором у випадках, встановлених законом, також в інтересах громадян, які через недосягнення повноліття, недієздатність або обмежену дієздатність неспроможні самостійно захистити свої права.</w:t>
            </w:r>
          </w:p>
          <w:p w:rsidR="00BB383E" w:rsidRPr="00A03280" w:rsidRDefault="00BB383E" w:rsidP="00BB383E">
            <w:pPr>
              <w:pStyle w:val="rvps2"/>
              <w:widowControl w:val="0"/>
              <w:spacing w:before="0" w:beforeAutospacing="0" w:after="0" w:afterAutospacing="0"/>
              <w:jc w:val="both"/>
              <w:rPr>
                <w:b/>
                <w:sz w:val="28"/>
                <w:szCs w:val="28"/>
              </w:rPr>
            </w:pPr>
            <w:bookmarkStart w:id="47" w:name="n5226"/>
            <w:bookmarkEnd w:id="47"/>
            <w:r w:rsidRPr="00A03280">
              <w:rPr>
                <w:sz w:val="28"/>
                <w:szCs w:val="28"/>
              </w:rPr>
              <w:t xml:space="preserve">Прокурор, який пред’являє цивільний позов у кримінальному провадженні, повинен обґрунтувати наявність підстав для здійснення представництва інтересів громадянина або держави в суді, передбачених частиною четвертою </w:t>
            </w:r>
            <w:hyperlink r:id="rId11" w:anchor="n233" w:tgtFrame="_blank" w:history="1">
              <w:r w:rsidRPr="00A03280">
                <w:rPr>
                  <w:rStyle w:val="a4"/>
                  <w:sz w:val="28"/>
                  <w:szCs w:val="28"/>
                </w:rPr>
                <w:t>статті 25</w:t>
              </w:r>
            </w:hyperlink>
            <w:r w:rsidRPr="00A03280">
              <w:rPr>
                <w:sz w:val="28"/>
                <w:szCs w:val="28"/>
              </w:rPr>
              <w:t xml:space="preserve"> Закону України “Про прокуратуру”. </w:t>
            </w:r>
            <w:r w:rsidRPr="00A03280">
              <w:rPr>
                <w:b/>
                <w:sz w:val="28"/>
                <w:szCs w:val="28"/>
              </w:rPr>
              <w:t>Для представництва інтересів громадянина в суді прокурор також повинен надати документи, що підтверджують недосягнення повноліття, недієздатність або обмежену дієздатність відповідного громадянина, а також письмову згоду законного представника або органу, якому законом надано право захищати права, свободи та інтереси відповідної особи, на здійснення ним представництва.</w:t>
            </w:r>
          </w:p>
          <w:p w:rsidR="00BB383E" w:rsidRPr="00A03280" w:rsidRDefault="00BB383E" w:rsidP="00BB383E">
            <w:pPr>
              <w:pStyle w:val="rvps2"/>
              <w:widowControl w:val="0"/>
              <w:spacing w:before="0" w:beforeAutospacing="0" w:after="0" w:afterAutospacing="0"/>
              <w:jc w:val="both"/>
              <w:rPr>
                <w:b/>
                <w:sz w:val="28"/>
                <w:szCs w:val="28"/>
              </w:rPr>
            </w:pPr>
            <w:bookmarkStart w:id="48" w:name="n5225"/>
            <w:bookmarkStart w:id="49" w:name="n1367"/>
            <w:bookmarkEnd w:id="48"/>
            <w:bookmarkEnd w:id="49"/>
            <w:r w:rsidRPr="00A03280">
              <w:rPr>
                <w:sz w:val="28"/>
                <w:szCs w:val="28"/>
              </w:rPr>
              <w:t>…</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rPr>
                <w:b/>
                <w:sz w:val="28"/>
                <w:szCs w:val="28"/>
              </w:rPr>
            </w:pPr>
            <w:r w:rsidRPr="00A03280">
              <w:rPr>
                <w:rStyle w:val="rvts9"/>
                <w:b/>
                <w:sz w:val="28"/>
                <w:szCs w:val="28"/>
              </w:rPr>
              <w:t>Стаття 128.</w:t>
            </w:r>
            <w:r w:rsidRPr="00A03280">
              <w:rPr>
                <w:b/>
                <w:sz w:val="28"/>
                <w:szCs w:val="28"/>
              </w:rPr>
              <w:t xml:space="preserve"> </w:t>
            </w:r>
            <w:r w:rsidRPr="00A03280">
              <w:rPr>
                <w:sz w:val="28"/>
                <w:szCs w:val="28"/>
              </w:rPr>
              <w:t>Цивільний позов у кримінальному провадженні</w:t>
            </w:r>
          </w:p>
          <w:p w:rsidR="00BB383E" w:rsidRPr="00A03280" w:rsidRDefault="00BB383E" w:rsidP="00BB383E">
            <w:pPr>
              <w:pStyle w:val="rvps2"/>
              <w:widowControl w:val="0"/>
              <w:spacing w:before="0" w:beforeAutospacing="0" w:after="0" w:afterAutospacing="0"/>
              <w:jc w:val="both"/>
              <w:textAlignment w:val="baseline"/>
              <w:rPr>
                <w:b/>
                <w:sz w:val="28"/>
                <w:szCs w:val="28"/>
              </w:rPr>
            </w:pPr>
            <w:r w:rsidRPr="00A03280">
              <w:rPr>
                <w:sz w:val="28"/>
                <w:szCs w:val="28"/>
              </w:rPr>
              <w:t>…</w:t>
            </w:r>
          </w:p>
          <w:p w:rsidR="00BB383E" w:rsidRPr="00A03280" w:rsidRDefault="00BB383E" w:rsidP="00BB383E">
            <w:pPr>
              <w:jc w:val="both"/>
              <w:rPr>
                <w:strike/>
                <w:sz w:val="28"/>
                <w:szCs w:val="28"/>
                <w:lang w:val="uk-UA"/>
              </w:rPr>
            </w:pPr>
            <w:r w:rsidRPr="00A03280">
              <w:rPr>
                <w:sz w:val="28"/>
                <w:szCs w:val="28"/>
                <w:lang w:val="uk-UA"/>
              </w:rPr>
              <w:t xml:space="preserve">3. Цивільний позов в інтересах держави пред’являється прокурором. </w:t>
            </w:r>
          </w:p>
          <w:p w:rsidR="00BB383E" w:rsidRPr="00A03280" w:rsidRDefault="00BB383E" w:rsidP="00BB383E">
            <w:pPr>
              <w:jc w:val="both"/>
              <w:rPr>
                <w:b/>
                <w:sz w:val="28"/>
                <w:szCs w:val="28"/>
                <w:lang w:val="uk-UA"/>
              </w:rPr>
            </w:pPr>
          </w:p>
          <w:p w:rsidR="00BB383E" w:rsidRPr="00A03280" w:rsidRDefault="00BB383E" w:rsidP="00BB383E">
            <w:pPr>
              <w:jc w:val="both"/>
              <w:rPr>
                <w:b/>
                <w:sz w:val="28"/>
                <w:szCs w:val="28"/>
                <w:lang w:val="uk-UA"/>
              </w:rPr>
            </w:pPr>
          </w:p>
          <w:p w:rsidR="00BB383E" w:rsidRPr="00A03280" w:rsidRDefault="00BB383E" w:rsidP="00BB383E">
            <w:pPr>
              <w:jc w:val="both"/>
              <w:rPr>
                <w:b/>
                <w:sz w:val="28"/>
                <w:szCs w:val="28"/>
                <w:lang w:val="uk-UA"/>
              </w:rPr>
            </w:pPr>
          </w:p>
          <w:p w:rsidR="00BB383E" w:rsidRPr="00A03280" w:rsidRDefault="00BB383E" w:rsidP="00BB383E">
            <w:pPr>
              <w:jc w:val="both"/>
              <w:rPr>
                <w:b/>
                <w:sz w:val="28"/>
                <w:szCs w:val="28"/>
                <w:lang w:val="uk-UA"/>
              </w:rPr>
            </w:pPr>
          </w:p>
          <w:p w:rsidR="00BB383E" w:rsidRPr="00A03280" w:rsidRDefault="00BB383E" w:rsidP="00BB383E">
            <w:pPr>
              <w:jc w:val="both"/>
              <w:rPr>
                <w:bCs/>
                <w:sz w:val="28"/>
                <w:szCs w:val="28"/>
                <w:lang w:val="uk-UA"/>
              </w:rPr>
            </w:pPr>
            <w:r w:rsidRPr="00A03280">
              <w:rPr>
                <w:sz w:val="28"/>
                <w:szCs w:val="28"/>
                <w:lang w:val="uk-UA"/>
              </w:rPr>
              <w:t xml:space="preserve">Прокурор, який пред’являє цивільний позов у кримінальному провадженні, повинен обґрунтувати наявність підстав для здійснення представництва інтересів </w:t>
            </w:r>
            <w:r w:rsidRPr="00A03280">
              <w:rPr>
                <w:bCs/>
                <w:sz w:val="28"/>
                <w:szCs w:val="28"/>
                <w:lang w:val="uk-UA"/>
              </w:rPr>
              <w:t>держави</w:t>
            </w:r>
            <w:r w:rsidRPr="00A03280">
              <w:rPr>
                <w:sz w:val="28"/>
                <w:szCs w:val="28"/>
                <w:lang w:val="uk-UA"/>
              </w:rPr>
              <w:t xml:space="preserve"> в суді, передбачених </w:t>
            </w:r>
            <w:r w:rsidRPr="00A03280">
              <w:rPr>
                <w:b/>
                <w:sz w:val="28"/>
                <w:szCs w:val="28"/>
                <w:bdr w:val="none" w:sz="0" w:space="0" w:color="auto" w:frame="1"/>
                <w:lang w:val="uk-UA"/>
              </w:rPr>
              <w:t>статтею 23</w:t>
            </w:r>
            <w:r w:rsidRPr="00A03280">
              <w:rPr>
                <w:rStyle w:val="apple-converted-space"/>
                <w:sz w:val="28"/>
                <w:szCs w:val="28"/>
                <w:lang w:val="uk-UA"/>
              </w:rPr>
              <w:t xml:space="preserve"> </w:t>
            </w:r>
            <w:r w:rsidRPr="00A03280">
              <w:rPr>
                <w:sz w:val="28"/>
                <w:szCs w:val="28"/>
                <w:lang w:val="uk-UA"/>
              </w:rPr>
              <w:t xml:space="preserve">Закону України “Про прокуратуру”. </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756"/>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textAlignment w:val="baseline"/>
              <w:rPr>
                <w:sz w:val="28"/>
                <w:szCs w:val="28"/>
              </w:rPr>
            </w:pPr>
            <w:r w:rsidRPr="00A03280">
              <w:rPr>
                <w:rStyle w:val="rvts9"/>
                <w:b/>
                <w:bCs/>
                <w:sz w:val="28"/>
                <w:szCs w:val="28"/>
                <w:bdr w:val="none" w:sz="0" w:space="0" w:color="auto" w:frame="1"/>
              </w:rPr>
              <w:t>Стаття 174.</w:t>
            </w:r>
            <w:r w:rsidRPr="00A03280">
              <w:rPr>
                <w:rStyle w:val="apple-converted-space"/>
                <w:sz w:val="28"/>
                <w:szCs w:val="28"/>
              </w:rPr>
              <w:t> </w:t>
            </w:r>
            <w:r w:rsidRPr="00A03280">
              <w:rPr>
                <w:sz w:val="28"/>
                <w:szCs w:val="28"/>
              </w:rPr>
              <w:t>Скасування арешту майна</w:t>
            </w:r>
          </w:p>
          <w:p w:rsidR="00BB383E" w:rsidRPr="00A03280" w:rsidRDefault="00BB383E" w:rsidP="00BB383E">
            <w:pPr>
              <w:pStyle w:val="rvps2"/>
              <w:widowControl w:val="0"/>
              <w:spacing w:before="0" w:beforeAutospacing="0" w:after="0" w:afterAutospacing="0"/>
              <w:jc w:val="both"/>
              <w:textAlignment w:val="baseline"/>
              <w:rPr>
                <w:sz w:val="28"/>
                <w:szCs w:val="28"/>
              </w:rPr>
            </w:pPr>
            <w:r w:rsidRPr="00A03280">
              <w:rPr>
                <w:sz w:val="28"/>
                <w:szCs w:val="28"/>
              </w:rPr>
              <w:t>…</w:t>
            </w:r>
          </w:p>
          <w:p w:rsidR="00BB383E" w:rsidRPr="00A03280" w:rsidRDefault="00BB383E" w:rsidP="00BB383E">
            <w:pPr>
              <w:pStyle w:val="rvps2"/>
              <w:widowControl w:val="0"/>
              <w:spacing w:before="0" w:beforeAutospacing="0" w:after="0" w:afterAutospacing="0"/>
              <w:jc w:val="both"/>
              <w:textAlignment w:val="baseline"/>
              <w:rPr>
                <w:sz w:val="28"/>
                <w:szCs w:val="28"/>
              </w:rPr>
            </w:pPr>
            <w:bookmarkStart w:id="50" w:name="n4846"/>
            <w:bookmarkEnd w:id="50"/>
            <w:r w:rsidRPr="00A03280">
              <w:rPr>
                <w:sz w:val="28"/>
                <w:szCs w:val="28"/>
              </w:rPr>
              <w:t xml:space="preserve">2. Клопотання про скасування арешту майна розглядає слідчий </w:t>
            </w:r>
            <w:r w:rsidRPr="00A03280">
              <w:rPr>
                <w:sz w:val="28"/>
                <w:szCs w:val="28"/>
              </w:rPr>
              <w:lastRenderedPageBreak/>
              <w:t>суддя, суд не пізніше трьох днів після його надходження до суду. Про час та місце розгляду повідомляється особа, яка заявила клопотання, та особа, за клопотанням якої було арештовано майно.</w:t>
            </w:r>
          </w:p>
          <w:p w:rsidR="00BB383E" w:rsidRPr="00A03280" w:rsidRDefault="00BB383E" w:rsidP="00BB383E">
            <w:pPr>
              <w:pStyle w:val="rvps2"/>
              <w:widowControl w:val="0"/>
              <w:spacing w:before="0" w:beforeAutospacing="0" w:after="0" w:afterAutospacing="0"/>
              <w:jc w:val="both"/>
              <w:textAlignment w:val="baseline"/>
              <w:rPr>
                <w:sz w:val="28"/>
                <w:szCs w:val="28"/>
              </w:rPr>
            </w:pPr>
            <w:bookmarkStart w:id="51" w:name="n1707"/>
            <w:bookmarkEnd w:id="51"/>
          </w:p>
          <w:p w:rsidR="00BB383E" w:rsidRPr="00A03280" w:rsidRDefault="00A03280" w:rsidP="00BB383E">
            <w:pPr>
              <w:pStyle w:val="rvps2"/>
              <w:widowControl w:val="0"/>
              <w:spacing w:before="0" w:beforeAutospacing="0" w:after="0" w:afterAutospacing="0"/>
              <w:jc w:val="both"/>
              <w:textAlignment w:val="baseline"/>
              <w:rPr>
                <w:b/>
                <w:sz w:val="28"/>
                <w:szCs w:val="28"/>
              </w:rPr>
            </w:pPr>
            <w:r w:rsidRPr="00A03280">
              <w:rPr>
                <w:b/>
                <w:sz w:val="28"/>
                <w:szCs w:val="28"/>
              </w:rPr>
              <w:t>Відсутній</w:t>
            </w:r>
          </w:p>
          <w:p w:rsidR="00BB383E" w:rsidRPr="00A03280" w:rsidRDefault="00BB383E" w:rsidP="00BB383E">
            <w:pPr>
              <w:pStyle w:val="rvps2"/>
              <w:widowControl w:val="0"/>
              <w:spacing w:before="0" w:beforeAutospacing="0" w:after="0" w:afterAutospacing="0"/>
              <w:jc w:val="both"/>
              <w:textAlignment w:val="baseline"/>
              <w:rPr>
                <w:sz w:val="28"/>
                <w:szCs w:val="28"/>
              </w:rPr>
            </w:pPr>
          </w:p>
          <w:p w:rsidR="00BB383E" w:rsidRPr="00A03280" w:rsidRDefault="00BB383E" w:rsidP="00BB383E">
            <w:pPr>
              <w:pStyle w:val="rvps2"/>
              <w:widowControl w:val="0"/>
              <w:spacing w:before="0" w:beforeAutospacing="0" w:after="0" w:afterAutospacing="0"/>
              <w:jc w:val="both"/>
              <w:textAlignment w:val="baseline"/>
              <w:rPr>
                <w:sz w:val="28"/>
                <w:szCs w:val="28"/>
              </w:rPr>
            </w:pPr>
            <w:r w:rsidRPr="00A03280">
              <w:rPr>
                <w:sz w:val="28"/>
                <w:szCs w:val="28"/>
              </w:rPr>
              <w:t xml:space="preserve">         …</w:t>
            </w:r>
          </w:p>
          <w:p w:rsidR="00BB383E" w:rsidRPr="00A03280" w:rsidRDefault="00BB383E" w:rsidP="00BB383E">
            <w:pPr>
              <w:pStyle w:val="rvps2"/>
              <w:widowControl w:val="0"/>
              <w:spacing w:before="0" w:beforeAutospacing="0" w:after="0" w:afterAutospacing="0"/>
              <w:jc w:val="both"/>
              <w:rPr>
                <w:rStyle w:val="rvts9"/>
                <w:b/>
                <w:sz w:val="28"/>
                <w:szCs w:val="28"/>
              </w:rPr>
            </w:pP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textAlignment w:val="baseline"/>
              <w:rPr>
                <w:sz w:val="28"/>
                <w:szCs w:val="28"/>
              </w:rPr>
            </w:pPr>
            <w:r w:rsidRPr="00A03280">
              <w:rPr>
                <w:rStyle w:val="rvts9"/>
                <w:b/>
                <w:bCs/>
                <w:sz w:val="28"/>
                <w:szCs w:val="28"/>
                <w:bdr w:val="none" w:sz="0" w:space="0" w:color="auto" w:frame="1"/>
              </w:rPr>
              <w:lastRenderedPageBreak/>
              <w:t>Стаття 174.</w:t>
            </w:r>
            <w:r w:rsidRPr="00A03280">
              <w:rPr>
                <w:rStyle w:val="apple-converted-space"/>
                <w:sz w:val="28"/>
                <w:szCs w:val="28"/>
              </w:rPr>
              <w:t> </w:t>
            </w:r>
            <w:r w:rsidRPr="00A03280">
              <w:rPr>
                <w:sz w:val="28"/>
                <w:szCs w:val="28"/>
              </w:rPr>
              <w:t>Скасування арешту майна</w:t>
            </w:r>
          </w:p>
          <w:p w:rsidR="00BB383E" w:rsidRPr="00A03280" w:rsidRDefault="00BB383E" w:rsidP="00BB383E">
            <w:pPr>
              <w:pStyle w:val="rvps2"/>
              <w:widowControl w:val="0"/>
              <w:spacing w:before="0" w:beforeAutospacing="0" w:after="0" w:afterAutospacing="0"/>
              <w:jc w:val="both"/>
              <w:textAlignment w:val="baseline"/>
              <w:rPr>
                <w:sz w:val="28"/>
                <w:szCs w:val="28"/>
              </w:rPr>
            </w:pPr>
            <w:r w:rsidRPr="00A03280">
              <w:rPr>
                <w:sz w:val="28"/>
                <w:szCs w:val="28"/>
              </w:rPr>
              <w:t>…</w:t>
            </w:r>
          </w:p>
          <w:p w:rsidR="00AC4B6A" w:rsidRPr="00A03280" w:rsidRDefault="00BB383E" w:rsidP="00BB383E">
            <w:pPr>
              <w:pStyle w:val="rvps2"/>
              <w:widowControl w:val="0"/>
              <w:spacing w:before="0" w:beforeAutospacing="0" w:after="0" w:afterAutospacing="0"/>
              <w:jc w:val="both"/>
              <w:textAlignment w:val="baseline"/>
              <w:rPr>
                <w:b/>
                <w:sz w:val="28"/>
                <w:szCs w:val="28"/>
              </w:rPr>
            </w:pPr>
            <w:r w:rsidRPr="00A03280">
              <w:rPr>
                <w:sz w:val="28"/>
                <w:szCs w:val="28"/>
              </w:rPr>
              <w:t xml:space="preserve">2. Клопотання про скасування арешту майна розглядає слідчий </w:t>
            </w:r>
            <w:r w:rsidRPr="00A03280">
              <w:rPr>
                <w:sz w:val="28"/>
                <w:szCs w:val="28"/>
              </w:rPr>
              <w:lastRenderedPageBreak/>
              <w:t xml:space="preserve">суддя, суд не пізніше трьох днів після його надходження до суду. Про час та місце розгляду повідомляється </w:t>
            </w:r>
            <w:r w:rsidRPr="00A03280">
              <w:rPr>
                <w:b/>
                <w:sz w:val="28"/>
                <w:szCs w:val="28"/>
              </w:rPr>
              <w:t>прокурор,</w:t>
            </w:r>
            <w:r w:rsidRPr="00A03280">
              <w:rPr>
                <w:sz w:val="28"/>
                <w:szCs w:val="28"/>
              </w:rPr>
              <w:t xml:space="preserve"> особа, яка заявила клопотання, та особа, за клопотанням якої було арештовано майно. </w:t>
            </w:r>
            <w:r w:rsidRPr="00A03280">
              <w:rPr>
                <w:b/>
                <w:sz w:val="28"/>
                <w:szCs w:val="28"/>
              </w:rPr>
              <w:t xml:space="preserve">Розгляд клопотання здійснюється за обов’язкової участі прокурора. </w:t>
            </w:r>
          </w:p>
          <w:p w:rsidR="00AC4B6A" w:rsidRPr="00A03280" w:rsidRDefault="00AC4B6A" w:rsidP="00BB383E">
            <w:pPr>
              <w:pStyle w:val="rvps2"/>
              <w:widowControl w:val="0"/>
              <w:spacing w:before="0" w:beforeAutospacing="0" w:after="0" w:afterAutospacing="0"/>
              <w:jc w:val="both"/>
              <w:textAlignment w:val="baseline"/>
              <w:rPr>
                <w:b/>
                <w:sz w:val="28"/>
                <w:szCs w:val="28"/>
              </w:rPr>
            </w:pPr>
            <w:r w:rsidRPr="00A03280">
              <w:rPr>
                <w:b/>
                <w:sz w:val="28"/>
                <w:szCs w:val="28"/>
              </w:rPr>
              <w:t>У разі повторного неприбуття в судове засідання прокурора, належним чином повідомленого про дату, час і місце судового розгляду клопотання про скасування арешту майна, суд проводить судовий розгляд без участі прокурора.</w:t>
            </w:r>
          </w:p>
          <w:p w:rsidR="00BB383E" w:rsidRPr="00A03280" w:rsidRDefault="00BB383E" w:rsidP="00BB383E">
            <w:pPr>
              <w:pStyle w:val="rvps2"/>
              <w:widowControl w:val="0"/>
              <w:spacing w:before="0" w:beforeAutospacing="0" w:after="0" w:afterAutospacing="0"/>
              <w:jc w:val="both"/>
              <w:textAlignment w:val="baseline"/>
              <w:rPr>
                <w:b/>
                <w:sz w:val="28"/>
                <w:szCs w:val="28"/>
              </w:rPr>
            </w:pPr>
            <w:r w:rsidRPr="00A03280">
              <w:rPr>
                <w:b/>
                <w:sz w:val="28"/>
                <w:szCs w:val="28"/>
              </w:rPr>
              <w:t xml:space="preserve">Судове рішення про повне або часткове скасування арешту майна може бути оскаржено </w:t>
            </w:r>
            <w:r w:rsidRPr="00A03280">
              <w:rPr>
                <w:b/>
                <w:sz w:val="28"/>
                <w:szCs w:val="28"/>
                <w:shd w:val="clear" w:color="auto" w:fill="FFFFFF"/>
              </w:rPr>
              <w:t>у порядку, встановленому цим Кодексом</w:t>
            </w:r>
            <w:r w:rsidRPr="00A03280">
              <w:rPr>
                <w:b/>
                <w:sz w:val="28"/>
                <w:szCs w:val="28"/>
              </w:rPr>
              <w:t>.</w:t>
            </w:r>
          </w:p>
          <w:p w:rsidR="00BB383E" w:rsidRPr="00A03280" w:rsidRDefault="00BB383E" w:rsidP="00BB383E">
            <w:pPr>
              <w:pStyle w:val="rvps2"/>
              <w:widowControl w:val="0"/>
              <w:spacing w:before="0" w:beforeAutospacing="0" w:after="0" w:afterAutospacing="0"/>
              <w:jc w:val="both"/>
              <w:rPr>
                <w:rStyle w:val="rvts9"/>
                <w:b/>
                <w:sz w:val="28"/>
                <w:szCs w:val="28"/>
              </w:rPr>
            </w:pPr>
            <w:r w:rsidRPr="00A03280">
              <w:rPr>
                <w:sz w:val="28"/>
                <w:szCs w:val="28"/>
              </w:rPr>
              <w:t>…</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756"/>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jc w:val="both"/>
              <w:rPr>
                <w:sz w:val="28"/>
                <w:szCs w:val="28"/>
                <w:lang w:val="uk-UA"/>
              </w:rPr>
            </w:pPr>
            <w:r w:rsidRPr="00A03280">
              <w:rPr>
                <w:b/>
                <w:sz w:val="28"/>
                <w:szCs w:val="28"/>
                <w:lang w:val="uk-UA"/>
              </w:rPr>
              <w:lastRenderedPageBreak/>
              <w:t>Стаття 208.</w:t>
            </w:r>
            <w:r w:rsidRPr="00A03280">
              <w:rPr>
                <w:sz w:val="28"/>
                <w:szCs w:val="28"/>
                <w:lang w:val="uk-UA"/>
              </w:rPr>
              <w:t xml:space="preserve"> Затримання уповноваженою службовою особою</w:t>
            </w:r>
          </w:p>
          <w:p w:rsidR="00BB383E" w:rsidRPr="00A03280" w:rsidRDefault="00BB383E" w:rsidP="00BB383E">
            <w:pPr>
              <w:jc w:val="both"/>
              <w:rPr>
                <w:sz w:val="28"/>
                <w:szCs w:val="28"/>
                <w:lang w:val="uk-UA"/>
              </w:rPr>
            </w:pPr>
            <w:r w:rsidRPr="00A03280">
              <w:rPr>
                <w:sz w:val="28"/>
                <w:szCs w:val="28"/>
                <w:lang w:val="uk-UA"/>
              </w:rPr>
              <w:t>1. Уповноважена службова особа має право без ухвали слідчого судді, суду затримати особу, підозрювану у вчиненні злочину, за який передбачене покарання у виді позбавлення волі, лише у випадках:</w:t>
            </w:r>
          </w:p>
          <w:p w:rsidR="00BB383E" w:rsidRPr="00A03280" w:rsidRDefault="00BB383E" w:rsidP="00185106">
            <w:pPr>
              <w:jc w:val="both"/>
              <w:rPr>
                <w:rStyle w:val="rvts9"/>
                <w:b/>
                <w:sz w:val="28"/>
                <w:szCs w:val="28"/>
                <w:lang w:val="uk-UA"/>
              </w:rPr>
            </w:pPr>
            <w:r w:rsidRPr="00A03280">
              <w:rPr>
                <w:sz w:val="28"/>
                <w:szCs w:val="28"/>
                <w:lang w:val="uk-UA"/>
              </w:rPr>
              <w:t>1) якщо цю особу застали під час вчинення злочину або замаху на його вчинення;</w:t>
            </w:r>
            <w:r w:rsidR="00185106" w:rsidRPr="00A03280">
              <w:rPr>
                <w:rStyle w:val="rvts9"/>
                <w:b/>
                <w:sz w:val="28"/>
                <w:szCs w:val="28"/>
                <w:lang w:val="uk-UA"/>
              </w:rPr>
              <w:t xml:space="preserve"> </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jc w:val="both"/>
              <w:rPr>
                <w:sz w:val="28"/>
                <w:szCs w:val="28"/>
                <w:lang w:val="uk-UA"/>
              </w:rPr>
            </w:pPr>
            <w:r w:rsidRPr="00A03280">
              <w:rPr>
                <w:b/>
                <w:sz w:val="28"/>
                <w:szCs w:val="28"/>
                <w:lang w:val="uk-UA"/>
              </w:rPr>
              <w:t>Стаття 208.</w:t>
            </w:r>
            <w:r w:rsidRPr="00A03280">
              <w:rPr>
                <w:sz w:val="28"/>
                <w:szCs w:val="28"/>
                <w:lang w:val="uk-UA"/>
              </w:rPr>
              <w:t xml:space="preserve"> Затримання уповноваженою службовою особою</w:t>
            </w:r>
          </w:p>
          <w:p w:rsidR="00BB383E" w:rsidRPr="00A03280" w:rsidRDefault="00BB383E" w:rsidP="00BB383E">
            <w:pPr>
              <w:pStyle w:val="rvps2"/>
              <w:shd w:val="clear" w:color="auto" w:fill="FFFFFF"/>
              <w:spacing w:before="0" w:beforeAutospacing="0" w:after="0" w:afterAutospacing="0"/>
              <w:jc w:val="both"/>
              <w:textAlignment w:val="baseline"/>
              <w:rPr>
                <w:sz w:val="28"/>
                <w:szCs w:val="28"/>
              </w:rPr>
            </w:pPr>
            <w:r w:rsidRPr="00A03280">
              <w:rPr>
                <w:sz w:val="28"/>
                <w:szCs w:val="28"/>
              </w:rPr>
              <w:t xml:space="preserve">1. Уповноважена службова особа має право без ухвали слідчого судді, суду затримати особу, підозрювану у вчиненні </w:t>
            </w:r>
            <w:r w:rsidR="00185106" w:rsidRPr="00A03280">
              <w:rPr>
                <w:b/>
                <w:sz w:val="28"/>
                <w:szCs w:val="28"/>
              </w:rPr>
              <w:t>тяжкого та особливо тяжкого</w:t>
            </w:r>
            <w:r w:rsidR="00185106" w:rsidRPr="00A03280">
              <w:rPr>
                <w:sz w:val="28"/>
                <w:szCs w:val="28"/>
              </w:rPr>
              <w:t xml:space="preserve"> </w:t>
            </w:r>
            <w:r w:rsidRPr="00A03280">
              <w:rPr>
                <w:sz w:val="28"/>
                <w:szCs w:val="28"/>
              </w:rPr>
              <w:t>злочину, за який передбачене покарання у виді позбавлення волі, лише</w:t>
            </w:r>
            <w:r w:rsidR="00185106" w:rsidRPr="00A03280">
              <w:rPr>
                <w:sz w:val="28"/>
                <w:szCs w:val="28"/>
              </w:rPr>
              <w:t xml:space="preserve"> </w:t>
            </w:r>
            <w:r w:rsidRPr="00A03280">
              <w:rPr>
                <w:sz w:val="28"/>
                <w:szCs w:val="28"/>
              </w:rPr>
              <w:t>у випадках:</w:t>
            </w:r>
          </w:p>
          <w:p w:rsidR="00BB383E" w:rsidRPr="00A03280" w:rsidRDefault="00BB383E" w:rsidP="00C7278A">
            <w:pPr>
              <w:pStyle w:val="rvps2"/>
              <w:shd w:val="clear" w:color="auto" w:fill="FFFFFF"/>
              <w:spacing w:before="0" w:beforeAutospacing="0" w:after="0" w:afterAutospacing="0"/>
              <w:jc w:val="both"/>
              <w:textAlignment w:val="baseline"/>
              <w:rPr>
                <w:rStyle w:val="rvts9"/>
                <w:b/>
                <w:sz w:val="28"/>
                <w:szCs w:val="28"/>
              </w:rPr>
            </w:pPr>
            <w:r w:rsidRPr="00A03280">
              <w:rPr>
                <w:sz w:val="28"/>
                <w:szCs w:val="28"/>
              </w:rPr>
              <w:t xml:space="preserve">1) якщо цю особу застали під час </w:t>
            </w:r>
            <w:r w:rsidRPr="00A03280">
              <w:rPr>
                <w:b/>
                <w:bCs/>
                <w:sz w:val="28"/>
                <w:szCs w:val="28"/>
              </w:rPr>
              <w:t xml:space="preserve">або безпосередньо після </w:t>
            </w:r>
            <w:r w:rsidRPr="00A03280">
              <w:rPr>
                <w:sz w:val="28"/>
                <w:szCs w:val="28"/>
              </w:rPr>
              <w:t xml:space="preserve">вчинення злочину </w:t>
            </w:r>
            <w:r w:rsidRPr="00A03280">
              <w:rPr>
                <w:b/>
                <w:bCs/>
                <w:sz w:val="28"/>
                <w:szCs w:val="28"/>
              </w:rPr>
              <w:t>чи</w:t>
            </w:r>
            <w:r w:rsidRPr="00A03280">
              <w:rPr>
                <w:sz w:val="28"/>
                <w:szCs w:val="28"/>
              </w:rPr>
              <w:t xml:space="preserve"> замаху на його вчинення;</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756"/>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b/>
                <w:bCs/>
                <w:sz w:val="28"/>
                <w:szCs w:val="28"/>
                <w:shd w:val="clear" w:color="auto" w:fill="FFFFFF"/>
                <w:lang w:bidi="hi-IN"/>
              </w:rPr>
              <w:t>Стаття 214.</w:t>
            </w:r>
            <w:r w:rsidRPr="00A03280">
              <w:rPr>
                <w:sz w:val="28"/>
                <w:szCs w:val="28"/>
                <w:shd w:val="clear" w:color="auto" w:fill="FFFFFF"/>
                <w:lang w:bidi="hi-IN"/>
              </w:rPr>
              <w:t> Початок досудового розслідування</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 xml:space="preserve">1. Слідчий, </w:t>
            </w:r>
            <w:r w:rsidRPr="00A03280">
              <w:rPr>
                <w:sz w:val="28"/>
                <w:szCs w:val="28"/>
                <w:shd w:val="clear" w:color="auto" w:fill="FFFFFF"/>
              </w:rPr>
              <w:t>дізнавач,</w:t>
            </w:r>
            <w:r w:rsidRPr="00A03280">
              <w:rPr>
                <w:rStyle w:val="rvts9"/>
                <w:bCs/>
                <w:sz w:val="28"/>
                <w:szCs w:val="28"/>
                <w:bdr w:val="none" w:sz="0" w:space="0" w:color="auto" w:frame="1"/>
              </w:rPr>
              <w:t xml:space="preserve"> прокурор невідкладно,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зобов’язаний внести відповідні відомості до Єдиного реєстру досудових розслідувань, розпочати розслідування та через 24 години з моменту внесення таких відомостей надати заявнику витяг з Єдиного реєстру досудових розслідувань.</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lastRenderedPageBreak/>
              <w:t>…</w:t>
            </w:r>
          </w:p>
          <w:p w:rsidR="00BB383E"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p>
          <w:p w:rsidR="00A03280" w:rsidRPr="00A03280" w:rsidRDefault="00A03280" w:rsidP="00BB383E">
            <w:pPr>
              <w:pStyle w:val="rvps2"/>
              <w:widowControl w:val="0"/>
              <w:spacing w:before="0" w:beforeAutospacing="0" w:after="0" w:afterAutospacing="0"/>
              <w:jc w:val="both"/>
              <w:textAlignment w:val="baseline"/>
              <w:rPr>
                <w:rStyle w:val="rvts9"/>
                <w:bCs/>
                <w:sz w:val="28"/>
                <w:szCs w:val="28"/>
                <w:bdr w:val="none" w:sz="0" w:space="0" w:color="auto" w:frame="1"/>
              </w:rPr>
            </w:pPr>
          </w:p>
          <w:p w:rsidR="00BB383E" w:rsidRPr="00A03280" w:rsidRDefault="00BB383E" w:rsidP="00BB383E">
            <w:pPr>
              <w:pStyle w:val="rvps2"/>
              <w:widowControl w:val="0"/>
              <w:spacing w:before="0" w:beforeAutospacing="0" w:after="0" w:afterAutospacing="0"/>
              <w:jc w:val="both"/>
              <w:textAlignment w:val="baseline"/>
              <w:rPr>
                <w:rStyle w:val="rvts9"/>
                <w:b/>
                <w:bCs/>
                <w:sz w:val="28"/>
                <w:szCs w:val="28"/>
                <w:bdr w:val="none" w:sz="0" w:space="0" w:color="auto" w:frame="1"/>
              </w:rPr>
            </w:pPr>
            <w:r w:rsidRPr="00A03280">
              <w:rPr>
                <w:sz w:val="28"/>
                <w:szCs w:val="28"/>
                <w:shd w:val="clear" w:color="auto" w:fill="FFFFFF"/>
              </w:rPr>
              <w:t>4. Слідчий, прокурор, інша службова особа, уповноважена на прийняття та реєстрацію заяв і повідомлень про кримінальні правопорушення, зобов’язані прийняти та зареєструвати таку заяву чи повідомлення. Відмова у прийнятті та реєстрації заяви чи повідомлення про кримінальне правопорушення не допускається.</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b/>
                <w:bCs/>
                <w:sz w:val="28"/>
                <w:szCs w:val="28"/>
                <w:shd w:val="clear" w:color="auto" w:fill="FFFFFF"/>
                <w:lang w:bidi="hi-IN"/>
              </w:rPr>
              <w:lastRenderedPageBreak/>
              <w:t>Стаття 214.</w:t>
            </w:r>
            <w:r w:rsidRPr="00A03280">
              <w:rPr>
                <w:sz w:val="28"/>
                <w:szCs w:val="28"/>
                <w:shd w:val="clear" w:color="auto" w:fill="FFFFFF"/>
                <w:lang w:bidi="hi-IN"/>
              </w:rPr>
              <w:t> Початок досудового розслідування</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 xml:space="preserve">1. Слідчий, </w:t>
            </w:r>
            <w:r w:rsidRPr="00A03280">
              <w:rPr>
                <w:sz w:val="28"/>
                <w:szCs w:val="28"/>
                <w:shd w:val="clear" w:color="auto" w:fill="FFFFFF"/>
              </w:rPr>
              <w:t>дізнавач,</w:t>
            </w:r>
            <w:r w:rsidRPr="00A03280">
              <w:rPr>
                <w:rStyle w:val="rvts9"/>
                <w:bCs/>
                <w:sz w:val="28"/>
                <w:szCs w:val="28"/>
                <w:bdr w:val="none" w:sz="0" w:space="0" w:color="auto" w:frame="1"/>
              </w:rPr>
              <w:t xml:space="preserve"> прокурор невідкладно, але не пізніше 24 годин після подання заяви, повідомлення про вчинене кримінальне правопорушення, </w:t>
            </w:r>
            <w:r w:rsidRPr="00A03280">
              <w:rPr>
                <w:rStyle w:val="rvts9"/>
                <w:b/>
                <w:bCs/>
                <w:sz w:val="28"/>
                <w:szCs w:val="28"/>
                <w:bdr w:val="none" w:sz="0" w:space="0" w:color="auto" w:frame="1"/>
              </w:rPr>
              <w:t xml:space="preserve">які містять достатні дані про обставини, що можуть свідчити про вчинення кримінального правопорушення, </w:t>
            </w:r>
            <w:r w:rsidRPr="00A03280">
              <w:rPr>
                <w:rStyle w:val="rvts9"/>
                <w:bCs/>
                <w:sz w:val="28"/>
                <w:szCs w:val="28"/>
                <w:bdr w:val="none" w:sz="0" w:space="0" w:color="auto" w:frame="1"/>
              </w:rPr>
              <w:t xml:space="preserve">або після самостійного виявлення ним з будь-якого джерела обставин, що можуть свідчити про вчинення кримінального правопорушення, зобов’язаний внести відповідні відомості до Єдиного реєстру досудових розслідувань, розпочати розслідування та через 24 години з моменту внесення таких </w:t>
            </w:r>
            <w:r w:rsidRPr="00A03280">
              <w:rPr>
                <w:rStyle w:val="rvts9"/>
                <w:bCs/>
                <w:sz w:val="28"/>
                <w:szCs w:val="28"/>
                <w:bdr w:val="none" w:sz="0" w:space="0" w:color="auto" w:frame="1"/>
              </w:rPr>
              <w:lastRenderedPageBreak/>
              <w:t xml:space="preserve">відомостей надати заявнику витяг з Єдиного реєстру досудових розслідувань. </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w:t>
            </w:r>
          </w:p>
          <w:p w:rsidR="00BB383E" w:rsidRPr="00A03280" w:rsidRDefault="00BB383E" w:rsidP="00BB383E">
            <w:pPr>
              <w:pStyle w:val="rvps2"/>
              <w:widowControl w:val="0"/>
              <w:spacing w:before="0" w:beforeAutospacing="0" w:after="0" w:afterAutospacing="0"/>
              <w:jc w:val="both"/>
              <w:textAlignment w:val="baseline"/>
              <w:rPr>
                <w:rStyle w:val="rvts9"/>
                <w:b/>
                <w:bCs/>
                <w:sz w:val="28"/>
                <w:szCs w:val="28"/>
                <w:bdr w:val="none" w:sz="0" w:space="0" w:color="auto" w:frame="1"/>
              </w:rPr>
            </w:pPr>
            <w:r w:rsidRPr="00A03280">
              <w:rPr>
                <w:sz w:val="28"/>
                <w:szCs w:val="28"/>
                <w:shd w:val="clear" w:color="auto" w:fill="FFFFFF"/>
              </w:rPr>
              <w:t xml:space="preserve">4. Слідчий, прокурор, інша службова особа, уповноважена на прийняття та реєстрацію заяв і повідомлень про кримінальні правопорушення, зобов’язані прийняти та зареєструвати таку заяву чи повідомлення. Відмова у прийнятті та реєстрації заяви чи повідомлення про кримінальне правопорушення, </w:t>
            </w:r>
            <w:r w:rsidRPr="00A03280">
              <w:rPr>
                <w:b/>
                <w:sz w:val="28"/>
                <w:szCs w:val="28"/>
                <w:shd w:val="clear" w:color="auto" w:fill="FFFFFF"/>
              </w:rPr>
              <w:t xml:space="preserve">які </w:t>
            </w:r>
            <w:r w:rsidRPr="00A03280">
              <w:rPr>
                <w:rStyle w:val="rvts9"/>
                <w:b/>
                <w:bCs/>
                <w:sz w:val="28"/>
                <w:szCs w:val="28"/>
                <w:bdr w:val="none" w:sz="0" w:space="0" w:color="auto" w:frame="1"/>
              </w:rPr>
              <w:t xml:space="preserve">містять достатні дані про обставини, що можуть свідчити про вчинення кримінального правопорушення, </w:t>
            </w:r>
            <w:r w:rsidRPr="00A03280">
              <w:rPr>
                <w:sz w:val="28"/>
                <w:szCs w:val="28"/>
                <w:shd w:val="clear" w:color="auto" w:fill="FFFFFF"/>
              </w:rPr>
              <w:t>не допускається.</w:t>
            </w:r>
          </w:p>
        </w:tc>
      </w:tr>
      <w:tr w:rsidR="00BB383E" w:rsidRPr="00AD78C5"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394"/>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b/>
                <w:bCs/>
                <w:sz w:val="28"/>
                <w:szCs w:val="28"/>
                <w:shd w:val="clear" w:color="auto" w:fill="FFFFFF"/>
                <w:lang w:bidi="hi-IN"/>
              </w:rPr>
              <w:lastRenderedPageBreak/>
              <w:t>Стаття 216.</w:t>
            </w:r>
            <w:r w:rsidRPr="00A03280">
              <w:rPr>
                <w:sz w:val="28"/>
                <w:szCs w:val="28"/>
                <w:shd w:val="clear" w:color="auto" w:fill="FFFFFF"/>
                <w:lang w:bidi="hi-IN"/>
              </w:rPr>
              <w:t> Підслідність</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5. Детективи Національного антикорупційного бюро України здійснюють досудове розслідування кримінальних правопорушень, передбачених статтями 191, 206-2, 209, 210, 211, 354 (стосовно працівників юридичних осіб публічного права), 364, 366-1, 368, 368-5, 369, 369-2, 410 Кримінального кодексу України, якщо наявна хоча б одна з таких умов:</w:t>
            </w:r>
          </w:p>
          <w:p w:rsidR="00BB383E" w:rsidRPr="00A03280" w:rsidRDefault="00BB383E" w:rsidP="00BB383E">
            <w:pPr>
              <w:jc w:val="both"/>
              <w:rPr>
                <w:sz w:val="28"/>
                <w:szCs w:val="28"/>
                <w:lang w:val="uk-UA"/>
              </w:rPr>
            </w:pPr>
          </w:p>
          <w:p w:rsidR="00BB383E" w:rsidRPr="00A03280" w:rsidRDefault="00BB383E" w:rsidP="00BB383E">
            <w:pPr>
              <w:jc w:val="both"/>
              <w:rPr>
                <w:sz w:val="28"/>
                <w:szCs w:val="28"/>
                <w:lang w:val="uk-UA"/>
              </w:rPr>
            </w:pPr>
            <w:r w:rsidRPr="00A03280">
              <w:rPr>
                <w:sz w:val="28"/>
                <w:szCs w:val="28"/>
                <w:lang w:val="uk-UA"/>
              </w:rPr>
              <w:t>1) к</w:t>
            </w:r>
            <w:r w:rsidRPr="00A03280">
              <w:rPr>
                <w:sz w:val="28"/>
                <w:szCs w:val="28"/>
                <w:shd w:val="clear" w:color="auto" w:fill="FFFFFF"/>
                <w:lang w:val="uk-UA"/>
              </w:rPr>
              <w:t>римінальне правопорушення вчинено</w:t>
            </w:r>
            <w:r w:rsidRPr="00A03280">
              <w:rPr>
                <w:sz w:val="28"/>
                <w:szCs w:val="28"/>
                <w:lang w:val="uk-UA"/>
              </w:rPr>
              <w:t>:</w:t>
            </w:r>
          </w:p>
          <w:p w:rsidR="00BB383E" w:rsidRPr="00A03280" w:rsidRDefault="00BB383E" w:rsidP="00BB383E">
            <w:pPr>
              <w:jc w:val="both"/>
              <w:rPr>
                <w:sz w:val="28"/>
                <w:szCs w:val="28"/>
                <w:lang w:val="uk-UA"/>
              </w:rPr>
            </w:pPr>
            <w:r w:rsidRPr="00A03280">
              <w:rPr>
                <w:sz w:val="28"/>
                <w:szCs w:val="28"/>
                <w:lang w:val="uk-UA"/>
              </w:rPr>
              <w:t>…</w:t>
            </w:r>
          </w:p>
          <w:p w:rsidR="00BB383E" w:rsidRPr="00A03280" w:rsidRDefault="00BB383E" w:rsidP="00BB383E">
            <w:pPr>
              <w:pStyle w:val="rvps2"/>
              <w:widowControl w:val="0"/>
              <w:tabs>
                <w:tab w:val="left" w:pos="7088"/>
              </w:tabs>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w:t>
            </w:r>
          </w:p>
          <w:p w:rsidR="00BB383E" w:rsidRPr="00A03280" w:rsidRDefault="00BB383E" w:rsidP="00BB383E">
            <w:pPr>
              <w:jc w:val="both"/>
              <w:rPr>
                <w:sz w:val="28"/>
                <w:szCs w:val="28"/>
                <w:lang w:val="uk-UA"/>
              </w:rPr>
            </w:pPr>
            <w:r w:rsidRPr="00A03280">
              <w:rPr>
                <w:sz w:val="28"/>
                <w:szCs w:val="28"/>
                <w:lang w:val="uk-UA"/>
              </w:rPr>
              <w:t xml:space="preserve">прокурорами органів прокуратури, зазначеними у пунктах 1-4, </w:t>
            </w:r>
            <w:r w:rsidRPr="00A03280">
              <w:rPr>
                <w:b/>
                <w:sz w:val="28"/>
                <w:szCs w:val="28"/>
                <w:lang w:val="uk-UA"/>
              </w:rPr>
              <w:t>5-11</w:t>
            </w:r>
            <w:r w:rsidRPr="00A03280">
              <w:rPr>
                <w:sz w:val="28"/>
                <w:szCs w:val="28"/>
                <w:lang w:val="uk-UA"/>
              </w:rPr>
              <w:t xml:space="preserve"> частини першої статті 15 Закону України "Про прокуратуру";</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w:t>
            </w:r>
          </w:p>
          <w:p w:rsidR="00BB383E" w:rsidRPr="00A03280" w:rsidRDefault="00BB383E" w:rsidP="00BB383E">
            <w:pPr>
              <w:pStyle w:val="rvps2"/>
              <w:widowControl w:val="0"/>
              <w:spacing w:before="0" w:beforeAutospacing="0" w:after="0" w:afterAutospacing="0"/>
              <w:jc w:val="both"/>
              <w:textAlignment w:val="baseline"/>
              <w:rPr>
                <w:bCs/>
                <w:sz w:val="28"/>
                <w:szCs w:val="28"/>
                <w:bdr w:val="none" w:sz="0" w:space="0" w:color="auto" w:frame="1"/>
              </w:rPr>
            </w:pPr>
            <w:r w:rsidRPr="00A03280">
              <w:rPr>
                <w:sz w:val="28"/>
                <w:szCs w:val="28"/>
              </w:rPr>
              <w:t xml:space="preserve">2) </w:t>
            </w:r>
            <w:r w:rsidRPr="00A03280">
              <w:rPr>
                <w:sz w:val="28"/>
                <w:szCs w:val="28"/>
                <w:shd w:val="clear" w:color="auto" w:fill="FFFFFF"/>
              </w:rPr>
              <w:t>розмір предмета кримінального правопорушення або завданої ним шкоди в</w:t>
            </w:r>
            <w:r w:rsidRPr="00A03280">
              <w:rPr>
                <w:b/>
                <w:sz w:val="28"/>
                <w:szCs w:val="28"/>
                <w:shd w:val="clear" w:color="auto" w:fill="FFFFFF"/>
              </w:rPr>
              <w:t xml:space="preserve"> п’ятсот</w:t>
            </w:r>
            <w:r w:rsidRPr="00A03280">
              <w:rPr>
                <w:sz w:val="28"/>
                <w:szCs w:val="28"/>
                <w:shd w:val="clear" w:color="auto" w:fill="FFFFFF"/>
              </w:rPr>
              <w:t xml:space="preserve">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w:t>
            </w:r>
            <w:r w:rsidRPr="00A03280">
              <w:rPr>
                <w:sz w:val="28"/>
                <w:szCs w:val="28"/>
                <w:shd w:val="clear" w:color="auto" w:fill="FFFFFF"/>
              </w:rPr>
              <w:lastRenderedPageBreak/>
              <w:t>державного органу, правоохоронного органу, військового формування, органу місцевого самоврядування, суб’єкта господарювання, у статутному капіталі якого частка державної або комунальної власності перевищує 50 відсотків);</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 xml:space="preserve">Прокурор, який здійснює </w:t>
            </w:r>
            <w:r w:rsidRPr="00A03280">
              <w:rPr>
                <w:rStyle w:val="rvts9"/>
                <w:b/>
                <w:bCs/>
                <w:sz w:val="28"/>
                <w:szCs w:val="28"/>
                <w:bdr w:val="none" w:sz="0" w:space="0" w:color="auto" w:frame="1"/>
              </w:rPr>
              <w:t>нагляд за</w:t>
            </w:r>
            <w:r w:rsidRPr="00A03280">
              <w:rPr>
                <w:rStyle w:val="rvts9"/>
                <w:bCs/>
                <w:sz w:val="28"/>
                <w:szCs w:val="28"/>
                <w:bdr w:val="none" w:sz="0" w:space="0" w:color="auto" w:frame="1"/>
              </w:rPr>
              <w:t xml:space="preserve">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w:t>
            </w:r>
            <w:r w:rsidRPr="00A03280">
              <w:rPr>
                <w:sz w:val="28"/>
                <w:szCs w:val="28"/>
              </w:rPr>
              <w:t>кримінальних правопорушеннях</w:t>
            </w:r>
            <w:r w:rsidRPr="00A03280">
              <w:rPr>
                <w:rStyle w:val="rvts9"/>
                <w:bCs/>
                <w:sz w:val="28"/>
                <w:szCs w:val="28"/>
                <w:bdr w:val="none" w:sz="0" w:space="0" w:color="auto" w:frame="1"/>
              </w:rPr>
              <w:t xml:space="preserve">, передбачених абзацом першим цієї частини, до підслідності детективів Національного антикорупційного бюро України, якщо відповідним </w:t>
            </w:r>
            <w:r w:rsidRPr="00A03280">
              <w:rPr>
                <w:sz w:val="28"/>
                <w:szCs w:val="28"/>
              </w:rPr>
              <w:t>кримінальним правопорушенням</w:t>
            </w:r>
            <w:r w:rsidRPr="00A03280">
              <w:rPr>
                <w:rStyle w:val="rvts9"/>
                <w:bCs/>
                <w:sz w:val="28"/>
                <w:szCs w:val="28"/>
                <w:bdr w:val="none" w:sz="0" w:space="0" w:color="auto" w:frame="1"/>
              </w:rPr>
              <w:t xml:space="preserve">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життєво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w:t>
            </w:r>
          </w:p>
          <w:p w:rsidR="00BB383E" w:rsidRPr="00A03280" w:rsidRDefault="00BB383E" w:rsidP="00BB383E">
            <w:pPr>
              <w:pStyle w:val="rvps2"/>
              <w:widowControl w:val="0"/>
              <w:spacing w:before="0" w:beforeAutospacing="0" w:after="0" w:afterAutospacing="0"/>
              <w:jc w:val="both"/>
              <w:textAlignment w:val="baseline"/>
              <w:rPr>
                <w:rStyle w:val="rvts9"/>
                <w:b/>
                <w:bCs/>
                <w:sz w:val="28"/>
                <w:szCs w:val="28"/>
                <w:bdr w:val="none" w:sz="0" w:space="0" w:color="auto" w:frame="1"/>
              </w:rPr>
            </w:pPr>
            <w:r w:rsidRPr="00A03280">
              <w:rPr>
                <w:sz w:val="28"/>
                <w:szCs w:val="28"/>
                <w:shd w:val="clear" w:color="auto" w:fill="FFFFFF"/>
              </w:rPr>
              <w:t xml:space="preserve">10. Якщо під час досудового розслідування буде встановлено інші </w:t>
            </w:r>
            <w:r w:rsidRPr="00A03280">
              <w:rPr>
                <w:sz w:val="28"/>
                <w:szCs w:val="28"/>
              </w:rPr>
              <w:t>кримінальні  правопорушення</w:t>
            </w:r>
            <w:r w:rsidRPr="00A03280">
              <w:rPr>
                <w:sz w:val="28"/>
                <w:szCs w:val="28"/>
                <w:shd w:val="clear" w:color="auto" w:fill="FFFFFF"/>
              </w:rPr>
              <w:t xml:space="preserve">, вчинені особою, щодо якої ведеться досудове розслідування, або іншою особою, якщо вони пов’язані із </w:t>
            </w:r>
            <w:r w:rsidRPr="00A03280">
              <w:rPr>
                <w:sz w:val="28"/>
                <w:szCs w:val="28"/>
              </w:rPr>
              <w:t>кримінальними правопорушеннями</w:t>
            </w:r>
            <w:r w:rsidRPr="00A03280">
              <w:rPr>
                <w:sz w:val="28"/>
                <w:szCs w:val="28"/>
                <w:shd w:val="clear" w:color="auto" w:fill="FFFFFF"/>
              </w:rPr>
              <w:t xml:space="preserve">, вчиненими особою, 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w:t>
            </w:r>
            <w:r w:rsidRPr="00A03280">
              <w:rPr>
                <w:b/>
                <w:sz w:val="28"/>
                <w:szCs w:val="28"/>
              </w:rPr>
              <w:t>нагляд за</w:t>
            </w:r>
            <w:r w:rsidRPr="00A03280">
              <w:rPr>
                <w:sz w:val="28"/>
                <w:szCs w:val="28"/>
                <w:shd w:val="clear" w:color="auto" w:fill="FFFFFF"/>
              </w:rPr>
              <w:t xml:space="preserve"> досудовим розслідуванням, у разі неможливості виділення цих матеріалів в окреме провадження своєю постановою визначає підслідність всіх цих </w:t>
            </w:r>
            <w:r w:rsidRPr="00A03280">
              <w:rPr>
                <w:sz w:val="28"/>
                <w:szCs w:val="28"/>
              </w:rPr>
              <w:lastRenderedPageBreak/>
              <w:t>кримінальних правопорушень</w:t>
            </w:r>
            <w:r w:rsidRPr="00A03280">
              <w:rPr>
                <w:sz w:val="28"/>
                <w:szCs w:val="28"/>
                <w:shd w:val="clear" w:color="auto" w:fill="FFFFFF"/>
              </w:rPr>
              <w:t>.</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b/>
                <w:bCs/>
                <w:sz w:val="28"/>
                <w:szCs w:val="28"/>
                <w:shd w:val="clear" w:color="auto" w:fill="FFFFFF"/>
                <w:lang w:bidi="hi-IN"/>
              </w:rPr>
              <w:lastRenderedPageBreak/>
              <w:t>Стаття 216.</w:t>
            </w:r>
            <w:r w:rsidRPr="00A03280">
              <w:rPr>
                <w:sz w:val="28"/>
                <w:szCs w:val="28"/>
                <w:shd w:val="clear" w:color="auto" w:fill="FFFFFF"/>
                <w:lang w:bidi="hi-IN"/>
              </w:rPr>
              <w:t> Підслідність</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5. Детективи Національного антикорупційного бюро України здійснюють досудове розслідування кримінальних правопорушень, передбачених статтями 191, 206-2, 209, 210, 211, 354 (стосовно працівників юридичних осіб публічного права), 364, 366-1, 368, 368-5, 369, 369-2, 410 Кримінального кодексу України, якщо наявна хоча б одна з таких умов:</w:t>
            </w:r>
          </w:p>
          <w:p w:rsidR="00BB383E" w:rsidRPr="00A03280" w:rsidRDefault="00BB383E" w:rsidP="00BB383E">
            <w:pPr>
              <w:jc w:val="both"/>
              <w:rPr>
                <w:sz w:val="28"/>
                <w:szCs w:val="28"/>
                <w:lang w:val="uk-UA"/>
              </w:rPr>
            </w:pPr>
            <w:r w:rsidRPr="00A03280">
              <w:rPr>
                <w:sz w:val="28"/>
                <w:szCs w:val="28"/>
                <w:lang w:val="uk-UA"/>
              </w:rPr>
              <w:t>1) к</w:t>
            </w:r>
            <w:r w:rsidRPr="00A03280">
              <w:rPr>
                <w:sz w:val="28"/>
                <w:szCs w:val="28"/>
                <w:shd w:val="clear" w:color="auto" w:fill="FFFFFF"/>
                <w:lang w:val="uk-UA"/>
              </w:rPr>
              <w:t>римінальне правопорушення вчинено</w:t>
            </w:r>
            <w:r w:rsidRPr="00A03280">
              <w:rPr>
                <w:sz w:val="28"/>
                <w:szCs w:val="28"/>
                <w:lang w:val="uk-UA"/>
              </w:rPr>
              <w:t>:</w:t>
            </w:r>
          </w:p>
          <w:p w:rsidR="00BB383E" w:rsidRPr="00A03280" w:rsidRDefault="00BB383E" w:rsidP="00BB383E">
            <w:pPr>
              <w:jc w:val="both"/>
              <w:rPr>
                <w:sz w:val="28"/>
                <w:szCs w:val="28"/>
                <w:lang w:val="uk-UA"/>
              </w:rPr>
            </w:pPr>
            <w:r w:rsidRPr="00A03280">
              <w:rPr>
                <w:sz w:val="28"/>
                <w:szCs w:val="28"/>
                <w:lang w:val="uk-UA"/>
              </w:rPr>
              <w:t>…</w:t>
            </w:r>
          </w:p>
          <w:p w:rsidR="00BB383E" w:rsidRPr="00A03280" w:rsidRDefault="00BB383E" w:rsidP="00BB383E">
            <w:pPr>
              <w:pStyle w:val="rvps2"/>
              <w:widowControl w:val="0"/>
              <w:tabs>
                <w:tab w:val="left" w:pos="7088"/>
              </w:tabs>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w:t>
            </w:r>
          </w:p>
          <w:p w:rsidR="00BB383E" w:rsidRPr="00A03280" w:rsidRDefault="00BB383E" w:rsidP="00BB383E">
            <w:pPr>
              <w:jc w:val="both"/>
              <w:rPr>
                <w:sz w:val="28"/>
                <w:szCs w:val="28"/>
                <w:lang w:val="uk-UA"/>
              </w:rPr>
            </w:pPr>
          </w:p>
          <w:p w:rsidR="00BB383E" w:rsidRPr="00A03280" w:rsidRDefault="00BB383E" w:rsidP="00BB383E">
            <w:pPr>
              <w:jc w:val="both"/>
              <w:rPr>
                <w:rStyle w:val="rvts9"/>
                <w:sz w:val="28"/>
                <w:szCs w:val="28"/>
                <w:lang w:val="uk-UA"/>
              </w:rPr>
            </w:pPr>
            <w:r w:rsidRPr="00A03280">
              <w:rPr>
                <w:sz w:val="28"/>
                <w:szCs w:val="28"/>
                <w:lang w:val="uk-UA"/>
              </w:rPr>
              <w:t>прокурорами органів прокуратури, зазначеними у пунктах 1-</w:t>
            </w:r>
            <w:r w:rsidRPr="00A03280">
              <w:rPr>
                <w:b/>
                <w:sz w:val="28"/>
                <w:szCs w:val="28"/>
                <w:lang w:val="uk-UA"/>
              </w:rPr>
              <w:t>3</w:t>
            </w:r>
            <w:r w:rsidRPr="00A03280">
              <w:rPr>
                <w:sz w:val="28"/>
                <w:szCs w:val="28"/>
                <w:lang w:val="uk-UA"/>
              </w:rPr>
              <w:t xml:space="preserve">, </w:t>
            </w:r>
            <w:r w:rsidRPr="00A03280">
              <w:rPr>
                <w:b/>
                <w:sz w:val="28"/>
                <w:szCs w:val="28"/>
                <w:lang w:val="uk-UA"/>
              </w:rPr>
              <w:t>5-11, 14</w:t>
            </w:r>
            <w:r w:rsidRPr="00A03280">
              <w:rPr>
                <w:sz w:val="28"/>
                <w:szCs w:val="28"/>
                <w:lang w:val="uk-UA"/>
              </w:rPr>
              <w:t xml:space="preserve"> частини першої статті 15 Закону України “Про прокуратуру”;</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w:t>
            </w:r>
          </w:p>
          <w:p w:rsidR="00BB383E" w:rsidRPr="00A03280" w:rsidRDefault="00BB383E" w:rsidP="00BB383E">
            <w:pPr>
              <w:jc w:val="both"/>
              <w:rPr>
                <w:sz w:val="28"/>
                <w:szCs w:val="28"/>
                <w:lang w:val="uk-UA"/>
              </w:rPr>
            </w:pPr>
            <w:r w:rsidRPr="00A03280">
              <w:rPr>
                <w:sz w:val="28"/>
                <w:szCs w:val="28"/>
                <w:lang w:val="uk-UA"/>
              </w:rPr>
              <w:t xml:space="preserve">2) </w:t>
            </w:r>
            <w:r w:rsidRPr="00A03280">
              <w:rPr>
                <w:sz w:val="28"/>
                <w:szCs w:val="28"/>
                <w:shd w:val="clear" w:color="auto" w:fill="FFFFFF"/>
                <w:lang w:val="uk-UA"/>
              </w:rPr>
              <w:t xml:space="preserve">розмір предмета кримінального правопорушення або завданої ним шкоди в </w:t>
            </w:r>
            <w:r w:rsidRPr="00A03280">
              <w:rPr>
                <w:b/>
                <w:sz w:val="28"/>
                <w:szCs w:val="28"/>
                <w:shd w:val="clear" w:color="auto" w:fill="FFFFFF"/>
                <w:lang w:val="uk-UA"/>
              </w:rPr>
              <w:t>п’ять тисяч</w:t>
            </w:r>
            <w:r w:rsidRPr="00A03280">
              <w:rPr>
                <w:sz w:val="28"/>
                <w:szCs w:val="28"/>
                <w:shd w:val="clear" w:color="auto" w:fill="FFFFFF"/>
                <w:lang w:val="uk-UA"/>
              </w:rPr>
              <w:t xml:space="preserve">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w:t>
            </w:r>
            <w:r w:rsidRPr="00A03280">
              <w:rPr>
                <w:sz w:val="28"/>
                <w:szCs w:val="28"/>
                <w:shd w:val="clear" w:color="auto" w:fill="FFFFFF"/>
                <w:lang w:val="uk-UA"/>
              </w:rPr>
              <w:lastRenderedPageBreak/>
              <w:t>державного органу, правоохоронного органу, військового формування, органу місцевого самоврядування, суб’єкта господарювання, у статутному капіталі якого частка державної або комунальної власності перевищує 50 відсотків);</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w:t>
            </w:r>
          </w:p>
          <w:p w:rsidR="00BB383E" w:rsidRPr="00A03280" w:rsidRDefault="00BB383E" w:rsidP="00BB383E">
            <w:pPr>
              <w:pStyle w:val="rvps2"/>
              <w:widowControl w:val="0"/>
              <w:spacing w:before="0" w:beforeAutospacing="0" w:after="0" w:afterAutospacing="0"/>
              <w:jc w:val="both"/>
              <w:textAlignment w:val="baseline"/>
              <w:rPr>
                <w:rStyle w:val="rvts9"/>
                <w:bCs/>
                <w:sz w:val="28"/>
                <w:szCs w:val="28"/>
                <w:bdr w:val="none" w:sz="0" w:space="0" w:color="auto" w:frame="1"/>
              </w:rPr>
            </w:pPr>
            <w:r w:rsidRPr="00A03280">
              <w:rPr>
                <w:rStyle w:val="rvts9"/>
                <w:bCs/>
                <w:sz w:val="28"/>
                <w:szCs w:val="28"/>
                <w:bdr w:val="none" w:sz="0" w:space="0" w:color="auto" w:frame="1"/>
              </w:rPr>
              <w:t xml:space="preserve">Прокурор, який здійснює </w:t>
            </w:r>
            <w:r w:rsidRPr="00A03280">
              <w:rPr>
                <w:rStyle w:val="rvts9"/>
                <w:b/>
                <w:bCs/>
                <w:sz w:val="28"/>
                <w:szCs w:val="28"/>
                <w:bdr w:val="none" w:sz="0" w:space="0" w:color="auto" w:frame="1"/>
              </w:rPr>
              <w:t>процесуальне керівництво</w:t>
            </w:r>
            <w:r w:rsidRPr="00A03280">
              <w:rPr>
                <w:rStyle w:val="rvts9"/>
                <w:bCs/>
                <w:sz w:val="28"/>
                <w:szCs w:val="28"/>
                <w:bdr w:val="none" w:sz="0" w:space="0" w:color="auto" w:frame="1"/>
              </w:rPr>
              <w:t xml:space="preserve">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w:t>
            </w:r>
            <w:r w:rsidRPr="00A03280">
              <w:rPr>
                <w:sz w:val="28"/>
                <w:szCs w:val="28"/>
              </w:rPr>
              <w:t>кримінальних правопорушеннях</w:t>
            </w:r>
            <w:r w:rsidRPr="00A03280">
              <w:rPr>
                <w:rStyle w:val="rvts9"/>
                <w:bCs/>
                <w:sz w:val="28"/>
                <w:szCs w:val="28"/>
                <w:bdr w:val="none" w:sz="0" w:space="0" w:color="auto" w:frame="1"/>
              </w:rPr>
              <w:t xml:space="preserve">, передбачених абзацом першим цієї частини, до підслідності детективів Національного антикорупційного бюро України, якщо відповідним </w:t>
            </w:r>
            <w:r w:rsidRPr="00A03280">
              <w:rPr>
                <w:sz w:val="28"/>
                <w:szCs w:val="28"/>
              </w:rPr>
              <w:t>кримінальним правопорушенням</w:t>
            </w:r>
            <w:r w:rsidRPr="00A03280">
              <w:rPr>
                <w:rStyle w:val="rvts9"/>
                <w:bCs/>
                <w:sz w:val="28"/>
                <w:szCs w:val="28"/>
                <w:bdr w:val="none" w:sz="0" w:space="0" w:color="auto" w:frame="1"/>
              </w:rPr>
              <w:t xml:space="preserve">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життєво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 </w:t>
            </w:r>
          </w:p>
          <w:p w:rsidR="00BB383E" w:rsidRPr="00A03280" w:rsidRDefault="00BB383E" w:rsidP="00BB383E">
            <w:pPr>
              <w:pStyle w:val="rvps2"/>
              <w:widowControl w:val="0"/>
              <w:spacing w:before="0" w:beforeAutospacing="0" w:after="0" w:afterAutospacing="0"/>
              <w:jc w:val="both"/>
              <w:textAlignment w:val="baseline"/>
              <w:rPr>
                <w:rStyle w:val="rvts9"/>
                <w:b/>
                <w:bCs/>
                <w:sz w:val="28"/>
                <w:szCs w:val="28"/>
                <w:bdr w:val="none" w:sz="0" w:space="0" w:color="auto" w:frame="1"/>
              </w:rPr>
            </w:pPr>
            <w:r w:rsidRPr="00A03280">
              <w:rPr>
                <w:sz w:val="28"/>
                <w:szCs w:val="28"/>
                <w:shd w:val="clear" w:color="auto" w:fill="FFFFFF"/>
              </w:rPr>
              <w:t xml:space="preserve">10. Якщо під час досудового розслідування буде встановлено інші </w:t>
            </w:r>
            <w:r w:rsidRPr="00A03280">
              <w:rPr>
                <w:sz w:val="28"/>
                <w:szCs w:val="28"/>
              </w:rPr>
              <w:t>кримінальні  правопорушення</w:t>
            </w:r>
            <w:r w:rsidRPr="00A03280">
              <w:rPr>
                <w:sz w:val="28"/>
                <w:szCs w:val="28"/>
                <w:shd w:val="clear" w:color="auto" w:fill="FFFFFF"/>
              </w:rPr>
              <w:t xml:space="preserve">, вчинені особою, щодо якої ведеться досудове розслідування, або іншою особою, якщо вони пов’язані із </w:t>
            </w:r>
            <w:r w:rsidRPr="00A03280">
              <w:rPr>
                <w:sz w:val="28"/>
                <w:szCs w:val="28"/>
              </w:rPr>
              <w:t>кримінальними правопорушеннями</w:t>
            </w:r>
            <w:r w:rsidRPr="00A03280">
              <w:rPr>
                <w:sz w:val="28"/>
                <w:szCs w:val="28"/>
                <w:shd w:val="clear" w:color="auto" w:fill="FFFFFF"/>
              </w:rPr>
              <w:t xml:space="preserve">, вчиненими особою, 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w:t>
            </w:r>
            <w:r w:rsidRPr="00A03280">
              <w:rPr>
                <w:b/>
                <w:sz w:val="28"/>
                <w:szCs w:val="28"/>
              </w:rPr>
              <w:t>процесуальне керівництво</w:t>
            </w:r>
            <w:r w:rsidRPr="00A03280">
              <w:rPr>
                <w:sz w:val="28"/>
                <w:szCs w:val="28"/>
                <w:shd w:val="clear" w:color="auto" w:fill="FFFFFF"/>
              </w:rPr>
              <w:t xml:space="preserve"> досудовим розслідуванням, у разі неможливості виділення цих матеріалів в окреме провадження своєю постановою визначає підслідність всіх цих </w:t>
            </w:r>
            <w:r w:rsidRPr="00A03280">
              <w:rPr>
                <w:sz w:val="28"/>
                <w:szCs w:val="28"/>
              </w:rPr>
              <w:t xml:space="preserve">кримінальних </w:t>
            </w:r>
            <w:r w:rsidRPr="00A03280">
              <w:rPr>
                <w:sz w:val="28"/>
                <w:szCs w:val="28"/>
              </w:rPr>
              <w:lastRenderedPageBreak/>
              <w:t>правопорушень</w:t>
            </w:r>
            <w:r w:rsidRPr="00A03280">
              <w:rPr>
                <w:sz w:val="28"/>
                <w:szCs w:val="28"/>
                <w:shd w:val="clear" w:color="auto" w:fill="FFFFFF"/>
              </w:rPr>
              <w:t>.</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1102"/>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shd w:val="clear" w:color="auto" w:fill="FFFFFF"/>
              <w:jc w:val="both"/>
              <w:textAlignment w:val="baseline"/>
              <w:rPr>
                <w:sz w:val="28"/>
                <w:szCs w:val="28"/>
                <w:shd w:val="clear" w:color="auto" w:fill="FFFFFF"/>
                <w:lang w:val="uk-UA"/>
              </w:rPr>
            </w:pPr>
            <w:r w:rsidRPr="00A03280">
              <w:rPr>
                <w:b/>
                <w:bCs/>
                <w:sz w:val="28"/>
                <w:szCs w:val="28"/>
                <w:lang w:val="uk-UA"/>
              </w:rPr>
              <w:lastRenderedPageBreak/>
              <w:t>Стаття 284.</w:t>
            </w:r>
            <w:r w:rsidRPr="00A03280">
              <w:rPr>
                <w:sz w:val="28"/>
                <w:szCs w:val="28"/>
                <w:lang w:val="uk-UA"/>
              </w:rPr>
              <w:t> </w:t>
            </w:r>
            <w:r w:rsidRPr="00A03280">
              <w:rPr>
                <w:sz w:val="28"/>
                <w:szCs w:val="28"/>
                <w:shd w:val="clear" w:color="auto" w:fill="FFFFFF"/>
                <w:lang w:val="uk-UA"/>
              </w:rPr>
              <w:t>Закриття кримінального провадження та провадження щодо юридичної особи</w:t>
            </w:r>
          </w:p>
          <w:p w:rsidR="00BB383E" w:rsidRPr="00A03280" w:rsidRDefault="00BB383E" w:rsidP="00BB383E">
            <w:pPr>
              <w:pStyle w:val="rvps2"/>
              <w:shd w:val="clear" w:color="auto" w:fill="FFFFFF"/>
              <w:spacing w:before="0" w:beforeAutospacing="0" w:after="0" w:afterAutospacing="0"/>
              <w:jc w:val="both"/>
              <w:rPr>
                <w:sz w:val="28"/>
                <w:szCs w:val="28"/>
              </w:rPr>
            </w:pPr>
            <w:bookmarkStart w:id="52" w:name="n2538"/>
            <w:bookmarkEnd w:id="52"/>
            <w:r w:rsidRPr="00A03280">
              <w:rPr>
                <w:sz w:val="28"/>
                <w:szCs w:val="28"/>
              </w:rPr>
              <w:t>1. Кримінальне провадження закривається в разі, якщо:</w:t>
            </w:r>
          </w:p>
          <w:p w:rsidR="00BB383E" w:rsidRPr="00A03280" w:rsidRDefault="00BB383E" w:rsidP="00BB383E">
            <w:pPr>
              <w:pStyle w:val="rvps2"/>
              <w:spacing w:before="0" w:beforeAutospacing="0" w:after="0" w:afterAutospacing="0"/>
              <w:jc w:val="both"/>
              <w:rPr>
                <w:sz w:val="28"/>
                <w:szCs w:val="28"/>
                <w:shd w:val="clear" w:color="auto" w:fill="FFFFFF"/>
              </w:rPr>
            </w:pPr>
            <w:bookmarkStart w:id="53" w:name="n2539"/>
            <w:bookmarkEnd w:id="53"/>
            <w:r w:rsidRPr="00A03280">
              <w:rPr>
                <w:sz w:val="28"/>
                <w:szCs w:val="28"/>
              </w:rPr>
              <w:t>…</w:t>
            </w:r>
          </w:p>
          <w:p w:rsidR="00BB383E" w:rsidRPr="00A03280" w:rsidRDefault="00BB383E" w:rsidP="00BB383E">
            <w:pPr>
              <w:pStyle w:val="rvps2"/>
              <w:shd w:val="clear" w:color="auto" w:fill="FFFFFF"/>
              <w:spacing w:before="0" w:beforeAutospacing="0" w:after="0" w:afterAutospacing="0"/>
              <w:jc w:val="both"/>
              <w:rPr>
                <w:sz w:val="28"/>
                <w:szCs w:val="28"/>
              </w:rPr>
            </w:pPr>
            <w:bookmarkStart w:id="54" w:name="n5896"/>
            <w:bookmarkEnd w:id="54"/>
            <w:r w:rsidRPr="00A03280">
              <w:rPr>
                <w:sz w:val="28"/>
                <w:szCs w:val="28"/>
              </w:rPr>
              <w:t>Слідчий, дізнавач, прокурор зобов’язані закрити кримінальне провадження також у разі, коли строк досудового розслідування, визначений </w:t>
            </w:r>
            <w:hyperlink r:id="rId12" w:anchor="n2078" w:history="1">
              <w:r w:rsidRPr="00A03280">
                <w:rPr>
                  <w:rStyle w:val="a4"/>
                  <w:sz w:val="28"/>
                  <w:szCs w:val="28"/>
                </w:rPr>
                <w:t>статтею 219</w:t>
              </w:r>
            </w:hyperlink>
            <w:r w:rsidRPr="00A03280">
              <w:rPr>
                <w:sz w:val="28"/>
                <w:szCs w:val="28"/>
              </w:rPr>
              <w:t> цього Кодексу, закінчився та жодній особі не було повідомлено про підозру.</w:t>
            </w:r>
          </w:p>
          <w:p w:rsidR="00BB383E" w:rsidRDefault="00BB383E" w:rsidP="00BB383E">
            <w:pPr>
              <w:shd w:val="clear" w:color="auto" w:fill="FFFFFF"/>
              <w:jc w:val="both"/>
              <w:textAlignment w:val="baseline"/>
              <w:rPr>
                <w:sz w:val="28"/>
                <w:szCs w:val="28"/>
                <w:shd w:val="clear" w:color="auto" w:fill="FFFFFF"/>
                <w:lang w:val="uk-UA"/>
              </w:rPr>
            </w:pPr>
          </w:p>
          <w:p w:rsidR="00A03280" w:rsidRPr="00A03280" w:rsidRDefault="00A03280" w:rsidP="00BB383E">
            <w:pPr>
              <w:shd w:val="clear" w:color="auto" w:fill="FFFFFF"/>
              <w:jc w:val="both"/>
              <w:textAlignment w:val="baseline"/>
              <w:rPr>
                <w:sz w:val="28"/>
                <w:szCs w:val="28"/>
                <w:shd w:val="clear" w:color="auto" w:fill="FFFFFF"/>
                <w:lang w:val="uk-UA"/>
              </w:rPr>
            </w:pPr>
          </w:p>
          <w:p w:rsidR="00BB383E" w:rsidRPr="00A03280" w:rsidRDefault="00BB383E" w:rsidP="00BB383E">
            <w:pPr>
              <w:shd w:val="clear" w:color="auto" w:fill="FFFFFF"/>
              <w:jc w:val="both"/>
              <w:textAlignment w:val="baseline"/>
              <w:rPr>
                <w:sz w:val="28"/>
                <w:szCs w:val="28"/>
                <w:shd w:val="clear" w:color="auto" w:fill="FFFFFF"/>
                <w:lang w:val="uk-UA"/>
              </w:rPr>
            </w:pPr>
            <w:r w:rsidRPr="00A03280">
              <w:rPr>
                <w:sz w:val="28"/>
                <w:szCs w:val="28"/>
                <w:shd w:val="clear" w:color="auto" w:fill="FFFFFF"/>
                <w:lang w:val="uk-UA"/>
              </w:rPr>
              <w:t>2. Кримінальне провадження закривається судом:</w:t>
            </w:r>
          </w:p>
          <w:p w:rsidR="00BB383E" w:rsidRPr="00A03280" w:rsidRDefault="00BB383E" w:rsidP="00BB383E">
            <w:pPr>
              <w:shd w:val="clear" w:color="auto" w:fill="FFFFFF"/>
              <w:jc w:val="both"/>
              <w:textAlignment w:val="baseline"/>
              <w:rPr>
                <w:sz w:val="28"/>
                <w:szCs w:val="28"/>
                <w:shd w:val="clear" w:color="auto" w:fill="FFFFFF"/>
                <w:lang w:val="uk-UA"/>
              </w:rPr>
            </w:pPr>
            <w:r w:rsidRPr="00A03280">
              <w:rPr>
                <w:sz w:val="28"/>
                <w:szCs w:val="28"/>
                <w:shd w:val="clear" w:color="auto" w:fill="FFFFFF"/>
                <w:lang w:val="uk-UA"/>
              </w:rPr>
              <w:t>…</w:t>
            </w:r>
          </w:p>
          <w:p w:rsidR="00BB383E" w:rsidRPr="00A03280" w:rsidRDefault="00BB383E" w:rsidP="00BB383E">
            <w:pPr>
              <w:shd w:val="clear" w:color="auto" w:fill="FFFFFF"/>
              <w:jc w:val="both"/>
              <w:textAlignment w:val="baseline"/>
              <w:rPr>
                <w:sz w:val="28"/>
                <w:szCs w:val="28"/>
                <w:shd w:val="clear" w:color="auto" w:fill="FFFFFF"/>
                <w:lang w:val="uk-UA"/>
              </w:rPr>
            </w:pPr>
            <w:r w:rsidRPr="00A03280">
              <w:rPr>
                <w:sz w:val="28"/>
                <w:szCs w:val="28"/>
                <w:shd w:val="clear" w:color="auto" w:fill="FFFFFF"/>
                <w:lang w:val="uk-UA"/>
              </w:rPr>
              <w:t xml:space="preserve">2) якщо прокурор відмовився від підтримання </w:t>
            </w:r>
            <w:r w:rsidRPr="00A03280">
              <w:rPr>
                <w:b/>
                <w:sz w:val="28"/>
                <w:szCs w:val="28"/>
                <w:shd w:val="clear" w:color="auto" w:fill="FFFFFF"/>
                <w:lang w:val="uk-UA"/>
              </w:rPr>
              <w:t>державного</w:t>
            </w:r>
            <w:r w:rsidRPr="00A03280">
              <w:rPr>
                <w:sz w:val="28"/>
                <w:szCs w:val="28"/>
                <w:shd w:val="clear" w:color="auto" w:fill="FFFFFF"/>
                <w:lang w:val="uk-UA"/>
              </w:rPr>
              <w:t xml:space="preserve"> обвинувачення, за винятком випадків, передбачених цим Кодексом;</w:t>
            </w:r>
          </w:p>
          <w:p w:rsidR="00BB383E" w:rsidRPr="00A03280" w:rsidRDefault="00BB383E" w:rsidP="00BB383E">
            <w:pPr>
              <w:shd w:val="clear" w:color="auto" w:fill="FFFFFF"/>
              <w:jc w:val="both"/>
              <w:textAlignment w:val="baseline"/>
              <w:rPr>
                <w:sz w:val="28"/>
                <w:szCs w:val="28"/>
                <w:shd w:val="clear" w:color="auto" w:fill="FFFFFF"/>
                <w:lang w:val="uk-UA"/>
              </w:rPr>
            </w:pPr>
            <w:r w:rsidRPr="00A03280">
              <w:rPr>
                <w:sz w:val="28"/>
                <w:szCs w:val="28"/>
                <w:shd w:val="clear" w:color="auto" w:fill="FFFFFF"/>
                <w:lang w:val="uk-UA"/>
              </w:rPr>
              <w:t>…</w:t>
            </w:r>
          </w:p>
          <w:p w:rsidR="00BB383E" w:rsidRPr="00A03280" w:rsidRDefault="00BB383E" w:rsidP="00BB383E">
            <w:pPr>
              <w:pStyle w:val="rvps2"/>
              <w:widowControl w:val="0"/>
              <w:shd w:val="clear" w:color="auto" w:fill="FFFFFF"/>
              <w:spacing w:before="0" w:beforeAutospacing="0" w:after="0" w:afterAutospacing="0"/>
              <w:jc w:val="both"/>
              <w:rPr>
                <w:sz w:val="28"/>
                <w:szCs w:val="28"/>
              </w:rPr>
            </w:pPr>
            <w:r w:rsidRPr="00A03280">
              <w:rPr>
                <w:sz w:val="28"/>
                <w:szCs w:val="28"/>
              </w:rPr>
              <w:t>4. Про закриття кримінального провадження слідчий, дізнавач, прокурор приймає постанову, яку може бути оскаржено у порядку, встановленому цим Кодексом.</w:t>
            </w:r>
          </w:p>
          <w:p w:rsidR="00BB383E" w:rsidRPr="00A03280" w:rsidRDefault="00BB383E" w:rsidP="00BB383E">
            <w:pPr>
              <w:pStyle w:val="rvps2"/>
              <w:widowControl w:val="0"/>
              <w:shd w:val="clear" w:color="auto" w:fill="FFFFFF"/>
              <w:spacing w:before="0" w:beforeAutospacing="0" w:after="0" w:afterAutospacing="0"/>
              <w:jc w:val="both"/>
              <w:rPr>
                <w:sz w:val="28"/>
                <w:szCs w:val="28"/>
              </w:rPr>
            </w:pPr>
            <w:bookmarkStart w:id="55" w:name="n2551"/>
            <w:bookmarkEnd w:id="55"/>
            <w:r w:rsidRPr="00A03280">
              <w:rPr>
                <w:sz w:val="28"/>
                <w:szCs w:val="28"/>
              </w:rPr>
              <w:t>…</w:t>
            </w:r>
          </w:p>
          <w:p w:rsidR="00BB383E" w:rsidRPr="00A03280" w:rsidRDefault="00BB383E" w:rsidP="00A03280">
            <w:pPr>
              <w:pStyle w:val="rvps2"/>
              <w:widowControl w:val="0"/>
              <w:shd w:val="clear" w:color="auto" w:fill="FFFFFF"/>
              <w:spacing w:before="0" w:beforeAutospacing="0" w:after="0" w:afterAutospacing="0"/>
              <w:jc w:val="both"/>
              <w:rPr>
                <w:rStyle w:val="rvts9"/>
                <w:b/>
                <w:sz w:val="28"/>
                <w:szCs w:val="28"/>
              </w:rPr>
            </w:pPr>
            <w:bookmarkStart w:id="56" w:name="n2552"/>
            <w:bookmarkEnd w:id="56"/>
            <w:r w:rsidRPr="00A03280">
              <w:rPr>
                <w:sz w:val="28"/>
                <w:szCs w:val="28"/>
              </w:rPr>
              <w:t>Прокурор приймає постанову про закриття кримінального провадження щодо підозрюваного з підстав, передбачених </w:t>
            </w:r>
            <w:hyperlink r:id="rId13" w:anchor="n2538" w:history="1">
              <w:r w:rsidRPr="00A03280">
                <w:rPr>
                  <w:rStyle w:val="a4"/>
                  <w:sz w:val="28"/>
                  <w:szCs w:val="28"/>
                </w:rPr>
                <w:t>частиною першою</w:t>
              </w:r>
            </w:hyperlink>
            <w:r w:rsidRPr="00A03280">
              <w:rPr>
                <w:sz w:val="28"/>
                <w:szCs w:val="28"/>
              </w:rPr>
              <w:t> цієї статті, крім випадку, передбаченого </w:t>
            </w:r>
            <w:hyperlink r:id="rId14" w:anchor="n6314" w:history="1">
              <w:r w:rsidRPr="00A03280">
                <w:rPr>
                  <w:rStyle w:val="a4"/>
                  <w:sz w:val="28"/>
                  <w:szCs w:val="28"/>
                </w:rPr>
                <w:t>абзацом четвертим</w:t>
              </w:r>
            </w:hyperlink>
            <w:r w:rsidRPr="00A03280">
              <w:rPr>
                <w:sz w:val="28"/>
                <w:szCs w:val="28"/>
              </w:rPr>
              <w:t> цієї частини.</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shd w:val="clear" w:color="auto" w:fill="FFFFFF"/>
              <w:jc w:val="both"/>
              <w:textAlignment w:val="baseline"/>
              <w:rPr>
                <w:sz w:val="28"/>
                <w:szCs w:val="28"/>
                <w:shd w:val="clear" w:color="auto" w:fill="FFFFFF"/>
                <w:lang w:val="uk-UA"/>
              </w:rPr>
            </w:pPr>
            <w:r w:rsidRPr="00A03280">
              <w:rPr>
                <w:b/>
                <w:bCs/>
                <w:sz w:val="28"/>
                <w:szCs w:val="28"/>
                <w:lang w:val="uk-UA"/>
              </w:rPr>
              <w:t>Стаття 284.</w:t>
            </w:r>
            <w:r w:rsidRPr="00A03280">
              <w:rPr>
                <w:sz w:val="28"/>
                <w:szCs w:val="28"/>
                <w:lang w:val="uk-UA"/>
              </w:rPr>
              <w:t> </w:t>
            </w:r>
            <w:r w:rsidRPr="00A03280">
              <w:rPr>
                <w:sz w:val="28"/>
                <w:szCs w:val="28"/>
                <w:shd w:val="clear" w:color="auto" w:fill="FFFFFF"/>
                <w:lang w:val="uk-UA"/>
              </w:rPr>
              <w:t>Закриття кримінального провадження та провадження щодо юридичної особи</w:t>
            </w:r>
          </w:p>
          <w:p w:rsidR="00BB383E" w:rsidRPr="00A03280" w:rsidRDefault="00BB383E" w:rsidP="00BB383E">
            <w:pPr>
              <w:pStyle w:val="rvps2"/>
              <w:shd w:val="clear" w:color="auto" w:fill="FFFFFF"/>
              <w:spacing w:before="0" w:beforeAutospacing="0" w:after="0" w:afterAutospacing="0"/>
              <w:jc w:val="both"/>
              <w:rPr>
                <w:sz w:val="28"/>
                <w:szCs w:val="28"/>
              </w:rPr>
            </w:pPr>
            <w:r w:rsidRPr="00A03280">
              <w:rPr>
                <w:sz w:val="28"/>
                <w:szCs w:val="28"/>
              </w:rPr>
              <w:t>1. Кримінальне провадження закривається в разі, якщо:</w:t>
            </w:r>
          </w:p>
          <w:p w:rsidR="00BB383E" w:rsidRPr="00A03280" w:rsidRDefault="00BB383E" w:rsidP="00BB383E">
            <w:pPr>
              <w:pStyle w:val="rvps2"/>
              <w:spacing w:before="0" w:beforeAutospacing="0" w:after="0" w:afterAutospacing="0"/>
              <w:jc w:val="both"/>
              <w:rPr>
                <w:sz w:val="28"/>
                <w:szCs w:val="28"/>
                <w:shd w:val="clear" w:color="auto" w:fill="FFFFFF"/>
              </w:rPr>
            </w:pPr>
            <w:r w:rsidRPr="00A03280">
              <w:rPr>
                <w:sz w:val="28"/>
                <w:szCs w:val="28"/>
              </w:rPr>
              <w:t>…</w:t>
            </w:r>
          </w:p>
          <w:p w:rsidR="00BB383E" w:rsidRPr="00A03280" w:rsidRDefault="00BB383E" w:rsidP="00BB383E">
            <w:pPr>
              <w:pStyle w:val="rvps2"/>
              <w:shd w:val="clear" w:color="auto" w:fill="FFFFFF"/>
              <w:spacing w:before="0" w:beforeAutospacing="0" w:after="0" w:afterAutospacing="0"/>
              <w:jc w:val="both"/>
              <w:rPr>
                <w:sz w:val="28"/>
                <w:szCs w:val="28"/>
              </w:rPr>
            </w:pPr>
            <w:r w:rsidRPr="00A03280">
              <w:rPr>
                <w:sz w:val="28"/>
                <w:szCs w:val="28"/>
              </w:rPr>
              <w:t>Слідчий, дізнавач, прокурор зобов’язані закрити кримінальне провадження також у разі, коли строк досудового розслідування, визначений </w:t>
            </w:r>
            <w:hyperlink r:id="rId15" w:anchor="n2078" w:history="1">
              <w:r w:rsidRPr="00A03280">
                <w:rPr>
                  <w:rStyle w:val="a4"/>
                  <w:sz w:val="28"/>
                  <w:szCs w:val="28"/>
                </w:rPr>
                <w:t>статтею 219</w:t>
              </w:r>
            </w:hyperlink>
            <w:r w:rsidRPr="00A03280">
              <w:rPr>
                <w:sz w:val="28"/>
                <w:szCs w:val="28"/>
              </w:rPr>
              <w:t xml:space="preserve"> цього Кодексу, закінчився та жодній особі не було повідомлено про підозру, </w:t>
            </w:r>
            <w:r w:rsidRPr="00A03280">
              <w:rPr>
                <w:b/>
                <w:sz w:val="28"/>
                <w:szCs w:val="28"/>
                <w:shd w:val="clear" w:color="auto" w:fill="FFFFFF"/>
              </w:rPr>
              <w:t>крім кримінального провадження щодо тяжкого чи особливо тяжкого злочину проти життя та здоров’я особи</w:t>
            </w:r>
            <w:r w:rsidRPr="00A03280">
              <w:rPr>
                <w:b/>
                <w:sz w:val="28"/>
                <w:szCs w:val="28"/>
              </w:rPr>
              <w:t>.</w:t>
            </w:r>
          </w:p>
          <w:p w:rsidR="00BB383E" w:rsidRPr="00A03280" w:rsidRDefault="00BB383E" w:rsidP="00BB383E">
            <w:pPr>
              <w:shd w:val="clear" w:color="auto" w:fill="FFFFFF"/>
              <w:jc w:val="both"/>
              <w:textAlignment w:val="baseline"/>
              <w:rPr>
                <w:sz w:val="28"/>
                <w:szCs w:val="28"/>
                <w:shd w:val="clear" w:color="auto" w:fill="FFFFFF"/>
                <w:lang w:val="uk-UA"/>
              </w:rPr>
            </w:pPr>
            <w:r w:rsidRPr="00A03280">
              <w:rPr>
                <w:sz w:val="28"/>
                <w:szCs w:val="28"/>
                <w:shd w:val="clear" w:color="auto" w:fill="FFFFFF"/>
                <w:lang w:val="uk-UA"/>
              </w:rPr>
              <w:t>2. Кримінальне провадження закривається судом:</w:t>
            </w:r>
          </w:p>
          <w:p w:rsidR="00BB383E" w:rsidRPr="00A03280" w:rsidRDefault="00BB383E" w:rsidP="00BB383E">
            <w:pPr>
              <w:shd w:val="clear" w:color="auto" w:fill="FFFFFF"/>
              <w:jc w:val="both"/>
              <w:textAlignment w:val="baseline"/>
              <w:rPr>
                <w:sz w:val="28"/>
                <w:szCs w:val="28"/>
                <w:shd w:val="clear" w:color="auto" w:fill="FFFFFF"/>
                <w:lang w:val="uk-UA"/>
              </w:rPr>
            </w:pPr>
            <w:r w:rsidRPr="00A03280">
              <w:rPr>
                <w:sz w:val="28"/>
                <w:szCs w:val="28"/>
                <w:shd w:val="clear" w:color="auto" w:fill="FFFFFF"/>
                <w:lang w:val="uk-UA"/>
              </w:rPr>
              <w:t>…</w:t>
            </w:r>
          </w:p>
          <w:p w:rsidR="00BB383E" w:rsidRPr="00A03280" w:rsidRDefault="00BB383E" w:rsidP="00BB383E">
            <w:pPr>
              <w:shd w:val="clear" w:color="auto" w:fill="FFFFFF"/>
              <w:jc w:val="both"/>
              <w:textAlignment w:val="baseline"/>
              <w:rPr>
                <w:sz w:val="28"/>
                <w:szCs w:val="28"/>
                <w:shd w:val="clear" w:color="auto" w:fill="FFFFFF"/>
                <w:lang w:val="uk-UA"/>
              </w:rPr>
            </w:pPr>
            <w:r w:rsidRPr="00A03280">
              <w:rPr>
                <w:sz w:val="28"/>
                <w:szCs w:val="28"/>
                <w:shd w:val="clear" w:color="auto" w:fill="FFFFFF"/>
                <w:lang w:val="uk-UA"/>
              </w:rPr>
              <w:t xml:space="preserve">2) якщо прокурор відмовився від підтримання </w:t>
            </w:r>
            <w:r w:rsidRPr="00A03280">
              <w:rPr>
                <w:b/>
                <w:sz w:val="28"/>
                <w:szCs w:val="28"/>
                <w:shd w:val="clear" w:color="auto" w:fill="FFFFFF"/>
                <w:lang w:val="uk-UA"/>
              </w:rPr>
              <w:t>публічного</w:t>
            </w:r>
            <w:r w:rsidRPr="00A03280">
              <w:rPr>
                <w:sz w:val="28"/>
                <w:szCs w:val="28"/>
                <w:shd w:val="clear" w:color="auto" w:fill="FFFFFF"/>
                <w:lang w:val="uk-UA"/>
              </w:rPr>
              <w:t xml:space="preserve"> обвинувачення, за винятком випадків, передбачених цим Кодексом;</w:t>
            </w:r>
          </w:p>
          <w:p w:rsidR="00BB383E" w:rsidRPr="00A03280" w:rsidRDefault="00BB383E" w:rsidP="00BB383E">
            <w:pPr>
              <w:pStyle w:val="rvps2"/>
              <w:widowControl w:val="0"/>
              <w:shd w:val="clear" w:color="auto" w:fill="FFFFFF"/>
              <w:spacing w:before="0" w:beforeAutospacing="0" w:after="0" w:afterAutospacing="0"/>
              <w:jc w:val="both"/>
              <w:rPr>
                <w:sz w:val="28"/>
                <w:szCs w:val="28"/>
                <w:shd w:val="clear" w:color="auto" w:fill="FFFFFF"/>
              </w:rPr>
            </w:pPr>
            <w:r w:rsidRPr="00A03280">
              <w:rPr>
                <w:sz w:val="28"/>
                <w:szCs w:val="28"/>
                <w:shd w:val="clear" w:color="auto" w:fill="FFFFFF"/>
              </w:rPr>
              <w:t>…</w:t>
            </w:r>
          </w:p>
          <w:p w:rsidR="00BB383E" w:rsidRPr="00A03280" w:rsidRDefault="00BB383E" w:rsidP="00BB383E">
            <w:pPr>
              <w:pStyle w:val="rvps2"/>
              <w:widowControl w:val="0"/>
              <w:shd w:val="clear" w:color="auto" w:fill="FFFFFF"/>
              <w:spacing w:before="0" w:beforeAutospacing="0" w:after="0" w:afterAutospacing="0"/>
              <w:jc w:val="both"/>
              <w:rPr>
                <w:sz w:val="28"/>
                <w:szCs w:val="28"/>
              </w:rPr>
            </w:pPr>
            <w:r w:rsidRPr="00A03280">
              <w:rPr>
                <w:sz w:val="28"/>
                <w:szCs w:val="28"/>
              </w:rPr>
              <w:t>4. Про закриття кримінального провадження слідчий, дізнавач,  прокурор приймає постанову, яку може бути оскаржено у порядку, встановленому цим Кодексом.</w:t>
            </w:r>
          </w:p>
          <w:p w:rsidR="00BB383E" w:rsidRPr="00A03280" w:rsidRDefault="00BB383E" w:rsidP="00BB383E">
            <w:pPr>
              <w:pStyle w:val="rvps2"/>
              <w:widowControl w:val="0"/>
              <w:shd w:val="clear" w:color="auto" w:fill="FFFFFF"/>
              <w:spacing w:before="0" w:beforeAutospacing="0" w:after="0" w:afterAutospacing="0"/>
              <w:jc w:val="both"/>
              <w:rPr>
                <w:sz w:val="28"/>
                <w:szCs w:val="28"/>
              </w:rPr>
            </w:pPr>
            <w:r w:rsidRPr="00A03280">
              <w:rPr>
                <w:sz w:val="28"/>
                <w:szCs w:val="28"/>
              </w:rPr>
              <w:t>…</w:t>
            </w:r>
          </w:p>
          <w:p w:rsidR="00BB383E" w:rsidRPr="00A03280" w:rsidRDefault="00BB383E" w:rsidP="00185106">
            <w:pPr>
              <w:pStyle w:val="rvps2"/>
              <w:widowControl w:val="0"/>
              <w:shd w:val="clear" w:color="auto" w:fill="FFFFFF"/>
              <w:spacing w:before="0" w:beforeAutospacing="0" w:after="0" w:afterAutospacing="0"/>
              <w:jc w:val="both"/>
              <w:rPr>
                <w:rStyle w:val="rvts9"/>
                <w:b/>
                <w:sz w:val="28"/>
                <w:szCs w:val="28"/>
              </w:rPr>
            </w:pPr>
            <w:r w:rsidRPr="00A03280">
              <w:rPr>
                <w:sz w:val="28"/>
                <w:szCs w:val="28"/>
              </w:rPr>
              <w:t xml:space="preserve">Прокурор приймає постанову про закриття кримінального провадження </w:t>
            </w:r>
            <w:r w:rsidRPr="00A03280">
              <w:rPr>
                <w:b/>
                <w:sz w:val="28"/>
                <w:szCs w:val="28"/>
              </w:rPr>
              <w:t>у тому числі</w:t>
            </w:r>
            <w:r w:rsidRPr="00A03280">
              <w:rPr>
                <w:sz w:val="28"/>
                <w:szCs w:val="28"/>
              </w:rPr>
              <w:t xml:space="preserve"> щодо підозрюваного з підстав, передбачених </w:t>
            </w:r>
            <w:hyperlink r:id="rId16" w:anchor="n2538" w:history="1">
              <w:r w:rsidRPr="00A03280">
                <w:rPr>
                  <w:rStyle w:val="a4"/>
                  <w:sz w:val="28"/>
                  <w:szCs w:val="28"/>
                </w:rPr>
                <w:t>частиною першою</w:t>
              </w:r>
            </w:hyperlink>
            <w:r w:rsidRPr="00A03280">
              <w:rPr>
                <w:sz w:val="28"/>
                <w:szCs w:val="28"/>
              </w:rPr>
              <w:t> цієї статті, крім випадку, передбаченого </w:t>
            </w:r>
            <w:hyperlink r:id="rId17" w:anchor="n6314" w:history="1">
              <w:r w:rsidRPr="00A03280">
                <w:rPr>
                  <w:rStyle w:val="a4"/>
                  <w:sz w:val="28"/>
                  <w:szCs w:val="28"/>
                </w:rPr>
                <w:t>абзацом четвертим</w:t>
              </w:r>
            </w:hyperlink>
            <w:r w:rsidRPr="00A03280">
              <w:rPr>
                <w:sz w:val="28"/>
                <w:szCs w:val="28"/>
              </w:rPr>
              <w:t> цієї частини.</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419"/>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jc w:val="both"/>
              <w:rPr>
                <w:sz w:val="28"/>
                <w:szCs w:val="28"/>
                <w:lang w:val="uk-UA" w:eastAsia="uk-UA"/>
              </w:rPr>
            </w:pPr>
            <w:r w:rsidRPr="00A03280">
              <w:rPr>
                <w:b/>
                <w:bCs/>
                <w:sz w:val="28"/>
                <w:szCs w:val="28"/>
                <w:lang w:val="uk-UA" w:eastAsia="uk-UA"/>
              </w:rPr>
              <w:t>Стаття 295.</w:t>
            </w:r>
            <w:r w:rsidRPr="00A03280">
              <w:rPr>
                <w:sz w:val="28"/>
                <w:szCs w:val="28"/>
                <w:lang w:val="uk-UA" w:eastAsia="uk-UA"/>
              </w:rPr>
              <w:t> Порядок продовження строку досудового розслідування прокурором</w:t>
            </w:r>
          </w:p>
          <w:p w:rsidR="00BB383E" w:rsidRPr="00A03280" w:rsidRDefault="00BB383E" w:rsidP="00BB383E">
            <w:pPr>
              <w:jc w:val="both"/>
              <w:rPr>
                <w:sz w:val="28"/>
                <w:szCs w:val="28"/>
                <w:lang w:val="uk-UA" w:eastAsia="uk-UA"/>
              </w:rPr>
            </w:pPr>
            <w:bookmarkStart w:id="57" w:name="n2640"/>
            <w:bookmarkEnd w:id="57"/>
            <w:r w:rsidRPr="00A03280">
              <w:rPr>
                <w:sz w:val="28"/>
                <w:szCs w:val="28"/>
                <w:lang w:val="uk-UA" w:eastAsia="uk-UA"/>
              </w:rPr>
              <w:t xml:space="preserve">1. Продовження строку досудового розслідування кримінального правопорушення, у випадку, визначеному пунктом 1 частини третьої статті 294 цього Кодексу, </w:t>
            </w:r>
            <w:r w:rsidRPr="00A03280">
              <w:rPr>
                <w:sz w:val="28"/>
                <w:szCs w:val="28"/>
                <w:lang w:val="uk-UA" w:eastAsia="uk-UA"/>
              </w:rPr>
              <w:lastRenderedPageBreak/>
              <w:t>здійснюється за клопотанням слідчого або прокурора, який здійснює</w:t>
            </w:r>
            <w:r w:rsidRPr="00A03280">
              <w:rPr>
                <w:b/>
                <w:sz w:val="28"/>
                <w:szCs w:val="28"/>
                <w:lang w:val="uk-UA" w:eastAsia="uk-UA"/>
              </w:rPr>
              <w:t xml:space="preserve"> нагляд за додержанням законів під час проведення цього досудового розслідування</w:t>
            </w:r>
            <w:r w:rsidRPr="00A03280">
              <w:rPr>
                <w:sz w:val="28"/>
                <w:szCs w:val="28"/>
                <w:lang w:val="uk-UA" w:eastAsia="uk-UA"/>
              </w:rPr>
              <w:t>.</w:t>
            </w:r>
          </w:p>
          <w:p w:rsidR="00BB383E" w:rsidRPr="00A03280" w:rsidRDefault="00BB383E" w:rsidP="00BB383E">
            <w:pPr>
              <w:jc w:val="both"/>
              <w:rPr>
                <w:sz w:val="28"/>
                <w:szCs w:val="28"/>
                <w:lang w:val="uk-UA" w:eastAsia="uk-UA"/>
              </w:rPr>
            </w:pPr>
            <w:bookmarkStart w:id="58" w:name="n2641"/>
            <w:bookmarkEnd w:id="58"/>
            <w:r w:rsidRPr="00A03280">
              <w:rPr>
                <w:sz w:val="28"/>
                <w:szCs w:val="28"/>
                <w:lang w:val="uk-UA" w:eastAsia="uk-UA"/>
              </w:rPr>
              <w:t>…</w:t>
            </w:r>
          </w:p>
          <w:p w:rsidR="00BB383E" w:rsidRPr="00A03280" w:rsidRDefault="00BB383E" w:rsidP="00BB383E">
            <w:pPr>
              <w:jc w:val="both"/>
              <w:rPr>
                <w:sz w:val="28"/>
                <w:szCs w:val="28"/>
                <w:lang w:val="uk-UA" w:eastAsia="uk-UA"/>
              </w:rPr>
            </w:pPr>
            <w:bookmarkStart w:id="59" w:name="n2650"/>
            <w:bookmarkEnd w:id="59"/>
            <w:r w:rsidRPr="00A03280">
              <w:rPr>
                <w:sz w:val="28"/>
                <w:szCs w:val="28"/>
                <w:lang w:val="uk-UA" w:eastAsia="uk-UA"/>
              </w:rPr>
              <w:t xml:space="preserve">3. Копія клопотання вручається слідчим або прокурором, який здійснює </w:t>
            </w:r>
            <w:r w:rsidRPr="00A03280">
              <w:rPr>
                <w:b/>
                <w:sz w:val="28"/>
                <w:szCs w:val="28"/>
                <w:lang w:val="uk-UA" w:eastAsia="uk-UA"/>
              </w:rPr>
              <w:t>нагляд за додержанням законів під час проведення цього досудового розслідування</w:t>
            </w:r>
            <w:r w:rsidRPr="00A03280">
              <w:rPr>
                <w:sz w:val="28"/>
                <w:szCs w:val="28"/>
                <w:lang w:val="uk-UA" w:eastAsia="uk-UA"/>
              </w:rPr>
              <w:t>, підозрюваному та його захиснику не пізніше ніж за п’ять днів до дня подання клопотання прокурору, уповноваженому на розгляд питання про продовження строку досудового розслідування.</w:t>
            </w:r>
          </w:p>
          <w:p w:rsidR="00BB383E" w:rsidRPr="00A03280" w:rsidRDefault="00BB383E" w:rsidP="00BB383E">
            <w:pPr>
              <w:jc w:val="both"/>
              <w:rPr>
                <w:sz w:val="28"/>
                <w:szCs w:val="28"/>
                <w:lang w:val="uk-UA" w:eastAsia="uk-UA"/>
              </w:rPr>
            </w:pPr>
            <w:r w:rsidRPr="00A03280">
              <w:rPr>
                <w:sz w:val="28"/>
                <w:szCs w:val="28"/>
                <w:lang w:val="uk-UA" w:eastAsia="uk-UA"/>
              </w:rPr>
              <w:t>…</w:t>
            </w:r>
          </w:p>
          <w:p w:rsidR="00BB383E" w:rsidRPr="00A03280" w:rsidRDefault="00BB383E" w:rsidP="00BB383E">
            <w:pPr>
              <w:jc w:val="both"/>
              <w:rPr>
                <w:rStyle w:val="rvts9"/>
                <w:sz w:val="28"/>
                <w:szCs w:val="28"/>
                <w:lang w:val="uk-UA" w:eastAsia="uk-UA"/>
              </w:rPr>
            </w:pPr>
            <w:r w:rsidRPr="00A03280">
              <w:rPr>
                <w:sz w:val="28"/>
                <w:szCs w:val="28"/>
                <w:shd w:val="clear" w:color="auto" w:fill="FFFFFF"/>
                <w:lang w:val="uk-UA"/>
              </w:rPr>
              <w:t xml:space="preserve">9. У разі відмови у продовженні строку досудового розслідування прокурор, який здійснює </w:t>
            </w:r>
            <w:r w:rsidRPr="00A03280">
              <w:rPr>
                <w:b/>
                <w:sz w:val="28"/>
                <w:szCs w:val="28"/>
                <w:lang w:val="uk-UA"/>
              </w:rPr>
              <w:t>нагляд за додержанням законів під час проведення цього досудового розслідування</w:t>
            </w:r>
            <w:r w:rsidRPr="00A03280">
              <w:rPr>
                <w:sz w:val="28"/>
                <w:szCs w:val="28"/>
                <w:shd w:val="clear" w:color="auto" w:fill="FFFFFF"/>
                <w:lang w:val="uk-UA"/>
              </w:rPr>
              <w:t>, зобов’язаний протягом п’яти днів здійснити одну з дій, передбачених </w:t>
            </w:r>
            <w:hyperlink r:id="rId18" w:anchor="n2532" w:history="1">
              <w:r w:rsidRPr="00A03280">
                <w:rPr>
                  <w:rStyle w:val="a4"/>
                  <w:sz w:val="28"/>
                  <w:szCs w:val="28"/>
                  <w:shd w:val="clear" w:color="auto" w:fill="FFFFFF"/>
                  <w:lang w:val="uk-UA"/>
                </w:rPr>
                <w:t>частиною другою</w:t>
              </w:r>
            </w:hyperlink>
            <w:r w:rsidRPr="00A03280">
              <w:rPr>
                <w:sz w:val="28"/>
                <w:szCs w:val="28"/>
                <w:shd w:val="clear" w:color="auto" w:fill="FFFFFF"/>
                <w:lang w:val="uk-UA"/>
              </w:rPr>
              <w:t> статті 283 цього Кодексу.</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jc w:val="both"/>
              <w:rPr>
                <w:sz w:val="28"/>
                <w:szCs w:val="28"/>
                <w:lang w:val="uk-UA" w:eastAsia="uk-UA"/>
              </w:rPr>
            </w:pPr>
            <w:r w:rsidRPr="00A03280">
              <w:rPr>
                <w:b/>
                <w:bCs/>
                <w:sz w:val="28"/>
                <w:szCs w:val="28"/>
                <w:lang w:val="uk-UA" w:eastAsia="uk-UA"/>
              </w:rPr>
              <w:lastRenderedPageBreak/>
              <w:t>Стаття 295.</w:t>
            </w:r>
            <w:r w:rsidRPr="00A03280">
              <w:rPr>
                <w:sz w:val="28"/>
                <w:szCs w:val="28"/>
                <w:lang w:val="uk-UA" w:eastAsia="uk-UA"/>
              </w:rPr>
              <w:t> Порядок продовження строку досудового розслідування прокурором</w:t>
            </w:r>
          </w:p>
          <w:p w:rsidR="00BB383E" w:rsidRPr="00A03280" w:rsidRDefault="00BB383E" w:rsidP="00BB383E">
            <w:pPr>
              <w:jc w:val="both"/>
              <w:rPr>
                <w:b/>
                <w:sz w:val="28"/>
                <w:szCs w:val="28"/>
                <w:lang w:val="uk-UA" w:eastAsia="uk-UA"/>
              </w:rPr>
            </w:pPr>
            <w:r w:rsidRPr="00A03280">
              <w:rPr>
                <w:sz w:val="28"/>
                <w:szCs w:val="28"/>
                <w:lang w:val="uk-UA" w:eastAsia="uk-UA"/>
              </w:rPr>
              <w:t xml:space="preserve">1. Продовження строку досудового розслідування кримінального правопорушення, у випадку, визначеному пунктом 1 частини третьої статті 294 цього Кодексу, здійснюється за клопотанням </w:t>
            </w:r>
            <w:r w:rsidRPr="00A03280">
              <w:rPr>
                <w:sz w:val="28"/>
                <w:szCs w:val="28"/>
                <w:lang w:val="uk-UA" w:eastAsia="uk-UA"/>
              </w:rPr>
              <w:lastRenderedPageBreak/>
              <w:t xml:space="preserve">слідчого або прокурора, який здійснює </w:t>
            </w:r>
            <w:r w:rsidRPr="00A03280">
              <w:rPr>
                <w:b/>
                <w:sz w:val="28"/>
                <w:szCs w:val="28"/>
                <w:lang w:val="uk-UA" w:eastAsia="uk-UA"/>
              </w:rPr>
              <w:t>процесуальне керівництво досудовим розслідуванням.</w:t>
            </w:r>
          </w:p>
          <w:p w:rsidR="00BB383E" w:rsidRPr="00A03280" w:rsidRDefault="00BB383E" w:rsidP="00BB383E">
            <w:pPr>
              <w:jc w:val="both"/>
              <w:rPr>
                <w:sz w:val="28"/>
                <w:szCs w:val="28"/>
                <w:lang w:val="uk-UA" w:eastAsia="uk-UA"/>
              </w:rPr>
            </w:pPr>
            <w:r w:rsidRPr="00A03280">
              <w:rPr>
                <w:sz w:val="28"/>
                <w:szCs w:val="28"/>
                <w:lang w:val="uk-UA" w:eastAsia="uk-UA"/>
              </w:rPr>
              <w:t>…</w:t>
            </w:r>
          </w:p>
          <w:p w:rsidR="00486782" w:rsidRPr="00A03280" w:rsidRDefault="00486782" w:rsidP="00BB383E">
            <w:pPr>
              <w:jc w:val="both"/>
              <w:rPr>
                <w:sz w:val="28"/>
                <w:szCs w:val="28"/>
                <w:lang w:val="uk-UA" w:eastAsia="uk-UA"/>
              </w:rPr>
            </w:pPr>
          </w:p>
          <w:p w:rsidR="00BB383E" w:rsidRPr="00A03280" w:rsidRDefault="00BB383E" w:rsidP="00BB383E">
            <w:pPr>
              <w:jc w:val="both"/>
              <w:rPr>
                <w:sz w:val="28"/>
                <w:szCs w:val="28"/>
                <w:shd w:val="clear" w:color="auto" w:fill="FFFFFF"/>
                <w:lang w:val="uk-UA"/>
              </w:rPr>
            </w:pPr>
            <w:r w:rsidRPr="00A03280">
              <w:rPr>
                <w:sz w:val="28"/>
                <w:szCs w:val="28"/>
                <w:lang w:val="uk-UA" w:eastAsia="uk-UA"/>
              </w:rPr>
              <w:t xml:space="preserve">3. Копія клопотання вручається слідчим або прокурором, який здійснює </w:t>
            </w:r>
            <w:r w:rsidRPr="00A03280">
              <w:rPr>
                <w:b/>
                <w:sz w:val="28"/>
                <w:szCs w:val="28"/>
                <w:lang w:val="uk-UA" w:eastAsia="uk-UA"/>
              </w:rPr>
              <w:t>процесуальне керівництво досудовим розслідуванням</w:t>
            </w:r>
            <w:r w:rsidRPr="00A03280">
              <w:rPr>
                <w:sz w:val="28"/>
                <w:szCs w:val="28"/>
                <w:lang w:val="uk-UA" w:eastAsia="uk-UA"/>
              </w:rPr>
              <w:t>, підозрюваному та його захиснику не пізніше ніж за п’ять днів до дня подання клопотання прокурору, уповноваженому на розгляд питання про продовження строку досудового розслідування.</w:t>
            </w:r>
            <w:r w:rsidRPr="00A03280">
              <w:rPr>
                <w:sz w:val="28"/>
                <w:szCs w:val="28"/>
                <w:shd w:val="clear" w:color="auto" w:fill="FFFFFF"/>
                <w:lang w:val="uk-UA"/>
              </w:rPr>
              <w:t xml:space="preserve"> </w:t>
            </w:r>
          </w:p>
          <w:p w:rsidR="00BB383E" w:rsidRPr="00A03280" w:rsidRDefault="00BB383E" w:rsidP="00BB383E">
            <w:pPr>
              <w:jc w:val="both"/>
              <w:rPr>
                <w:sz w:val="28"/>
                <w:szCs w:val="28"/>
                <w:shd w:val="clear" w:color="auto" w:fill="FFFFFF"/>
                <w:lang w:val="uk-UA"/>
              </w:rPr>
            </w:pPr>
            <w:r w:rsidRPr="00A03280">
              <w:rPr>
                <w:sz w:val="28"/>
                <w:szCs w:val="28"/>
                <w:shd w:val="clear" w:color="auto" w:fill="FFFFFF"/>
                <w:lang w:val="uk-UA"/>
              </w:rPr>
              <w:t>…</w:t>
            </w:r>
          </w:p>
          <w:p w:rsidR="00BB383E" w:rsidRPr="00A03280" w:rsidRDefault="00BB383E" w:rsidP="00BB383E">
            <w:pPr>
              <w:jc w:val="both"/>
              <w:rPr>
                <w:rStyle w:val="rvts9"/>
                <w:b/>
                <w:sz w:val="28"/>
                <w:szCs w:val="28"/>
                <w:lang w:val="uk-UA" w:eastAsia="uk-UA"/>
              </w:rPr>
            </w:pPr>
            <w:r w:rsidRPr="00A03280">
              <w:rPr>
                <w:sz w:val="28"/>
                <w:szCs w:val="28"/>
                <w:shd w:val="clear" w:color="auto" w:fill="FFFFFF"/>
                <w:lang w:val="uk-UA"/>
              </w:rPr>
              <w:t xml:space="preserve">9. У разі відмови у продовженні строку досудового розслідування прокурор, який здійснює </w:t>
            </w:r>
            <w:r w:rsidRPr="00A03280">
              <w:rPr>
                <w:b/>
                <w:sz w:val="28"/>
                <w:szCs w:val="28"/>
                <w:lang w:val="uk-UA" w:eastAsia="uk-UA"/>
              </w:rPr>
              <w:t>процесуальне керівництво досудовим розслідуванням</w:t>
            </w:r>
            <w:r w:rsidRPr="00A03280">
              <w:rPr>
                <w:sz w:val="28"/>
                <w:szCs w:val="28"/>
                <w:lang w:val="uk-UA"/>
              </w:rPr>
              <w:t>,</w:t>
            </w:r>
            <w:r w:rsidRPr="00A03280">
              <w:rPr>
                <w:sz w:val="28"/>
                <w:szCs w:val="28"/>
                <w:shd w:val="clear" w:color="auto" w:fill="FFFFFF"/>
                <w:lang w:val="uk-UA"/>
              </w:rPr>
              <w:t xml:space="preserve"> зобов’язаний протягом п’яти днів здійснити одну з дій, передбачених </w:t>
            </w:r>
            <w:hyperlink r:id="rId19" w:anchor="n2532" w:history="1">
              <w:r w:rsidRPr="00A03280">
                <w:rPr>
                  <w:rStyle w:val="a4"/>
                  <w:sz w:val="28"/>
                  <w:szCs w:val="28"/>
                  <w:shd w:val="clear" w:color="auto" w:fill="FFFFFF"/>
                  <w:lang w:val="uk-UA"/>
                </w:rPr>
                <w:t>частиною другою</w:t>
              </w:r>
            </w:hyperlink>
            <w:r w:rsidRPr="00A03280">
              <w:rPr>
                <w:sz w:val="28"/>
                <w:szCs w:val="28"/>
                <w:shd w:val="clear" w:color="auto" w:fill="FFFFFF"/>
                <w:lang w:val="uk-UA"/>
              </w:rPr>
              <w:t> статті 283 цього Кодексу.</w:t>
            </w:r>
          </w:p>
        </w:tc>
      </w:tr>
      <w:tr w:rsidR="00BB383E"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419"/>
        </w:trPr>
        <w:tc>
          <w:tcPr>
            <w:tcW w:w="7603" w:type="dxa"/>
            <w:gridSpan w:val="2"/>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rPr>
                <w:sz w:val="28"/>
                <w:szCs w:val="28"/>
              </w:rPr>
            </w:pPr>
            <w:r w:rsidRPr="00A03280">
              <w:rPr>
                <w:rStyle w:val="rvts9"/>
                <w:b/>
                <w:bCs/>
                <w:sz w:val="28"/>
                <w:szCs w:val="28"/>
              </w:rPr>
              <w:lastRenderedPageBreak/>
              <w:t>Стаття 295</w:t>
            </w:r>
            <w:r w:rsidRPr="00A03280">
              <w:rPr>
                <w:rStyle w:val="rvts37"/>
                <w:b/>
                <w:bCs/>
                <w:sz w:val="28"/>
                <w:szCs w:val="28"/>
                <w:vertAlign w:val="superscript"/>
              </w:rPr>
              <w:t>-1</w:t>
            </w:r>
            <w:r w:rsidRPr="00A03280">
              <w:rPr>
                <w:rStyle w:val="rvts9"/>
                <w:b/>
                <w:bCs/>
                <w:sz w:val="28"/>
                <w:szCs w:val="28"/>
              </w:rPr>
              <w:t>.</w:t>
            </w:r>
            <w:r w:rsidRPr="00A03280">
              <w:rPr>
                <w:sz w:val="28"/>
                <w:szCs w:val="28"/>
              </w:rPr>
              <w:t> Порядок продовження строку досудового розслідування слідчим суддею</w:t>
            </w:r>
          </w:p>
          <w:p w:rsidR="00BB383E" w:rsidRPr="00A03280" w:rsidRDefault="00BB383E" w:rsidP="00BB383E">
            <w:pPr>
              <w:pStyle w:val="rvps2"/>
              <w:widowControl w:val="0"/>
              <w:spacing w:before="0" w:beforeAutospacing="0" w:after="0" w:afterAutospacing="0"/>
              <w:jc w:val="both"/>
              <w:rPr>
                <w:sz w:val="28"/>
                <w:szCs w:val="28"/>
              </w:rPr>
            </w:pPr>
            <w:bookmarkStart w:id="60" w:name="n6012"/>
            <w:bookmarkEnd w:id="60"/>
            <w:r w:rsidRPr="00A03280">
              <w:rPr>
                <w:sz w:val="28"/>
                <w:szCs w:val="28"/>
              </w:rPr>
              <w:t>…</w:t>
            </w:r>
          </w:p>
          <w:p w:rsidR="00BB383E" w:rsidRPr="00A03280" w:rsidRDefault="00BB383E" w:rsidP="00BB383E">
            <w:pPr>
              <w:pStyle w:val="rvps2"/>
              <w:widowControl w:val="0"/>
              <w:spacing w:before="0" w:beforeAutospacing="0" w:after="0" w:afterAutospacing="0"/>
              <w:jc w:val="both"/>
              <w:rPr>
                <w:sz w:val="28"/>
                <w:szCs w:val="28"/>
              </w:rPr>
            </w:pPr>
            <w:bookmarkStart w:id="61" w:name="n6034"/>
            <w:bookmarkEnd w:id="61"/>
            <w:r w:rsidRPr="00A03280">
              <w:rPr>
                <w:sz w:val="28"/>
                <w:szCs w:val="28"/>
              </w:rPr>
              <w:t xml:space="preserve">7. У разі відмови слідчим суддею у продовженні строку досудового розслідування прокурор, який здійснює </w:t>
            </w:r>
            <w:r w:rsidRPr="00A03280">
              <w:rPr>
                <w:b/>
                <w:sz w:val="28"/>
                <w:szCs w:val="28"/>
              </w:rPr>
              <w:t>нагляд за додержанням законів під час проведення цього досудового розслідування</w:t>
            </w:r>
            <w:r w:rsidRPr="00A03280">
              <w:rPr>
                <w:sz w:val="28"/>
                <w:szCs w:val="28"/>
              </w:rPr>
              <w:t>, зобов’язаний протягом п’яти днів здійснити одну з дій, передбачених </w:t>
            </w:r>
            <w:hyperlink r:id="rId20" w:anchor="n2532" w:history="1">
              <w:r w:rsidRPr="00A03280">
                <w:rPr>
                  <w:rStyle w:val="a4"/>
                  <w:sz w:val="28"/>
                  <w:szCs w:val="28"/>
                </w:rPr>
                <w:t>частиною другою</w:t>
              </w:r>
            </w:hyperlink>
            <w:r w:rsidRPr="00A03280">
              <w:rPr>
                <w:sz w:val="28"/>
                <w:szCs w:val="28"/>
              </w:rPr>
              <w:t> статті 283 цього Кодексу.</w:t>
            </w:r>
          </w:p>
        </w:tc>
        <w:tc>
          <w:tcPr>
            <w:tcW w:w="7862" w:type="dxa"/>
            <w:tcBorders>
              <w:top w:val="single" w:sz="6" w:space="0" w:color="000001"/>
              <w:left w:val="single" w:sz="6" w:space="0" w:color="000001"/>
              <w:bottom w:val="single" w:sz="6" w:space="0" w:color="000001"/>
              <w:right w:val="single" w:sz="6" w:space="0" w:color="000001"/>
            </w:tcBorders>
          </w:tcPr>
          <w:p w:rsidR="00BB383E" w:rsidRPr="00A03280" w:rsidRDefault="00BB383E" w:rsidP="00BB383E">
            <w:pPr>
              <w:pStyle w:val="rvps2"/>
              <w:widowControl w:val="0"/>
              <w:spacing w:before="0" w:beforeAutospacing="0" w:after="0" w:afterAutospacing="0"/>
              <w:jc w:val="both"/>
              <w:rPr>
                <w:sz w:val="28"/>
                <w:szCs w:val="28"/>
              </w:rPr>
            </w:pPr>
            <w:r w:rsidRPr="00A03280">
              <w:rPr>
                <w:rStyle w:val="rvts9"/>
                <w:b/>
                <w:bCs/>
                <w:sz w:val="28"/>
                <w:szCs w:val="28"/>
              </w:rPr>
              <w:t>Стаття 295</w:t>
            </w:r>
            <w:r w:rsidRPr="00A03280">
              <w:rPr>
                <w:rStyle w:val="rvts37"/>
                <w:b/>
                <w:bCs/>
                <w:sz w:val="28"/>
                <w:szCs w:val="28"/>
                <w:vertAlign w:val="superscript"/>
              </w:rPr>
              <w:t>-1</w:t>
            </w:r>
            <w:r w:rsidRPr="00A03280">
              <w:rPr>
                <w:rStyle w:val="rvts9"/>
                <w:b/>
                <w:bCs/>
                <w:sz w:val="28"/>
                <w:szCs w:val="28"/>
              </w:rPr>
              <w:t>.</w:t>
            </w:r>
            <w:r w:rsidRPr="00A03280">
              <w:rPr>
                <w:sz w:val="28"/>
                <w:szCs w:val="28"/>
              </w:rPr>
              <w:t> Порядок продовження строку досудового розслідування слідчим суддею</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w:t>
            </w:r>
          </w:p>
          <w:p w:rsidR="00BB383E" w:rsidRPr="00A03280" w:rsidRDefault="00BB383E" w:rsidP="00BB383E">
            <w:pPr>
              <w:pStyle w:val="rvps2"/>
              <w:widowControl w:val="0"/>
              <w:spacing w:before="0" w:beforeAutospacing="0" w:after="0" w:afterAutospacing="0"/>
              <w:jc w:val="both"/>
              <w:rPr>
                <w:sz w:val="28"/>
                <w:szCs w:val="28"/>
              </w:rPr>
            </w:pPr>
            <w:r w:rsidRPr="00A03280">
              <w:rPr>
                <w:sz w:val="28"/>
                <w:szCs w:val="28"/>
              </w:rPr>
              <w:t xml:space="preserve">7. У разі відмови слідчим суддею у продовженні строку досудового розслідування прокурор, який здійснює </w:t>
            </w:r>
            <w:r w:rsidRPr="00A03280">
              <w:rPr>
                <w:b/>
                <w:sz w:val="28"/>
                <w:szCs w:val="28"/>
              </w:rPr>
              <w:t>процесуальне керівництво досудовим розслідуванням</w:t>
            </w:r>
            <w:r w:rsidRPr="00A03280">
              <w:rPr>
                <w:sz w:val="28"/>
                <w:szCs w:val="28"/>
              </w:rPr>
              <w:t>, зобов’язаний протягом п’яти днів здійснити одну з дій, передбачених </w:t>
            </w:r>
            <w:hyperlink r:id="rId21" w:anchor="n2532" w:history="1">
              <w:r w:rsidRPr="00A03280">
                <w:rPr>
                  <w:rStyle w:val="a4"/>
                  <w:sz w:val="28"/>
                  <w:szCs w:val="28"/>
                </w:rPr>
                <w:t>частиною другою</w:t>
              </w:r>
            </w:hyperlink>
            <w:r w:rsidRPr="00A03280">
              <w:rPr>
                <w:sz w:val="28"/>
                <w:szCs w:val="28"/>
              </w:rPr>
              <w:t> статті 283 цього Кодексу.</w:t>
            </w:r>
          </w:p>
        </w:tc>
      </w:tr>
      <w:tr w:rsidR="00486782" w:rsidRPr="00AD78C5" w:rsidTr="00E00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419"/>
        </w:trPr>
        <w:tc>
          <w:tcPr>
            <w:tcW w:w="7603" w:type="dxa"/>
            <w:gridSpan w:val="2"/>
            <w:tcBorders>
              <w:top w:val="single" w:sz="8" w:space="0" w:color="000000"/>
              <w:left w:val="single" w:sz="8" w:space="0" w:color="000000"/>
              <w:bottom w:val="single" w:sz="8" w:space="0" w:color="000000"/>
              <w:right w:val="single" w:sz="8" w:space="0" w:color="000000"/>
            </w:tcBorders>
          </w:tcPr>
          <w:p w:rsidR="00486782" w:rsidRPr="00A03280" w:rsidRDefault="00486782"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A03280">
              <w:rPr>
                <w:b/>
                <w:sz w:val="28"/>
                <w:szCs w:val="28"/>
                <w:lang w:val="uk-UA"/>
              </w:rPr>
              <w:t>Стаття 303.</w:t>
            </w:r>
            <w:r w:rsidRPr="00A03280">
              <w:rPr>
                <w:sz w:val="28"/>
                <w:szCs w:val="28"/>
                <w:lang w:val="uk-UA"/>
              </w:rPr>
              <w:t xml:space="preserve"> Рішення, дії чи бездіяльність слідчого або прокурора, які можуть бути оскаржені під час досудового розслідування, та право на оскарження</w:t>
            </w:r>
          </w:p>
          <w:p w:rsidR="00486782" w:rsidRPr="00A03280" w:rsidRDefault="00486782"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A03280">
              <w:rPr>
                <w:sz w:val="28"/>
                <w:szCs w:val="28"/>
                <w:lang w:val="uk-UA"/>
              </w:rPr>
              <w:lastRenderedPageBreak/>
              <w:t>1. На досудовому провадженні можуть бути оскаржені такі рішення, дії чи бездіяльність слідчого або прокурора:</w:t>
            </w:r>
          </w:p>
          <w:p w:rsidR="00486782" w:rsidRPr="00A03280" w:rsidRDefault="00486782"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p>
          <w:p w:rsidR="00486782" w:rsidRPr="00A03280" w:rsidRDefault="00A05E7C"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A03280">
              <w:rPr>
                <w:b/>
                <w:sz w:val="28"/>
                <w:szCs w:val="28"/>
                <w:lang w:val="uk-UA"/>
              </w:rPr>
              <w:t>Відсутній</w:t>
            </w:r>
          </w:p>
          <w:p w:rsidR="00A05E7C" w:rsidRPr="00A03280" w:rsidRDefault="00A05E7C"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p>
          <w:p w:rsidR="00A05E7C" w:rsidRPr="00A03280" w:rsidRDefault="00A05E7C"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A03280">
              <w:rPr>
                <w:sz w:val="28"/>
                <w:szCs w:val="28"/>
                <w:lang w:val="uk-UA"/>
              </w:rPr>
              <w:t>11) відмова слідчого, дізнавача, прокурора в задоволенні клопотання про закриття кримінального провадження з підстав, передбачених пунктом 9-1 частини першої статті 284 цього Кодексу, - стороною захисту, іншою особою, права чи законні інтереси якої обмежуються під час досудового розслідування, її представником.</w:t>
            </w:r>
          </w:p>
          <w:p w:rsidR="00486782" w:rsidRPr="00A03280" w:rsidRDefault="00486782" w:rsidP="00A0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A03280">
              <w:rPr>
                <w:b/>
                <w:sz w:val="28"/>
                <w:szCs w:val="28"/>
                <w:lang w:val="uk-UA"/>
              </w:rPr>
              <w:t>Відсутній</w:t>
            </w:r>
          </w:p>
          <w:p w:rsidR="00A05E7C" w:rsidRPr="00A03280" w:rsidRDefault="00A05E7C" w:rsidP="00A0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p>
          <w:p w:rsidR="00A05E7C" w:rsidRPr="00A03280" w:rsidRDefault="00A05E7C" w:rsidP="00A0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p>
          <w:p w:rsidR="00A05E7C" w:rsidRDefault="00A05E7C" w:rsidP="00A0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p>
          <w:p w:rsidR="00A03280" w:rsidRDefault="00A03280" w:rsidP="00A0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p>
          <w:p w:rsidR="00A03280" w:rsidRDefault="00A03280" w:rsidP="00A0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p>
          <w:p w:rsidR="00A03280" w:rsidRPr="00A03280" w:rsidRDefault="00A03280" w:rsidP="00A0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p>
          <w:p w:rsidR="00A05E7C" w:rsidRPr="00A03280" w:rsidRDefault="00A05E7C" w:rsidP="00A0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p>
          <w:p w:rsidR="00A05E7C" w:rsidRPr="00A03280" w:rsidRDefault="00A05E7C" w:rsidP="00A05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A03280">
              <w:rPr>
                <w:b/>
                <w:sz w:val="28"/>
                <w:szCs w:val="28"/>
                <w:lang w:val="uk-UA"/>
              </w:rPr>
              <w:t>Відсутній</w:t>
            </w:r>
          </w:p>
        </w:tc>
        <w:tc>
          <w:tcPr>
            <w:tcW w:w="7862" w:type="dxa"/>
            <w:tcBorders>
              <w:top w:val="single" w:sz="8" w:space="0" w:color="000000"/>
              <w:left w:val="single" w:sz="8" w:space="0" w:color="000000"/>
              <w:bottom w:val="single" w:sz="8" w:space="0" w:color="000000"/>
              <w:right w:val="single" w:sz="8" w:space="0" w:color="000000"/>
            </w:tcBorders>
          </w:tcPr>
          <w:p w:rsidR="00486782" w:rsidRPr="00A03280" w:rsidRDefault="00486782"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A03280">
              <w:rPr>
                <w:b/>
                <w:sz w:val="28"/>
                <w:szCs w:val="28"/>
                <w:lang w:val="uk-UA"/>
              </w:rPr>
              <w:lastRenderedPageBreak/>
              <w:t>Стаття 303.</w:t>
            </w:r>
            <w:r w:rsidRPr="00A03280">
              <w:rPr>
                <w:sz w:val="28"/>
                <w:szCs w:val="28"/>
                <w:lang w:val="uk-UA"/>
              </w:rPr>
              <w:t xml:space="preserve"> Рішення, дії чи бездіяльність слідчого або прокурора, які можуть бути оскаржені під час досудового розслідування, та право на оскарження</w:t>
            </w:r>
          </w:p>
          <w:p w:rsidR="00486782" w:rsidRPr="00A03280" w:rsidRDefault="00486782"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A03280">
              <w:rPr>
                <w:sz w:val="28"/>
                <w:szCs w:val="28"/>
                <w:lang w:val="uk-UA"/>
              </w:rPr>
              <w:lastRenderedPageBreak/>
              <w:t>1. На досудовому провадженні можуть бути оскаржені такі рішення, дії чи бездіяльність слідчого або прокурора:</w:t>
            </w:r>
          </w:p>
          <w:p w:rsidR="00486782" w:rsidRPr="00A03280" w:rsidRDefault="00486782"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A03280">
              <w:rPr>
                <w:sz w:val="28"/>
                <w:szCs w:val="28"/>
                <w:lang w:val="uk-UA"/>
              </w:rPr>
              <w:t>…</w:t>
            </w:r>
          </w:p>
          <w:p w:rsidR="00486782" w:rsidRPr="00A03280" w:rsidRDefault="00A05E7C"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A03280">
              <w:rPr>
                <w:b/>
                <w:sz w:val="28"/>
                <w:szCs w:val="28"/>
                <w:lang w:val="uk-UA"/>
              </w:rPr>
              <w:t>10-1) постанова прокурора про обрання запобіжного заходу - підозрюваним, його захисником чи законним представником</w:t>
            </w:r>
          </w:p>
          <w:p w:rsidR="00A05E7C" w:rsidRPr="00A03280" w:rsidRDefault="00A05E7C"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A03280">
              <w:rPr>
                <w:sz w:val="28"/>
                <w:szCs w:val="28"/>
                <w:lang w:val="uk-UA"/>
              </w:rPr>
              <w:t>11) відмова слідчого, дізнавача, прокурора в задоволенні клопотання про закриття кримінального провадження з підстав, передбачених пунктом 9-1 частини першої статті 284 цього Кодексу, - стороною захисту, іншою особою, права чи законні інтереси якої обмежуються під час досудового розслідування, її представником.</w:t>
            </w:r>
          </w:p>
          <w:p w:rsidR="00486782" w:rsidRPr="00A03280" w:rsidRDefault="00486782"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A03280">
              <w:rPr>
                <w:b/>
                <w:sz w:val="28"/>
                <w:szCs w:val="28"/>
                <w:lang w:val="uk-UA"/>
              </w:rPr>
              <w:t xml:space="preserve">12) рішення Генерального прокурора або особи, яка виконує його обов’язки, чи керівника Спеціалізованої антикорупційної прокуратури або </w:t>
            </w:r>
            <w:r w:rsidR="00A05E7C" w:rsidRPr="00A03280">
              <w:rPr>
                <w:b/>
                <w:sz w:val="28"/>
                <w:szCs w:val="28"/>
                <w:lang w:val="uk-UA"/>
              </w:rPr>
              <w:t>обласної</w:t>
            </w:r>
            <w:r w:rsidRPr="00A03280">
              <w:rPr>
                <w:b/>
                <w:sz w:val="28"/>
                <w:szCs w:val="28"/>
                <w:lang w:val="uk-UA"/>
              </w:rPr>
              <w:t xml:space="preserve"> прокуратури про скасування постанови про закриття кримінального провадження з підстав, передбачених у статті 284 цього Кодексу</w:t>
            </w:r>
            <w:r w:rsidR="00236020" w:rsidRPr="00A03280">
              <w:rPr>
                <w:b/>
                <w:sz w:val="28"/>
                <w:szCs w:val="28"/>
                <w:lang w:val="uk-UA"/>
              </w:rPr>
              <w:t xml:space="preserve"> - стороною захисту, іншою особою, права чи законні інтереси якої обмежуються під час досудового розслідування, її представником</w:t>
            </w:r>
            <w:r w:rsidRPr="00A03280">
              <w:rPr>
                <w:b/>
                <w:sz w:val="28"/>
                <w:szCs w:val="28"/>
                <w:lang w:val="uk-UA"/>
              </w:rPr>
              <w:t>.</w:t>
            </w:r>
          </w:p>
          <w:p w:rsidR="00486782" w:rsidRPr="00A03280" w:rsidRDefault="00486782" w:rsidP="00486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A03280">
              <w:rPr>
                <w:b/>
                <w:sz w:val="28"/>
                <w:szCs w:val="28"/>
                <w:lang w:val="uk-UA"/>
              </w:rPr>
              <w:t>13) рішення чи дії слідчого</w:t>
            </w:r>
            <w:r w:rsidR="00236020" w:rsidRPr="00A03280">
              <w:rPr>
                <w:b/>
                <w:sz w:val="28"/>
                <w:szCs w:val="28"/>
                <w:lang w:val="uk-UA"/>
              </w:rPr>
              <w:t>, дізнавача</w:t>
            </w:r>
            <w:r w:rsidRPr="00A03280">
              <w:rPr>
                <w:b/>
                <w:sz w:val="28"/>
                <w:szCs w:val="28"/>
                <w:lang w:val="uk-UA"/>
              </w:rPr>
              <w:t xml:space="preserve"> або прокурора під час досудового розслідування, які прийнято або вчинено у спосіб, який не передбачений цим Кодексом</w:t>
            </w:r>
            <w:r w:rsidR="00236020" w:rsidRPr="00A03280">
              <w:rPr>
                <w:b/>
                <w:sz w:val="28"/>
                <w:szCs w:val="28"/>
                <w:lang w:val="uk-UA"/>
              </w:rPr>
              <w:t xml:space="preserve"> - стороною захисту, іншою особою, права чи законні інтереси якої обмежуються під час досудового розслідування, її представником.</w:t>
            </w:r>
          </w:p>
        </w:tc>
      </w:tr>
      <w:tr w:rsidR="00486782" w:rsidRPr="00A03280" w:rsidTr="00E00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419"/>
        </w:trPr>
        <w:tc>
          <w:tcPr>
            <w:tcW w:w="7603" w:type="dxa"/>
            <w:gridSpan w:val="2"/>
            <w:tcBorders>
              <w:top w:val="single" w:sz="8" w:space="0" w:color="000000"/>
              <w:left w:val="single" w:sz="8" w:space="0" w:color="000000"/>
              <w:bottom w:val="single" w:sz="8" w:space="0" w:color="000000"/>
              <w:right w:val="single" w:sz="8" w:space="0" w:color="000000"/>
            </w:tcBorders>
          </w:tcPr>
          <w:p w:rsidR="00486782" w:rsidRPr="00A03280" w:rsidRDefault="00486782" w:rsidP="00486782">
            <w:pPr>
              <w:jc w:val="both"/>
              <w:rPr>
                <w:sz w:val="28"/>
                <w:szCs w:val="28"/>
                <w:lang w:val="uk-UA"/>
              </w:rPr>
            </w:pPr>
            <w:r w:rsidRPr="00A03280">
              <w:rPr>
                <w:b/>
                <w:sz w:val="28"/>
                <w:szCs w:val="28"/>
                <w:lang w:val="uk-UA"/>
              </w:rPr>
              <w:lastRenderedPageBreak/>
              <w:t>Стаття 306</w:t>
            </w:r>
            <w:r w:rsidRPr="00A03280">
              <w:rPr>
                <w:sz w:val="28"/>
                <w:szCs w:val="28"/>
                <w:lang w:val="uk-UA"/>
              </w:rPr>
              <w:t>. Порядок розгляду скарг на рішення, дії чи бездіяльність слідчого, дізнавача чи прокурора під час досудового розслідування</w:t>
            </w:r>
          </w:p>
          <w:p w:rsidR="00486782" w:rsidRPr="00A03280" w:rsidRDefault="00486782" w:rsidP="00486782">
            <w:pPr>
              <w:jc w:val="both"/>
              <w:rPr>
                <w:sz w:val="28"/>
                <w:szCs w:val="28"/>
                <w:lang w:val="uk-UA"/>
              </w:rPr>
            </w:pPr>
            <w:r w:rsidRPr="00A03280">
              <w:rPr>
                <w:sz w:val="28"/>
                <w:szCs w:val="28"/>
                <w:lang w:val="uk-UA"/>
              </w:rPr>
              <w:t xml:space="preserve">1. Скарги на рішення, дії чи бездіяльність слідчого, дізнавача чи прокурора розглядаються слідчим суддею місцевого суду, а в кримінальних провадженнях щодо кримінальних </w:t>
            </w:r>
            <w:r w:rsidRPr="00A03280">
              <w:rPr>
                <w:sz w:val="28"/>
                <w:szCs w:val="28"/>
                <w:lang w:val="uk-UA"/>
              </w:rPr>
              <w:lastRenderedPageBreak/>
              <w:t>правопорушень, віднесених до підсудності Вищого антикорупційного суду, - слідчим суддею Вищого антикорупційного суду згідно з правилами судового розгляду, передбаченими статтями 318-380 цього Кодексу, з урахуванням положень цієї глави.</w:t>
            </w:r>
          </w:p>
          <w:p w:rsidR="00CA5A0F" w:rsidRDefault="00CA5A0F" w:rsidP="00486782">
            <w:pPr>
              <w:jc w:val="both"/>
              <w:rPr>
                <w:sz w:val="28"/>
                <w:szCs w:val="28"/>
                <w:lang w:val="uk-UA"/>
              </w:rPr>
            </w:pPr>
          </w:p>
          <w:p w:rsidR="00A03280" w:rsidRPr="00A03280" w:rsidRDefault="00A03280" w:rsidP="00486782">
            <w:pPr>
              <w:jc w:val="both"/>
              <w:rPr>
                <w:sz w:val="28"/>
                <w:szCs w:val="28"/>
                <w:lang w:val="uk-UA"/>
              </w:rPr>
            </w:pPr>
          </w:p>
          <w:p w:rsidR="005202D8" w:rsidRPr="00A03280" w:rsidRDefault="005202D8" w:rsidP="00486782">
            <w:pPr>
              <w:jc w:val="both"/>
              <w:rPr>
                <w:sz w:val="28"/>
                <w:szCs w:val="28"/>
                <w:lang w:val="uk-UA"/>
              </w:rPr>
            </w:pPr>
          </w:p>
          <w:p w:rsidR="00486782" w:rsidRPr="00A03280" w:rsidRDefault="005202D8" w:rsidP="005202D8">
            <w:pPr>
              <w:jc w:val="both"/>
              <w:rPr>
                <w:b/>
                <w:sz w:val="28"/>
                <w:szCs w:val="28"/>
                <w:lang w:val="uk-UA"/>
              </w:rPr>
            </w:pPr>
            <w:r w:rsidRPr="00A03280">
              <w:rPr>
                <w:sz w:val="28"/>
                <w:szCs w:val="28"/>
                <w:lang w:val="uk-UA"/>
              </w:rPr>
              <w:t>2</w:t>
            </w:r>
            <w:r w:rsidRPr="00A03280">
              <w:rPr>
                <w:b/>
                <w:sz w:val="28"/>
                <w:szCs w:val="28"/>
                <w:lang w:val="uk-UA"/>
              </w:rPr>
              <w:t>.</w:t>
            </w:r>
            <w:r w:rsidRPr="00B72471">
              <w:rPr>
                <w:sz w:val="28"/>
                <w:szCs w:val="28"/>
                <w:lang w:val="uk-UA"/>
              </w:rPr>
              <w:t xml:space="preserve"> </w:t>
            </w:r>
            <w:r w:rsidRPr="00A03280">
              <w:rPr>
                <w:sz w:val="28"/>
                <w:szCs w:val="28"/>
                <w:lang w:val="uk-UA"/>
              </w:rPr>
              <w:t>Скарги на рішення, дії чи бездіяльність під час досудового розслідування розглядаються не пізніше сімдесяти двох годин з моменту надходження відповідної скарги, крім скарг на рішення про закриття кримінального провадження, які розглядаються не пізніше п’яти днів з моменту надходження скарги</w:t>
            </w:r>
            <w:r w:rsidRPr="00A03280">
              <w:rPr>
                <w:b/>
                <w:sz w:val="28"/>
                <w:szCs w:val="28"/>
                <w:lang w:val="uk-UA"/>
              </w:rPr>
              <w:t>.</w:t>
            </w:r>
          </w:p>
        </w:tc>
        <w:tc>
          <w:tcPr>
            <w:tcW w:w="7862" w:type="dxa"/>
            <w:tcBorders>
              <w:top w:val="single" w:sz="8" w:space="0" w:color="000000"/>
              <w:left w:val="single" w:sz="8" w:space="0" w:color="000000"/>
              <w:bottom w:val="single" w:sz="8" w:space="0" w:color="000000"/>
              <w:right w:val="single" w:sz="8" w:space="0" w:color="000000"/>
            </w:tcBorders>
          </w:tcPr>
          <w:p w:rsidR="00486782" w:rsidRPr="00A03280" w:rsidRDefault="00486782" w:rsidP="00486782">
            <w:pPr>
              <w:jc w:val="both"/>
              <w:rPr>
                <w:sz w:val="28"/>
                <w:szCs w:val="28"/>
                <w:lang w:val="uk-UA"/>
              </w:rPr>
            </w:pPr>
            <w:r w:rsidRPr="00A03280">
              <w:rPr>
                <w:b/>
                <w:sz w:val="28"/>
                <w:szCs w:val="28"/>
                <w:lang w:val="uk-UA"/>
              </w:rPr>
              <w:lastRenderedPageBreak/>
              <w:t>Стаття 306.</w:t>
            </w:r>
            <w:r w:rsidRPr="00A03280">
              <w:rPr>
                <w:sz w:val="28"/>
                <w:szCs w:val="28"/>
                <w:lang w:val="uk-UA"/>
              </w:rPr>
              <w:t xml:space="preserve"> Порядок розгляду скарг на рішення, дії чи бездіяльність слідчого, дізнавача чи прокурора під час досудового розслідування</w:t>
            </w:r>
          </w:p>
          <w:p w:rsidR="00486782" w:rsidRPr="00A03280" w:rsidRDefault="00486782" w:rsidP="00486782">
            <w:pPr>
              <w:jc w:val="both"/>
              <w:rPr>
                <w:sz w:val="28"/>
                <w:szCs w:val="28"/>
                <w:lang w:val="uk-UA"/>
              </w:rPr>
            </w:pPr>
            <w:r w:rsidRPr="00A03280">
              <w:rPr>
                <w:sz w:val="28"/>
                <w:szCs w:val="28"/>
                <w:lang w:val="uk-UA"/>
              </w:rPr>
              <w:t>1. Скарги на рішення, дії чи бездіяльність слідчого</w:t>
            </w:r>
            <w:r w:rsidR="00CA5A0F" w:rsidRPr="00A03280">
              <w:rPr>
                <w:sz w:val="28"/>
                <w:szCs w:val="28"/>
                <w:lang w:val="uk-UA"/>
              </w:rPr>
              <w:t>,</w:t>
            </w:r>
            <w:r w:rsidRPr="00A03280">
              <w:rPr>
                <w:sz w:val="28"/>
                <w:szCs w:val="28"/>
                <w:lang w:val="uk-UA"/>
              </w:rPr>
              <w:t xml:space="preserve"> </w:t>
            </w:r>
            <w:r w:rsidR="00CA5A0F" w:rsidRPr="00A03280">
              <w:rPr>
                <w:sz w:val="28"/>
                <w:szCs w:val="28"/>
                <w:lang w:val="uk-UA"/>
              </w:rPr>
              <w:t xml:space="preserve">дізнавача </w:t>
            </w:r>
            <w:r w:rsidRPr="00A03280">
              <w:rPr>
                <w:sz w:val="28"/>
                <w:szCs w:val="28"/>
                <w:lang w:val="uk-UA"/>
              </w:rPr>
              <w:t>чи прокурора розглядаються слідчим суддею місцевого суду</w:t>
            </w:r>
            <w:r w:rsidRPr="00A03280">
              <w:rPr>
                <w:b/>
                <w:sz w:val="28"/>
                <w:szCs w:val="28"/>
                <w:lang w:val="uk-UA"/>
              </w:rPr>
              <w:t xml:space="preserve"> в межах територіальної юрисдикції органу досудового </w:t>
            </w:r>
            <w:r w:rsidRPr="00A03280">
              <w:rPr>
                <w:b/>
                <w:sz w:val="28"/>
                <w:szCs w:val="28"/>
                <w:lang w:val="uk-UA"/>
              </w:rPr>
              <w:lastRenderedPageBreak/>
              <w:t>розслідування або за місцезнаходженням</w:t>
            </w:r>
            <w:r w:rsidRPr="00A03280">
              <w:rPr>
                <w:sz w:val="28"/>
                <w:szCs w:val="28"/>
                <w:lang w:val="uk-UA"/>
              </w:rPr>
              <w:t xml:space="preserve"> </w:t>
            </w:r>
            <w:r w:rsidRPr="00A03280">
              <w:rPr>
                <w:b/>
                <w:sz w:val="28"/>
                <w:szCs w:val="28"/>
                <w:lang w:val="uk-UA"/>
              </w:rPr>
              <w:t>відповідного органу прокуратури, яким здійснюється процесуальне керівництво досудовим розслідуванням</w:t>
            </w:r>
            <w:r w:rsidRPr="00A03280">
              <w:rPr>
                <w:sz w:val="28"/>
                <w:szCs w:val="28"/>
                <w:lang w:val="uk-UA"/>
              </w:rPr>
              <w:t>, а в кримінальних провадженнях щодо злочинів, віднесених до підсудності Вищого антикорупційного суду, - слідчим суддею Вищого антикорупційного суду, згідно з правилами судового розгляду, передбаченими статтями 318 - 380 цього Кодексу, з урахуванням положень цієї глави.</w:t>
            </w:r>
          </w:p>
          <w:p w:rsidR="00486782" w:rsidRPr="00A03280" w:rsidRDefault="005202D8" w:rsidP="005202D8">
            <w:pPr>
              <w:jc w:val="both"/>
              <w:rPr>
                <w:b/>
                <w:sz w:val="28"/>
                <w:szCs w:val="28"/>
                <w:lang w:val="uk-UA"/>
              </w:rPr>
            </w:pPr>
            <w:r w:rsidRPr="00A03280">
              <w:rPr>
                <w:sz w:val="28"/>
                <w:szCs w:val="28"/>
                <w:lang w:val="uk-UA"/>
              </w:rPr>
              <w:t>2. Скарги на рішення, дії чи бездіяльність під час досудового розслідування розглядаються не пізніше сімдесяти двох годин з моменту надходження відповідної скарги, крім скарг на рішення про закриття кримінального провадження, які розглядаються не пізніше п'яти днів з моменту надходження скарги</w:t>
            </w:r>
            <w:r w:rsidRPr="00A03280">
              <w:rPr>
                <w:b/>
                <w:sz w:val="28"/>
                <w:szCs w:val="28"/>
                <w:lang w:val="uk-UA"/>
              </w:rPr>
              <w:t>. Якщо скаргу на рішення, дії чи бездіяльність слідчого чи прокурора не розглянуто до виконання ними вимог статтями цього Кодексу, така скарга підлягає залишенню без розгляду.</w:t>
            </w:r>
            <w:r w:rsidRPr="00A03280">
              <w:rPr>
                <w:sz w:val="28"/>
                <w:szCs w:val="28"/>
                <w:lang w:val="uk-UA"/>
              </w:rPr>
              <w:t xml:space="preserve"> </w:t>
            </w:r>
          </w:p>
        </w:tc>
      </w:tr>
      <w:tr w:rsidR="00486782" w:rsidRPr="00A03280" w:rsidTr="00CA5A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549"/>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jc w:val="both"/>
              <w:rPr>
                <w:sz w:val="28"/>
                <w:szCs w:val="28"/>
                <w:lang w:val="uk-UA"/>
              </w:rPr>
            </w:pPr>
            <w:r w:rsidRPr="00A03280">
              <w:rPr>
                <w:b/>
                <w:sz w:val="28"/>
                <w:szCs w:val="28"/>
                <w:lang w:val="uk-UA"/>
              </w:rPr>
              <w:lastRenderedPageBreak/>
              <w:t xml:space="preserve">Стаття 309. </w:t>
            </w:r>
            <w:r w:rsidRPr="00A03280">
              <w:rPr>
                <w:sz w:val="28"/>
                <w:szCs w:val="28"/>
                <w:lang w:val="uk-UA"/>
              </w:rPr>
              <w:t>Ухвали слідчого судді, які можуть бути оскаржені під час досудового розслідування</w:t>
            </w:r>
          </w:p>
          <w:p w:rsidR="00486782" w:rsidRPr="00A03280" w:rsidRDefault="00486782" w:rsidP="00486782">
            <w:pPr>
              <w:jc w:val="both"/>
              <w:rPr>
                <w:sz w:val="28"/>
                <w:szCs w:val="28"/>
                <w:lang w:val="uk-UA"/>
              </w:rPr>
            </w:pPr>
            <w:r w:rsidRPr="00A03280">
              <w:rPr>
                <w:sz w:val="28"/>
                <w:szCs w:val="28"/>
                <w:lang w:val="uk-UA"/>
              </w:rPr>
              <w:t>1. Під час досудового розслідування можуть бути оскаржені в апеляційному порядку ухвали слідчого судді про:</w:t>
            </w:r>
          </w:p>
          <w:p w:rsidR="00486782" w:rsidRPr="00A03280" w:rsidRDefault="00486782" w:rsidP="00486782">
            <w:pPr>
              <w:jc w:val="both"/>
              <w:rPr>
                <w:sz w:val="28"/>
                <w:szCs w:val="28"/>
                <w:lang w:val="uk-UA"/>
              </w:rPr>
            </w:pPr>
            <w:r w:rsidRPr="00A03280">
              <w:rPr>
                <w:sz w:val="28"/>
                <w:szCs w:val="28"/>
                <w:lang w:val="uk-UA"/>
              </w:rPr>
              <w:t>…</w:t>
            </w:r>
          </w:p>
          <w:p w:rsidR="00486782" w:rsidRPr="00A03280" w:rsidRDefault="00486782" w:rsidP="00486782">
            <w:pPr>
              <w:jc w:val="both"/>
              <w:rPr>
                <w:b/>
                <w:sz w:val="28"/>
                <w:szCs w:val="28"/>
                <w:lang w:val="uk-UA"/>
              </w:rPr>
            </w:pPr>
            <w:r w:rsidRPr="00A03280">
              <w:rPr>
                <w:sz w:val="28"/>
                <w:szCs w:val="28"/>
                <w:lang w:val="uk-UA"/>
              </w:rPr>
              <w:t xml:space="preserve">9) </w:t>
            </w:r>
            <w:r w:rsidRPr="00A03280">
              <w:rPr>
                <w:b/>
                <w:sz w:val="28"/>
                <w:szCs w:val="28"/>
                <w:lang w:val="uk-UA"/>
              </w:rPr>
              <w:t>арешт майна або відмову у ньому;</w:t>
            </w: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jc w:val="both"/>
              <w:rPr>
                <w:sz w:val="28"/>
                <w:szCs w:val="28"/>
                <w:lang w:val="uk-UA"/>
              </w:rPr>
            </w:pPr>
            <w:r w:rsidRPr="00A03280">
              <w:rPr>
                <w:b/>
                <w:sz w:val="28"/>
                <w:szCs w:val="28"/>
                <w:lang w:val="uk-UA"/>
              </w:rPr>
              <w:t xml:space="preserve">Стаття 309. </w:t>
            </w:r>
            <w:r w:rsidRPr="00A03280">
              <w:rPr>
                <w:sz w:val="28"/>
                <w:szCs w:val="28"/>
                <w:lang w:val="uk-UA"/>
              </w:rPr>
              <w:t>Ухвали слідчого судді, які можуть бути оскаржені під час досудового розслідування</w:t>
            </w:r>
          </w:p>
          <w:p w:rsidR="00486782" w:rsidRPr="00A03280" w:rsidRDefault="00486782" w:rsidP="00486782">
            <w:pPr>
              <w:jc w:val="both"/>
              <w:rPr>
                <w:sz w:val="28"/>
                <w:szCs w:val="28"/>
                <w:lang w:val="uk-UA"/>
              </w:rPr>
            </w:pPr>
            <w:r w:rsidRPr="00A03280">
              <w:rPr>
                <w:sz w:val="28"/>
                <w:szCs w:val="28"/>
                <w:lang w:val="uk-UA"/>
              </w:rPr>
              <w:t>1. Під час досудового розслідування можуть бути оскаржені в апеляційному порядку ухвали слідчого судді про:</w:t>
            </w:r>
          </w:p>
          <w:p w:rsidR="00486782" w:rsidRPr="00A03280" w:rsidRDefault="00486782" w:rsidP="00486782">
            <w:pPr>
              <w:jc w:val="both"/>
              <w:rPr>
                <w:sz w:val="28"/>
                <w:szCs w:val="28"/>
                <w:lang w:val="uk-UA"/>
              </w:rPr>
            </w:pPr>
            <w:r w:rsidRPr="00A03280">
              <w:rPr>
                <w:sz w:val="28"/>
                <w:szCs w:val="28"/>
                <w:lang w:val="uk-UA"/>
              </w:rPr>
              <w:t>…</w:t>
            </w:r>
          </w:p>
          <w:p w:rsidR="00486782" w:rsidRPr="00A03280" w:rsidRDefault="00486782" w:rsidP="00486782">
            <w:pPr>
              <w:jc w:val="both"/>
              <w:rPr>
                <w:sz w:val="28"/>
                <w:szCs w:val="28"/>
                <w:lang w:val="uk-UA"/>
              </w:rPr>
            </w:pPr>
            <w:r w:rsidRPr="00A03280">
              <w:rPr>
                <w:sz w:val="28"/>
                <w:szCs w:val="28"/>
                <w:lang w:val="uk-UA"/>
              </w:rPr>
              <w:t xml:space="preserve">9) </w:t>
            </w:r>
            <w:r w:rsidRPr="00A03280">
              <w:rPr>
                <w:b/>
                <w:sz w:val="28"/>
                <w:szCs w:val="28"/>
                <w:lang w:val="uk-UA"/>
              </w:rPr>
              <w:t>арешт майна або відмову у ньому, п</w:t>
            </w:r>
            <w:r w:rsidRPr="00A03280">
              <w:rPr>
                <w:b/>
                <w:bCs/>
                <w:sz w:val="28"/>
                <w:szCs w:val="28"/>
                <w:lang w:val="uk-UA"/>
              </w:rPr>
              <w:t>овне або часткове скасування арешту майна</w:t>
            </w:r>
            <w:r w:rsidRPr="00A03280">
              <w:rPr>
                <w:sz w:val="28"/>
                <w:szCs w:val="28"/>
                <w:lang w:val="uk-UA"/>
              </w:rPr>
              <w:t>;</w:t>
            </w:r>
          </w:p>
        </w:tc>
      </w:tr>
      <w:tr w:rsidR="00486782"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987"/>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widowControl w:val="0"/>
              <w:spacing w:before="0" w:beforeAutospacing="0" w:after="0" w:afterAutospacing="0"/>
              <w:jc w:val="both"/>
              <w:rPr>
                <w:sz w:val="28"/>
                <w:szCs w:val="28"/>
                <w:shd w:val="clear" w:color="auto" w:fill="FFFFFF"/>
              </w:rPr>
            </w:pPr>
            <w:r w:rsidRPr="00A03280">
              <w:rPr>
                <w:rStyle w:val="rvts9"/>
                <w:b/>
                <w:bCs/>
                <w:sz w:val="28"/>
                <w:szCs w:val="28"/>
                <w:bdr w:val="none" w:sz="0" w:space="0" w:color="auto" w:frame="1"/>
                <w:shd w:val="clear" w:color="auto" w:fill="FFFFFF"/>
              </w:rPr>
              <w:t>Стаття 314.</w:t>
            </w:r>
            <w:r w:rsidRPr="00A03280">
              <w:rPr>
                <w:rStyle w:val="apple-converted-space"/>
                <w:sz w:val="28"/>
                <w:szCs w:val="28"/>
                <w:shd w:val="clear" w:color="auto" w:fill="FFFFFF"/>
              </w:rPr>
              <w:t> </w:t>
            </w:r>
            <w:r w:rsidRPr="00A03280">
              <w:rPr>
                <w:sz w:val="28"/>
                <w:szCs w:val="28"/>
                <w:shd w:val="clear" w:color="auto" w:fill="FFFFFF"/>
              </w:rPr>
              <w:t>Підготовче судове засідання</w:t>
            </w:r>
          </w:p>
          <w:p w:rsidR="00486782" w:rsidRPr="00A03280" w:rsidRDefault="00486782" w:rsidP="00486782">
            <w:pPr>
              <w:pStyle w:val="rvps2"/>
              <w:shd w:val="clear" w:color="auto" w:fill="FFFFFF"/>
              <w:spacing w:before="0" w:beforeAutospacing="0" w:after="0" w:afterAutospacing="0"/>
              <w:jc w:val="both"/>
              <w:rPr>
                <w:sz w:val="28"/>
                <w:szCs w:val="28"/>
              </w:rPr>
            </w:pPr>
            <w:r w:rsidRPr="00A03280">
              <w:rPr>
                <w:sz w:val="28"/>
                <w:szCs w:val="28"/>
              </w:rPr>
              <w:t>3. У підготовчому судовому засіданні суд має право прийняти такі рішення:</w:t>
            </w:r>
          </w:p>
          <w:p w:rsidR="00486782" w:rsidRPr="00A03280" w:rsidRDefault="00486782" w:rsidP="00486782">
            <w:pPr>
              <w:pStyle w:val="rvps2"/>
              <w:shd w:val="clear" w:color="auto" w:fill="FFFFFF"/>
              <w:spacing w:before="0" w:beforeAutospacing="0" w:after="0" w:afterAutospacing="0"/>
              <w:jc w:val="both"/>
              <w:rPr>
                <w:sz w:val="28"/>
                <w:szCs w:val="28"/>
              </w:rPr>
            </w:pPr>
            <w:r w:rsidRPr="00A03280">
              <w:rPr>
                <w:sz w:val="28"/>
                <w:szCs w:val="28"/>
              </w:rPr>
              <w:t>…</w:t>
            </w:r>
            <w:bookmarkStart w:id="62" w:name="n2773"/>
            <w:bookmarkStart w:id="63" w:name="n2775"/>
            <w:bookmarkEnd w:id="62"/>
            <w:bookmarkEnd w:id="63"/>
          </w:p>
          <w:p w:rsidR="00486782" w:rsidRPr="00A03280" w:rsidRDefault="00486782" w:rsidP="00486782">
            <w:pPr>
              <w:pStyle w:val="rvps2"/>
              <w:shd w:val="clear" w:color="auto" w:fill="FFFFFF"/>
              <w:spacing w:before="0" w:beforeAutospacing="0" w:after="0" w:afterAutospacing="0"/>
              <w:jc w:val="both"/>
              <w:rPr>
                <w:sz w:val="28"/>
                <w:szCs w:val="28"/>
              </w:rPr>
            </w:pPr>
            <w:r w:rsidRPr="00A03280">
              <w:rPr>
                <w:sz w:val="28"/>
                <w:szCs w:val="28"/>
              </w:rPr>
              <w:t>3) повернути обвинувальний акт, клопотання про застосування примусових заходів медичного або виховного характеру прокурору, якщо вони не відповідають вимогам цього Кодексу;</w:t>
            </w:r>
          </w:p>
          <w:p w:rsidR="00486782" w:rsidRPr="00A03280" w:rsidRDefault="00486782" w:rsidP="00486782">
            <w:pPr>
              <w:pStyle w:val="rvps2"/>
              <w:widowControl w:val="0"/>
              <w:spacing w:before="0" w:beforeAutospacing="0" w:after="0" w:afterAutospacing="0"/>
              <w:jc w:val="center"/>
              <w:rPr>
                <w:rStyle w:val="rvts9"/>
                <w:b/>
                <w:sz w:val="28"/>
                <w:szCs w:val="28"/>
              </w:rPr>
            </w:pPr>
            <w:bookmarkStart w:id="64" w:name="n2776"/>
            <w:bookmarkEnd w:id="64"/>
          </w:p>
          <w:p w:rsidR="00486782" w:rsidRPr="00A03280" w:rsidRDefault="00A03280" w:rsidP="00486782">
            <w:pPr>
              <w:pStyle w:val="rvps2"/>
              <w:widowControl w:val="0"/>
              <w:spacing w:before="0" w:beforeAutospacing="0" w:after="0" w:afterAutospacing="0"/>
              <w:jc w:val="center"/>
              <w:rPr>
                <w:rStyle w:val="rvts9"/>
                <w:b/>
                <w:sz w:val="28"/>
                <w:szCs w:val="28"/>
              </w:rPr>
            </w:pPr>
            <w:r>
              <w:rPr>
                <w:rStyle w:val="rvts9"/>
                <w:b/>
                <w:sz w:val="28"/>
                <w:szCs w:val="28"/>
              </w:rPr>
              <w:t>В</w:t>
            </w:r>
            <w:r w:rsidR="00486782" w:rsidRPr="00A03280">
              <w:rPr>
                <w:rStyle w:val="rvts9"/>
                <w:b/>
                <w:sz w:val="28"/>
                <w:szCs w:val="28"/>
              </w:rPr>
              <w:t>ідсутня</w:t>
            </w: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widowControl w:val="0"/>
              <w:spacing w:before="0" w:beforeAutospacing="0" w:after="0" w:afterAutospacing="0"/>
              <w:jc w:val="both"/>
              <w:rPr>
                <w:sz w:val="28"/>
                <w:szCs w:val="28"/>
                <w:shd w:val="clear" w:color="auto" w:fill="FFFFFF"/>
              </w:rPr>
            </w:pPr>
            <w:r w:rsidRPr="00A03280">
              <w:rPr>
                <w:rStyle w:val="rvts9"/>
                <w:b/>
                <w:bCs/>
                <w:sz w:val="28"/>
                <w:szCs w:val="28"/>
                <w:bdr w:val="none" w:sz="0" w:space="0" w:color="auto" w:frame="1"/>
                <w:shd w:val="clear" w:color="auto" w:fill="FFFFFF"/>
              </w:rPr>
              <w:lastRenderedPageBreak/>
              <w:t>Стаття 314.</w:t>
            </w:r>
            <w:r w:rsidRPr="00A03280">
              <w:rPr>
                <w:rStyle w:val="apple-converted-space"/>
                <w:sz w:val="28"/>
                <w:szCs w:val="28"/>
                <w:shd w:val="clear" w:color="auto" w:fill="FFFFFF"/>
              </w:rPr>
              <w:t> </w:t>
            </w:r>
            <w:r w:rsidRPr="00A03280">
              <w:rPr>
                <w:sz w:val="28"/>
                <w:szCs w:val="28"/>
                <w:shd w:val="clear" w:color="auto" w:fill="FFFFFF"/>
              </w:rPr>
              <w:t>Підготовче судове засідання</w:t>
            </w:r>
          </w:p>
          <w:p w:rsidR="00486782" w:rsidRPr="00A03280" w:rsidRDefault="00486782" w:rsidP="00486782">
            <w:pPr>
              <w:pStyle w:val="rvps2"/>
              <w:shd w:val="clear" w:color="auto" w:fill="FFFFFF"/>
              <w:spacing w:before="0" w:beforeAutospacing="0" w:after="0" w:afterAutospacing="0"/>
              <w:jc w:val="both"/>
              <w:rPr>
                <w:sz w:val="28"/>
                <w:szCs w:val="28"/>
              </w:rPr>
            </w:pPr>
            <w:r w:rsidRPr="00A03280">
              <w:rPr>
                <w:sz w:val="28"/>
                <w:szCs w:val="28"/>
              </w:rPr>
              <w:t>3. У підготовчому судовому засіданні суд має право прийняти такі рішення:</w:t>
            </w:r>
          </w:p>
          <w:p w:rsidR="00486782" w:rsidRPr="00A03280" w:rsidRDefault="00486782" w:rsidP="00486782">
            <w:pPr>
              <w:pStyle w:val="rvps2"/>
              <w:shd w:val="clear" w:color="auto" w:fill="FFFFFF"/>
              <w:spacing w:before="0" w:beforeAutospacing="0" w:after="0" w:afterAutospacing="0"/>
              <w:jc w:val="both"/>
              <w:rPr>
                <w:sz w:val="28"/>
                <w:szCs w:val="28"/>
              </w:rPr>
            </w:pPr>
            <w:r w:rsidRPr="00A03280">
              <w:rPr>
                <w:sz w:val="28"/>
                <w:szCs w:val="28"/>
              </w:rPr>
              <w:t>…</w:t>
            </w:r>
          </w:p>
          <w:p w:rsidR="00486782" w:rsidRPr="00A03280" w:rsidRDefault="00486782" w:rsidP="00486782">
            <w:pPr>
              <w:pStyle w:val="rvps2"/>
              <w:shd w:val="clear" w:color="auto" w:fill="FFFFFF"/>
              <w:spacing w:before="0" w:beforeAutospacing="0" w:after="0" w:afterAutospacing="0"/>
              <w:jc w:val="both"/>
              <w:rPr>
                <w:b/>
                <w:sz w:val="28"/>
                <w:szCs w:val="28"/>
              </w:rPr>
            </w:pPr>
            <w:r w:rsidRPr="00A03280">
              <w:rPr>
                <w:sz w:val="28"/>
                <w:szCs w:val="28"/>
              </w:rPr>
              <w:t xml:space="preserve">3) повернути обвинувальний акт, клопотання про застосування примусових заходів медичного або виховного характеру </w:t>
            </w:r>
            <w:r w:rsidRPr="00A03280">
              <w:rPr>
                <w:sz w:val="28"/>
                <w:szCs w:val="28"/>
              </w:rPr>
              <w:lastRenderedPageBreak/>
              <w:t xml:space="preserve">прокурору, якщо вони не відповідають вимогам цього Кодексу, </w:t>
            </w:r>
            <w:r w:rsidRPr="00A03280">
              <w:rPr>
                <w:b/>
                <w:sz w:val="28"/>
                <w:szCs w:val="28"/>
              </w:rPr>
              <w:t>із зазначенням конкретних недоліків, які потребують усунення;</w:t>
            </w:r>
          </w:p>
          <w:p w:rsidR="00486782" w:rsidRPr="00A03280" w:rsidRDefault="00486782" w:rsidP="00486782">
            <w:pPr>
              <w:pStyle w:val="rvps2"/>
              <w:widowControl w:val="0"/>
              <w:spacing w:before="0" w:beforeAutospacing="0" w:after="0" w:afterAutospacing="0"/>
              <w:jc w:val="both"/>
              <w:rPr>
                <w:rStyle w:val="rvts9"/>
                <w:b/>
                <w:sz w:val="28"/>
                <w:szCs w:val="28"/>
              </w:rPr>
            </w:pPr>
            <w:r w:rsidRPr="00A03280">
              <w:rPr>
                <w:b/>
                <w:sz w:val="28"/>
                <w:szCs w:val="28"/>
              </w:rPr>
              <w:t xml:space="preserve">6. </w:t>
            </w:r>
            <w:r w:rsidRPr="00A03280">
              <w:rPr>
                <w:rStyle w:val="rvts9"/>
                <w:b/>
                <w:bCs/>
                <w:sz w:val="28"/>
                <w:szCs w:val="28"/>
                <w:bdr w:val="none" w:sz="0" w:space="0" w:color="auto" w:frame="1"/>
              </w:rPr>
              <w:t>Обвинувальний акт, направлений до суду прокурором повторно після усунення недоліків, не може бути повернутий судом.</w:t>
            </w:r>
          </w:p>
        </w:tc>
      </w:tr>
      <w:tr w:rsidR="00486782" w:rsidRPr="00AD78C5"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1391"/>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spacing w:before="0" w:beforeAutospacing="0" w:after="0" w:afterAutospacing="0"/>
              <w:jc w:val="both"/>
              <w:rPr>
                <w:rStyle w:val="rvts9"/>
                <w:bCs/>
                <w:sz w:val="28"/>
                <w:szCs w:val="28"/>
                <w:bdr w:val="none" w:sz="0" w:space="0" w:color="auto" w:frame="1"/>
                <w:shd w:val="clear" w:color="auto" w:fill="FFFFFF"/>
              </w:rPr>
            </w:pPr>
            <w:r w:rsidRPr="00A03280">
              <w:rPr>
                <w:rStyle w:val="rvts9"/>
                <w:b/>
                <w:bCs/>
                <w:sz w:val="28"/>
                <w:szCs w:val="28"/>
                <w:bdr w:val="none" w:sz="0" w:space="0" w:color="auto" w:frame="1"/>
                <w:shd w:val="clear" w:color="auto" w:fill="FFFFFF"/>
              </w:rPr>
              <w:lastRenderedPageBreak/>
              <w:t xml:space="preserve">Стаття 337. </w:t>
            </w:r>
            <w:r w:rsidRPr="00A03280">
              <w:rPr>
                <w:rStyle w:val="rvts9"/>
                <w:bCs/>
                <w:sz w:val="28"/>
                <w:szCs w:val="28"/>
                <w:bdr w:val="none" w:sz="0" w:space="0" w:color="auto" w:frame="1"/>
                <w:shd w:val="clear" w:color="auto" w:fill="FFFFFF"/>
              </w:rPr>
              <w:t>Визначення меж судового розгляду</w:t>
            </w:r>
          </w:p>
          <w:p w:rsidR="00486782" w:rsidRPr="00A03280" w:rsidRDefault="00486782" w:rsidP="00486782">
            <w:pPr>
              <w:pStyle w:val="rvps2"/>
              <w:spacing w:before="0" w:beforeAutospacing="0" w:after="0" w:afterAutospacing="0"/>
              <w:jc w:val="both"/>
              <w:rPr>
                <w:rStyle w:val="rvts9"/>
                <w:bCs/>
                <w:sz w:val="28"/>
                <w:szCs w:val="28"/>
                <w:bdr w:val="none" w:sz="0" w:space="0" w:color="auto" w:frame="1"/>
                <w:shd w:val="clear" w:color="auto" w:fill="FFFFFF"/>
              </w:rPr>
            </w:pPr>
            <w:r w:rsidRPr="00A03280">
              <w:rPr>
                <w:rStyle w:val="rvts9"/>
                <w:bCs/>
                <w:sz w:val="28"/>
                <w:szCs w:val="28"/>
                <w:bdr w:val="none" w:sz="0" w:space="0" w:color="auto" w:frame="1"/>
                <w:shd w:val="clear" w:color="auto" w:fill="FFFFFF"/>
              </w:rPr>
              <w:t>…</w:t>
            </w:r>
          </w:p>
          <w:p w:rsidR="00486782" w:rsidRPr="00A03280" w:rsidRDefault="00486782" w:rsidP="00486782">
            <w:pPr>
              <w:pStyle w:val="rvps2"/>
              <w:widowControl w:val="0"/>
              <w:spacing w:before="0" w:beforeAutospacing="0" w:after="0" w:afterAutospacing="0"/>
              <w:jc w:val="both"/>
              <w:rPr>
                <w:rStyle w:val="rvts9"/>
                <w:b/>
                <w:bCs/>
                <w:sz w:val="28"/>
                <w:szCs w:val="28"/>
                <w:bdr w:val="none" w:sz="0" w:space="0" w:color="auto" w:frame="1"/>
                <w:shd w:val="clear" w:color="auto" w:fill="FFFFFF"/>
              </w:rPr>
            </w:pPr>
            <w:r w:rsidRPr="00A03280">
              <w:rPr>
                <w:rStyle w:val="rvts9"/>
                <w:bCs/>
                <w:sz w:val="28"/>
                <w:szCs w:val="28"/>
                <w:bdr w:val="none" w:sz="0" w:space="0" w:color="auto" w:frame="1"/>
                <w:shd w:val="clear" w:color="auto" w:fill="FFFFFF"/>
              </w:rPr>
              <w:t xml:space="preserve">2. Під час судового розгляду прокурор може змінити обвинувачення, висунути додаткове обвинувачення, відмовитися від підтримання </w:t>
            </w:r>
            <w:r w:rsidRPr="00A03280">
              <w:rPr>
                <w:rStyle w:val="rvts9"/>
                <w:b/>
                <w:bCs/>
                <w:sz w:val="28"/>
                <w:szCs w:val="28"/>
                <w:bdr w:val="none" w:sz="0" w:space="0" w:color="auto" w:frame="1"/>
                <w:shd w:val="clear" w:color="auto" w:fill="FFFFFF"/>
              </w:rPr>
              <w:t>державного</w:t>
            </w:r>
            <w:r w:rsidRPr="00A03280">
              <w:rPr>
                <w:rStyle w:val="rvts9"/>
                <w:bCs/>
                <w:sz w:val="28"/>
                <w:szCs w:val="28"/>
                <w:bdr w:val="none" w:sz="0" w:space="0" w:color="auto" w:frame="1"/>
                <w:shd w:val="clear" w:color="auto" w:fill="FFFFFF"/>
              </w:rPr>
              <w:t xml:space="preserve"> обвинувачення, розпочати провадження щодо юридичної особи.</w:t>
            </w: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spacing w:before="0" w:beforeAutospacing="0" w:after="0" w:afterAutospacing="0"/>
              <w:jc w:val="both"/>
              <w:rPr>
                <w:rStyle w:val="rvts9"/>
                <w:bCs/>
                <w:sz w:val="28"/>
                <w:szCs w:val="28"/>
                <w:bdr w:val="none" w:sz="0" w:space="0" w:color="auto" w:frame="1"/>
                <w:shd w:val="clear" w:color="auto" w:fill="FFFFFF"/>
              </w:rPr>
            </w:pPr>
            <w:r w:rsidRPr="00A03280">
              <w:rPr>
                <w:rStyle w:val="rvts9"/>
                <w:b/>
                <w:bCs/>
                <w:sz w:val="28"/>
                <w:szCs w:val="28"/>
                <w:bdr w:val="none" w:sz="0" w:space="0" w:color="auto" w:frame="1"/>
                <w:shd w:val="clear" w:color="auto" w:fill="FFFFFF"/>
              </w:rPr>
              <w:t xml:space="preserve">Стаття 337. </w:t>
            </w:r>
            <w:r w:rsidRPr="00A03280">
              <w:rPr>
                <w:rStyle w:val="rvts9"/>
                <w:bCs/>
                <w:sz w:val="28"/>
                <w:szCs w:val="28"/>
                <w:bdr w:val="none" w:sz="0" w:space="0" w:color="auto" w:frame="1"/>
                <w:shd w:val="clear" w:color="auto" w:fill="FFFFFF"/>
              </w:rPr>
              <w:t>Визначення меж судового розгляду</w:t>
            </w:r>
          </w:p>
          <w:p w:rsidR="00486782" w:rsidRPr="00A03280" w:rsidRDefault="00486782" w:rsidP="00486782">
            <w:pPr>
              <w:pStyle w:val="rvps2"/>
              <w:spacing w:before="0" w:beforeAutospacing="0" w:after="0" w:afterAutospacing="0"/>
              <w:jc w:val="both"/>
              <w:rPr>
                <w:rStyle w:val="rvts9"/>
                <w:bCs/>
                <w:sz w:val="28"/>
                <w:szCs w:val="28"/>
                <w:bdr w:val="none" w:sz="0" w:space="0" w:color="auto" w:frame="1"/>
                <w:shd w:val="clear" w:color="auto" w:fill="FFFFFF"/>
              </w:rPr>
            </w:pPr>
            <w:r w:rsidRPr="00A03280">
              <w:rPr>
                <w:rStyle w:val="rvts9"/>
                <w:bCs/>
                <w:sz w:val="28"/>
                <w:szCs w:val="28"/>
                <w:bdr w:val="none" w:sz="0" w:space="0" w:color="auto" w:frame="1"/>
                <w:shd w:val="clear" w:color="auto" w:fill="FFFFFF"/>
              </w:rPr>
              <w:t>…</w:t>
            </w:r>
          </w:p>
          <w:p w:rsidR="00486782" w:rsidRPr="00A03280" w:rsidRDefault="00486782" w:rsidP="00486782">
            <w:pPr>
              <w:pStyle w:val="rvps2"/>
              <w:widowControl w:val="0"/>
              <w:spacing w:before="0" w:beforeAutospacing="0" w:after="0" w:afterAutospacing="0"/>
              <w:jc w:val="both"/>
              <w:rPr>
                <w:rStyle w:val="rvts9"/>
                <w:b/>
                <w:bCs/>
                <w:sz w:val="28"/>
                <w:szCs w:val="28"/>
                <w:bdr w:val="none" w:sz="0" w:space="0" w:color="auto" w:frame="1"/>
                <w:shd w:val="clear" w:color="auto" w:fill="FFFFFF"/>
              </w:rPr>
            </w:pPr>
            <w:r w:rsidRPr="00A03280">
              <w:rPr>
                <w:rStyle w:val="rvts9"/>
                <w:bCs/>
                <w:sz w:val="28"/>
                <w:szCs w:val="28"/>
                <w:bdr w:val="none" w:sz="0" w:space="0" w:color="auto" w:frame="1"/>
                <w:shd w:val="clear" w:color="auto" w:fill="FFFFFF"/>
              </w:rPr>
              <w:t xml:space="preserve">2. Під час судового розгляду прокурор може змінити обвинувачення, висунути додаткове обвинувачення, відмовитися від підтримання </w:t>
            </w:r>
            <w:r w:rsidRPr="00A03280">
              <w:rPr>
                <w:rStyle w:val="rvts9"/>
                <w:b/>
                <w:bCs/>
                <w:sz w:val="28"/>
                <w:szCs w:val="28"/>
                <w:bdr w:val="none" w:sz="0" w:space="0" w:color="auto" w:frame="1"/>
                <w:shd w:val="clear" w:color="auto" w:fill="FFFFFF"/>
              </w:rPr>
              <w:t>публічного</w:t>
            </w:r>
            <w:r w:rsidRPr="00A03280">
              <w:rPr>
                <w:rStyle w:val="rvts9"/>
                <w:bCs/>
                <w:sz w:val="28"/>
                <w:szCs w:val="28"/>
                <w:bdr w:val="none" w:sz="0" w:space="0" w:color="auto" w:frame="1"/>
                <w:shd w:val="clear" w:color="auto" w:fill="FFFFFF"/>
              </w:rPr>
              <w:t xml:space="preserve"> обвинувачення, розпочати провадження щодо юридичної особи.</w:t>
            </w:r>
          </w:p>
        </w:tc>
      </w:tr>
      <w:tr w:rsidR="00486782" w:rsidRPr="00A03280" w:rsidTr="004867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553"/>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shd w:val="clear" w:color="auto" w:fill="FFFFFF"/>
              <w:spacing w:before="0" w:beforeAutospacing="0" w:after="0" w:afterAutospacing="0"/>
              <w:jc w:val="both"/>
              <w:rPr>
                <w:sz w:val="28"/>
                <w:szCs w:val="28"/>
              </w:rPr>
            </w:pPr>
            <w:r w:rsidRPr="00A03280">
              <w:rPr>
                <w:rStyle w:val="rvts9"/>
                <w:b/>
                <w:bCs/>
                <w:sz w:val="28"/>
                <w:szCs w:val="28"/>
              </w:rPr>
              <w:t>Стаття 340.</w:t>
            </w:r>
            <w:r w:rsidRPr="00A03280">
              <w:rPr>
                <w:sz w:val="28"/>
                <w:szCs w:val="28"/>
              </w:rPr>
              <w:t> Відмова від підтримання державного обвинувачення</w:t>
            </w:r>
          </w:p>
          <w:p w:rsidR="00486782" w:rsidRPr="00A03280" w:rsidRDefault="00486782" w:rsidP="00486782">
            <w:pPr>
              <w:pStyle w:val="rvps2"/>
              <w:shd w:val="clear" w:color="auto" w:fill="FFFFFF"/>
              <w:spacing w:before="0" w:beforeAutospacing="0" w:after="0" w:afterAutospacing="0"/>
              <w:jc w:val="both"/>
              <w:rPr>
                <w:sz w:val="28"/>
                <w:szCs w:val="28"/>
              </w:rPr>
            </w:pPr>
            <w:bookmarkStart w:id="65" w:name="n2910"/>
            <w:bookmarkEnd w:id="65"/>
            <w:r w:rsidRPr="00A03280">
              <w:rPr>
                <w:sz w:val="28"/>
                <w:szCs w:val="28"/>
              </w:rPr>
              <w:t>1. Якщо в результаті судового розгляду прокурор дійде переконання, що пред’явлене особі обвинувачення не підтверджується, він після виконання вимог </w:t>
            </w:r>
            <w:hyperlink r:id="rId22" w:anchor="n2916" w:history="1">
              <w:r w:rsidRPr="00A03280">
                <w:rPr>
                  <w:rStyle w:val="a4"/>
                  <w:sz w:val="28"/>
                  <w:szCs w:val="28"/>
                </w:rPr>
                <w:t>статті 341</w:t>
              </w:r>
            </w:hyperlink>
            <w:r w:rsidRPr="00A03280">
              <w:rPr>
                <w:sz w:val="28"/>
                <w:szCs w:val="28"/>
              </w:rPr>
              <w:t xml:space="preserve"> цього Кодексу повинен відмовитися від підтримання </w:t>
            </w:r>
            <w:r w:rsidRPr="00A03280">
              <w:rPr>
                <w:b/>
                <w:sz w:val="28"/>
                <w:szCs w:val="28"/>
              </w:rPr>
              <w:t>державного</w:t>
            </w:r>
            <w:r w:rsidRPr="00A03280">
              <w:rPr>
                <w:sz w:val="28"/>
                <w:szCs w:val="28"/>
              </w:rPr>
              <w:t xml:space="preserve"> обвинувачення і викласти мотиви відмови у своїй постанові, яка долучається до матеріалів кримінального провадження. Копія постанови надається обвинуваченому, його захиснику, потерпілому, його представнику та законним представникам, а також представнику юридичної особи, щодо якої здійснюється провадження.</w:t>
            </w:r>
          </w:p>
          <w:p w:rsidR="00486782" w:rsidRPr="00A03280" w:rsidRDefault="00486782" w:rsidP="00486782">
            <w:pPr>
              <w:pStyle w:val="rvps2"/>
              <w:shd w:val="clear" w:color="auto" w:fill="FFFFFF"/>
              <w:spacing w:before="0" w:beforeAutospacing="0" w:after="0" w:afterAutospacing="0"/>
              <w:jc w:val="both"/>
              <w:rPr>
                <w:rStyle w:val="rvts9"/>
                <w:sz w:val="28"/>
                <w:szCs w:val="28"/>
              </w:rPr>
            </w:pPr>
            <w:bookmarkStart w:id="66" w:name="n4888"/>
            <w:bookmarkStart w:id="67" w:name="n2911"/>
            <w:bookmarkEnd w:id="66"/>
            <w:bookmarkEnd w:id="67"/>
            <w:r w:rsidRPr="00A03280">
              <w:rPr>
                <w:sz w:val="28"/>
                <w:szCs w:val="28"/>
              </w:rPr>
              <w:t xml:space="preserve">2. У разі відмови прокурора від підтримання </w:t>
            </w:r>
            <w:r w:rsidRPr="00A03280">
              <w:rPr>
                <w:b/>
                <w:sz w:val="28"/>
                <w:szCs w:val="28"/>
              </w:rPr>
              <w:t>державного</w:t>
            </w:r>
            <w:r w:rsidRPr="00A03280">
              <w:rPr>
                <w:sz w:val="28"/>
                <w:szCs w:val="28"/>
              </w:rPr>
              <w:t xml:space="preserve"> обвинувачення в суді головуючий роз’яснює потерпілому його право підтримувати обвинувачення в суді.</w:t>
            </w: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shd w:val="clear" w:color="auto" w:fill="FFFFFF"/>
              <w:spacing w:before="0" w:beforeAutospacing="0" w:after="0" w:afterAutospacing="0"/>
              <w:jc w:val="both"/>
              <w:rPr>
                <w:sz w:val="28"/>
                <w:szCs w:val="28"/>
              </w:rPr>
            </w:pPr>
            <w:r w:rsidRPr="00A03280">
              <w:rPr>
                <w:rStyle w:val="rvts9"/>
                <w:b/>
                <w:bCs/>
                <w:sz w:val="28"/>
                <w:szCs w:val="28"/>
              </w:rPr>
              <w:t>Стаття 340.</w:t>
            </w:r>
            <w:r w:rsidRPr="00A03280">
              <w:rPr>
                <w:sz w:val="28"/>
                <w:szCs w:val="28"/>
              </w:rPr>
              <w:t> Відмова від підтримання державного обвинувачення</w:t>
            </w:r>
          </w:p>
          <w:p w:rsidR="00486782" w:rsidRPr="00A03280" w:rsidRDefault="00486782" w:rsidP="00486782">
            <w:pPr>
              <w:pStyle w:val="rvps2"/>
              <w:shd w:val="clear" w:color="auto" w:fill="FFFFFF"/>
              <w:spacing w:before="0" w:beforeAutospacing="0" w:after="0" w:afterAutospacing="0"/>
              <w:jc w:val="both"/>
              <w:rPr>
                <w:sz w:val="28"/>
                <w:szCs w:val="28"/>
              </w:rPr>
            </w:pPr>
            <w:r w:rsidRPr="00A03280">
              <w:rPr>
                <w:sz w:val="28"/>
                <w:szCs w:val="28"/>
              </w:rPr>
              <w:t>1. Якщо в результаті судового розгляду прокурор дійде переконання, що пред’явлене особі обвинувачення не підтверджується, він після виконання вимог </w:t>
            </w:r>
            <w:hyperlink r:id="rId23" w:anchor="n2916" w:history="1">
              <w:r w:rsidRPr="00A03280">
                <w:rPr>
                  <w:rStyle w:val="a4"/>
                  <w:sz w:val="28"/>
                  <w:szCs w:val="28"/>
                </w:rPr>
                <w:t>статті 341</w:t>
              </w:r>
            </w:hyperlink>
            <w:r w:rsidRPr="00A03280">
              <w:rPr>
                <w:sz w:val="28"/>
                <w:szCs w:val="28"/>
              </w:rPr>
              <w:t xml:space="preserve"> цього Кодексу повинен відмовитися від підтримання </w:t>
            </w:r>
            <w:r w:rsidRPr="00A03280">
              <w:rPr>
                <w:b/>
                <w:sz w:val="28"/>
                <w:szCs w:val="28"/>
              </w:rPr>
              <w:t>публічного</w:t>
            </w:r>
            <w:r w:rsidRPr="00A03280">
              <w:rPr>
                <w:sz w:val="28"/>
                <w:szCs w:val="28"/>
              </w:rPr>
              <w:t xml:space="preserve"> обвинувачення і викласти мотиви відмови у своїй постанові, яка долучається до матеріалів кримінального провадження. Копія постанови надається обвинуваченому, його захиснику, потерпілому, його представнику та законним представникам, а також представнику юридичної особи, щодо якої здійснюється провадження.</w:t>
            </w:r>
          </w:p>
          <w:p w:rsidR="00486782" w:rsidRPr="00A03280" w:rsidRDefault="00486782" w:rsidP="00486782">
            <w:pPr>
              <w:pStyle w:val="rvps2"/>
              <w:spacing w:before="0" w:beforeAutospacing="0" w:after="0" w:afterAutospacing="0"/>
              <w:jc w:val="both"/>
              <w:rPr>
                <w:rStyle w:val="rvts9"/>
                <w:b/>
                <w:bCs/>
                <w:sz w:val="28"/>
                <w:szCs w:val="28"/>
                <w:bdr w:val="none" w:sz="0" w:space="0" w:color="auto" w:frame="1"/>
                <w:shd w:val="clear" w:color="auto" w:fill="FFFFFF"/>
              </w:rPr>
            </w:pPr>
            <w:r w:rsidRPr="00A03280">
              <w:rPr>
                <w:sz w:val="28"/>
                <w:szCs w:val="28"/>
              </w:rPr>
              <w:t xml:space="preserve">2. У разі відмови прокурора від підтримання </w:t>
            </w:r>
            <w:r w:rsidRPr="00A03280">
              <w:rPr>
                <w:b/>
                <w:sz w:val="28"/>
                <w:szCs w:val="28"/>
              </w:rPr>
              <w:t>публічного</w:t>
            </w:r>
            <w:r w:rsidRPr="00A03280">
              <w:rPr>
                <w:sz w:val="28"/>
                <w:szCs w:val="28"/>
              </w:rPr>
              <w:t xml:space="preserve"> обвинувачення в суді головуючий роз’яснює потерпілому його право підтримувати обвинувачення в суді.</w:t>
            </w:r>
          </w:p>
        </w:tc>
      </w:tr>
      <w:tr w:rsidR="00486782"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1391"/>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shd w:val="clear" w:color="auto" w:fill="FFFFFF"/>
              <w:spacing w:before="0" w:beforeAutospacing="0" w:after="0" w:afterAutospacing="0"/>
              <w:jc w:val="both"/>
              <w:rPr>
                <w:rStyle w:val="rvts9"/>
                <w:bCs/>
                <w:sz w:val="28"/>
                <w:szCs w:val="28"/>
              </w:rPr>
            </w:pPr>
            <w:r w:rsidRPr="00A03280">
              <w:rPr>
                <w:b/>
                <w:bCs/>
                <w:sz w:val="28"/>
                <w:szCs w:val="28"/>
                <w:shd w:val="clear" w:color="auto" w:fill="FFFFFF"/>
                <w:lang w:bidi="hi-IN"/>
              </w:rPr>
              <w:lastRenderedPageBreak/>
              <w:t>Стаття 341.</w:t>
            </w:r>
            <w:r w:rsidRPr="00A03280">
              <w:rPr>
                <w:sz w:val="28"/>
                <w:szCs w:val="28"/>
                <w:shd w:val="clear" w:color="auto" w:fill="FFFFFF"/>
                <w:lang w:bidi="hi-IN"/>
              </w:rPr>
              <w:t> Погодження зміни обвинувачення, висунення нового обвинувачення, відмови від </w:t>
            </w:r>
            <w:r w:rsidRPr="00A03280">
              <w:rPr>
                <w:rStyle w:val="rvts9"/>
                <w:bCs/>
                <w:sz w:val="28"/>
                <w:szCs w:val="28"/>
              </w:rPr>
              <w:t>підтримання державного обвинувачення та початку провадження щодо юридичної особи під час судового розгляду</w:t>
            </w:r>
          </w:p>
          <w:p w:rsidR="00486782" w:rsidRPr="00A03280" w:rsidRDefault="00486782" w:rsidP="00486782">
            <w:pPr>
              <w:pStyle w:val="rvps2"/>
              <w:shd w:val="clear" w:color="auto" w:fill="FFFFFF"/>
              <w:spacing w:before="0" w:beforeAutospacing="0" w:after="0" w:afterAutospacing="0"/>
              <w:jc w:val="both"/>
              <w:rPr>
                <w:rStyle w:val="rvts9"/>
                <w:bCs/>
                <w:sz w:val="28"/>
                <w:szCs w:val="28"/>
              </w:rPr>
            </w:pPr>
            <w:r w:rsidRPr="00A03280">
              <w:rPr>
                <w:rStyle w:val="rvts9"/>
                <w:bCs/>
                <w:sz w:val="28"/>
                <w:szCs w:val="28"/>
              </w:rPr>
              <w:t xml:space="preserve">1. Якщо в результаті судового розгляду прокурор, крім випадку, коли ним є Генеральний прокурор, дійде переконання, що необхідно відмовитися від підтримання </w:t>
            </w:r>
            <w:r w:rsidRPr="00A03280">
              <w:rPr>
                <w:rStyle w:val="rvts9"/>
                <w:b/>
                <w:bCs/>
                <w:sz w:val="28"/>
                <w:szCs w:val="28"/>
              </w:rPr>
              <w:t>державного</w:t>
            </w:r>
            <w:r w:rsidRPr="00A03280">
              <w:rPr>
                <w:rStyle w:val="rvts9"/>
                <w:bCs/>
                <w:sz w:val="28"/>
                <w:szCs w:val="28"/>
              </w:rPr>
              <w:t xml:space="preserve"> обвинувачення, змінити його, висунути додаткове обвинувачення або розпочати провадження щодо юридичної особи, він повинен погодити відповідні процесуальні документи з прокурором вищого рівня. Суд за клопотанням прокурора відкладає судове засідання та надає прокурору час для складення та погодження відповідних процесуальних документів.</w:t>
            </w:r>
          </w:p>
          <w:p w:rsidR="00486782" w:rsidRPr="00A03280" w:rsidRDefault="00486782" w:rsidP="00486782">
            <w:pPr>
              <w:pStyle w:val="rvps2"/>
              <w:shd w:val="clear" w:color="auto" w:fill="FFFFFF"/>
              <w:spacing w:before="0" w:beforeAutospacing="0" w:after="0" w:afterAutospacing="0"/>
              <w:jc w:val="both"/>
              <w:rPr>
                <w:rStyle w:val="rvts9"/>
                <w:b/>
                <w:bCs/>
                <w:sz w:val="28"/>
                <w:szCs w:val="28"/>
              </w:rPr>
            </w:pPr>
            <w:r w:rsidRPr="00A03280">
              <w:rPr>
                <w:rStyle w:val="rvts9"/>
                <w:bCs/>
                <w:sz w:val="28"/>
                <w:szCs w:val="28"/>
              </w:rPr>
              <w:t xml:space="preserve">2. Якщо прокурор вищого рівня відмовляє у погодженні обвинувального акта із зміненим обвинуваченням, клопотання про висунення додаткового обвинувачення чи початок провадження щодо юридичної особи або постанови про відмову від підтримання </w:t>
            </w:r>
            <w:r w:rsidRPr="00A03280">
              <w:rPr>
                <w:rStyle w:val="rvts9"/>
                <w:b/>
                <w:bCs/>
                <w:sz w:val="28"/>
                <w:szCs w:val="28"/>
              </w:rPr>
              <w:t>державного</w:t>
            </w:r>
            <w:r w:rsidRPr="00A03280">
              <w:rPr>
                <w:rStyle w:val="rvts9"/>
                <w:bCs/>
                <w:sz w:val="28"/>
                <w:szCs w:val="28"/>
              </w:rPr>
              <w:t xml:space="preserve"> обвинувачення, він усуває від участі в судовому розгляді прокурора, який ініціював таке питання, та самостійно бере участь у ньому як прокурор або доручає участь іншому прокуророві. У такому разі судовий розгляд продовжується в загальному порядку.</w:t>
            </w: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shd w:val="clear" w:color="auto" w:fill="FFFFFF"/>
              <w:spacing w:before="0" w:beforeAutospacing="0" w:after="0" w:afterAutospacing="0"/>
              <w:jc w:val="both"/>
              <w:rPr>
                <w:rStyle w:val="rvts9"/>
                <w:bCs/>
                <w:sz w:val="28"/>
                <w:szCs w:val="28"/>
              </w:rPr>
            </w:pPr>
            <w:r w:rsidRPr="00A03280">
              <w:rPr>
                <w:b/>
                <w:bCs/>
                <w:sz w:val="28"/>
                <w:szCs w:val="28"/>
                <w:shd w:val="clear" w:color="auto" w:fill="FFFFFF"/>
                <w:lang w:bidi="hi-IN"/>
              </w:rPr>
              <w:t>Стаття 341.</w:t>
            </w:r>
            <w:r w:rsidRPr="00A03280">
              <w:rPr>
                <w:sz w:val="28"/>
                <w:szCs w:val="28"/>
                <w:shd w:val="clear" w:color="auto" w:fill="FFFFFF"/>
                <w:lang w:bidi="hi-IN"/>
              </w:rPr>
              <w:t> Погодження зміни обвинувачення, висунення нового обвинувачення, відмови від </w:t>
            </w:r>
            <w:r w:rsidRPr="00A03280">
              <w:rPr>
                <w:rStyle w:val="rvts9"/>
                <w:bCs/>
                <w:sz w:val="28"/>
                <w:szCs w:val="28"/>
              </w:rPr>
              <w:t>підтримання державного обвинувачення та початку провадження щодо юридичної особи під час судового розгляду</w:t>
            </w:r>
          </w:p>
          <w:p w:rsidR="00486782" w:rsidRPr="00A03280" w:rsidRDefault="00486782" w:rsidP="00486782">
            <w:pPr>
              <w:pStyle w:val="rvps2"/>
              <w:shd w:val="clear" w:color="auto" w:fill="FFFFFF"/>
              <w:spacing w:before="0" w:beforeAutospacing="0" w:after="0" w:afterAutospacing="0"/>
              <w:jc w:val="both"/>
              <w:rPr>
                <w:rStyle w:val="rvts9"/>
                <w:bCs/>
                <w:sz w:val="28"/>
                <w:szCs w:val="28"/>
              </w:rPr>
            </w:pPr>
            <w:r w:rsidRPr="00A03280">
              <w:rPr>
                <w:rStyle w:val="rvts9"/>
                <w:bCs/>
                <w:sz w:val="28"/>
                <w:szCs w:val="28"/>
              </w:rPr>
              <w:t xml:space="preserve">1. Якщо в результаті судового розгляду прокурор, крім випадку, коли ним є Генеральний прокурор, дійде переконання, що необхідно відмовитися від підтримання </w:t>
            </w:r>
            <w:r w:rsidRPr="00A03280">
              <w:rPr>
                <w:rStyle w:val="rvts9"/>
                <w:b/>
                <w:bCs/>
                <w:sz w:val="28"/>
                <w:szCs w:val="28"/>
              </w:rPr>
              <w:t>публічного</w:t>
            </w:r>
            <w:r w:rsidRPr="00A03280">
              <w:rPr>
                <w:rStyle w:val="rvts9"/>
                <w:bCs/>
                <w:sz w:val="28"/>
                <w:szCs w:val="28"/>
              </w:rPr>
              <w:t xml:space="preserve"> обвинувачення, змінити його, висунути додаткове обвинувачення або розпочати провадження щодо юридичної особи, він повинен погодити відповідні процесуальні документи з прокурором вищого рівня. Суд за клопотанням прокурора відкладає судове засідання та надає прокурору час для складення та погодження відповідних процесуальних документів.</w:t>
            </w:r>
          </w:p>
          <w:p w:rsidR="00486782" w:rsidRPr="00A03280" w:rsidRDefault="00486782" w:rsidP="00486782">
            <w:pPr>
              <w:pStyle w:val="rvps2"/>
              <w:shd w:val="clear" w:color="auto" w:fill="FFFFFF"/>
              <w:spacing w:before="0" w:beforeAutospacing="0" w:after="0" w:afterAutospacing="0"/>
              <w:jc w:val="both"/>
              <w:rPr>
                <w:rStyle w:val="rvts9"/>
                <w:b/>
                <w:bCs/>
                <w:sz w:val="28"/>
                <w:szCs w:val="28"/>
              </w:rPr>
            </w:pPr>
            <w:r w:rsidRPr="00A03280">
              <w:rPr>
                <w:rStyle w:val="rvts9"/>
                <w:bCs/>
                <w:sz w:val="28"/>
                <w:szCs w:val="28"/>
              </w:rPr>
              <w:t xml:space="preserve">2. Якщо прокурор вищого рівня відмовляє у погодженні обвинувального акта із зміненим обвинуваченням, клопотання про висунення додаткового обвинувачення чи початок провадження щодо юридичної особи або постанови про відмову від підтримання </w:t>
            </w:r>
            <w:r w:rsidRPr="00A03280">
              <w:rPr>
                <w:rStyle w:val="rvts9"/>
                <w:b/>
                <w:bCs/>
                <w:sz w:val="28"/>
                <w:szCs w:val="28"/>
              </w:rPr>
              <w:t>публічного</w:t>
            </w:r>
            <w:r w:rsidRPr="00A03280">
              <w:rPr>
                <w:rStyle w:val="rvts9"/>
                <w:bCs/>
                <w:sz w:val="28"/>
                <w:szCs w:val="28"/>
              </w:rPr>
              <w:t xml:space="preserve"> обвинувачення, він усуває від участі в судовому розгляді прокурора, який ініціював таке питання, та самостійно бере участь у ньому як прокурор або доручає участь іншому прокуророві. У такому разі судовий розгляд продовжується в загальному порядку.</w:t>
            </w:r>
          </w:p>
        </w:tc>
      </w:tr>
      <w:tr w:rsidR="00486782" w:rsidRPr="00A03280" w:rsidTr="00CA5A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271"/>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widowControl w:val="0"/>
              <w:spacing w:before="0" w:beforeAutospacing="0" w:after="0" w:afterAutospacing="0"/>
              <w:jc w:val="both"/>
              <w:rPr>
                <w:sz w:val="28"/>
                <w:szCs w:val="28"/>
                <w:shd w:val="clear" w:color="auto" w:fill="FFFFFF"/>
              </w:rPr>
            </w:pPr>
            <w:r w:rsidRPr="00A03280">
              <w:rPr>
                <w:rStyle w:val="rvts9"/>
                <w:b/>
                <w:bCs/>
                <w:sz w:val="28"/>
                <w:szCs w:val="28"/>
                <w:bdr w:val="none" w:sz="0" w:space="0" w:color="auto" w:frame="1"/>
                <w:shd w:val="clear" w:color="auto" w:fill="FFFFFF"/>
              </w:rPr>
              <w:t>Стаття 394.</w:t>
            </w:r>
            <w:r w:rsidRPr="00A03280">
              <w:rPr>
                <w:rStyle w:val="apple-converted-space"/>
                <w:sz w:val="28"/>
                <w:szCs w:val="28"/>
                <w:shd w:val="clear" w:color="auto" w:fill="FFFFFF"/>
              </w:rPr>
              <w:t> </w:t>
            </w:r>
            <w:r w:rsidRPr="00A03280">
              <w:rPr>
                <w:sz w:val="28"/>
                <w:szCs w:val="28"/>
                <w:shd w:val="clear" w:color="auto" w:fill="FFFFFF"/>
              </w:rPr>
              <w:t>Особливості апеляційного оскарження окремих судових рішень</w:t>
            </w:r>
          </w:p>
          <w:p w:rsidR="00486782" w:rsidRPr="00A03280" w:rsidRDefault="00486782" w:rsidP="00486782">
            <w:pPr>
              <w:pStyle w:val="rvps2"/>
              <w:widowControl w:val="0"/>
              <w:spacing w:before="0" w:beforeAutospacing="0" w:after="0" w:afterAutospacing="0"/>
              <w:jc w:val="both"/>
              <w:rPr>
                <w:rStyle w:val="rvts9"/>
                <w:sz w:val="28"/>
                <w:szCs w:val="28"/>
              </w:rPr>
            </w:pPr>
            <w:r w:rsidRPr="00A03280">
              <w:rPr>
                <w:rStyle w:val="rvts9"/>
                <w:sz w:val="28"/>
                <w:szCs w:val="28"/>
              </w:rPr>
              <w:t>…</w:t>
            </w:r>
          </w:p>
          <w:p w:rsidR="00486782" w:rsidRPr="00A03280" w:rsidRDefault="00486782" w:rsidP="00486782">
            <w:pPr>
              <w:pStyle w:val="rvps2"/>
              <w:widowControl w:val="0"/>
              <w:spacing w:before="0" w:beforeAutospacing="0" w:after="0" w:afterAutospacing="0"/>
              <w:jc w:val="both"/>
              <w:rPr>
                <w:sz w:val="28"/>
                <w:szCs w:val="28"/>
                <w:shd w:val="clear" w:color="auto" w:fill="FFFFFF"/>
              </w:rPr>
            </w:pPr>
            <w:r w:rsidRPr="00A03280">
              <w:rPr>
                <w:sz w:val="28"/>
                <w:szCs w:val="28"/>
                <w:shd w:val="clear" w:color="auto" w:fill="FFFFFF"/>
              </w:rPr>
              <w:t>3. Вирок суду першої інстанції на підставі угоди про примирення між потерпілим та підозрюваним, обвинуваченим може бути оскаржений в апеляційному порядку:</w:t>
            </w:r>
          </w:p>
          <w:p w:rsidR="00486782" w:rsidRPr="00A03280" w:rsidRDefault="00486782" w:rsidP="00486782">
            <w:pPr>
              <w:pStyle w:val="rvps2"/>
              <w:widowControl w:val="0"/>
              <w:spacing w:before="0" w:beforeAutospacing="0" w:after="0" w:afterAutospacing="0"/>
              <w:jc w:val="both"/>
              <w:rPr>
                <w:sz w:val="28"/>
                <w:szCs w:val="28"/>
              </w:rPr>
            </w:pPr>
            <w:r w:rsidRPr="00A03280">
              <w:rPr>
                <w:sz w:val="28"/>
                <w:szCs w:val="28"/>
              </w:rPr>
              <w:t>…</w:t>
            </w:r>
          </w:p>
          <w:p w:rsidR="00486782" w:rsidRPr="00A03280" w:rsidRDefault="00486782" w:rsidP="00486782">
            <w:pPr>
              <w:pStyle w:val="rvps2"/>
              <w:widowControl w:val="0"/>
              <w:spacing w:before="0" w:beforeAutospacing="0" w:after="0" w:afterAutospacing="0"/>
              <w:jc w:val="both"/>
              <w:rPr>
                <w:rStyle w:val="rvts9"/>
                <w:sz w:val="28"/>
                <w:szCs w:val="28"/>
                <w:shd w:val="clear" w:color="auto" w:fill="FFFFFF"/>
              </w:rPr>
            </w:pPr>
            <w:r w:rsidRPr="00A03280">
              <w:rPr>
                <w:rStyle w:val="rvts9"/>
                <w:sz w:val="28"/>
                <w:szCs w:val="28"/>
                <w:shd w:val="clear" w:color="auto" w:fill="FFFFFF"/>
              </w:rPr>
              <w:lastRenderedPageBreak/>
              <w:t>3) прокурором виключно з підстав затвердження судом угоди у кримінальному провадженні, в якому згідно з частиною третьою статті 469 цього Кодексу угода не може бути укладена.</w:t>
            </w:r>
          </w:p>
          <w:p w:rsidR="00486782" w:rsidRPr="00A03280" w:rsidRDefault="00486782" w:rsidP="00486782">
            <w:pPr>
              <w:pStyle w:val="rvps2"/>
              <w:widowControl w:val="0"/>
              <w:spacing w:before="0" w:beforeAutospacing="0" w:after="0" w:afterAutospacing="0"/>
              <w:jc w:val="both"/>
              <w:rPr>
                <w:rStyle w:val="rvts9"/>
                <w:sz w:val="28"/>
                <w:szCs w:val="28"/>
                <w:shd w:val="clear" w:color="auto" w:fill="FFFFFF"/>
              </w:rPr>
            </w:pPr>
            <w:r w:rsidRPr="00A03280">
              <w:rPr>
                <w:rStyle w:val="rvts9"/>
                <w:sz w:val="28"/>
                <w:szCs w:val="28"/>
                <w:shd w:val="clear" w:color="auto" w:fill="FFFFFF"/>
              </w:rPr>
              <w:t>…</w:t>
            </w:r>
          </w:p>
          <w:p w:rsidR="00486782" w:rsidRPr="00A03280" w:rsidRDefault="00486782" w:rsidP="00486782">
            <w:pPr>
              <w:pStyle w:val="rvps2"/>
              <w:widowControl w:val="0"/>
              <w:spacing w:before="0" w:beforeAutospacing="0" w:after="0" w:afterAutospacing="0"/>
              <w:jc w:val="both"/>
              <w:rPr>
                <w:sz w:val="28"/>
                <w:szCs w:val="28"/>
                <w:shd w:val="clear" w:color="auto" w:fill="FFFFFF"/>
              </w:rPr>
            </w:pPr>
          </w:p>
          <w:p w:rsidR="00486782" w:rsidRPr="00A03280" w:rsidRDefault="00486782" w:rsidP="00486782">
            <w:pPr>
              <w:pStyle w:val="rvps2"/>
              <w:widowControl w:val="0"/>
              <w:spacing w:before="0" w:beforeAutospacing="0" w:after="0" w:afterAutospacing="0"/>
              <w:jc w:val="both"/>
              <w:rPr>
                <w:sz w:val="28"/>
                <w:szCs w:val="28"/>
                <w:shd w:val="clear" w:color="auto" w:fill="FFFFFF"/>
              </w:rPr>
            </w:pPr>
            <w:r w:rsidRPr="00A03280">
              <w:rPr>
                <w:sz w:val="28"/>
                <w:szCs w:val="28"/>
                <w:shd w:val="clear" w:color="auto" w:fill="FFFFFF"/>
              </w:rPr>
              <w:t>4. Вирок суду першої інстанції на підставі угоди між прокурором та підозрюваним, обвинуваченим про визнання винуватості може бути оскаржений:</w:t>
            </w:r>
          </w:p>
          <w:p w:rsidR="00486782" w:rsidRPr="00A03280" w:rsidRDefault="00486782" w:rsidP="00486782">
            <w:pPr>
              <w:pStyle w:val="rvps2"/>
              <w:widowControl w:val="0"/>
              <w:spacing w:before="0" w:beforeAutospacing="0" w:after="0" w:afterAutospacing="0"/>
              <w:jc w:val="both"/>
              <w:rPr>
                <w:sz w:val="28"/>
                <w:szCs w:val="28"/>
                <w:shd w:val="clear" w:color="auto" w:fill="FFFFFF"/>
              </w:rPr>
            </w:pPr>
            <w:r w:rsidRPr="00A03280">
              <w:rPr>
                <w:sz w:val="28"/>
                <w:szCs w:val="28"/>
                <w:shd w:val="clear" w:color="auto" w:fill="FFFFFF"/>
              </w:rPr>
              <w:t>…</w:t>
            </w:r>
          </w:p>
          <w:p w:rsidR="00486782" w:rsidRPr="00A03280" w:rsidRDefault="00486782" w:rsidP="00486782">
            <w:pPr>
              <w:pStyle w:val="rvps2"/>
              <w:widowControl w:val="0"/>
              <w:spacing w:before="0" w:beforeAutospacing="0" w:after="0" w:afterAutospacing="0"/>
              <w:jc w:val="both"/>
              <w:rPr>
                <w:rStyle w:val="rvts9"/>
                <w:b/>
                <w:bCs/>
                <w:sz w:val="28"/>
                <w:szCs w:val="28"/>
                <w:bdr w:val="none" w:sz="0" w:space="0" w:color="auto" w:frame="1"/>
                <w:shd w:val="clear" w:color="auto" w:fill="FFFFFF"/>
              </w:rPr>
            </w:pPr>
            <w:r w:rsidRPr="00A03280">
              <w:rPr>
                <w:rStyle w:val="rvts9"/>
                <w:sz w:val="28"/>
                <w:szCs w:val="28"/>
                <w:shd w:val="clear" w:color="auto" w:fill="FFFFFF"/>
              </w:rPr>
              <w:t>2) прокурором виключно з підстав: призначення судом покарання, менш суворого, ніж узгоджене сторонами угоди; затвердження судом угоди у провадженні, в якому згідно з частиною четвертою статті 469 цього Кодексу угода не може бути укладена.</w:t>
            </w: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widowControl w:val="0"/>
              <w:spacing w:before="0" w:beforeAutospacing="0" w:after="0" w:afterAutospacing="0"/>
              <w:jc w:val="both"/>
              <w:rPr>
                <w:sz w:val="28"/>
                <w:szCs w:val="28"/>
                <w:shd w:val="clear" w:color="auto" w:fill="FFFFFF"/>
              </w:rPr>
            </w:pPr>
            <w:r w:rsidRPr="00A03280">
              <w:rPr>
                <w:rStyle w:val="rvts9"/>
                <w:b/>
                <w:bCs/>
                <w:sz w:val="28"/>
                <w:szCs w:val="28"/>
                <w:bdr w:val="none" w:sz="0" w:space="0" w:color="auto" w:frame="1"/>
                <w:shd w:val="clear" w:color="auto" w:fill="FFFFFF"/>
              </w:rPr>
              <w:lastRenderedPageBreak/>
              <w:t>Стаття 394.</w:t>
            </w:r>
            <w:r w:rsidRPr="00A03280">
              <w:rPr>
                <w:rStyle w:val="apple-converted-space"/>
                <w:sz w:val="28"/>
                <w:szCs w:val="28"/>
                <w:shd w:val="clear" w:color="auto" w:fill="FFFFFF"/>
              </w:rPr>
              <w:t> </w:t>
            </w:r>
            <w:r w:rsidRPr="00A03280">
              <w:rPr>
                <w:sz w:val="28"/>
                <w:szCs w:val="28"/>
                <w:shd w:val="clear" w:color="auto" w:fill="FFFFFF"/>
              </w:rPr>
              <w:t>Особливості апеляційного оскарження окремих судових рішень</w:t>
            </w:r>
          </w:p>
          <w:p w:rsidR="00486782" w:rsidRPr="00A03280" w:rsidRDefault="00486782" w:rsidP="00486782">
            <w:pPr>
              <w:pStyle w:val="rvps2"/>
              <w:widowControl w:val="0"/>
              <w:spacing w:before="0" w:beforeAutospacing="0" w:after="0" w:afterAutospacing="0"/>
              <w:jc w:val="both"/>
              <w:rPr>
                <w:rStyle w:val="rvts9"/>
                <w:bCs/>
                <w:sz w:val="28"/>
                <w:szCs w:val="28"/>
                <w:bdr w:val="none" w:sz="0" w:space="0" w:color="auto" w:frame="1"/>
                <w:shd w:val="clear" w:color="auto" w:fill="FFFFFF"/>
              </w:rPr>
            </w:pPr>
            <w:r w:rsidRPr="00A03280">
              <w:rPr>
                <w:rStyle w:val="rvts9"/>
                <w:bCs/>
                <w:sz w:val="28"/>
                <w:szCs w:val="28"/>
                <w:bdr w:val="none" w:sz="0" w:space="0" w:color="auto" w:frame="1"/>
                <w:shd w:val="clear" w:color="auto" w:fill="FFFFFF"/>
              </w:rPr>
              <w:t>…</w:t>
            </w:r>
          </w:p>
          <w:p w:rsidR="00486782" w:rsidRPr="00A03280" w:rsidRDefault="00486782" w:rsidP="00486782">
            <w:pPr>
              <w:pStyle w:val="rvps2"/>
              <w:widowControl w:val="0"/>
              <w:spacing w:before="0" w:beforeAutospacing="0" w:after="0" w:afterAutospacing="0"/>
              <w:jc w:val="both"/>
              <w:rPr>
                <w:rStyle w:val="rvts9"/>
                <w:sz w:val="28"/>
                <w:szCs w:val="28"/>
              </w:rPr>
            </w:pPr>
            <w:r w:rsidRPr="00A03280">
              <w:rPr>
                <w:rStyle w:val="rvts9"/>
                <w:sz w:val="28"/>
                <w:szCs w:val="28"/>
              </w:rPr>
              <w:t>3. Вирок суду першої інстанції на підставі угоди про примирення між потерпілим та підозрюваним, обвинуваченим може бути оскаржений в апеляційному порядку:</w:t>
            </w:r>
          </w:p>
          <w:p w:rsidR="00486782" w:rsidRPr="00A03280" w:rsidRDefault="00486782" w:rsidP="00486782">
            <w:pPr>
              <w:pStyle w:val="rvps2"/>
              <w:widowControl w:val="0"/>
              <w:spacing w:before="0" w:beforeAutospacing="0" w:after="0" w:afterAutospacing="0"/>
              <w:jc w:val="both"/>
              <w:rPr>
                <w:rStyle w:val="rvts9"/>
                <w:sz w:val="28"/>
                <w:szCs w:val="28"/>
              </w:rPr>
            </w:pPr>
            <w:r w:rsidRPr="00A03280">
              <w:rPr>
                <w:rStyle w:val="rvts9"/>
                <w:sz w:val="28"/>
                <w:szCs w:val="28"/>
              </w:rPr>
              <w:t>…</w:t>
            </w:r>
          </w:p>
          <w:p w:rsidR="00486782" w:rsidRPr="00A03280" w:rsidRDefault="00486782" w:rsidP="00486782">
            <w:pPr>
              <w:pStyle w:val="rvps2"/>
              <w:widowControl w:val="0"/>
              <w:spacing w:before="0" w:beforeAutospacing="0" w:after="0" w:afterAutospacing="0"/>
              <w:jc w:val="both"/>
              <w:rPr>
                <w:rStyle w:val="rvts9"/>
                <w:b/>
                <w:sz w:val="28"/>
                <w:szCs w:val="28"/>
              </w:rPr>
            </w:pPr>
            <w:r w:rsidRPr="00A03280">
              <w:rPr>
                <w:rStyle w:val="rvts9"/>
                <w:sz w:val="28"/>
                <w:szCs w:val="28"/>
              </w:rPr>
              <w:lastRenderedPageBreak/>
              <w:t>3) прокурором виключно з підстав затвердження судом угоди у кримінальному провадженні, в якому згідно з частиною третьою статті 469 цього Кодексу угода не може бути укладена</w:t>
            </w:r>
            <w:r w:rsidRPr="00A03280">
              <w:rPr>
                <w:rStyle w:val="rvts9"/>
                <w:b/>
                <w:sz w:val="28"/>
                <w:szCs w:val="28"/>
              </w:rPr>
              <w:t>, а також</w:t>
            </w:r>
            <w:r w:rsidRPr="00A03280">
              <w:rPr>
                <w:rStyle w:val="rvts9"/>
                <w:sz w:val="28"/>
                <w:szCs w:val="28"/>
              </w:rPr>
              <w:t xml:space="preserve"> </w:t>
            </w:r>
            <w:r w:rsidRPr="00A03280">
              <w:rPr>
                <w:rStyle w:val="rvts9"/>
                <w:b/>
                <w:sz w:val="28"/>
                <w:szCs w:val="28"/>
              </w:rPr>
              <w:t>з підстав неправильного застосування закону України про кримінальну відповідальність.</w:t>
            </w:r>
          </w:p>
          <w:p w:rsidR="00486782" w:rsidRPr="00A03280" w:rsidRDefault="00486782" w:rsidP="00486782">
            <w:pPr>
              <w:pStyle w:val="rvps2"/>
              <w:widowControl w:val="0"/>
              <w:spacing w:before="0" w:beforeAutospacing="0" w:after="0" w:afterAutospacing="0"/>
              <w:jc w:val="both"/>
              <w:rPr>
                <w:rStyle w:val="rvts9"/>
                <w:sz w:val="28"/>
                <w:szCs w:val="28"/>
              </w:rPr>
            </w:pPr>
            <w:r w:rsidRPr="00A03280">
              <w:rPr>
                <w:rStyle w:val="rvts9"/>
                <w:sz w:val="28"/>
                <w:szCs w:val="28"/>
              </w:rPr>
              <w:t>…</w:t>
            </w:r>
          </w:p>
          <w:p w:rsidR="00486782" w:rsidRPr="00A03280" w:rsidRDefault="00486782" w:rsidP="00486782">
            <w:pPr>
              <w:pStyle w:val="rvps2"/>
              <w:widowControl w:val="0"/>
              <w:spacing w:before="0" w:beforeAutospacing="0" w:after="0" w:afterAutospacing="0"/>
              <w:jc w:val="both"/>
              <w:rPr>
                <w:rStyle w:val="rvts9"/>
                <w:sz w:val="28"/>
                <w:szCs w:val="28"/>
              </w:rPr>
            </w:pPr>
            <w:r w:rsidRPr="00A03280">
              <w:rPr>
                <w:rStyle w:val="rvts9"/>
                <w:sz w:val="28"/>
                <w:szCs w:val="28"/>
              </w:rPr>
              <w:t>4. Вирок суду першої інстанції на підставі угоди між прокурором та підозрюваним, обвинуваченим про визнання винуватості може бути оскаржений:</w:t>
            </w:r>
          </w:p>
          <w:p w:rsidR="00486782" w:rsidRPr="00A03280" w:rsidRDefault="00486782" w:rsidP="00486782">
            <w:pPr>
              <w:pStyle w:val="rvps2"/>
              <w:widowControl w:val="0"/>
              <w:spacing w:before="0" w:beforeAutospacing="0" w:after="0" w:afterAutospacing="0"/>
              <w:jc w:val="both"/>
              <w:rPr>
                <w:rStyle w:val="rvts9"/>
                <w:sz w:val="28"/>
                <w:szCs w:val="28"/>
              </w:rPr>
            </w:pPr>
            <w:r w:rsidRPr="00A03280">
              <w:rPr>
                <w:rStyle w:val="rvts9"/>
                <w:sz w:val="28"/>
                <w:szCs w:val="28"/>
              </w:rPr>
              <w:t>…</w:t>
            </w:r>
          </w:p>
          <w:p w:rsidR="00486782" w:rsidRPr="00A03280" w:rsidRDefault="00486782" w:rsidP="00486782">
            <w:pPr>
              <w:pStyle w:val="rvps2"/>
              <w:widowControl w:val="0"/>
              <w:spacing w:before="0" w:beforeAutospacing="0" w:after="0" w:afterAutospacing="0"/>
              <w:jc w:val="both"/>
              <w:rPr>
                <w:rStyle w:val="rvts9"/>
                <w:b/>
                <w:bCs/>
                <w:sz w:val="28"/>
                <w:szCs w:val="28"/>
                <w:bdr w:val="none" w:sz="0" w:space="0" w:color="auto" w:frame="1"/>
                <w:shd w:val="clear" w:color="auto" w:fill="FFFFFF"/>
              </w:rPr>
            </w:pPr>
            <w:r w:rsidRPr="00A03280">
              <w:rPr>
                <w:rStyle w:val="rvts9"/>
                <w:sz w:val="28"/>
                <w:szCs w:val="28"/>
              </w:rPr>
              <w:t xml:space="preserve">2) прокурором виключно з підстав: призначення судом покарання, менш суворого, ніж узгоджене сторонами угоди; затвердження судом угоди у провадженні, в якому згідно з частиною четвертою статті 469 цього Кодексу угода не може бути укладена; </w:t>
            </w:r>
            <w:r w:rsidRPr="00A03280">
              <w:rPr>
                <w:rStyle w:val="rvts9"/>
                <w:b/>
                <w:sz w:val="28"/>
                <w:szCs w:val="28"/>
              </w:rPr>
              <w:t>з підстав неправильного застосування закону України про кримінальну відповідальність.</w:t>
            </w:r>
          </w:p>
        </w:tc>
      </w:tr>
      <w:tr w:rsidR="00486782"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756"/>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jc w:val="both"/>
              <w:textAlignment w:val="baseline"/>
              <w:rPr>
                <w:sz w:val="28"/>
                <w:szCs w:val="28"/>
                <w:lang w:val="uk-UA" w:eastAsia="uk-UA"/>
              </w:rPr>
            </w:pPr>
            <w:r w:rsidRPr="00A03280">
              <w:rPr>
                <w:b/>
                <w:bCs/>
                <w:sz w:val="28"/>
                <w:szCs w:val="28"/>
                <w:bdr w:val="none" w:sz="0" w:space="0" w:color="auto" w:frame="1"/>
                <w:lang w:val="uk-UA" w:eastAsia="uk-UA"/>
              </w:rPr>
              <w:lastRenderedPageBreak/>
              <w:t>Стаття 472.</w:t>
            </w:r>
            <w:r w:rsidRPr="00A03280">
              <w:rPr>
                <w:sz w:val="28"/>
                <w:szCs w:val="28"/>
                <w:lang w:val="uk-UA" w:eastAsia="uk-UA"/>
              </w:rPr>
              <w:t> Зміст угоди про визнання винуватості</w:t>
            </w:r>
          </w:p>
          <w:p w:rsidR="00486782" w:rsidRPr="00A03280" w:rsidRDefault="00486782" w:rsidP="00486782">
            <w:pPr>
              <w:jc w:val="both"/>
              <w:textAlignment w:val="baseline"/>
              <w:rPr>
                <w:sz w:val="28"/>
                <w:szCs w:val="28"/>
                <w:lang w:val="uk-UA" w:eastAsia="uk-UA"/>
              </w:rPr>
            </w:pPr>
            <w:bookmarkStart w:id="68" w:name="n3794"/>
            <w:bookmarkEnd w:id="68"/>
            <w:r w:rsidRPr="00A03280">
              <w:rPr>
                <w:sz w:val="28"/>
                <w:szCs w:val="28"/>
                <w:lang w:val="uk-UA" w:eastAsia="uk-UA"/>
              </w:rPr>
              <w:t xml:space="preserve">1. В угоді про визнання винуватості зазначаються її сторони, формулювання підозри чи обвинувачення та його правова кваліфікація з зазначенням статті (частини статті) закону України про кримінальну відповідальність, істотні для відповідного кримінального провадження обставини, беззастережне визнання підозрюваним чи обвинуваченим своєї винуватості у вчиненні кримінального правопорушення, обов’язки підозрюваного чи обвинуваченого щодо співпраці у викритті кримінального правопорушення, вчиненого іншою особою (якщо відповідні домовленості мали місце), умови часткового звільнення підозрюваного, обвинуваченого від цивільної відповідальності у вигляді відшкодування державі збитків внаслідок вчинення ним кримінального </w:t>
            </w:r>
            <w:r w:rsidRPr="00A03280">
              <w:rPr>
                <w:sz w:val="28"/>
                <w:szCs w:val="28"/>
                <w:lang w:val="uk-UA" w:eastAsia="uk-UA"/>
              </w:rPr>
              <w:lastRenderedPageBreak/>
              <w:t>правопорушення, узгоджене покарання та згода підозрюваного, обвинуваченого на його призначення або на призначення покарання та звільнення від його відбування з випробуванням,</w:t>
            </w:r>
            <w:r w:rsidRPr="00A03280">
              <w:rPr>
                <w:sz w:val="28"/>
                <w:szCs w:val="28"/>
                <w:shd w:val="clear" w:color="auto" w:fill="FFFFFF"/>
                <w:lang w:val="uk-UA"/>
              </w:rPr>
              <w:t xml:space="preserve"> умови застосування спеціальної конфіскації</w:t>
            </w:r>
            <w:r w:rsidRPr="00A03280">
              <w:rPr>
                <w:sz w:val="28"/>
                <w:szCs w:val="28"/>
                <w:lang w:val="uk-UA" w:eastAsia="uk-UA"/>
              </w:rPr>
              <w:t>, наслідки укладення та затвердження угоди, передбачені </w:t>
            </w:r>
            <w:hyperlink r:id="rId24" w:anchor="n3796" w:history="1">
              <w:r w:rsidRPr="00A03280">
                <w:rPr>
                  <w:sz w:val="28"/>
                  <w:szCs w:val="28"/>
                  <w:bdr w:val="none" w:sz="0" w:space="0" w:color="auto" w:frame="1"/>
                  <w:lang w:val="uk-UA" w:eastAsia="uk-UA"/>
                </w:rPr>
                <w:t>статтею 473</w:t>
              </w:r>
            </w:hyperlink>
            <w:r w:rsidRPr="00A03280">
              <w:rPr>
                <w:sz w:val="28"/>
                <w:szCs w:val="28"/>
                <w:lang w:val="uk-UA" w:eastAsia="uk-UA"/>
              </w:rPr>
              <w:t> цього Кодексу, наслідки невиконання угоди.</w:t>
            </w:r>
          </w:p>
          <w:p w:rsidR="00486782" w:rsidRPr="00A03280" w:rsidRDefault="00486782" w:rsidP="00486782">
            <w:pPr>
              <w:pStyle w:val="rvps2"/>
              <w:widowControl w:val="0"/>
              <w:spacing w:before="0" w:beforeAutospacing="0" w:after="0" w:afterAutospacing="0"/>
              <w:jc w:val="both"/>
              <w:rPr>
                <w:rStyle w:val="rvts9"/>
                <w:b/>
                <w:bCs/>
                <w:sz w:val="28"/>
                <w:szCs w:val="28"/>
                <w:bdr w:val="none" w:sz="0" w:space="0" w:color="auto" w:frame="1"/>
                <w:shd w:val="clear" w:color="auto" w:fill="FFFFFF"/>
              </w:rPr>
            </w:pP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jc w:val="both"/>
              <w:textAlignment w:val="baseline"/>
              <w:rPr>
                <w:sz w:val="28"/>
                <w:szCs w:val="28"/>
                <w:lang w:val="uk-UA" w:eastAsia="uk-UA"/>
              </w:rPr>
            </w:pPr>
            <w:r w:rsidRPr="00A03280">
              <w:rPr>
                <w:b/>
                <w:bCs/>
                <w:sz w:val="28"/>
                <w:szCs w:val="28"/>
                <w:bdr w:val="none" w:sz="0" w:space="0" w:color="auto" w:frame="1"/>
                <w:lang w:val="uk-UA" w:eastAsia="uk-UA"/>
              </w:rPr>
              <w:lastRenderedPageBreak/>
              <w:t>Стаття 472.</w:t>
            </w:r>
            <w:r w:rsidRPr="00A03280">
              <w:rPr>
                <w:sz w:val="28"/>
                <w:szCs w:val="28"/>
                <w:lang w:val="uk-UA" w:eastAsia="uk-UA"/>
              </w:rPr>
              <w:t> Зміст угоди про визнання винуватості</w:t>
            </w:r>
          </w:p>
          <w:p w:rsidR="00486782" w:rsidRPr="00A03280" w:rsidRDefault="00486782" w:rsidP="00486782">
            <w:pPr>
              <w:jc w:val="both"/>
              <w:textAlignment w:val="baseline"/>
              <w:rPr>
                <w:rStyle w:val="rvts9"/>
                <w:b/>
                <w:bCs/>
                <w:sz w:val="28"/>
                <w:szCs w:val="28"/>
                <w:bdr w:val="none" w:sz="0" w:space="0" w:color="auto" w:frame="1"/>
                <w:shd w:val="clear" w:color="auto" w:fill="FFFFFF"/>
                <w:lang w:val="uk-UA"/>
              </w:rPr>
            </w:pPr>
            <w:r w:rsidRPr="00A03280">
              <w:rPr>
                <w:sz w:val="28"/>
                <w:szCs w:val="28"/>
                <w:lang w:val="uk-UA" w:eastAsia="uk-UA"/>
              </w:rPr>
              <w:t xml:space="preserve">1. В угоді про визнання винуватості зазначаються її сторони, формулювання підозри чи обвинувачення та його правова кваліфікація з зазначенням статті (частини статті) закону України про кримінальну відповідальність, істотні для відповідного кримінального провадження обставини, беззастережне визнання підозрюваним чи обвинуваченим своєї винуватості у вчиненні кримінального правопорушення, обов’язки підозрюваного чи обвинуваченого щодо співпраці у викритті кримінального правопорушення, вчиненого іншою особою (якщо відповідні домовленості мали місце), умови часткового звільнення підозрюваного, обвинуваченого від цивільної відповідальності у вигляді відшкодування державі збитків внаслідок вчинення ним кримінального правопорушення, узгоджене покарання та згода </w:t>
            </w:r>
            <w:r w:rsidRPr="00A03280">
              <w:rPr>
                <w:sz w:val="28"/>
                <w:szCs w:val="28"/>
                <w:lang w:val="uk-UA" w:eastAsia="uk-UA"/>
              </w:rPr>
              <w:lastRenderedPageBreak/>
              <w:t xml:space="preserve">підозрюваного, обвинуваченого на його призначення або на призначення покарання та звільнення від його відбування з випробуванням, </w:t>
            </w:r>
            <w:r w:rsidRPr="00A03280">
              <w:rPr>
                <w:sz w:val="28"/>
                <w:szCs w:val="28"/>
                <w:lang w:val="uk-UA"/>
              </w:rPr>
              <w:t>умови застосування спеціальної конфіскації</w:t>
            </w:r>
            <w:r w:rsidRPr="00A03280">
              <w:rPr>
                <w:sz w:val="28"/>
                <w:szCs w:val="28"/>
                <w:lang w:val="uk-UA" w:eastAsia="uk-UA"/>
              </w:rPr>
              <w:t>, наслідки укладення та затвердження угоди, передбачені </w:t>
            </w:r>
            <w:hyperlink r:id="rId25" w:anchor="n3796" w:history="1">
              <w:r w:rsidRPr="00A03280">
                <w:rPr>
                  <w:sz w:val="28"/>
                  <w:szCs w:val="28"/>
                  <w:bdr w:val="none" w:sz="0" w:space="0" w:color="auto" w:frame="1"/>
                  <w:lang w:val="uk-UA" w:eastAsia="uk-UA"/>
                </w:rPr>
                <w:t>статтею 473</w:t>
              </w:r>
            </w:hyperlink>
            <w:r w:rsidRPr="00A03280">
              <w:rPr>
                <w:sz w:val="28"/>
                <w:szCs w:val="28"/>
                <w:lang w:val="uk-UA" w:eastAsia="uk-UA"/>
              </w:rPr>
              <w:t xml:space="preserve"> цього Кодексу, наслідки невиконання угоди, </w:t>
            </w:r>
            <w:r w:rsidRPr="00A03280">
              <w:rPr>
                <w:b/>
                <w:sz w:val="28"/>
                <w:szCs w:val="28"/>
                <w:lang w:val="uk-UA" w:eastAsia="uk-UA"/>
              </w:rPr>
              <w:t>за наявності підстав, зазначених у статті 96-1 Кримінального кодексу України – речі та/або предмети, до яких буде застосована спеціальна конфіскація.</w:t>
            </w:r>
          </w:p>
        </w:tc>
      </w:tr>
      <w:tr w:rsidR="00486782" w:rsidRPr="00A03280" w:rsidTr="004867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271"/>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widowControl w:val="0"/>
              <w:spacing w:before="0" w:beforeAutospacing="0" w:after="0" w:afterAutospacing="0"/>
              <w:jc w:val="both"/>
              <w:rPr>
                <w:sz w:val="28"/>
                <w:szCs w:val="28"/>
              </w:rPr>
            </w:pPr>
            <w:r w:rsidRPr="00A03280">
              <w:rPr>
                <w:rStyle w:val="rvts9"/>
                <w:b/>
                <w:bCs/>
                <w:sz w:val="28"/>
                <w:szCs w:val="28"/>
              </w:rPr>
              <w:lastRenderedPageBreak/>
              <w:t>Стаття 552.</w:t>
            </w:r>
            <w:r w:rsidRPr="00A03280">
              <w:rPr>
                <w:sz w:val="28"/>
                <w:szCs w:val="28"/>
              </w:rPr>
              <w:t> Зміст та форма запиту про міжнародну правову допомогу</w:t>
            </w:r>
          </w:p>
          <w:p w:rsidR="00486782" w:rsidRPr="00A03280" w:rsidRDefault="00486782" w:rsidP="00486782">
            <w:pPr>
              <w:pStyle w:val="rvps2"/>
              <w:widowControl w:val="0"/>
              <w:spacing w:before="0" w:beforeAutospacing="0" w:after="0" w:afterAutospacing="0"/>
              <w:jc w:val="both"/>
              <w:rPr>
                <w:sz w:val="28"/>
                <w:szCs w:val="28"/>
              </w:rPr>
            </w:pPr>
            <w:bookmarkStart w:id="69" w:name="n4263"/>
            <w:bookmarkEnd w:id="69"/>
            <w:r w:rsidRPr="00A03280">
              <w:rPr>
                <w:sz w:val="28"/>
                <w:szCs w:val="28"/>
              </w:rPr>
              <w:t>…</w:t>
            </w:r>
          </w:p>
          <w:p w:rsidR="00486782" w:rsidRPr="00A03280" w:rsidRDefault="00486782" w:rsidP="00486782">
            <w:pPr>
              <w:pStyle w:val="rvps2"/>
              <w:widowControl w:val="0"/>
              <w:spacing w:before="0" w:beforeAutospacing="0" w:after="0" w:afterAutospacing="0"/>
              <w:jc w:val="both"/>
              <w:rPr>
                <w:rStyle w:val="1"/>
                <w:b w:val="0"/>
                <w:sz w:val="28"/>
                <w:szCs w:val="28"/>
                <w:lang w:eastAsia="ru-RU"/>
              </w:rPr>
            </w:pPr>
            <w:bookmarkStart w:id="70" w:name="n4277"/>
            <w:bookmarkEnd w:id="70"/>
            <w:r w:rsidRPr="00A03280">
              <w:rPr>
                <w:sz w:val="28"/>
                <w:szCs w:val="28"/>
              </w:rPr>
              <w:t>6. На стадії досудового розслідування запит про міжнародну правову допомогу погоджується у письмовій формі прокурором, який здійснює</w:t>
            </w:r>
            <w:r w:rsidRPr="00A03280">
              <w:rPr>
                <w:b/>
                <w:sz w:val="28"/>
                <w:szCs w:val="28"/>
              </w:rPr>
              <w:t xml:space="preserve"> нагляд за дотриманням законів при проведенні досудового розслідування</w:t>
            </w:r>
            <w:r w:rsidRPr="00A03280">
              <w:rPr>
                <w:sz w:val="28"/>
                <w:szCs w:val="28"/>
              </w:rPr>
              <w:t>.</w:t>
            </w: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widowControl w:val="0"/>
              <w:spacing w:before="0" w:beforeAutospacing="0" w:after="0" w:afterAutospacing="0"/>
              <w:jc w:val="both"/>
              <w:rPr>
                <w:sz w:val="28"/>
                <w:szCs w:val="28"/>
              </w:rPr>
            </w:pPr>
            <w:r w:rsidRPr="00A03280">
              <w:rPr>
                <w:rStyle w:val="rvts9"/>
                <w:b/>
                <w:bCs/>
                <w:sz w:val="28"/>
                <w:szCs w:val="28"/>
              </w:rPr>
              <w:t>Стаття 552.</w:t>
            </w:r>
            <w:r w:rsidRPr="00A03280">
              <w:rPr>
                <w:sz w:val="28"/>
                <w:szCs w:val="28"/>
              </w:rPr>
              <w:t> Зміст та форма запиту про міжнародну правову допомогу</w:t>
            </w:r>
          </w:p>
          <w:p w:rsidR="00486782" w:rsidRPr="00A03280" w:rsidRDefault="00486782" w:rsidP="00486782">
            <w:pPr>
              <w:pStyle w:val="rvps2"/>
              <w:widowControl w:val="0"/>
              <w:spacing w:before="0" w:beforeAutospacing="0" w:after="0" w:afterAutospacing="0"/>
              <w:jc w:val="both"/>
              <w:rPr>
                <w:sz w:val="28"/>
                <w:szCs w:val="28"/>
              </w:rPr>
            </w:pPr>
            <w:r w:rsidRPr="00A03280">
              <w:rPr>
                <w:sz w:val="28"/>
                <w:szCs w:val="28"/>
              </w:rPr>
              <w:t>…</w:t>
            </w:r>
          </w:p>
          <w:p w:rsidR="00486782" w:rsidRPr="00A03280" w:rsidRDefault="00486782" w:rsidP="00486782">
            <w:pPr>
              <w:pStyle w:val="2"/>
              <w:shd w:val="clear" w:color="auto" w:fill="auto"/>
              <w:tabs>
                <w:tab w:val="left" w:pos="589"/>
              </w:tabs>
              <w:spacing w:line="240" w:lineRule="auto"/>
              <w:jc w:val="both"/>
              <w:rPr>
                <w:rStyle w:val="1"/>
                <w:rFonts w:cs="Times New Roman"/>
                <w:b/>
                <w:bCs/>
                <w:spacing w:val="0"/>
                <w:sz w:val="28"/>
                <w:szCs w:val="28"/>
                <w:lang w:eastAsia="uk-UA"/>
              </w:rPr>
            </w:pPr>
            <w:r w:rsidRPr="00A03280">
              <w:rPr>
                <w:rFonts w:cs="Times New Roman"/>
                <w:b w:val="0"/>
                <w:sz w:val="28"/>
                <w:szCs w:val="28"/>
                <w:lang w:val="uk-UA"/>
              </w:rPr>
              <w:t xml:space="preserve">6. На стадії досудового розслідування запит про міжнародну правову допомогу погоджується у письмовій формі прокурором, який здійснює </w:t>
            </w:r>
            <w:r w:rsidRPr="00A03280">
              <w:rPr>
                <w:rFonts w:cs="Times New Roman"/>
                <w:sz w:val="28"/>
                <w:szCs w:val="28"/>
                <w:lang w:val="uk-UA"/>
              </w:rPr>
              <w:t>процесуальне керівництво досудовим розслідуванням.</w:t>
            </w:r>
          </w:p>
        </w:tc>
      </w:tr>
      <w:tr w:rsidR="00486782" w:rsidRPr="00A03280"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330"/>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widowControl w:val="0"/>
              <w:spacing w:before="0" w:beforeAutospacing="0" w:after="0" w:afterAutospacing="0"/>
              <w:jc w:val="both"/>
              <w:rPr>
                <w:sz w:val="28"/>
                <w:szCs w:val="28"/>
              </w:rPr>
            </w:pPr>
            <w:r w:rsidRPr="00A03280">
              <w:rPr>
                <w:rStyle w:val="rvts9"/>
                <w:b/>
                <w:bCs/>
                <w:sz w:val="28"/>
                <w:szCs w:val="28"/>
              </w:rPr>
              <w:t>Стаття 558.</w:t>
            </w:r>
            <w:r w:rsidRPr="00A03280">
              <w:rPr>
                <w:sz w:val="28"/>
                <w:szCs w:val="28"/>
              </w:rPr>
              <w:t> Порядок виконання запиту (доручення) про міжнародну правову допомогу на території України</w:t>
            </w:r>
          </w:p>
          <w:p w:rsidR="00486782" w:rsidRPr="00A03280" w:rsidRDefault="00486782" w:rsidP="00486782">
            <w:pPr>
              <w:pStyle w:val="rvps2"/>
              <w:widowControl w:val="0"/>
              <w:spacing w:before="0" w:beforeAutospacing="0" w:after="0" w:afterAutospacing="0"/>
              <w:jc w:val="both"/>
              <w:rPr>
                <w:sz w:val="28"/>
                <w:szCs w:val="28"/>
              </w:rPr>
            </w:pPr>
            <w:bookmarkStart w:id="71" w:name="n4306"/>
            <w:bookmarkEnd w:id="71"/>
            <w:r w:rsidRPr="00A03280">
              <w:rPr>
                <w:sz w:val="28"/>
                <w:szCs w:val="28"/>
              </w:rPr>
              <w:t>…</w:t>
            </w:r>
          </w:p>
          <w:p w:rsidR="00486782" w:rsidRPr="00A03280" w:rsidRDefault="00486782" w:rsidP="00486782">
            <w:pPr>
              <w:pStyle w:val="rvps2"/>
              <w:widowControl w:val="0"/>
              <w:spacing w:before="0" w:beforeAutospacing="0" w:after="0" w:afterAutospacing="0"/>
              <w:jc w:val="both"/>
              <w:rPr>
                <w:rStyle w:val="rvts9"/>
                <w:sz w:val="28"/>
                <w:szCs w:val="28"/>
              </w:rPr>
            </w:pPr>
            <w:bookmarkStart w:id="72" w:name="n4314"/>
            <w:bookmarkEnd w:id="72"/>
            <w:r w:rsidRPr="00A03280">
              <w:rPr>
                <w:sz w:val="28"/>
                <w:szCs w:val="28"/>
              </w:rPr>
              <w:t xml:space="preserve">3. Складені органом досудового розслідування, слідчим, прокурором або суддею документи для забезпечення виконання запиту про міжнародну правову допомогу підписуються зазначеними посадовими особами та скріплюються печаткою відповідного органу. Отримані за результатами виконання запиту від інших відомств, установ чи підприємств (незалежно від форми власності) документи повинні бути підписані їхніми керівниками та скріплені печаткою відповідного відомства, установи чи підприємства. Орган досудового розслідування або слідчий передає матеріали виконання запиту </w:t>
            </w:r>
            <w:r w:rsidRPr="00A03280">
              <w:rPr>
                <w:b/>
                <w:sz w:val="28"/>
                <w:szCs w:val="28"/>
              </w:rPr>
              <w:t>прокурору,</w:t>
            </w:r>
            <w:r w:rsidRPr="00A03280">
              <w:rPr>
                <w:sz w:val="28"/>
                <w:szCs w:val="28"/>
              </w:rPr>
              <w:t xml:space="preserve"> </w:t>
            </w:r>
            <w:r w:rsidRPr="00A03280">
              <w:rPr>
                <w:b/>
                <w:sz w:val="28"/>
                <w:szCs w:val="28"/>
              </w:rPr>
              <w:t>який здійснює нагляд за додержанням законів під час проведення досудового розслідування</w:t>
            </w:r>
            <w:r w:rsidRPr="00A03280">
              <w:rPr>
                <w:sz w:val="28"/>
                <w:szCs w:val="28"/>
              </w:rPr>
              <w:t xml:space="preserve">, для перевірки повноти і законності </w:t>
            </w:r>
            <w:r w:rsidRPr="00A03280">
              <w:rPr>
                <w:sz w:val="28"/>
                <w:szCs w:val="28"/>
              </w:rPr>
              <w:lastRenderedPageBreak/>
              <w:t>проведених слідчих (розшукових) та інших процесуальних дій.</w:t>
            </w: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pStyle w:val="rvps2"/>
              <w:widowControl w:val="0"/>
              <w:spacing w:before="0" w:beforeAutospacing="0" w:after="0" w:afterAutospacing="0"/>
              <w:jc w:val="both"/>
              <w:rPr>
                <w:sz w:val="28"/>
                <w:szCs w:val="28"/>
              </w:rPr>
            </w:pPr>
            <w:r w:rsidRPr="00A03280">
              <w:rPr>
                <w:rStyle w:val="rvts9"/>
                <w:b/>
                <w:bCs/>
                <w:sz w:val="28"/>
                <w:szCs w:val="28"/>
              </w:rPr>
              <w:lastRenderedPageBreak/>
              <w:t>Стаття 558.</w:t>
            </w:r>
            <w:r w:rsidRPr="00A03280">
              <w:rPr>
                <w:sz w:val="28"/>
                <w:szCs w:val="28"/>
              </w:rPr>
              <w:t> Порядок виконання запиту (доручення) про міжнародну правову допомогу на території України</w:t>
            </w:r>
          </w:p>
          <w:p w:rsidR="00486782" w:rsidRPr="00A03280" w:rsidRDefault="00486782" w:rsidP="00486782">
            <w:pPr>
              <w:pStyle w:val="rvps2"/>
              <w:widowControl w:val="0"/>
              <w:spacing w:before="0" w:beforeAutospacing="0" w:after="0" w:afterAutospacing="0"/>
              <w:jc w:val="both"/>
              <w:rPr>
                <w:sz w:val="28"/>
                <w:szCs w:val="28"/>
              </w:rPr>
            </w:pPr>
            <w:r w:rsidRPr="00A03280">
              <w:rPr>
                <w:sz w:val="28"/>
                <w:szCs w:val="28"/>
              </w:rPr>
              <w:t>…</w:t>
            </w:r>
          </w:p>
          <w:p w:rsidR="00486782" w:rsidRPr="00A03280" w:rsidRDefault="00486782" w:rsidP="00486782">
            <w:pPr>
              <w:pStyle w:val="rvps2"/>
              <w:widowControl w:val="0"/>
              <w:spacing w:before="0" w:beforeAutospacing="0" w:after="0" w:afterAutospacing="0"/>
              <w:jc w:val="both"/>
              <w:rPr>
                <w:rStyle w:val="rvts9"/>
                <w:b/>
                <w:bCs/>
                <w:sz w:val="28"/>
                <w:szCs w:val="28"/>
              </w:rPr>
            </w:pPr>
            <w:r w:rsidRPr="00A03280">
              <w:rPr>
                <w:sz w:val="28"/>
                <w:szCs w:val="28"/>
              </w:rPr>
              <w:t xml:space="preserve">3. Складені органом досудового розслідування, слідчим, прокурором або суддею документи для забезпечення виконання запиту про міжнародну правову допомогу підписуються зазначеними посадовими особами та скріплюються печаткою відповідного органу. Отримані за результатами виконання запиту від інших відомств, установ чи підприємств (незалежно від форми власності) документи повинні бути підписані їхніми керівниками та скріплені печаткою відповідного відомства, установи чи підприємства. Орган досудового розслідування або слідчий передає матеріали виконання запиту </w:t>
            </w:r>
            <w:r w:rsidRPr="00A03280">
              <w:rPr>
                <w:b/>
                <w:sz w:val="28"/>
                <w:szCs w:val="28"/>
              </w:rPr>
              <w:t xml:space="preserve">прокурору </w:t>
            </w:r>
            <w:r w:rsidRPr="00A03280">
              <w:rPr>
                <w:sz w:val="28"/>
                <w:szCs w:val="28"/>
              </w:rPr>
              <w:t>для перевірки повноти і законності проведених слідчих (розшукових) та інших процесуальних дій.</w:t>
            </w:r>
          </w:p>
        </w:tc>
      </w:tr>
      <w:tr w:rsidR="00486782" w:rsidRPr="00AD78C5" w:rsidTr="00C13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702"/>
        </w:trPr>
        <w:tc>
          <w:tcPr>
            <w:tcW w:w="7603" w:type="dxa"/>
            <w:gridSpan w:val="2"/>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jc w:val="both"/>
              <w:rPr>
                <w:sz w:val="28"/>
                <w:szCs w:val="28"/>
                <w:lang w:val="uk-UA" w:eastAsia="uk-UA"/>
              </w:rPr>
            </w:pPr>
            <w:r w:rsidRPr="00A03280">
              <w:rPr>
                <w:b/>
                <w:bCs/>
                <w:sz w:val="28"/>
                <w:szCs w:val="28"/>
                <w:lang w:val="uk-UA" w:eastAsia="uk-UA"/>
              </w:rPr>
              <w:t>Стаття 575.</w:t>
            </w:r>
            <w:r w:rsidRPr="00A03280">
              <w:rPr>
                <w:sz w:val="28"/>
                <w:szCs w:val="28"/>
                <w:lang w:val="uk-UA" w:eastAsia="uk-UA"/>
              </w:rPr>
              <w:t> Порядок підготовки документів та направлення запитів</w:t>
            </w:r>
          </w:p>
          <w:p w:rsidR="00486782" w:rsidRPr="00A03280" w:rsidRDefault="00486782" w:rsidP="00486782">
            <w:pPr>
              <w:jc w:val="both"/>
              <w:rPr>
                <w:rStyle w:val="rvts9"/>
                <w:sz w:val="28"/>
                <w:szCs w:val="28"/>
                <w:lang w:val="uk-UA" w:eastAsia="uk-UA"/>
              </w:rPr>
            </w:pPr>
            <w:bookmarkStart w:id="73" w:name="n4411"/>
            <w:bookmarkEnd w:id="73"/>
            <w:r w:rsidRPr="00A03280">
              <w:rPr>
                <w:sz w:val="28"/>
                <w:szCs w:val="28"/>
                <w:lang w:val="uk-UA" w:eastAsia="uk-UA"/>
              </w:rPr>
              <w:t xml:space="preserve">1. Клопотання про видачу особи в Україну готує слідчий, прокурор, </w:t>
            </w:r>
            <w:r w:rsidRPr="00A03280">
              <w:rPr>
                <w:b/>
                <w:sz w:val="28"/>
                <w:szCs w:val="28"/>
                <w:lang w:val="uk-UA" w:eastAsia="uk-UA"/>
              </w:rPr>
              <w:t>який здійснює</w:t>
            </w:r>
            <w:r w:rsidRPr="00A03280">
              <w:rPr>
                <w:sz w:val="28"/>
                <w:szCs w:val="28"/>
                <w:lang w:val="uk-UA" w:eastAsia="uk-UA"/>
              </w:rPr>
              <w:t xml:space="preserve"> </w:t>
            </w:r>
            <w:r w:rsidRPr="00A03280">
              <w:rPr>
                <w:b/>
                <w:sz w:val="28"/>
                <w:szCs w:val="28"/>
                <w:lang w:val="uk-UA" w:eastAsia="uk-UA"/>
              </w:rPr>
              <w:t>нагляд за додержанням законів під час проведення досудового розслідування</w:t>
            </w:r>
            <w:r w:rsidRPr="00A03280">
              <w:rPr>
                <w:sz w:val="28"/>
                <w:szCs w:val="28"/>
                <w:lang w:val="uk-UA" w:eastAsia="uk-UA"/>
              </w:rPr>
              <w:t>, або суд, який розглядає справу чи яким ухвалено вирок, з дотриманням вимог, передбачених цим Кодексом та відповідним міжнародним договором України.</w:t>
            </w:r>
          </w:p>
        </w:tc>
        <w:tc>
          <w:tcPr>
            <w:tcW w:w="7862" w:type="dxa"/>
            <w:tcBorders>
              <w:top w:val="single" w:sz="6" w:space="0" w:color="000001"/>
              <w:left w:val="single" w:sz="6" w:space="0" w:color="000001"/>
              <w:bottom w:val="single" w:sz="6" w:space="0" w:color="000001"/>
              <w:right w:val="single" w:sz="6" w:space="0" w:color="000001"/>
            </w:tcBorders>
          </w:tcPr>
          <w:p w:rsidR="00486782" w:rsidRPr="00A03280" w:rsidRDefault="00486782" w:rsidP="00486782">
            <w:pPr>
              <w:jc w:val="both"/>
              <w:rPr>
                <w:sz w:val="28"/>
                <w:szCs w:val="28"/>
                <w:lang w:val="uk-UA" w:eastAsia="uk-UA"/>
              </w:rPr>
            </w:pPr>
            <w:r w:rsidRPr="00A03280">
              <w:rPr>
                <w:b/>
                <w:bCs/>
                <w:sz w:val="28"/>
                <w:szCs w:val="28"/>
                <w:lang w:val="uk-UA" w:eastAsia="uk-UA"/>
              </w:rPr>
              <w:t>Стаття 575.</w:t>
            </w:r>
            <w:r w:rsidRPr="00A03280">
              <w:rPr>
                <w:sz w:val="28"/>
                <w:szCs w:val="28"/>
                <w:lang w:val="uk-UA" w:eastAsia="uk-UA"/>
              </w:rPr>
              <w:t> Порядок підготовки документів та направлення запитів</w:t>
            </w:r>
          </w:p>
          <w:p w:rsidR="00486782" w:rsidRPr="00A03280" w:rsidRDefault="00486782" w:rsidP="00486782">
            <w:pPr>
              <w:pStyle w:val="rvps2"/>
              <w:widowControl w:val="0"/>
              <w:spacing w:before="0" w:beforeAutospacing="0" w:after="0" w:afterAutospacing="0"/>
              <w:jc w:val="both"/>
              <w:rPr>
                <w:rStyle w:val="rvts9"/>
                <w:b/>
                <w:bCs/>
                <w:sz w:val="28"/>
                <w:szCs w:val="28"/>
              </w:rPr>
            </w:pPr>
            <w:r w:rsidRPr="00A03280">
              <w:rPr>
                <w:sz w:val="28"/>
                <w:szCs w:val="28"/>
              </w:rPr>
              <w:t xml:space="preserve">1. Клопотання про видачу особи в Україну готує слідчий, </w:t>
            </w:r>
            <w:r w:rsidRPr="00A03280">
              <w:rPr>
                <w:b/>
                <w:sz w:val="28"/>
                <w:szCs w:val="28"/>
              </w:rPr>
              <w:t xml:space="preserve">прокурор </w:t>
            </w:r>
            <w:r w:rsidRPr="00A03280">
              <w:rPr>
                <w:sz w:val="28"/>
                <w:szCs w:val="28"/>
              </w:rPr>
              <w:t>або суд, який розглядає справу чи яким ухвалено вирок, з дотриманням вимог, передбачених цим Кодексом та відповідним міжнародним договором України.</w:t>
            </w:r>
          </w:p>
        </w:tc>
      </w:tr>
      <w:tr w:rsidR="00E03C69" w:rsidRPr="00A03280" w:rsidTr="00245B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65"/>
        </w:trPr>
        <w:tc>
          <w:tcPr>
            <w:tcW w:w="15465" w:type="dxa"/>
            <w:gridSpan w:val="3"/>
            <w:tcBorders>
              <w:top w:val="single" w:sz="6" w:space="0" w:color="000001"/>
              <w:left w:val="single" w:sz="6" w:space="0" w:color="000001"/>
              <w:bottom w:val="single" w:sz="6" w:space="0" w:color="000001"/>
              <w:right w:val="single" w:sz="6" w:space="0" w:color="000001"/>
            </w:tcBorders>
          </w:tcPr>
          <w:p w:rsidR="00E03C69" w:rsidRPr="00A03280" w:rsidRDefault="00E03C69" w:rsidP="00E03C69">
            <w:pPr>
              <w:jc w:val="center"/>
              <w:rPr>
                <w:b/>
                <w:bCs/>
                <w:sz w:val="28"/>
                <w:szCs w:val="28"/>
                <w:lang w:val="uk-UA" w:eastAsia="uk-UA"/>
              </w:rPr>
            </w:pPr>
            <w:r w:rsidRPr="00A03280">
              <w:rPr>
                <w:b/>
                <w:bCs/>
                <w:sz w:val="28"/>
                <w:szCs w:val="28"/>
                <w:lang w:val="uk-UA" w:eastAsia="uk-UA"/>
              </w:rPr>
              <w:t>Закон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p>
          <w:p w:rsidR="00E03C69" w:rsidRPr="00A03280" w:rsidRDefault="00E03C69" w:rsidP="00E03C69">
            <w:pPr>
              <w:jc w:val="center"/>
              <w:rPr>
                <w:b/>
                <w:bCs/>
                <w:sz w:val="28"/>
                <w:szCs w:val="28"/>
                <w:lang w:val="uk-UA" w:eastAsia="uk-UA"/>
              </w:rPr>
            </w:pPr>
            <w:r w:rsidRPr="00A03280">
              <w:rPr>
                <w:b/>
                <w:bCs/>
                <w:sz w:val="28"/>
                <w:szCs w:val="28"/>
                <w:lang w:val="uk-UA" w:eastAsia="uk-UA"/>
              </w:rPr>
              <w:t>(Відомості Верховної Ради (ВВР), 2017, № 48, ст.436)</w:t>
            </w:r>
          </w:p>
        </w:tc>
      </w:tr>
      <w:tr w:rsidR="00E03C69" w:rsidRPr="00AD78C5" w:rsidTr="00E03C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65"/>
        </w:trPr>
        <w:tc>
          <w:tcPr>
            <w:tcW w:w="7603" w:type="dxa"/>
            <w:gridSpan w:val="2"/>
            <w:tcBorders>
              <w:top w:val="single" w:sz="6" w:space="0" w:color="000001"/>
              <w:left w:val="single" w:sz="6" w:space="0" w:color="000001"/>
              <w:bottom w:val="single" w:sz="6" w:space="0" w:color="000001"/>
              <w:right w:val="single" w:sz="6" w:space="0" w:color="000001"/>
            </w:tcBorders>
          </w:tcPr>
          <w:p w:rsidR="00875F6F" w:rsidRPr="00A03280" w:rsidRDefault="00875F6F" w:rsidP="00486782">
            <w:pPr>
              <w:jc w:val="both"/>
              <w:rPr>
                <w:b/>
                <w:bCs/>
                <w:sz w:val="28"/>
                <w:szCs w:val="28"/>
                <w:lang w:val="uk-UA" w:eastAsia="uk-UA"/>
              </w:rPr>
            </w:pPr>
            <w:r w:rsidRPr="00A03280">
              <w:rPr>
                <w:b/>
                <w:bCs/>
                <w:sz w:val="28"/>
                <w:szCs w:val="28"/>
                <w:lang w:val="uk-UA" w:eastAsia="uk-UA"/>
              </w:rPr>
              <w:t>Розділ 4.</w:t>
            </w:r>
          </w:p>
          <w:p w:rsidR="00E03C69" w:rsidRPr="00A03280" w:rsidRDefault="00875F6F" w:rsidP="00486782">
            <w:pPr>
              <w:jc w:val="both"/>
              <w:rPr>
                <w:b/>
                <w:bCs/>
                <w:sz w:val="28"/>
                <w:szCs w:val="28"/>
                <w:lang w:val="uk-UA" w:eastAsia="uk-UA"/>
              </w:rPr>
            </w:pPr>
            <w:r w:rsidRPr="00A03280">
              <w:rPr>
                <w:b/>
                <w:bCs/>
                <w:sz w:val="28"/>
                <w:szCs w:val="28"/>
                <w:lang w:val="uk-UA" w:eastAsia="uk-UA"/>
              </w:rPr>
              <w:t>§ 2. Прикінцеві положення</w:t>
            </w:r>
          </w:p>
          <w:p w:rsidR="00875F6F" w:rsidRPr="00A03280" w:rsidRDefault="00875F6F" w:rsidP="00486782">
            <w:pPr>
              <w:jc w:val="both"/>
              <w:rPr>
                <w:bCs/>
                <w:sz w:val="28"/>
                <w:szCs w:val="28"/>
                <w:lang w:val="uk-UA" w:eastAsia="uk-UA"/>
              </w:rPr>
            </w:pPr>
            <w:r w:rsidRPr="00A03280">
              <w:rPr>
                <w:bCs/>
                <w:sz w:val="28"/>
                <w:szCs w:val="28"/>
                <w:lang w:val="uk-UA" w:eastAsia="uk-UA"/>
              </w:rPr>
              <w:t>4. Підпункти 11-27, 45 пункту 7 § 1 цього розділу вводяться в дію через три місяці після набрання чинності цим Законом, не мають зворотньої дії в часі та застосовуються до справ, по яким відомості про кримінальне правопорушення, внесені в Єдиний реєстр досудових розслідувань після введення в дію цих змін.</w:t>
            </w:r>
          </w:p>
        </w:tc>
        <w:tc>
          <w:tcPr>
            <w:tcW w:w="7862" w:type="dxa"/>
            <w:tcBorders>
              <w:top w:val="single" w:sz="6" w:space="0" w:color="000001"/>
              <w:left w:val="single" w:sz="6" w:space="0" w:color="000001"/>
              <w:bottom w:val="single" w:sz="6" w:space="0" w:color="000001"/>
              <w:right w:val="single" w:sz="6" w:space="0" w:color="000001"/>
            </w:tcBorders>
          </w:tcPr>
          <w:p w:rsidR="00875F6F" w:rsidRPr="00A03280" w:rsidRDefault="00875F6F" w:rsidP="00875F6F">
            <w:pPr>
              <w:jc w:val="both"/>
              <w:rPr>
                <w:b/>
                <w:bCs/>
                <w:sz w:val="28"/>
                <w:szCs w:val="28"/>
                <w:lang w:val="uk-UA" w:eastAsia="uk-UA"/>
              </w:rPr>
            </w:pPr>
            <w:r w:rsidRPr="00A03280">
              <w:rPr>
                <w:b/>
                <w:bCs/>
                <w:sz w:val="28"/>
                <w:szCs w:val="28"/>
                <w:lang w:val="uk-UA" w:eastAsia="uk-UA"/>
              </w:rPr>
              <w:t>Розділ 4.</w:t>
            </w:r>
          </w:p>
          <w:p w:rsidR="00875F6F" w:rsidRPr="00A03280" w:rsidRDefault="00875F6F" w:rsidP="00875F6F">
            <w:pPr>
              <w:jc w:val="both"/>
              <w:rPr>
                <w:b/>
                <w:bCs/>
                <w:sz w:val="28"/>
                <w:szCs w:val="28"/>
                <w:lang w:val="uk-UA" w:eastAsia="uk-UA"/>
              </w:rPr>
            </w:pPr>
            <w:r w:rsidRPr="00A03280">
              <w:rPr>
                <w:b/>
                <w:bCs/>
                <w:sz w:val="28"/>
                <w:szCs w:val="28"/>
                <w:lang w:val="uk-UA" w:eastAsia="uk-UA"/>
              </w:rPr>
              <w:t>§ 2. Прикінцеві положення</w:t>
            </w:r>
          </w:p>
          <w:p w:rsidR="00E03C69" w:rsidRPr="00A03280" w:rsidRDefault="00875F6F" w:rsidP="00875F6F">
            <w:pPr>
              <w:jc w:val="both"/>
              <w:rPr>
                <w:b/>
                <w:bCs/>
                <w:sz w:val="28"/>
                <w:szCs w:val="28"/>
                <w:lang w:val="uk-UA" w:eastAsia="uk-UA"/>
              </w:rPr>
            </w:pPr>
            <w:r w:rsidRPr="00A03280">
              <w:rPr>
                <w:bCs/>
                <w:sz w:val="28"/>
                <w:szCs w:val="28"/>
                <w:lang w:val="uk-UA" w:eastAsia="uk-UA"/>
              </w:rPr>
              <w:t>4. Підпункти 11</w:t>
            </w:r>
            <w:r w:rsidRPr="00A03280">
              <w:rPr>
                <w:b/>
                <w:bCs/>
                <w:sz w:val="28"/>
                <w:szCs w:val="28"/>
                <w:lang w:val="uk-UA" w:eastAsia="uk-UA"/>
              </w:rPr>
              <w:t>-22, 24-</w:t>
            </w:r>
            <w:r w:rsidRPr="00A03280">
              <w:rPr>
                <w:bCs/>
                <w:sz w:val="28"/>
                <w:szCs w:val="28"/>
                <w:lang w:val="uk-UA" w:eastAsia="uk-UA"/>
              </w:rPr>
              <w:t>27, 45 пункту 7 § 1 цього розділу вводяться в дію через три місяці після набрання чинності цим Законом, не мають зворотньої дії в часі та застосовуються до справ, по яким відомості про кримінальне правопорушення, внесені в Єдиний реєстр досудових розслідувань після введення в дію цих змін.</w:t>
            </w:r>
          </w:p>
        </w:tc>
      </w:tr>
    </w:tbl>
    <w:p w:rsidR="008B4859" w:rsidRPr="00A03280" w:rsidRDefault="008B4859" w:rsidP="008B4859">
      <w:pPr>
        <w:rPr>
          <w:lang w:val="uk-UA"/>
        </w:rPr>
      </w:pPr>
    </w:p>
    <w:p w:rsidR="009F2813" w:rsidRPr="00185106" w:rsidRDefault="00B37ECB" w:rsidP="004721B2">
      <w:pPr>
        <w:pStyle w:val="rvps6"/>
        <w:shd w:val="clear" w:color="auto" w:fill="FFFFFF"/>
        <w:tabs>
          <w:tab w:val="left" w:pos="11340"/>
        </w:tabs>
        <w:jc w:val="both"/>
        <w:rPr>
          <w:rStyle w:val="rvts23"/>
          <w:bCs/>
          <w:sz w:val="32"/>
          <w:szCs w:val="32"/>
        </w:rPr>
      </w:pPr>
      <w:r w:rsidRPr="00A03280">
        <w:rPr>
          <w:b/>
          <w:bCs/>
          <w:sz w:val="28"/>
          <w:szCs w:val="28"/>
        </w:rPr>
        <w:t>Народн</w:t>
      </w:r>
      <w:r w:rsidR="004721B2" w:rsidRPr="00A03280">
        <w:rPr>
          <w:b/>
          <w:bCs/>
          <w:sz w:val="28"/>
          <w:szCs w:val="28"/>
        </w:rPr>
        <w:t>ий</w:t>
      </w:r>
      <w:r w:rsidRPr="00A03280">
        <w:rPr>
          <w:b/>
          <w:bCs/>
          <w:sz w:val="28"/>
          <w:szCs w:val="28"/>
        </w:rPr>
        <w:t xml:space="preserve"> депутат України  </w:t>
      </w:r>
      <w:r w:rsidRPr="00A03280">
        <w:rPr>
          <w:b/>
          <w:bCs/>
          <w:sz w:val="28"/>
          <w:szCs w:val="28"/>
        </w:rPr>
        <w:tab/>
      </w:r>
      <w:r w:rsidRPr="00A03280">
        <w:rPr>
          <w:b/>
          <w:bCs/>
          <w:sz w:val="28"/>
          <w:szCs w:val="28"/>
        </w:rPr>
        <w:tab/>
        <w:t>Г.М.Мамка</w:t>
      </w:r>
    </w:p>
    <w:sectPr w:rsidR="009F2813" w:rsidRPr="00185106" w:rsidSect="00885B89">
      <w:footerReference w:type="default" r:id="rId26"/>
      <w:pgSz w:w="16838" w:h="11906" w:orient="landscape"/>
      <w:pgMar w:top="85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3B9" w:rsidRPr="008B4859" w:rsidRDefault="00BE23B9" w:rsidP="008B4859">
      <w:pPr>
        <w:pStyle w:val="rvps2"/>
        <w:spacing w:before="0" w:after="0"/>
        <w:rPr>
          <w:rFonts w:ascii="Calibri" w:eastAsia="Calibri" w:hAnsi="Calibri" w:cs="Raavi"/>
          <w:sz w:val="22"/>
          <w:szCs w:val="22"/>
          <w:lang w:eastAsia="en-US"/>
        </w:rPr>
      </w:pPr>
      <w:r>
        <w:separator/>
      </w:r>
    </w:p>
  </w:endnote>
  <w:endnote w:type="continuationSeparator" w:id="0">
    <w:p w:rsidR="00BE23B9" w:rsidRPr="008B4859" w:rsidRDefault="00BE23B9" w:rsidP="008B4859">
      <w:pPr>
        <w:pStyle w:val="rvps2"/>
        <w:spacing w:before="0" w:after="0"/>
        <w:rPr>
          <w:rFonts w:ascii="Calibri" w:eastAsia="Calibri" w:hAnsi="Calibri" w:cs="Raavi"/>
          <w:sz w:val="22"/>
          <w:szCs w:val="22"/>
          <w:lang w:eastAsia="en-U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aavi">
    <w:altName w:val="Cambria Math"/>
    <w:panose1 w:val="02000500000000000000"/>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CEB" w:rsidRDefault="00C13CEB">
    <w:pPr>
      <w:pStyle w:val="a7"/>
      <w:jc w:val="center"/>
    </w:pPr>
    <w:r>
      <w:fldChar w:fldCharType="begin"/>
    </w:r>
    <w:r>
      <w:instrText xml:space="preserve"> PAGE   \* MERGEFORMAT </w:instrText>
    </w:r>
    <w:r>
      <w:fldChar w:fldCharType="separate"/>
    </w:r>
    <w:r w:rsidR="00AD78C5">
      <w:rPr>
        <w:noProof/>
      </w:rPr>
      <w:t>2</w:t>
    </w:r>
    <w:r>
      <w:fldChar w:fldCharType="end"/>
    </w:r>
  </w:p>
  <w:p w:rsidR="00C13CEB" w:rsidRDefault="00C13CE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3B9" w:rsidRPr="008B4859" w:rsidRDefault="00BE23B9" w:rsidP="008B4859">
      <w:pPr>
        <w:pStyle w:val="rvps2"/>
        <w:spacing w:before="0" w:after="0"/>
        <w:rPr>
          <w:rFonts w:ascii="Calibri" w:eastAsia="Calibri" w:hAnsi="Calibri" w:cs="Raavi"/>
          <w:sz w:val="22"/>
          <w:szCs w:val="22"/>
          <w:lang w:eastAsia="en-US"/>
        </w:rPr>
      </w:pPr>
      <w:r>
        <w:separator/>
      </w:r>
    </w:p>
  </w:footnote>
  <w:footnote w:type="continuationSeparator" w:id="0">
    <w:p w:rsidR="00BE23B9" w:rsidRPr="008B4859" w:rsidRDefault="00BE23B9" w:rsidP="008B4859">
      <w:pPr>
        <w:pStyle w:val="rvps2"/>
        <w:spacing w:before="0" w:after="0"/>
        <w:rPr>
          <w:rFonts w:ascii="Calibri" w:eastAsia="Calibri" w:hAnsi="Calibri" w:cs="Raavi"/>
          <w:sz w:val="22"/>
          <w:szCs w:val="22"/>
          <w:lang w:eastAsia="en-US"/>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B449A"/>
    <w:multiLevelType w:val="hybridMultilevel"/>
    <w:tmpl w:val="669E4B32"/>
    <w:lvl w:ilvl="0" w:tplc="509266E8">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859"/>
    <w:rsid w:val="00010B0A"/>
    <w:rsid w:val="00054228"/>
    <w:rsid w:val="000E392C"/>
    <w:rsid w:val="000E799A"/>
    <w:rsid w:val="001623AD"/>
    <w:rsid w:val="00171350"/>
    <w:rsid w:val="00185106"/>
    <w:rsid w:val="001C2B61"/>
    <w:rsid w:val="001D2E1E"/>
    <w:rsid w:val="001F565C"/>
    <w:rsid w:val="002009C7"/>
    <w:rsid w:val="00236020"/>
    <w:rsid w:val="00245B72"/>
    <w:rsid w:val="00280062"/>
    <w:rsid w:val="002961DD"/>
    <w:rsid w:val="002D443F"/>
    <w:rsid w:val="002E4BE5"/>
    <w:rsid w:val="00375751"/>
    <w:rsid w:val="003961AB"/>
    <w:rsid w:val="003C242F"/>
    <w:rsid w:val="003D20F3"/>
    <w:rsid w:val="0043170F"/>
    <w:rsid w:val="00450DF7"/>
    <w:rsid w:val="00453BBF"/>
    <w:rsid w:val="004721B2"/>
    <w:rsid w:val="00485CAD"/>
    <w:rsid w:val="00486782"/>
    <w:rsid w:val="0049007D"/>
    <w:rsid w:val="004C6CED"/>
    <w:rsid w:val="004F3258"/>
    <w:rsid w:val="005126CD"/>
    <w:rsid w:val="005202D8"/>
    <w:rsid w:val="0055487D"/>
    <w:rsid w:val="005C2E24"/>
    <w:rsid w:val="00600FEF"/>
    <w:rsid w:val="006040C6"/>
    <w:rsid w:val="00670474"/>
    <w:rsid w:val="00687F40"/>
    <w:rsid w:val="00690050"/>
    <w:rsid w:val="006A0C88"/>
    <w:rsid w:val="006C3889"/>
    <w:rsid w:val="006F1DA6"/>
    <w:rsid w:val="00750190"/>
    <w:rsid w:val="00851DA5"/>
    <w:rsid w:val="00875F6F"/>
    <w:rsid w:val="00885B89"/>
    <w:rsid w:val="008B4859"/>
    <w:rsid w:val="008B66C7"/>
    <w:rsid w:val="00980B16"/>
    <w:rsid w:val="00980BAF"/>
    <w:rsid w:val="0099060C"/>
    <w:rsid w:val="009F2813"/>
    <w:rsid w:val="009F4B3E"/>
    <w:rsid w:val="00A03280"/>
    <w:rsid w:val="00A05E7C"/>
    <w:rsid w:val="00A46D4F"/>
    <w:rsid w:val="00AC4B6A"/>
    <w:rsid w:val="00AD78C5"/>
    <w:rsid w:val="00B3150D"/>
    <w:rsid w:val="00B37ECB"/>
    <w:rsid w:val="00B72471"/>
    <w:rsid w:val="00B8293D"/>
    <w:rsid w:val="00B93FCA"/>
    <w:rsid w:val="00BA3649"/>
    <w:rsid w:val="00BB383E"/>
    <w:rsid w:val="00BC01F5"/>
    <w:rsid w:val="00BE23B9"/>
    <w:rsid w:val="00C13CEB"/>
    <w:rsid w:val="00C65963"/>
    <w:rsid w:val="00C7278A"/>
    <w:rsid w:val="00CA5A0F"/>
    <w:rsid w:val="00CF50F7"/>
    <w:rsid w:val="00D4352F"/>
    <w:rsid w:val="00D6045F"/>
    <w:rsid w:val="00D86381"/>
    <w:rsid w:val="00DA7E07"/>
    <w:rsid w:val="00DC75A4"/>
    <w:rsid w:val="00E006A6"/>
    <w:rsid w:val="00E03C69"/>
    <w:rsid w:val="00E2330E"/>
    <w:rsid w:val="00E27DFF"/>
    <w:rsid w:val="00E708B9"/>
    <w:rsid w:val="00E83BB0"/>
    <w:rsid w:val="00FB7F03"/>
    <w:rsid w:val="00FC652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8FC303-72C3-451C-9E97-3825C0658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Raav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4859"/>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48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8B4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link w:val="HTML"/>
    <w:uiPriority w:val="99"/>
    <w:rsid w:val="008B4859"/>
    <w:rPr>
      <w:rFonts w:ascii="Courier New" w:eastAsia="Times New Roman" w:hAnsi="Courier New" w:cs="Courier New"/>
      <w:sz w:val="20"/>
      <w:szCs w:val="20"/>
      <w:lang w:val="uk-UA" w:eastAsia="uk-UA"/>
    </w:rPr>
  </w:style>
  <w:style w:type="character" w:styleId="a4">
    <w:name w:val="Hyperlink"/>
    <w:uiPriority w:val="99"/>
    <w:unhideWhenUsed/>
    <w:rsid w:val="008B4859"/>
    <w:rPr>
      <w:color w:val="0000FF"/>
      <w:u w:val="single"/>
    </w:rPr>
  </w:style>
  <w:style w:type="paragraph" w:customStyle="1" w:styleId="rvps2">
    <w:name w:val="rvps2"/>
    <w:basedOn w:val="a"/>
    <w:rsid w:val="008B4859"/>
    <w:pPr>
      <w:spacing w:before="100" w:beforeAutospacing="1" w:after="100" w:afterAutospacing="1"/>
    </w:pPr>
    <w:rPr>
      <w:lang w:val="uk-UA" w:eastAsia="uk-UA"/>
    </w:rPr>
  </w:style>
  <w:style w:type="character" w:customStyle="1" w:styleId="rvts9">
    <w:name w:val="rvts9"/>
    <w:basedOn w:val="a0"/>
    <w:uiPriority w:val="99"/>
    <w:rsid w:val="008B4859"/>
  </w:style>
  <w:style w:type="character" w:customStyle="1" w:styleId="rvts23">
    <w:name w:val="rvts23"/>
    <w:basedOn w:val="a0"/>
    <w:rsid w:val="008B4859"/>
  </w:style>
  <w:style w:type="paragraph" w:styleId="a5">
    <w:name w:val="header"/>
    <w:basedOn w:val="a"/>
    <w:link w:val="a6"/>
    <w:uiPriority w:val="99"/>
    <w:semiHidden/>
    <w:unhideWhenUsed/>
    <w:rsid w:val="008B4859"/>
    <w:pPr>
      <w:tabs>
        <w:tab w:val="center" w:pos="4677"/>
        <w:tab w:val="right" w:pos="9355"/>
      </w:tabs>
    </w:pPr>
    <w:rPr>
      <w:rFonts w:ascii="Calibri" w:eastAsia="Calibri" w:hAnsi="Calibri" w:cs="Raavi"/>
      <w:sz w:val="22"/>
      <w:szCs w:val="22"/>
      <w:lang w:val="uk-UA" w:eastAsia="en-US"/>
    </w:rPr>
  </w:style>
  <w:style w:type="character" w:customStyle="1" w:styleId="a6">
    <w:name w:val="Верхній колонтитул Знак"/>
    <w:link w:val="a5"/>
    <w:uiPriority w:val="99"/>
    <w:semiHidden/>
    <w:rsid w:val="008B4859"/>
    <w:rPr>
      <w:lang w:val="uk-UA"/>
    </w:rPr>
  </w:style>
  <w:style w:type="paragraph" w:styleId="a7">
    <w:name w:val="footer"/>
    <w:basedOn w:val="a"/>
    <w:link w:val="a8"/>
    <w:uiPriority w:val="99"/>
    <w:unhideWhenUsed/>
    <w:rsid w:val="008B4859"/>
    <w:pPr>
      <w:tabs>
        <w:tab w:val="center" w:pos="4677"/>
        <w:tab w:val="right" w:pos="9355"/>
      </w:tabs>
    </w:pPr>
    <w:rPr>
      <w:rFonts w:ascii="Calibri" w:eastAsia="Calibri" w:hAnsi="Calibri" w:cs="Raavi"/>
      <w:sz w:val="22"/>
      <w:szCs w:val="22"/>
      <w:lang w:val="uk-UA" w:eastAsia="en-US"/>
    </w:rPr>
  </w:style>
  <w:style w:type="character" w:customStyle="1" w:styleId="a8">
    <w:name w:val="Нижній колонтитул Знак"/>
    <w:link w:val="a7"/>
    <w:uiPriority w:val="99"/>
    <w:rsid w:val="008B4859"/>
    <w:rPr>
      <w:lang w:val="uk-UA"/>
    </w:rPr>
  </w:style>
  <w:style w:type="character" w:customStyle="1" w:styleId="rvts44">
    <w:name w:val="rvts44"/>
    <w:basedOn w:val="a0"/>
    <w:rsid w:val="00B3150D"/>
  </w:style>
  <w:style w:type="character" w:customStyle="1" w:styleId="rvts15">
    <w:name w:val="rvts15"/>
    <w:basedOn w:val="a0"/>
    <w:rsid w:val="00B3150D"/>
  </w:style>
  <w:style w:type="character" w:customStyle="1" w:styleId="rvts37">
    <w:name w:val="rvts37"/>
    <w:basedOn w:val="a0"/>
    <w:rsid w:val="00B3150D"/>
  </w:style>
  <w:style w:type="paragraph" w:customStyle="1" w:styleId="rvps6">
    <w:name w:val="rvps6"/>
    <w:basedOn w:val="a"/>
    <w:rsid w:val="009F2813"/>
    <w:pPr>
      <w:spacing w:before="100" w:beforeAutospacing="1" w:after="100" w:afterAutospacing="1"/>
    </w:pPr>
    <w:rPr>
      <w:lang w:val="uk-UA" w:eastAsia="uk-UA"/>
    </w:rPr>
  </w:style>
  <w:style w:type="paragraph" w:styleId="3">
    <w:name w:val="Body Text 3"/>
    <w:basedOn w:val="a"/>
    <w:link w:val="30"/>
    <w:uiPriority w:val="99"/>
    <w:unhideWhenUsed/>
    <w:rsid w:val="00E2330E"/>
    <w:pPr>
      <w:spacing w:after="120" w:line="276" w:lineRule="auto"/>
    </w:pPr>
    <w:rPr>
      <w:rFonts w:ascii="Calibri" w:hAnsi="Calibri"/>
      <w:sz w:val="16"/>
      <w:szCs w:val="16"/>
      <w:lang w:eastAsia="en-US"/>
    </w:rPr>
  </w:style>
  <w:style w:type="character" w:customStyle="1" w:styleId="30">
    <w:name w:val="Основний текст 3 Знак"/>
    <w:link w:val="3"/>
    <w:uiPriority w:val="99"/>
    <w:rsid w:val="00E2330E"/>
    <w:rPr>
      <w:rFonts w:ascii="Calibri" w:eastAsia="Times New Roman" w:hAnsi="Calibri" w:cs="Times New Roman"/>
      <w:sz w:val="16"/>
      <w:szCs w:val="16"/>
    </w:rPr>
  </w:style>
  <w:style w:type="character" w:styleId="a9">
    <w:name w:val="Intense Reference"/>
    <w:uiPriority w:val="32"/>
    <w:qFormat/>
    <w:rsid w:val="00750190"/>
    <w:rPr>
      <w:b/>
      <w:bCs/>
      <w:smallCaps/>
      <w:color w:val="C0504D"/>
      <w:spacing w:val="5"/>
      <w:u w:val="single"/>
    </w:rPr>
  </w:style>
  <w:style w:type="character" w:customStyle="1" w:styleId="rvts0">
    <w:name w:val="rvts0"/>
    <w:rsid w:val="00BB383E"/>
    <w:rPr>
      <w:rFonts w:cs="Times New Roman"/>
    </w:rPr>
  </w:style>
  <w:style w:type="character" w:customStyle="1" w:styleId="apple-converted-space">
    <w:name w:val="apple-converted-space"/>
    <w:uiPriority w:val="99"/>
    <w:rsid w:val="00BB383E"/>
  </w:style>
  <w:style w:type="paragraph" w:styleId="aa">
    <w:name w:val="List Paragraph"/>
    <w:basedOn w:val="a"/>
    <w:uiPriority w:val="34"/>
    <w:qFormat/>
    <w:rsid w:val="00BB383E"/>
    <w:pPr>
      <w:widowControl w:val="0"/>
      <w:autoSpaceDE w:val="0"/>
      <w:autoSpaceDN w:val="0"/>
      <w:adjustRightInd w:val="0"/>
      <w:ind w:left="708"/>
    </w:pPr>
    <w:rPr>
      <w:rFonts w:hAnsi="Liberation Serif" w:cs="Mangal"/>
      <w:color w:val="000000"/>
      <w:kern w:val="1"/>
      <w:sz w:val="20"/>
      <w:szCs w:val="18"/>
      <w:lang w:val="uk-UA" w:bidi="hi-IN"/>
    </w:rPr>
  </w:style>
  <w:style w:type="character" w:customStyle="1" w:styleId="ab">
    <w:name w:val="Основной текст_"/>
    <w:link w:val="2"/>
    <w:locked/>
    <w:rsid w:val="00BB383E"/>
    <w:rPr>
      <w:rFonts w:ascii="Times New Roman" w:hAnsi="Times New Roman"/>
      <w:b/>
      <w:spacing w:val="10"/>
      <w:sz w:val="25"/>
      <w:shd w:val="clear" w:color="auto" w:fill="FFFFFF"/>
    </w:rPr>
  </w:style>
  <w:style w:type="character" w:customStyle="1" w:styleId="1">
    <w:name w:val="Основной текст1"/>
    <w:rsid w:val="00BB383E"/>
    <w:rPr>
      <w:rFonts w:ascii="Times New Roman" w:hAnsi="Times New Roman"/>
      <w:b/>
      <w:color w:val="000000"/>
      <w:spacing w:val="10"/>
      <w:w w:val="100"/>
      <w:position w:val="0"/>
      <w:sz w:val="25"/>
      <w:u w:val="none"/>
      <w:lang w:val="uk-UA" w:eastAsia="x-none"/>
    </w:rPr>
  </w:style>
  <w:style w:type="paragraph" w:customStyle="1" w:styleId="2">
    <w:name w:val="Основной текст2"/>
    <w:basedOn w:val="a"/>
    <w:link w:val="ab"/>
    <w:rsid w:val="00BB383E"/>
    <w:pPr>
      <w:widowControl w:val="0"/>
      <w:shd w:val="clear" w:color="auto" w:fill="FFFFFF"/>
      <w:spacing w:line="312" w:lineRule="exact"/>
      <w:jc w:val="center"/>
    </w:pPr>
    <w:rPr>
      <w:rFonts w:eastAsia="Calibri" w:cs="Raavi"/>
      <w:b/>
      <w:spacing w:val="10"/>
      <w:sz w:val="25"/>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1850908">
      <w:bodyDiv w:val="1"/>
      <w:marLeft w:val="0"/>
      <w:marRight w:val="0"/>
      <w:marTop w:val="0"/>
      <w:marBottom w:val="0"/>
      <w:divBdr>
        <w:top w:val="none" w:sz="0" w:space="0" w:color="auto"/>
        <w:left w:val="none" w:sz="0" w:space="0" w:color="auto"/>
        <w:bottom w:val="none" w:sz="0" w:space="0" w:color="auto"/>
        <w:right w:val="none" w:sz="0" w:space="0" w:color="auto"/>
      </w:divBdr>
    </w:div>
    <w:div w:id="213105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4651-17/ed20200701/print" TargetMode="External"/><Relationship Id="rId18" Type="http://schemas.openxmlformats.org/officeDocument/2006/relationships/hyperlink" Target="http://zakon.rada.gov.ua/laws/show/4651-17/prin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zakon.rada.gov.ua/laws/show/4651-17/print" TargetMode="External"/><Relationship Id="rId7" Type="http://schemas.openxmlformats.org/officeDocument/2006/relationships/webSettings" Target="webSettings.xml"/><Relationship Id="rId12" Type="http://schemas.openxmlformats.org/officeDocument/2006/relationships/hyperlink" Target="https://zakon.rada.gov.ua/laws/show/4651-17/print" TargetMode="External"/><Relationship Id="rId17" Type="http://schemas.openxmlformats.org/officeDocument/2006/relationships/hyperlink" Target="https://zakon.rada.gov.ua/laws/show/4651-17/ed20200701/print" TargetMode="External"/><Relationship Id="rId25" Type="http://schemas.openxmlformats.org/officeDocument/2006/relationships/hyperlink" Target="http://zakon5.rada.gov.ua/laws/show/4651-17/print1455091328773734" TargetMode="External"/><Relationship Id="rId2" Type="http://schemas.openxmlformats.org/officeDocument/2006/relationships/customXml" Target="../customXml/item2.xml"/><Relationship Id="rId16" Type="http://schemas.openxmlformats.org/officeDocument/2006/relationships/hyperlink" Target="https://zakon.rada.gov.ua/laws/show/4651-17/ed20200701/print" TargetMode="External"/><Relationship Id="rId20" Type="http://schemas.openxmlformats.org/officeDocument/2006/relationships/hyperlink" Target="http://zakon.rada.gov.ua/laws/show/4651-17/pri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on5.rada.gov.ua/laws/show/1697-18/paran233" TargetMode="External"/><Relationship Id="rId24" Type="http://schemas.openxmlformats.org/officeDocument/2006/relationships/hyperlink" Target="http://zakon5.rada.gov.ua/laws/show/4651-17/print1455091328773734" TargetMode="External"/><Relationship Id="rId5" Type="http://schemas.openxmlformats.org/officeDocument/2006/relationships/styles" Target="styles.xml"/><Relationship Id="rId15" Type="http://schemas.openxmlformats.org/officeDocument/2006/relationships/hyperlink" Target="https://zakon.rada.gov.ua/laws/show/4651-17/print" TargetMode="External"/><Relationship Id="rId23" Type="http://schemas.openxmlformats.org/officeDocument/2006/relationships/hyperlink" Target="https://zakon.rada.gov.ua/laws/show/4651-17/print" TargetMode="External"/><Relationship Id="rId28" Type="http://schemas.openxmlformats.org/officeDocument/2006/relationships/theme" Target="theme/theme1.xml"/><Relationship Id="rId10" Type="http://schemas.openxmlformats.org/officeDocument/2006/relationships/hyperlink" Target="http://zakon5.rada.gov.ua/laws/show/1697-18/paran152" TargetMode="External"/><Relationship Id="rId19" Type="http://schemas.openxmlformats.org/officeDocument/2006/relationships/hyperlink" Target="http://zakon.rada.gov.ua/laws/show/4651-17/pr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4651-17/ed20200701/print" TargetMode="External"/><Relationship Id="rId22" Type="http://schemas.openxmlformats.org/officeDocument/2006/relationships/hyperlink" Target="https://zakon.rada.gov.ua/laws/show/4651-17/print"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8E818C-E763-49F5-B794-F3EF81CF6A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F4EC26-C12B-4E5D-B629-8DA32218D3BE}">
  <ds:schemaRefs>
    <ds:schemaRef ds:uri="http://schemas.microsoft.com/sharepoint/v3/contenttype/forms"/>
  </ds:schemaRefs>
</ds:datastoreItem>
</file>

<file path=customXml/itemProps3.xml><?xml version="1.0" encoding="utf-8"?>
<ds:datastoreItem xmlns:ds="http://schemas.openxmlformats.org/officeDocument/2006/customXml" ds:itemID="{FAC82A58-2085-4D08-AD87-DD6E523E6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34635</Words>
  <Characters>19743</Characters>
  <Application>Microsoft Office Word</Application>
  <DocSecurity>0</DocSecurity>
  <Lines>164</Lines>
  <Paragraphs>108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54270</CharactersWithSpaces>
  <SharedDoc>false</SharedDoc>
  <HLinks>
    <vt:vector size="96" baseType="variant">
      <vt:variant>
        <vt:i4>2031645</vt:i4>
      </vt:variant>
      <vt:variant>
        <vt:i4>45</vt:i4>
      </vt:variant>
      <vt:variant>
        <vt:i4>0</vt:i4>
      </vt:variant>
      <vt:variant>
        <vt:i4>5</vt:i4>
      </vt:variant>
      <vt:variant>
        <vt:lpwstr>http://zakon5.rada.gov.ua/laws/show/4651-17/print1455091328773734</vt:lpwstr>
      </vt:variant>
      <vt:variant>
        <vt:lpwstr>n3796</vt:lpwstr>
      </vt:variant>
      <vt:variant>
        <vt:i4>2031645</vt:i4>
      </vt:variant>
      <vt:variant>
        <vt:i4>42</vt:i4>
      </vt:variant>
      <vt:variant>
        <vt:i4>0</vt:i4>
      </vt:variant>
      <vt:variant>
        <vt:i4>5</vt:i4>
      </vt:variant>
      <vt:variant>
        <vt:lpwstr>http://zakon5.rada.gov.ua/laws/show/4651-17/print1455091328773734</vt:lpwstr>
      </vt:variant>
      <vt:variant>
        <vt:lpwstr>n3796</vt:lpwstr>
      </vt:variant>
      <vt:variant>
        <vt:i4>6094937</vt:i4>
      </vt:variant>
      <vt:variant>
        <vt:i4>39</vt:i4>
      </vt:variant>
      <vt:variant>
        <vt:i4>0</vt:i4>
      </vt:variant>
      <vt:variant>
        <vt:i4>5</vt:i4>
      </vt:variant>
      <vt:variant>
        <vt:lpwstr>https://zakon.rada.gov.ua/laws/show/4651-17/print</vt:lpwstr>
      </vt:variant>
      <vt:variant>
        <vt:lpwstr>n2916</vt:lpwstr>
      </vt:variant>
      <vt:variant>
        <vt:i4>6094937</vt:i4>
      </vt:variant>
      <vt:variant>
        <vt:i4>36</vt:i4>
      </vt:variant>
      <vt:variant>
        <vt:i4>0</vt:i4>
      </vt:variant>
      <vt:variant>
        <vt:i4>5</vt:i4>
      </vt:variant>
      <vt:variant>
        <vt:lpwstr>https://zakon.rada.gov.ua/laws/show/4651-17/print</vt:lpwstr>
      </vt:variant>
      <vt:variant>
        <vt:lpwstr>n2916</vt:lpwstr>
      </vt:variant>
      <vt:variant>
        <vt:i4>1048605</vt:i4>
      </vt:variant>
      <vt:variant>
        <vt:i4>33</vt:i4>
      </vt:variant>
      <vt:variant>
        <vt:i4>0</vt:i4>
      </vt:variant>
      <vt:variant>
        <vt:i4>5</vt:i4>
      </vt:variant>
      <vt:variant>
        <vt:lpwstr>http://zakon.rada.gov.ua/laws/show/4651-17/print</vt:lpwstr>
      </vt:variant>
      <vt:variant>
        <vt:lpwstr>n2532</vt:lpwstr>
      </vt:variant>
      <vt:variant>
        <vt:i4>1048605</vt:i4>
      </vt:variant>
      <vt:variant>
        <vt:i4>30</vt:i4>
      </vt:variant>
      <vt:variant>
        <vt:i4>0</vt:i4>
      </vt:variant>
      <vt:variant>
        <vt:i4>5</vt:i4>
      </vt:variant>
      <vt:variant>
        <vt:lpwstr>http://zakon.rada.gov.ua/laws/show/4651-17/print</vt:lpwstr>
      </vt:variant>
      <vt:variant>
        <vt:lpwstr>n2532</vt:lpwstr>
      </vt:variant>
      <vt:variant>
        <vt:i4>1048605</vt:i4>
      </vt:variant>
      <vt:variant>
        <vt:i4>27</vt:i4>
      </vt:variant>
      <vt:variant>
        <vt:i4>0</vt:i4>
      </vt:variant>
      <vt:variant>
        <vt:i4>5</vt:i4>
      </vt:variant>
      <vt:variant>
        <vt:lpwstr>http://zakon.rada.gov.ua/laws/show/4651-17/print</vt:lpwstr>
      </vt:variant>
      <vt:variant>
        <vt:lpwstr>n2532</vt:lpwstr>
      </vt:variant>
      <vt:variant>
        <vt:i4>1048605</vt:i4>
      </vt:variant>
      <vt:variant>
        <vt:i4>24</vt:i4>
      </vt:variant>
      <vt:variant>
        <vt:i4>0</vt:i4>
      </vt:variant>
      <vt:variant>
        <vt:i4>5</vt:i4>
      </vt:variant>
      <vt:variant>
        <vt:lpwstr>http://zakon.rada.gov.ua/laws/show/4651-17/print</vt:lpwstr>
      </vt:variant>
      <vt:variant>
        <vt:lpwstr>n2532</vt:lpwstr>
      </vt:variant>
      <vt:variant>
        <vt:i4>4849692</vt:i4>
      </vt:variant>
      <vt:variant>
        <vt:i4>21</vt:i4>
      </vt:variant>
      <vt:variant>
        <vt:i4>0</vt:i4>
      </vt:variant>
      <vt:variant>
        <vt:i4>5</vt:i4>
      </vt:variant>
      <vt:variant>
        <vt:lpwstr>https://zakon.rada.gov.ua/laws/show/4651-17/ed20200701/print</vt:lpwstr>
      </vt:variant>
      <vt:variant>
        <vt:lpwstr>n6314</vt:lpwstr>
      </vt:variant>
      <vt:variant>
        <vt:i4>4980762</vt:i4>
      </vt:variant>
      <vt:variant>
        <vt:i4>18</vt:i4>
      </vt:variant>
      <vt:variant>
        <vt:i4>0</vt:i4>
      </vt:variant>
      <vt:variant>
        <vt:i4>5</vt:i4>
      </vt:variant>
      <vt:variant>
        <vt:lpwstr>https://zakon.rada.gov.ua/laws/show/4651-17/ed20200701/print</vt:lpwstr>
      </vt:variant>
      <vt:variant>
        <vt:lpwstr>n2538</vt:lpwstr>
      </vt:variant>
      <vt:variant>
        <vt:i4>5963856</vt:i4>
      </vt:variant>
      <vt:variant>
        <vt:i4>15</vt:i4>
      </vt:variant>
      <vt:variant>
        <vt:i4>0</vt:i4>
      </vt:variant>
      <vt:variant>
        <vt:i4>5</vt:i4>
      </vt:variant>
      <vt:variant>
        <vt:lpwstr>https://zakon.rada.gov.ua/laws/show/4651-17/print</vt:lpwstr>
      </vt:variant>
      <vt:variant>
        <vt:lpwstr>n2078</vt:lpwstr>
      </vt:variant>
      <vt:variant>
        <vt:i4>4849692</vt:i4>
      </vt:variant>
      <vt:variant>
        <vt:i4>12</vt:i4>
      </vt:variant>
      <vt:variant>
        <vt:i4>0</vt:i4>
      </vt:variant>
      <vt:variant>
        <vt:i4>5</vt:i4>
      </vt:variant>
      <vt:variant>
        <vt:lpwstr>https://zakon.rada.gov.ua/laws/show/4651-17/ed20200701/print</vt:lpwstr>
      </vt:variant>
      <vt:variant>
        <vt:lpwstr>n6314</vt:lpwstr>
      </vt:variant>
      <vt:variant>
        <vt:i4>4980762</vt:i4>
      </vt:variant>
      <vt:variant>
        <vt:i4>9</vt:i4>
      </vt:variant>
      <vt:variant>
        <vt:i4>0</vt:i4>
      </vt:variant>
      <vt:variant>
        <vt:i4>5</vt:i4>
      </vt:variant>
      <vt:variant>
        <vt:lpwstr>https://zakon.rada.gov.ua/laws/show/4651-17/ed20200701/print</vt:lpwstr>
      </vt:variant>
      <vt:variant>
        <vt:lpwstr>n2538</vt:lpwstr>
      </vt:variant>
      <vt:variant>
        <vt:i4>5963856</vt:i4>
      </vt:variant>
      <vt:variant>
        <vt:i4>6</vt:i4>
      </vt:variant>
      <vt:variant>
        <vt:i4>0</vt:i4>
      </vt:variant>
      <vt:variant>
        <vt:i4>5</vt:i4>
      </vt:variant>
      <vt:variant>
        <vt:lpwstr>https://zakon.rada.gov.ua/laws/show/4651-17/print</vt:lpwstr>
      </vt:variant>
      <vt:variant>
        <vt:lpwstr>n2078</vt:lpwstr>
      </vt:variant>
      <vt:variant>
        <vt:i4>983070</vt:i4>
      </vt:variant>
      <vt:variant>
        <vt:i4>3</vt:i4>
      </vt:variant>
      <vt:variant>
        <vt:i4>0</vt:i4>
      </vt:variant>
      <vt:variant>
        <vt:i4>5</vt:i4>
      </vt:variant>
      <vt:variant>
        <vt:lpwstr>http://zakon5.rada.gov.ua/laws/show/1697-18/paran233</vt:lpwstr>
      </vt:variant>
      <vt:variant>
        <vt:lpwstr>n233</vt:lpwstr>
      </vt:variant>
      <vt:variant>
        <vt:i4>983070</vt:i4>
      </vt:variant>
      <vt:variant>
        <vt:i4>0</vt:i4>
      </vt:variant>
      <vt:variant>
        <vt:i4>0</vt:i4>
      </vt:variant>
      <vt:variant>
        <vt:i4>5</vt:i4>
      </vt:variant>
      <vt:variant>
        <vt:lpwstr>http://zakon5.rada.gov.ua/laws/show/1697-18/paran152</vt:lpwstr>
      </vt:variant>
      <vt:variant>
        <vt:lpwstr>n152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2020-09-11T13:03:00Z</dcterms:created>
  <dcterms:modified xsi:type="dcterms:W3CDTF">2020-09-11T13:03:00Z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