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ADC0D4" w14:textId="77777777" w:rsidR="00597A47" w:rsidRDefault="002A06EA">
      <w:pPr>
        <w:jc w:val="center"/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 wp14:anchorId="0C741E77" wp14:editId="5DC16CE8">
            <wp:extent cx="685800" cy="84772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847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9CB6898" w14:textId="77777777" w:rsidR="00597A47" w:rsidRDefault="002A06EA">
      <w:pPr>
        <w:ind w:right="-36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НАРОДНИЙ  ДЕПУТАТ  УКРАЇНИ</w:t>
      </w:r>
    </w:p>
    <w:p w14:paraId="1B78786C" w14:textId="77777777" w:rsidR="00597A47" w:rsidRDefault="002A06EA">
      <w:pPr>
        <w:shd w:val="clear" w:color="auto" w:fill="FFFFFF"/>
        <w:spacing w:line="120" w:lineRule="auto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  <w:lang w:val="uk-UA" w:eastAsia="uk-UA"/>
        </w:rPr>
        <w:drawing>
          <wp:inline distT="0" distB="0" distL="0" distR="0" wp14:anchorId="607BEA87" wp14:editId="0CE12C9D">
            <wp:extent cx="5676900" cy="28575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28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7B07B9B" w14:textId="77777777" w:rsidR="00597A47" w:rsidRDefault="002A06EA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01008,  м. Київ,  вул. Грушевського, 5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14:paraId="4882E83D" w14:textId="77777777" w:rsidR="00597A47" w:rsidRDefault="00597A47">
      <w:pPr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61143A9C" w14:textId="77777777" w:rsidR="00597A47" w:rsidRDefault="00597A47">
      <w:pPr>
        <w:spacing w:before="100"/>
        <w:rPr>
          <w:sz w:val="28"/>
          <w:szCs w:val="28"/>
        </w:rPr>
      </w:pPr>
    </w:p>
    <w:p w14:paraId="60195354" w14:textId="77777777" w:rsidR="00597A47" w:rsidRDefault="002A06EA">
      <w:pPr>
        <w:spacing w:after="1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14:paraId="469EA37E" w14:textId="77777777" w:rsidR="00597A47" w:rsidRDefault="00597A4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EF2FAC7" w14:textId="77777777" w:rsidR="00597A47" w:rsidRDefault="00597A4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A8B949C" w14:textId="3FAAEAF4" w:rsidR="00597A47" w:rsidRDefault="002A06EA" w:rsidP="002A06EA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Відповідно до статті 93 Конституції України, в порядку законодавчої ініціативи вносимо на розгляд Верховної Ради України проект Закону України про внесення змін до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Закону України «Про Центральну виборчу комісію» </w:t>
      </w:r>
      <w:r w:rsidRPr="002A06EA">
        <w:rPr>
          <w:rFonts w:ascii="Times New Roman" w:eastAsia="Times New Roman" w:hAnsi="Times New Roman" w:cs="Times New Roman"/>
          <w:sz w:val="28"/>
          <w:szCs w:val="28"/>
        </w:rPr>
        <w:t>щодо недопущення наділення Центральної виборчої комісії невластивими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2A06EA">
        <w:rPr>
          <w:rFonts w:ascii="Times New Roman" w:eastAsia="Times New Roman" w:hAnsi="Times New Roman" w:cs="Times New Roman"/>
          <w:sz w:val="28"/>
          <w:szCs w:val="28"/>
        </w:rPr>
        <w:t>повноваженнями</w:t>
      </w:r>
      <w:r>
        <w:rPr>
          <w:rFonts w:ascii="Times New Roman" w:eastAsia="Times New Roman" w:hAnsi="Times New Roman" w:cs="Times New Roman"/>
          <w:sz w:val="28"/>
          <w:szCs w:val="28"/>
        </w:rPr>
        <w:t>, альтернативний до законопроекту про внесення змін до Закону України “Про Центральну виборчу комісію” щодо опитувань громадської думки, реєстр. 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4043  від 03.09.2020 р.</w:t>
      </w:r>
    </w:p>
    <w:p w14:paraId="37D1093A" w14:textId="1549B786" w:rsidR="00597A47" w:rsidRDefault="002A06EA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Василенко Леся Володимирівна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95BC6C4" w14:textId="77777777" w:rsidR="00597A47" w:rsidRDefault="00597A47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E53F19" w14:textId="77777777" w:rsidR="00597A47" w:rsidRDefault="00597A47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5B25927" w14:textId="77777777" w:rsidR="00597A47" w:rsidRDefault="002A06EA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Додаток: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1.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України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6131A6A" w14:textId="77777777" w:rsidR="00597A47" w:rsidRDefault="002A06EA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2. Пояснювальна записка на  3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5E93371" w14:textId="77777777" w:rsidR="00597A47" w:rsidRDefault="002A06EA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3. Проект Постанови Верховної Ради України на  1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B2C0033" w14:textId="31928271" w:rsidR="002A06EA" w:rsidRDefault="002A06EA" w:rsidP="002A06EA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4. Порівняльна таблиця до проекту Закону України на  1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CA305D0" w14:textId="49D29C97" w:rsidR="002A06EA" w:rsidRPr="002A06EA" w:rsidRDefault="002A06EA" w:rsidP="002A06EA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</w:t>
      </w:r>
    </w:p>
    <w:p w14:paraId="6D3CC651" w14:textId="77777777" w:rsidR="00597A47" w:rsidRDefault="002A06EA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4F90F920" w14:textId="77777777" w:rsidR="00597A47" w:rsidRDefault="00597A47">
      <w:pPr>
        <w:tabs>
          <w:tab w:val="left" w:pos="1843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7B22974" w14:textId="77777777" w:rsidR="00597A47" w:rsidRDefault="00597A47">
      <w:pPr>
        <w:jc w:val="both"/>
        <w:rPr>
          <w:rFonts w:ascii="Times New Roman" w:eastAsia="Times New Roman" w:hAnsi="Times New Roman" w:cs="Times New Roman"/>
        </w:rPr>
      </w:pPr>
    </w:p>
    <w:p w14:paraId="58ECFF09" w14:textId="77777777" w:rsidR="00597A47" w:rsidRDefault="00597A47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700E971" w14:textId="77777777" w:rsidR="00597A47" w:rsidRDefault="00597A47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908607B" w14:textId="77777777" w:rsidR="00597A47" w:rsidRDefault="00597A47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16A0CA6" w14:textId="47045801" w:rsidR="00597A47" w:rsidRPr="002A06EA" w:rsidRDefault="002A06EA">
      <w:pPr>
        <w:spacing w:line="360" w:lineRule="auto"/>
        <w:jc w:val="both"/>
        <w:rPr>
          <w:b/>
          <w:sz w:val="28"/>
          <w:szCs w:val="28"/>
          <w:lang w:val="uk-UA"/>
        </w:rPr>
      </w:pPr>
      <w:bookmarkStart w:id="2" w:name="_heading=h.30j0zll" w:colFirst="0" w:colLast="0"/>
      <w:bookmarkEnd w:id="2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Василенко Л.В. (224)</w:t>
      </w:r>
    </w:p>
    <w:sectPr w:rsidR="00597A47" w:rsidRPr="002A06EA">
      <w:pgSz w:w="11909" w:h="16834"/>
      <w:pgMar w:top="708" w:right="832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A47"/>
    <w:rsid w:val="001B070C"/>
    <w:rsid w:val="002A06EA"/>
    <w:rsid w:val="0059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6529D"/>
  <w15:docId w15:val="{A7D251CC-6A5D-8D40-9002-C5193C51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-UA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F65"/>
    <w:rPr>
      <w:lang w:val="uk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1F65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20">
    <w:name w:val="Заголовок 2 Знак"/>
    <w:basedOn w:val="a0"/>
    <w:link w:val="2"/>
    <w:uiPriority w:val="9"/>
    <w:locked/>
    <w:rsid w:val="00471F65"/>
    <w:rPr>
      <w:rFonts w:ascii="Arial" w:hAnsi="Arial" w:cs="Arial"/>
      <w:sz w:val="32"/>
      <w:szCs w:val="32"/>
      <w:lang w:val="uk" w:eastAsia="ru-RU"/>
    </w:rPr>
  </w:style>
  <w:style w:type="paragraph" w:styleId="a4">
    <w:name w:val="Balloon Text"/>
    <w:basedOn w:val="a"/>
    <w:link w:val="a5"/>
    <w:uiPriority w:val="99"/>
    <w:semiHidden/>
    <w:unhideWhenUsed/>
    <w:rsid w:val="0063713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37136"/>
    <w:rPr>
      <w:rFonts w:ascii="Segoe UI" w:hAnsi="Segoe UI" w:cs="Segoe UI"/>
      <w:sz w:val="18"/>
      <w:szCs w:val="18"/>
      <w:lang w:val="uk" w:eastAsia="ru-RU"/>
    </w:rPr>
  </w:style>
  <w:style w:type="paragraph" w:styleId="a6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dCUbeJH9xIaqjYwnCf3+BoOtbA==">AMUW2mVusJYJ639W+9q3ZCtx4zdgzjMqTLSzPPteojZDoWjpwYWC6T9Qq0TfXxt9Pkbi4mESZc8vMkWgn+KJ3gmBKueVi+YDCdfk7FdzA5/o0eunoZRBB9uBWeKfv1rqkDqpvkXLFL5Q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599B244-5348-49DE-B892-32D36A596A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108AB4-53F4-4499-A734-EED5BEE285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FEF5C7CA-E049-441F-AA04-574BE92B3F6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658</Words>
  <Characters>376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2020-09-14T11:20:00Z</dcterms:created>
  <dcterms:modified xsi:type="dcterms:W3CDTF">2020-09-14T11:20:00Z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