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3571D" w:rsidRPr="0066454D" w:rsidRDefault="0093571D" w:rsidP="0093571D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  <w:lang w:eastAsia="en-GB"/>
        </w:rPr>
      </w:pPr>
      <w:r w:rsidRPr="0066454D"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  <w:lang w:eastAsia="en-GB"/>
        </w:rPr>
        <w:t>ВЕРХОВНА РАДА УКРАЇНИ</w:t>
      </w:r>
    </w:p>
    <w:p w:rsidR="0093571D" w:rsidRDefault="0093571D" w:rsidP="0093571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2"/>
          <w:sz w:val="28"/>
          <w:szCs w:val="28"/>
          <w:lang w:eastAsia="en-GB"/>
        </w:rPr>
      </w:pPr>
    </w:p>
    <w:p w:rsidR="00911E99" w:rsidRPr="0066454D" w:rsidRDefault="00911E99" w:rsidP="0093571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2"/>
          <w:sz w:val="28"/>
          <w:szCs w:val="28"/>
          <w:lang w:eastAsia="en-GB"/>
        </w:rPr>
      </w:pPr>
    </w:p>
    <w:p w:rsidR="0093571D" w:rsidRPr="008D7C49" w:rsidRDefault="0093571D" w:rsidP="0093571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2"/>
          <w:sz w:val="28"/>
          <w:szCs w:val="28"/>
          <w:lang w:eastAsia="en-GB"/>
        </w:rPr>
      </w:pPr>
      <w:r w:rsidRPr="0066454D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 xml:space="preserve">Комітет </w:t>
      </w:r>
      <w:r w:rsidRPr="0066454D">
        <w:rPr>
          <w:rFonts w:ascii="Times New Roman" w:eastAsia="Times New Roman" w:hAnsi="Times New Roman" w:cs="Times New Roman"/>
          <w:spacing w:val="-2"/>
          <w:sz w:val="28"/>
          <w:szCs w:val="28"/>
          <w:lang w:eastAsia="en-GB"/>
        </w:rPr>
        <w:t xml:space="preserve">з питань правоохоронної діяльності </w:t>
      </w:r>
      <w:r w:rsidRPr="0066454D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 xml:space="preserve">на виконання доручення Голови Верховної Ради України Д. Разумкова </w:t>
      </w:r>
      <w:r>
        <w:rPr>
          <w:rFonts w:ascii="Times New Roman" w:eastAsia="Times New Roman" w:hAnsi="Times New Roman" w:cs="Times New Roman"/>
          <w:spacing w:val="-2"/>
          <w:sz w:val="28"/>
          <w:szCs w:val="28"/>
          <w:lang w:eastAsia="en-GB"/>
        </w:rPr>
        <w:t>розглянув на своєму засіданні 11</w:t>
      </w:r>
      <w:r w:rsidRPr="0066454D">
        <w:rPr>
          <w:rFonts w:ascii="Times New Roman" w:eastAsia="Times New Roman" w:hAnsi="Times New Roman" w:cs="Times New Roman"/>
          <w:spacing w:val="-2"/>
          <w:sz w:val="28"/>
          <w:szCs w:val="28"/>
          <w:lang w:eastAsia="en-GB"/>
        </w:rPr>
        <w:t>.</w:t>
      </w:r>
      <w:r>
        <w:rPr>
          <w:rFonts w:ascii="Times New Roman" w:eastAsia="Times New Roman" w:hAnsi="Times New Roman" w:cs="Times New Roman"/>
          <w:spacing w:val="-2"/>
          <w:sz w:val="28"/>
          <w:szCs w:val="28"/>
          <w:lang w:eastAsia="en-GB"/>
        </w:rPr>
        <w:t>11.2020 р. (протокол № 48</w:t>
      </w:r>
      <w:r w:rsidRPr="0066454D">
        <w:rPr>
          <w:rFonts w:ascii="Times New Roman" w:eastAsia="Times New Roman" w:hAnsi="Times New Roman" w:cs="Times New Roman"/>
          <w:spacing w:val="-2"/>
          <w:sz w:val="28"/>
          <w:szCs w:val="28"/>
          <w:lang w:eastAsia="en-GB"/>
        </w:rPr>
        <w:t>) проект Закону України «</w:t>
      </w:r>
      <w:r w:rsidRPr="008D7C49">
        <w:rPr>
          <w:rFonts w:ascii="Times New Roman" w:eastAsia="Times New Roman" w:hAnsi="Times New Roman" w:cs="Times New Roman"/>
          <w:spacing w:val="-2"/>
          <w:sz w:val="28"/>
          <w:szCs w:val="28"/>
          <w:lang w:eastAsia="en-GB"/>
        </w:rPr>
        <w:t xml:space="preserve">Про внесення змін до </w:t>
      </w:r>
      <w:r w:rsidRPr="0093571D">
        <w:rPr>
          <w:rFonts w:ascii="Times New Roman" w:eastAsia="Times New Roman" w:hAnsi="Times New Roman" w:cs="Times New Roman"/>
          <w:spacing w:val="-2"/>
          <w:sz w:val="28"/>
          <w:szCs w:val="28"/>
          <w:lang w:eastAsia="en-GB"/>
        </w:rPr>
        <w:t>Кодексу України про адміністративні правопорушення та інших законодавчих актів України щодо встановлення відповідальності за порушення строку передачі документації на багатоквартирний будинок</w:t>
      </w:r>
      <w:r w:rsidRPr="0066454D">
        <w:rPr>
          <w:rFonts w:ascii="Times New Roman" w:eastAsia="Times New Roman" w:hAnsi="Times New Roman" w:cs="Times New Roman"/>
          <w:spacing w:val="-2"/>
          <w:sz w:val="28"/>
          <w:szCs w:val="28"/>
          <w:lang w:eastAsia="en-GB"/>
        </w:rPr>
        <w:t>» (</w:t>
      </w:r>
      <w:r w:rsidRPr="0066454D">
        <w:rPr>
          <w:rFonts w:ascii="Times New Roman" w:eastAsia="Times New Roman" w:hAnsi="Times New Roman" w:cs="Times New Roman"/>
          <w:b/>
          <w:spacing w:val="-2"/>
          <w:sz w:val="28"/>
          <w:szCs w:val="28"/>
          <w:lang w:eastAsia="en-GB"/>
        </w:rPr>
        <w:t xml:space="preserve">реєстр. № </w:t>
      </w:r>
      <w:r>
        <w:rPr>
          <w:rFonts w:ascii="Times New Roman" w:eastAsia="Times New Roman" w:hAnsi="Times New Roman" w:cs="Times New Roman"/>
          <w:b/>
          <w:spacing w:val="-2"/>
          <w:sz w:val="28"/>
          <w:szCs w:val="28"/>
          <w:lang w:eastAsia="en-GB"/>
        </w:rPr>
        <w:t>4086</w:t>
      </w:r>
      <w:r w:rsidRPr="0066454D">
        <w:rPr>
          <w:rFonts w:ascii="Times New Roman" w:eastAsia="Times New Roman" w:hAnsi="Times New Roman" w:cs="Times New Roman"/>
          <w:spacing w:val="-2"/>
          <w:sz w:val="28"/>
          <w:szCs w:val="28"/>
          <w:lang w:eastAsia="en-GB"/>
        </w:rPr>
        <w:t xml:space="preserve">), внесений народним депутатом України </w:t>
      </w:r>
      <w:proofErr w:type="spellStart"/>
      <w:r>
        <w:rPr>
          <w:rFonts w:ascii="Times New Roman" w:eastAsia="Times New Roman" w:hAnsi="Times New Roman" w:cs="Times New Roman"/>
          <w:spacing w:val="-2"/>
          <w:sz w:val="28"/>
          <w:szCs w:val="28"/>
          <w:lang w:eastAsia="en-GB"/>
        </w:rPr>
        <w:t>Горенюком</w:t>
      </w:r>
      <w:proofErr w:type="spellEnd"/>
      <w:r>
        <w:rPr>
          <w:rFonts w:ascii="Times New Roman" w:eastAsia="Times New Roman" w:hAnsi="Times New Roman" w:cs="Times New Roman"/>
          <w:spacing w:val="-2"/>
          <w:sz w:val="28"/>
          <w:szCs w:val="28"/>
          <w:lang w:eastAsia="en-GB"/>
        </w:rPr>
        <w:t xml:space="preserve"> О.О</w:t>
      </w:r>
      <w:r>
        <w:rPr>
          <w:rFonts w:ascii="Times New Roman" w:eastAsia="Times New Roman" w:hAnsi="Times New Roman" w:cs="Times New Roman"/>
          <w:spacing w:val="-2"/>
          <w:sz w:val="28"/>
          <w:szCs w:val="28"/>
          <w:lang w:eastAsia="en-GB"/>
        </w:rPr>
        <w:t>.</w:t>
      </w:r>
      <w:r w:rsidRPr="0066454D">
        <w:rPr>
          <w:rFonts w:ascii="Times New Roman" w:eastAsia="Times New Roman" w:hAnsi="Times New Roman" w:cs="Times New Roman"/>
          <w:spacing w:val="-2"/>
          <w:sz w:val="28"/>
          <w:szCs w:val="28"/>
          <w:lang w:eastAsia="en-GB"/>
        </w:rPr>
        <w:t xml:space="preserve"> та іншими</w:t>
      </w:r>
      <w:r w:rsidRPr="0066454D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6454D">
        <w:rPr>
          <w:rFonts w:ascii="Times New Roman" w:eastAsia="Times New Roman" w:hAnsi="Times New Roman" w:cs="Times New Roman"/>
          <w:sz w:val="28"/>
          <w:szCs w:val="28"/>
          <w:lang w:val="ru-RU"/>
        </w:rPr>
        <w:t>народними</w:t>
      </w:r>
      <w:proofErr w:type="spellEnd"/>
      <w:r w:rsidRPr="0066454D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депутатами </w:t>
      </w:r>
      <w:proofErr w:type="spellStart"/>
      <w:r w:rsidRPr="0066454D">
        <w:rPr>
          <w:rFonts w:ascii="Times New Roman" w:eastAsia="Times New Roman" w:hAnsi="Times New Roman" w:cs="Times New Roman"/>
          <w:sz w:val="28"/>
          <w:szCs w:val="28"/>
          <w:lang w:val="ru-RU"/>
        </w:rPr>
        <w:t>України</w:t>
      </w:r>
      <w:proofErr w:type="spellEnd"/>
      <w:r w:rsidRPr="0066454D">
        <w:rPr>
          <w:rFonts w:ascii="Times New Roman" w:eastAsia="Times New Roman" w:hAnsi="Times New Roman" w:cs="Times New Roman"/>
          <w:spacing w:val="-2"/>
          <w:sz w:val="28"/>
          <w:szCs w:val="28"/>
          <w:lang w:eastAsia="en-GB"/>
        </w:rPr>
        <w:t>.</w:t>
      </w:r>
    </w:p>
    <w:p w:rsidR="009D7EA5" w:rsidRPr="00F04C04" w:rsidRDefault="0093571D" w:rsidP="009D7EA5">
      <w:pPr>
        <w:autoSpaceDE w:val="0"/>
        <w:autoSpaceDN w:val="0"/>
        <w:adjustRightInd w:val="0"/>
        <w:spacing w:line="240" w:lineRule="auto"/>
        <w:ind w:right="50" w:firstLine="567"/>
        <w:jc w:val="both"/>
        <w:rPr>
          <w:rFonts w:ascii="Times New Roman" w:hAnsi="Times New Roman"/>
          <w:sz w:val="28"/>
          <w:szCs w:val="28"/>
        </w:rPr>
      </w:pPr>
      <w:r w:rsidRPr="0066454D">
        <w:rPr>
          <w:rFonts w:ascii="Times New Roman" w:eastAsia="Times New Roman" w:hAnsi="Times New Roman" w:cs="Times New Roman"/>
          <w:bCs/>
          <w:sz w:val="28"/>
          <w:szCs w:val="28"/>
          <w:lang w:eastAsia="en-GB"/>
        </w:rPr>
        <w:t>Метою законопроекту, як зазначено в Пояснювальній записці до нього,</w:t>
      </w:r>
      <w:r w:rsidRPr="006645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6454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66454D">
        <w:rPr>
          <w:rFonts w:ascii="Times New Roman" w:eastAsia="Times New Roman" w:hAnsi="Times New Roman" w:cs="Times New Roman"/>
          <w:bCs/>
          <w:sz w:val="28"/>
          <w:szCs w:val="28"/>
          <w:lang w:eastAsia="en-GB"/>
        </w:rPr>
        <w:t>є</w:t>
      </w:r>
      <w:r w:rsidRPr="0066454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D7EA5">
        <w:rPr>
          <w:rFonts w:ascii="Times New Roman" w:hAnsi="Times New Roman"/>
          <w:sz w:val="28"/>
          <w:szCs w:val="28"/>
        </w:rPr>
        <w:t>в</w:t>
      </w:r>
      <w:r w:rsidR="009D7EA5" w:rsidRPr="00F04C04">
        <w:rPr>
          <w:rFonts w:ascii="Times New Roman" w:hAnsi="Times New Roman"/>
          <w:sz w:val="28"/>
          <w:szCs w:val="28"/>
        </w:rPr>
        <w:t>станов</w:t>
      </w:r>
      <w:r w:rsidR="009D7EA5">
        <w:rPr>
          <w:rFonts w:ascii="Times New Roman" w:hAnsi="Times New Roman"/>
          <w:sz w:val="28"/>
          <w:szCs w:val="28"/>
        </w:rPr>
        <w:t>лення</w:t>
      </w:r>
      <w:r w:rsidR="009D7EA5" w:rsidRPr="00F04C04">
        <w:rPr>
          <w:rFonts w:ascii="Times New Roman" w:hAnsi="Times New Roman"/>
          <w:sz w:val="28"/>
          <w:szCs w:val="28"/>
        </w:rPr>
        <w:t xml:space="preserve">  відповідальн</w:t>
      </w:r>
      <w:r w:rsidR="009D7EA5">
        <w:rPr>
          <w:rFonts w:ascii="Times New Roman" w:hAnsi="Times New Roman"/>
          <w:sz w:val="28"/>
          <w:szCs w:val="28"/>
        </w:rPr>
        <w:t>ості</w:t>
      </w:r>
      <w:r w:rsidR="009D7EA5" w:rsidRPr="00F04C04">
        <w:rPr>
          <w:rFonts w:ascii="Times New Roman" w:hAnsi="Times New Roman"/>
          <w:sz w:val="28"/>
          <w:szCs w:val="28"/>
        </w:rPr>
        <w:t xml:space="preserve"> за порушення строків передачі документації попереднім балансоутримувачем та/або управителем, </w:t>
      </w:r>
      <w:r w:rsidR="009D7EA5">
        <w:rPr>
          <w:rFonts w:ascii="Times New Roman" w:hAnsi="Times New Roman"/>
          <w:sz w:val="28"/>
          <w:szCs w:val="28"/>
        </w:rPr>
        <w:t>головою правління О</w:t>
      </w:r>
      <w:r w:rsidR="009D7EA5">
        <w:rPr>
          <w:rFonts w:ascii="Times New Roman" w:hAnsi="Times New Roman"/>
          <w:sz w:val="28"/>
          <w:szCs w:val="28"/>
        </w:rPr>
        <w:t>б’єднання співвласників багатоквартирного будинку (далі - ОСББ)</w:t>
      </w:r>
      <w:r w:rsidR="009D7EA5" w:rsidRPr="00F04C04">
        <w:rPr>
          <w:rFonts w:ascii="Times New Roman" w:hAnsi="Times New Roman"/>
          <w:sz w:val="28"/>
          <w:szCs w:val="28"/>
        </w:rPr>
        <w:t>,</w:t>
      </w:r>
      <w:r w:rsidR="009D7EA5">
        <w:rPr>
          <w:rFonts w:ascii="Times New Roman" w:hAnsi="Times New Roman"/>
          <w:sz w:val="28"/>
          <w:szCs w:val="28"/>
        </w:rPr>
        <w:t xml:space="preserve"> повноваження якого припинилися,</w:t>
      </w:r>
      <w:r w:rsidR="009D7EA5" w:rsidRPr="00F04C04">
        <w:rPr>
          <w:rFonts w:ascii="Times New Roman" w:hAnsi="Times New Roman"/>
          <w:sz w:val="28"/>
          <w:szCs w:val="28"/>
        </w:rPr>
        <w:t xml:space="preserve"> посадовими особами </w:t>
      </w:r>
      <w:r w:rsidR="009D7EA5">
        <w:rPr>
          <w:rFonts w:ascii="Times New Roman" w:hAnsi="Times New Roman"/>
          <w:sz w:val="28"/>
          <w:szCs w:val="28"/>
        </w:rPr>
        <w:t xml:space="preserve">попереднього </w:t>
      </w:r>
      <w:r w:rsidR="009D7EA5" w:rsidRPr="00F04C04">
        <w:rPr>
          <w:rFonts w:ascii="Times New Roman" w:hAnsi="Times New Roman"/>
          <w:sz w:val="28"/>
          <w:szCs w:val="28"/>
        </w:rPr>
        <w:t>управителя,</w:t>
      </w:r>
      <w:r w:rsidR="009D7EA5">
        <w:rPr>
          <w:rFonts w:ascii="Times New Roman" w:hAnsi="Times New Roman"/>
          <w:sz w:val="28"/>
          <w:szCs w:val="28"/>
        </w:rPr>
        <w:t xml:space="preserve"> замовника будівництва, попереднього власника будинку</w:t>
      </w:r>
      <w:r w:rsidR="009D7EA5" w:rsidRPr="005F64F8">
        <w:rPr>
          <w:rFonts w:ascii="Times New Roman" w:hAnsi="Times New Roman"/>
          <w:sz w:val="28"/>
          <w:szCs w:val="28"/>
        </w:rPr>
        <w:t>,</w:t>
      </w:r>
      <w:r w:rsidR="009D7EA5" w:rsidRPr="00F04C04">
        <w:rPr>
          <w:rFonts w:ascii="Times New Roman" w:hAnsi="Times New Roman"/>
          <w:sz w:val="28"/>
          <w:szCs w:val="28"/>
        </w:rPr>
        <w:t xml:space="preserve"> </w:t>
      </w:r>
      <w:r w:rsidR="009D7EA5">
        <w:rPr>
          <w:rFonts w:ascii="Times New Roman" w:hAnsi="Times New Roman"/>
          <w:sz w:val="28"/>
          <w:szCs w:val="28"/>
        </w:rPr>
        <w:t>у якості</w:t>
      </w:r>
      <w:r w:rsidR="009D7EA5" w:rsidRPr="00F04C04">
        <w:rPr>
          <w:rFonts w:ascii="Times New Roman" w:hAnsi="Times New Roman"/>
          <w:sz w:val="28"/>
          <w:szCs w:val="28"/>
        </w:rPr>
        <w:t xml:space="preserve"> превентивно</w:t>
      </w:r>
      <w:r w:rsidR="009D7EA5">
        <w:rPr>
          <w:rFonts w:ascii="Times New Roman" w:hAnsi="Times New Roman"/>
          <w:sz w:val="28"/>
          <w:szCs w:val="28"/>
        </w:rPr>
        <w:t>ї</w:t>
      </w:r>
      <w:r w:rsidR="009D7EA5" w:rsidRPr="00F04C04">
        <w:rPr>
          <w:rFonts w:ascii="Times New Roman" w:hAnsi="Times New Roman"/>
          <w:sz w:val="28"/>
          <w:szCs w:val="28"/>
        </w:rPr>
        <w:t xml:space="preserve"> мір</w:t>
      </w:r>
      <w:r w:rsidR="009D7EA5">
        <w:rPr>
          <w:rFonts w:ascii="Times New Roman" w:hAnsi="Times New Roman"/>
          <w:sz w:val="28"/>
          <w:szCs w:val="28"/>
        </w:rPr>
        <w:t>и</w:t>
      </w:r>
      <w:r w:rsidR="009D7EA5" w:rsidRPr="00F04C04">
        <w:rPr>
          <w:rFonts w:ascii="Times New Roman" w:hAnsi="Times New Roman"/>
          <w:sz w:val="28"/>
          <w:szCs w:val="28"/>
        </w:rPr>
        <w:t>, спрямовано</w:t>
      </w:r>
      <w:r w:rsidR="009D7EA5">
        <w:rPr>
          <w:rFonts w:ascii="Times New Roman" w:hAnsi="Times New Roman"/>
          <w:sz w:val="28"/>
          <w:szCs w:val="28"/>
        </w:rPr>
        <w:t>ї</w:t>
      </w:r>
      <w:r w:rsidR="009D7EA5" w:rsidRPr="00F04C04">
        <w:rPr>
          <w:rFonts w:ascii="Times New Roman" w:hAnsi="Times New Roman"/>
          <w:sz w:val="28"/>
          <w:szCs w:val="28"/>
        </w:rPr>
        <w:t xml:space="preserve"> на попередження правопорушення та прискорення процесу передачі відповідної документації до ОСББ.</w:t>
      </w:r>
    </w:p>
    <w:p w:rsidR="0093571D" w:rsidRPr="00ED3C69" w:rsidRDefault="00B763F5" w:rsidP="00E270EA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реалізації зазначеної мети пропонується запровадження адміністративної </w:t>
      </w:r>
      <w:r w:rsidR="0093571D" w:rsidRPr="00935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відповідальності за порушення строку передачі документації на багатоквартирний будинок шляхом доповнення </w:t>
      </w:r>
      <w:r w:rsidR="00935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Кодексу України про адміністративні правопорушення (далі - </w:t>
      </w:r>
      <w:r w:rsidR="0093571D" w:rsidRPr="0093571D">
        <w:rPr>
          <w:rFonts w:ascii="Times New Roman" w:eastAsia="Times New Roman" w:hAnsi="Times New Roman" w:cs="Times New Roman"/>
          <w:sz w:val="28"/>
          <w:szCs w:val="28"/>
          <w:lang w:eastAsia="ru-RU"/>
        </w:rPr>
        <w:t>КУпАП</w:t>
      </w:r>
      <w:r w:rsidR="0093571D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93571D" w:rsidRPr="00935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статтею </w:t>
      </w:r>
      <w:r w:rsidR="0093571D" w:rsidRPr="006843F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149-2</w:t>
      </w:r>
      <w:r w:rsidR="0093571D" w:rsidRPr="00935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«Порушення строків передачі технічної та іншої передбаченої законодавством документації на багатоквартирний будинок»</w:t>
      </w:r>
      <w:r w:rsidR="0093571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3571D" w:rsidRPr="000F1122" w:rsidRDefault="0093571D" w:rsidP="00E270EA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uk-UA"/>
        </w:rPr>
        <w:t xml:space="preserve">Законопроектом </w:t>
      </w:r>
      <w:r w:rsidR="009D7EA5">
        <w:rPr>
          <w:rFonts w:ascii="Times New Roman" w:eastAsia="Times New Roman" w:hAnsi="Times New Roman" w:cs="Times New Roman"/>
          <w:color w:val="000000"/>
          <w:sz w:val="28"/>
          <w:lang w:eastAsia="uk-UA"/>
        </w:rPr>
        <w:t xml:space="preserve">також </w:t>
      </w:r>
      <w:r>
        <w:rPr>
          <w:rFonts w:ascii="Times New Roman" w:eastAsia="Times New Roman" w:hAnsi="Times New Roman" w:cs="Times New Roman"/>
          <w:color w:val="000000"/>
          <w:sz w:val="28"/>
          <w:lang w:eastAsia="uk-UA"/>
        </w:rPr>
        <w:t>передбачено</w:t>
      </w:r>
      <w:r w:rsidR="009D7EA5">
        <w:rPr>
          <w:rFonts w:ascii="Times New Roman" w:eastAsia="Times New Roman" w:hAnsi="Times New Roman" w:cs="Times New Roman"/>
          <w:color w:val="000000"/>
          <w:sz w:val="28"/>
          <w:lang w:eastAsia="uk-UA"/>
        </w:rPr>
        <w:t xml:space="preserve"> </w:t>
      </w:r>
      <w:proofErr w:type="spellStart"/>
      <w:r w:rsidR="009D7EA5">
        <w:rPr>
          <w:rFonts w:ascii="Times New Roman" w:eastAsia="Times New Roman" w:hAnsi="Times New Roman" w:cs="Times New Roman"/>
          <w:color w:val="000000"/>
          <w:sz w:val="28"/>
          <w:lang w:eastAsia="uk-UA"/>
        </w:rPr>
        <w:t>внести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lang w:eastAsia="uk-UA"/>
        </w:rPr>
        <w:t xml:space="preserve"> </w:t>
      </w:r>
      <w:r w:rsidR="009D7EA5" w:rsidRPr="009D7EA5">
        <w:rPr>
          <w:rFonts w:ascii="Times New Roman" w:eastAsia="Times New Roman" w:hAnsi="Times New Roman" w:cs="Times New Roman"/>
          <w:bCs/>
          <w:iCs/>
          <w:color w:val="000000"/>
          <w:sz w:val="28"/>
          <w:lang w:eastAsia="uk-UA"/>
        </w:rPr>
        <w:t xml:space="preserve">зміни до </w:t>
      </w:r>
      <w:r w:rsidR="009D7EA5">
        <w:rPr>
          <w:rFonts w:ascii="Times New Roman" w:eastAsia="Times New Roman" w:hAnsi="Times New Roman" w:cs="Times New Roman"/>
          <w:bCs/>
          <w:color w:val="000000"/>
          <w:sz w:val="28"/>
          <w:lang w:eastAsia="uk-UA"/>
        </w:rPr>
        <w:t xml:space="preserve">статті </w:t>
      </w:r>
      <w:r w:rsidR="009D7EA5" w:rsidRPr="009D7EA5">
        <w:rPr>
          <w:rFonts w:ascii="Times New Roman" w:eastAsia="Times New Roman" w:hAnsi="Times New Roman" w:cs="Times New Roman"/>
          <w:bCs/>
          <w:color w:val="000000"/>
          <w:sz w:val="28"/>
          <w:lang w:eastAsia="uk-UA"/>
        </w:rPr>
        <w:t>5 Закону України «Про особливості здійснення права власності у багатоквартирному будинку»</w:t>
      </w:r>
      <w:r w:rsidR="009D7EA5">
        <w:rPr>
          <w:rFonts w:ascii="Times New Roman" w:eastAsia="Times New Roman" w:hAnsi="Times New Roman" w:cs="Times New Roman"/>
          <w:bCs/>
          <w:color w:val="000000"/>
          <w:sz w:val="28"/>
          <w:lang w:eastAsia="uk-UA"/>
        </w:rPr>
        <w:t>, до статей</w:t>
      </w:r>
      <w:r w:rsidR="009D7EA5" w:rsidRPr="009D7EA5">
        <w:rPr>
          <w:rFonts w:ascii="Times New Roman" w:eastAsia="Times New Roman" w:hAnsi="Times New Roman" w:cs="Times New Roman"/>
          <w:bCs/>
          <w:color w:val="000000"/>
          <w:sz w:val="28"/>
          <w:lang w:eastAsia="uk-UA"/>
        </w:rPr>
        <w:t xml:space="preserve"> 6, 12 Закону України «Про об’єднання співвласників багатоквартирного будинку»</w:t>
      </w:r>
      <w:r w:rsidR="00E270EA">
        <w:rPr>
          <w:rFonts w:ascii="Times New Roman" w:eastAsia="Times New Roman" w:hAnsi="Times New Roman" w:cs="Times New Roman"/>
          <w:sz w:val="28"/>
          <w:szCs w:val="28"/>
          <w:lang w:eastAsia="uk-UA"/>
        </w:rPr>
        <w:t>, згідно з якими</w:t>
      </w:r>
      <w:r w:rsidR="009D7EA5" w:rsidRPr="009D7EA5">
        <w:rPr>
          <w:rFonts w:ascii="Times New Roman" w:eastAsia="Times New Roman" w:hAnsi="Times New Roman" w:cs="Times New Roman"/>
          <w:bCs/>
          <w:color w:val="000000"/>
          <w:sz w:val="28"/>
          <w:lang w:eastAsia="uk-UA"/>
        </w:rPr>
        <w:t xml:space="preserve"> встанов</w:t>
      </w:r>
      <w:r w:rsidR="00F2078A">
        <w:rPr>
          <w:rFonts w:ascii="Times New Roman" w:eastAsia="Times New Roman" w:hAnsi="Times New Roman" w:cs="Times New Roman"/>
          <w:bCs/>
          <w:color w:val="000000"/>
          <w:sz w:val="28"/>
          <w:lang w:eastAsia="uk-UA"/>
        </w:rPr>
        <w:t>люється</w:t>
      </w:r>
      <w:r w:rsidR="009D7EA5" w:rsidRPr="009D7EA5">
        <w:rPr>
          <w:rFonts w:ascii="Times New Roman" w:eastAsia="Times New Roman" w:hAnsi="Times New Roman" w:cs="Times New Roman"/>
          <w:bCs/>
          <w:color w:val="000000"/>
          <w:sz w:val="28"/>
          <w:lang w:eastAsia="uk-UA"/>
        </w:rPr>
        <w:t xml:space="preserve"> </w:t>
      </w:r>
      <w:r w:rsidR="00F2078A">
        <w:rPr>
          <w:rFonts w:ascii="Times New Roman" w:eastAsia="Times New Roman" w:hAnsi="Times New Roman" w:cs="Times New Roman"/>
          <w:bCs/>
          <w:color w:val="000000"/>
          <w:sz w:val="28"/>
          <w:lang w:eastAsia="uk-UA"/>
        </w:rPr>
        <w:t>тридцяти</w:t>
      </w:r>
      <w:bookmarkStart w:id="0" w:name="_GoBack"/>
      <w:bookmarkEnd w:id="0"/>
      <w:r w:rsidR="009D7EA5" w:rsidRPr="009D7EA5">
        <w:rPr>
          <w:rFonts w:ascii="Times New Roman" w:eastAsia="Times New Roman" w:hAnsi="Times New Roman" w:cs="Times New Roman"/>
          <w:bCs/>
          <w:color w:val="000000"/>
          <w:sz w:val="28"/>
          <w:lang w:eastAsia="uk-UA"/>
        </w:rPr>
        <w:t xml:space="preserve">денний термін передачі документації замовником будівництва або попереднім </w:t>
      </w:r>
      <w:r w:rsidR="00E270EA">
        <w:rPr>
          <w:rFonts w:ascii="Times New Roman" w:eastAsia="Times New Roman" w:hAnsi="Times New Roman" w:cs="Times New Roman"/>
          <w:bCs/>
          <w:color w:val="000000"/>
          <w:sz w:val="28"/>
          <w:lang w:eastAsia="uk-UA"/>
        </w:rPr>
        <w:t>власником будинку</w:t>
      </w:r>
      <w:r w:rsidR="009D7EA5" w:rsidRPr="009D7EA5">
        <w:rPr>
          <w:rFonts w:ascii="Times New Roman" w:eastAsia="Times New Roman" w:hAnsi="Times New Roman" w:cs="Times New Roman"/>
          <w:bCs/>
          <w:color w:val="000000"/>
          <w:sz w:val="28"/>
          <w:lang w:eastAsia="uk-UA"/>
        </w:rPr>
        <w:t>, колишнім балансоутримувачем багатоквартирного будинку або особою, яка здійснювала управління багатоквартирним будинком до створення об’єднання, головою правління об’єднання.</w:t>
      </w:r>
    </w:p>
    <w:p w:rsidR="0093571D" w:rsidRPr="00826249" w:rsidRDefault="0093571D" w:rsidP="00E270EA">
      <w:pPr>
        <w:spacing w:after="58" w:line="240" w:lineRule="auto"/>
        <w:ind w:hanging="3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F10AB6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uk-UA"/>
        </w:rPr>
        <w:tab/>
      </w:r>
      <w:r w:rsidRPr="00F10AB6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uk-UA"/>
        </w:rPr>
        <w:tab/>
        <w:t xml:space="preserve">Також вносяться </w:t>
      </w:r>
      <w:r w:rsidR="00353258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uk-UA"/>
        </w:rPr>
        <w:t xml:space="preserve">фрагментарні </w:t>
      </w:r>
      <w:r w:rsidRPr="00F10AB6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uk-UA"/>
        </w:rPr>
        <w:t xml:space="preserve">зміни </w:t>
      </w:r>
      <w:r w:rsidRPr="00F10AB6">
        <w:rPr>
          <w:rFonts w:ascii="Times New Roman" w:eastAsia="Times New Roman" w:hAnsi="Times New Roman" w:cs="Times New Roman"/>
          <w:sz w:val="28"/>
          <w:szCs w:val="28"/>
          <w:lang w:eastAsia="uk-UA"/>
        </w:rPr>
        <w:t>до статей</w:t>
      </w:r>
      <w:r w:rsidR="000F112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218 та 221 КУпАП</w:t>
      </w:r>
      <w:r w:rsidRPr="00F10AB6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</w:t>
      </w:r>
      <w:r w:rsidR="00353258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згідно з якими</w:t>
      </w:r>
      <w:r w:rsidRPr="00F10AB6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 </w:t>
      </w:r>
      <w:r w:rsidR="00353258" w:rsidRPr="00353258">
        <w:rPr>
          <w:rFonts w:ascii="Times New Roman" w:eastAsia="Times New Roman" w:hAnsi="Times New Roman" w:cs="Times New Roman"/>
          <w:sz w:val="28"/>
          <w:szCs w:val="28"/>
          <w:lang w:eastAsia="uk-UA"/>
        </w:rPr>
        <w:t>р</w:t>
      </w:r>
      <w:r w:rsidR="00353258">
        <w:rPr>
          <w:rFonts w:ascii="Times New Roman" w:eastAsia="Times New Roman" w:hAnsi="Times New Roman" w:cs="Times New Roman"/>
          <w:sz w:val="28"/>
          <w:szCs w:val="28"/>
          <w:lang w:eastAsia="uk-UA"/>
        </w:rPr>
        <w:t>озгляд</w:t>
      </w:r>
      <w:r w:rsidR="00353258" w:rsidRPr="00353258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справ про зазначене адміністративне правопорушення </w:t>
      </w:r>
      <w:r w:rsidR="00353258">
        <w:rPr>
          <w:rFonts w:ascii="Times New Roman" w:eastAsia="Times New Roman" w:hAnsi="Times New Roman" w:cs="Times New Roman"/>
          <w:sz w:val="28"/>
          <w:szCs w:val="28"/>
          <w:lang w:eastAsia="uk-UA"/>
        </w:rPr>
        <w:t>віднесено</w:t>
      </w:r>
      <w:r w:rsidR="00353258" w:rsidRPr="00353258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до повноважень суду.</w:t>
      </w:r>
    </w:p>
    <w:p w:rsidR="0093571D" w:rsidRDefault="0093571D" w:rsidP="0093571D">
      <w:pPr>
        <w:tabs>
          <w:tab w:val="left" w:pos="709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lastRenderedPageBreak/>
        <w:t xml:space="preserve"> </w:t>
      </w:r>
      <w:r w:rsidR="001C6BA9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Головне науково-експертне</w:t>
      </w:r>
      <w:r w:rsidRPr="00AB42A2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 xml:space="preserve"> управління Апа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 xml:space="preserve">рату Верховної Ради України </w:t>
      </w:r>
      <w:r w:rsidR="001C6BA9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 xml:space="preserve">вважає, що передбачені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прое</w:t>
      </w:r>
      <w:r w:rsidRPr="00AB42A2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кт</w:t>
      </w:r>
      <w:r w:rsidR="001C6BA9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ом зміни до вказаних вище законодавчих актів мали б бути подані окремими законопроектами</w:t>
      </w:r>
      <w:r w:rsidRPr="00AB42A2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.</w:t>
      </w:r>
    </w:p>
    <w:p w:rsidR="0093571D" w:rsidRDefault="00ED1796" w:rsidP="0093571D">
      <w:pPr>
        <w:tabs>
          <w:tab w:val="left" w:pos="709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uk-UA"/>
        </w:rPr>
      </w:pPr>
      <w:r>
        <w:rPr>
          <w:rFonts w:ascii="Times New Roman" w:eastAsia="Times New Roman" w:hAnsi="Times New Roman"/>
          <w:bCs/>
          <w:sz w:val="28"/>
          <w:szCs w:val="28"/>
          <w:lang w:eastAsia="uk-UA"/>
        </w:rPr>
        <w:t>Вказаним</w:t>
      </w:r>
      <w:r w:rsidR="0093571D">
        <w:rPr>
          <w:rFonts w:ascii="Times New Roman" w:eastAsia="Times New Roman" w:hAnsi="Times New Roman"/>
          <w:bCs/>
          <w:sz w:val="28"/>
          <w:szCs w:val="28"/>
          <w:lang w:eastAsia="uk-UA"/>
        </w:rPr>
        <w:t xml:space="preserve"> законопроект</w:t>
      </w:r>
      <w:r>
        <w:rPr>
          <w:rFonts w:ascii="Times New Roman" w:eastAsia="Times New Roman" w:hAnsi="Times New Roman"/>
          <w:bCs/>
          <w:sz w:val="28"/>
          <w:szCs w:val="28"/>
          <w:lang w:eastAsia="uk-UA"/>
        </w:rPr>
        <w:t>ом</w:t>
      </w:r>
      <w:r w:rsidR="0093571D">
        <w:rPr>
          <w:rFonts w:ascii="Times New Roman" w:eastAsia="Times New Roman" w:hAnsi="Times New Roman"/>
          <w:bCs/>
          <w:sz w:val="28"/>
          <w:szCs w:val="28"/>
          <w:lang w:eastAsia="uk-UA"/>
        </w:rPr>
        <w:t xml:space="preserve"> </w:t>
      </w:r>
      <w:r w:rsidR="006843F8">
        <w:rPr>
          <w:rFonts w:ascii="Times New Roman" w:eastAsia="Times New Roman" w:hAnsi="Times New Roman"/>
          <w:bCs/>
          <w:sz w:val="28"/>
          <w:szCs w:val="28"/>
          <w:lang w:eastAsia="uk-UA"/>
        </w:rPr>
        <w:t>не передбачається в</w:t>
      </w:r>
      <w:r w:rsidR="006843F8" w:rsidRPr="006843F8">
        <w:rPr>
          <w:rFonts w:ascii="Times New Roman" w:eastAsia="Times New Roman" w:hAnsi="Times New Roman"/>
          <w:bCs/>
          <w:sz w:val="28"/>
          <w:szCs w:val="28"/>
          <w:lang w:eastAsia="uk-UA"/>
        </w:rPr>
        <w:t xml:space="preserve">несення змін до статті 255 КУпАП з огляду на те, що відповідно до пункту 2 частини першої цієї статті правом на складання протоколів про адміністративні правопорушення, передбачені статтями </w:t>
      </w:r>
      <w:r w:rsidR="006843F8" w:rsidRPr="006843F8">
        <w:rPr>
          <w:rFonts w:ascii="Times New Roman" w:eastAsia="Times New Roman" w:hAnsi="Times New Roman"/>
          <w:b/>
          <w:bCs/>
          <w:sz w:val="28"/>
          <w:szCs w:val="28"/>
          <w:lang w:eastAsia="uk-UA"/>
        </w:rPr>
        <w:t>149 - 152</w:t>
      </w:r>
      <w:r w:rsidR="006843F8" w:rsidRPr="006843F8">
        <w:rPr>
          <w:rFonts w:ascii="Times New Roman" w:eastAsia="Times New Roman" w:hAnsi="Times New Roman"/>
          <w:bCs/>
          <w:sz w:val="28"/>
          <w:szCs w:val="28"/>
          <w:lang w:eastAsia="uk-UA"/>
        </w:rPr>
        <w:t xml:space="preserve"> цього Кодексу наділені посадові особи, уповноважені на те виконавчими комітетами (а у населених пунктах, де не створено виконавчих комітетів, - виконавчими органами, що виконують їх повноваження) сільських, селищних, міських рад.</w:t>
      </w:r>
    </w:p>
    <w:p w:rsidR="0093571D" w:rsidRPr="0066454D" w:rsidRDefault="0093571D" w:rsidP="00ED1796">
      <w:pPr>
        <w:tabs>
          <w:tab w:val="left" w:pos="709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</w:pPr>
      <w:r>
        <w:rPr>
          <w:rFonts w:ascii="Times New Roman" w:eastAsia="Times New Roman" w:hAnsi="Times New Roman"/>
          <w:bCs/>
          <w:sz w:val="28"/>
          <w:szCs w:val="28"/>
          <w:lang w:eastAsia="uk-UA"/>
        </w:rPr>
        <w:t xml:space="preserve">Проект № </w:t>
      </w:r>
      <w:r>
        <w:rPr>
          <w:rFonts w:ascii="Times New Roman" w:eastAsia="Times New Roman" w:hAnsi="Times New Roman"/>
          <w:bCs/>
          <w:sz w:val="28"/>
          <w:szCs w:val="28"/>
          <w:lang w:eastAsia="uk-UA"/>
        </w:rPr>
        <w:t>4086</w:t>
      </w:r>
      <w:r>
        <w:rPr>
          <w:rFonts w:ascii="Times New Roman" w:eastAsia="Times New Roman" w:hAnsi="Times New Roman"/>
          <w:bCs/>
          <w:sz w:val="28"/>
          <w:szCs w:val="28"/>
          <w:lang w:eastAsia="uk-UA"/>
        </w:rPr>
        <w:t xml:space="preserve"> підтримується </w:t>
      </w:r>
      <w:r w:rsidR="00ED1796">
        <w:rPr>
          <w:rFonts w:ascii="Times New Roman" w:eastAsia="Times New Roman" w:hAnsi="Times New Roman"/>
          <w:bCs/>
          <w:sz w:val="28"/>
          <w:szCs w:val="28"/>
          <w:lang w:eastAsia="uk-UA"/>
        </w:rPr>
        <w:t xml:space="preserve">Офісом Генерального прокурора із зауваженням </w:t>
      </w:r>
      <w:r w:rsidR="000F1122">
        <w:rPr>
          <w:rFonts w:ascii="Times New Roman" w:eastAsia="Times New Roman" w:hAnsi="Times New Roman"/>
          <w:bCs/>
          <w:sz w:val="28"/>
          <w:szCs w:val="28"/>
          <w:lang w:eastAsia="uk-UA"/>
        </w:rPr>
        <w:t xml:space="preserve"> </w:t>
      </w:r>
      <w:r w:rsidR="00ED1796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техніко-юридич</w:t>
      </w:r>
      <w:r w:rsidR="00ED1796" w:rsidRPr="00AB42A2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ного характеру</w:t>
      </w:r>
      <w:r w:rsidR="00ED1796">
        <w:rPr>
          <w:rFonts w:ascii="Times New Roman" w:eastAsia="Times New Roman" w:hAnsi="Times New Roman"/>
          <w:bCs/>
          <w:sz w:val="28"/>
          <w:szCs w:val="28"/>
          <w:lang w:eastAsia="uk-UA"/>
        </w:rPr>
        <w:t>, Дніпропетровським державним університетом внутрішніх справ</w:t>
      </w:r>
      <w:r w:rsidR="009F79F2">
        <w:rPr>
          <w:rFonts w:ascii="Times New Roman" w:eastAsia="Times New Roman" w:hAnsi="Times New Roman"/>
          <w:bCs/>
          <w:sz w:val="28"/>
          <w:szCs w:val="28"/>
          <w:lang w:eastAsia="uk-UA"/>
        </w:rPr>
        <w:t xml:space="preserve">, </w:t>
      </w:r>
      <w:r w:rsidR="009F79F2">
        <w:rPr>
          <w:rFonts w:ascii="Times New Roman" w:hAnsi="Times New Roman"/>
          <w:sz w:val="28"/>
          <w:szCs w:val="28"/>
        </w:rPr>
        <w:t>Всеукраїнським Форумом</w:t>
      </w:r>
      <w:r w:rsidR="009F79F2" w:rsidRPr="00F04C04">
        <w:rPr>
          <w:rFonts w:ascii="Times New Roman" w:hAnsi="Times New Roman"/>
          <w:sz w:val="28"/>
          <w:szCs w:val="28"/>
        </w:rPr>
        <w:t xml:space="preserve"> ОСББ</w:t>
      </w:r>
      <w:r w:rsidR="00ED1796">
        <w:rPr>
          <w:rFonts w:ascii="Times New Roman" w:eastAsia="Times New Roman" w:hAnsi="Times New Roman"/>
          <w:bCs/>
          <w:sz w:val="28"/>
          <w:szCs w:val="28"/>
          <w:lang w:eastAsia="uk-UA"/>
        </w:rPr>
        <w:t>,</w:t>
      </w:r>
      <w:r w:rsidR="00ED1796" w:rsidRPr="00ED1796">
        <w:rPr>
          <w:rFonts w:ascii="Times New Roman" w:eastAsia="Times New Roman" w:hAnsi="Times New Roman"/>
          <w:bCs/>
          <w:sz w:val="28"/>
          <w:szCs w:val="28"/>
          <w:lang w:eastAsia="uk-UA"/>
        </w:rPr>
        <w:t xml:space="preserve"> </w:t>
      </w:r>
      <w:r w:rsidR="00ED1796">
        <w:rPr>
          <w:rFonts w:ascii="Times New Roman" w:eastAsia="Times New Roman" w:hAnsi="Times New Roman"/>
          <w:bCs/>
          <w:sz w:val="28"/>
          <w:szCs w:val="28"/>
          <w:lang w:eastAsia="uk-UA"/>
        </w:rPr>
        <w:t>а також</w:t>
      </w:r>
      <w:r w:rsidR="009F79F2">
        <w:rPr>
          <w:rFonts w:ascii="Times New Roman" w:eastAsia="Times New Roman" w:hAnsi="Times New Roman"/>
          <w:bCs/>
          <w:sz w:val="28"/>
          <w:szCs w:val="28"/>
          <w:lang w:eastAsia="uk-UA"/>
        </w:rPr>
        <w:t xml:space="preserve"> громадською організацією</w:t>
      </w:r>
      <w:r w:rsidR="009F79F2" w:rsidRPr="009F79F2">
        <w:rPr>
          <w:rFonts w:ascii="Times New Roman" w:eastAsia="Times New Roman" w:hAnsi="Times New Roman"/>
          <w:bCs/>
          <w:sz w:val="28"/>
          <w:szCs w:val="28"/>
          <w:lang w:eastAsia="uk-UA"/>
        </w:rPr>
        <w:t xml:space="preserve"> «Всеукраїнська рада голів ОСББ»</w:t>
      </w:r>
      <w:r w:rsidR="009F79F2">
        <w:rPr>
          <w:rFonts w:ascii="Times New Roman" w:eastAsia="Times New Roman" w:hAnsi="Times New Roman"/>
          <w:bCs/>
          <w:sz w:val="28"/>
          <w:szCs w:val="28"/>
          <w:lang w:eastAsia="uk-UA"/>
        </w:rPr>
        <w:t>.</w:t>
      </w:r>
    </w:p>
    <w:p w:rsidR="0093571D" w:rsidRPr="008D7C49" w:rsidRDefault="0093571D" w:rsidP="0093571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6454D">
        <w:rPr>
          <w:rFonts w:ascii="Times New Roman" w:eastAsia="Times New Roman" w:hAnsi="Times New Roman" w:cs="Times New Roman"/>
          <w:bCs/>
          <w:sz w:val="28"/>
          <w:szCs w:val="28"/>
        </w:rPr>
        <w:t xml:space="preserve">Заслухавши інформацію підкомітету з питань законодавства про адміністративні правопорушення та охоронної і детективної діяльності, з’ясувавши позицію народних депутатів України – членів Комітету, якими відзначено, </w:t>
      </w:r>
      <w:r w:rsidRPr="0066454D">
        <w:rPr>
          <w:rFonts w:ascii="Times New Roman" w:eastAsia="Times New Roman" w:hAnsi="Times New Roman" w:cs="Times New Roman"/>
          <w:sz w:val="28"/>
          <w:szCs w:val="28"/>
        </w:rPr>
        <w:t>що</w:t>
      </w:r>
      <w:r w:rsidR="000F112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0F1122" w:rsidRPr="000F1122">
        <w:rPr>
          <w:rFonts w:ascii="Times New Roman" w:eastAsia="Times New Roman" w:hAnsi="Times New Roman" w:cs="Times New Roman"/>
          <w:sz w:val="28"/>
          <w:szCs w:val="28"/>
        </w:rPr>
        <w:t xml:space="preserve">встановлення відповідальності </w:t>
      </w:r>
      <w:r w:rsidR="006843F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0F1122" w:rsidRPr="000F1122">
        <w:rPr>
          <w:rFonts w:ascii="Times New Roman" w:eastAsia="Times New Roman" w:hAnsi="Times New Roman" w:cs="Times New Roman"/>
          <w:sz w:val="28"/>
          <w:szCs w:val="28"/>
        </w:rPr>
        <w:t xml:space="preserve">за порушення строку передачі технічної та іншої документації на багатоквартирний будинок </w:t>
      </w:r>
      <w:r w:rsidR="000F112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0F1122" w:rsidRPr="000F1122">
        <w:rPr>
          <w:rFonts w:ascii="Times New Roman" w:eastAsia="Times New Roman" w:hAnsi="Times New Roman" w:cs="Times New Roman"/>
          <w:sz w:val="28"/>
          <w:szCs w:val="28"/>
        </w:rPr>
        <w:t>п</w:t>
      </w:r>
      <w:r w:rsidR="000F1122">
        <w:rPr>
          <w:rFonts w:ascii="Times New Roman" w:eastAsia="Times New Roman" w:hAnsi="Times New Roman" w:cs="Times New Roman"/>
          <w:sz w:val="28"/>
          <w:szCs w:val="28"/>
        </w:rPr>
        <w:t>е</w:t>
      </w:r>
      <w:r w:rsidR="000F1122" w:rsidRPr="000F1122">
        <w:rPr>
          <w:rFonts w:ascii="Times New Roman" w:eastAsia="Times New Roman" w:hAnsi="Times New Roman" w:cs="Times New Roman"/>
          <w:sz w:val="28"/>
          <w:szCs w:val="28"/>
        </w:rPr>
        <w:t>вною мірою вирішує проблему отримання документації на багатоквартирний будинок ОСББ або співвласниками будинку від попереднього власника, управителя, голови правління</w:t>
      </w:r>
      <w:r>
        <w:rPr>
          <w:rFonts w:ascii="Times New Roman" w:hAnsi="Times New Roman" w:cs="Times New Roman"/>
          <w:bCs/>
          <w:sz w:val="28"/>
          <w:szCs w:val="28"/>
        </w:rPr>
        <w:t xml:space="preserve">, </w:t>
      </w:r>
      <w:r w:rsidRPr="0066454D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66454D">
        <w:rPr>
          <w:rFonts w:ascii="Times New Roman" w:eastAsia="Times New Roman" w:hAnsi="Times New Roman" w:cs="Times New Roman"/>
          <w:bCs/>
          <w:sz w:val="28"/>
          <w:szCs w:val="28"/>
        </w:rPr>
        <w:t xml:space="preserve">ідповідно до пункту 1 частини першої статті 114 Регламенту Верховної Ради України, Комітет рекомендує Верховній Раді України </w:t>
      </w:r>
      <w:r w:rsidRPr="0066454D">
        <w:rPr>
          <w:rFonts w:ascii="Times New Roman" w:eastAsia="Times New Roman" w:hAnsi="Times New Roman" w:cs="Times New Roman"/>
          <w:sz w:val="28"/>
          <w:szCs w:val="28"/>
        </w:rPr>
        <w:t>проект Закону України «</w:t>
      </w:r>
      <w:r w:rsidRPr="008D7C49">
        <w:rPr>
          <w:rFonts w:ascii="Times New Roman" w:eastAsia="Times New Roman" w:hAnsi="Times New Roman" w:cs="Times New Roman"/>
          <w:sz w:val="28"/>
          <w:szCs w:val="28"/>
        </w:rPr>
        <w:t xml:space="preserve">Про внесення змін до Кодексу України про адміністративні правопорушення </w:t>
      </w:r>
      <w:r w:rsidR="006843F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6843F8" w:rsidRPr="0093571D">
        <w:rPr>
          <w:rFonts w:ascii="Times New Roman" w:eastAsia="Times New Roman" w:hAnsi="Times New Roman" w:cs="Times New Roman"/>
          <w:spacing w:val="-2"/>
          <w:sz w:val="28"/>
          <w:szCs w:val="28"/>
          <w:lang w:eastAsia="en-GB"/>
        </w:rPr>
        <w:t>та інших законодавчих актів України щодо встановлення відповідальності за порушення строку передачі документації на багатоквартирний будинок</w:t>
      </w:r>
      <w:r w:rsidRPr="0066454D">
        <w:rPr>
          <w:rFonts w:ascii="Times New Roman" w:eastAsia="Times New Roman" w:hAnsi="Times New Roman" w:cs="Times New Roman"/>
          <w:spacing w:val="-2"/>
          <w:sz w:val="28"/>
          <w:szCs w:val="28"/>
          <w:lang w:eastAsia="en-GB"/>
        </w:rPr>
        <w:t xml:space="preserve">» </w:t>
      </w:r>
      <w:r w:rsidRPr="0066454D">
        <w:rPr>
          <w:rFonts w:ascii="Times New Roman" w:eastAsia="Times New Roman" w:hAnsi="Times New Roman" w:cs="Times New Roman"/>
          <w:sz w:val="28"/>
          <w:szCs w:val="28"/>
        </w:rPr>
        <w:t xml:space="preserve">(реєстр. № </w:t>
      </w:r>
      <w:r>
        <w:rPr>
          <w:rFonts w:ascii="Times New Roman" w:eastAsia="Times New Roman" w:hAnsi="Times New Roman" w:cs="Times New Roman"/>
          <w:sz w:val="28"/>
          <w:szCs w:val="28"/>
        </w:rPr>
        <w:t>4086</w:t>
      </w:r>
      <w:r w:rsidRPr="0066454D">
        <w:rPr>
          <w:rFonts w:ascii="Times New Roman" w:eastAsia="Times New Roman" w:hAnsi="Times New Roman" w:cs="Times New Roman"/>
          <w:sz w:val="28"/>
          <w:szCs w:val="28"/>
        </w:rPr>
        <w:t>) за результатами розгляду в першому читанні прийняти за основу</w:t>
      </w:r>
      <w:r w:rsidRPr="0066454D">
        <w:rPr>
          <w:rFonts w:ascii="Times New Roman" w:eastAsia="Times New Roman" w:hAnsi="Times New Roman" w:cs="Times New Roman"/>
          <w:b/>
          <w:sz w:val="28"/>
          <w:szCs w:val="28"/>
        </w:rPr>
        <w:t>.</w:t>
      </w:r>
      <w:r w:rsidR="006843F8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93571D" w:rsidRPr="0066454D" w:rsidRDefault="0093571D" w:rsidP="0093571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6454D">
        <w:rPr>
          <w:rFonts w:ascii="Times New Roman" w:eastAsia="Times New Roman" w:hAnsi="Times New Roman" w:cs="Times New Roman"/>
          <w:sz w:val="28"/>
          <w:szCs w:val="28"/>
        </w:rPr>
        <w:t>Співдоповідачем з цього питання на пленарному засіданні Верховної Ради України визначено Голову підкомітету з питань законодавства про адміністративні правопорушення та охоронної і детективної діяльності Медяника В.А.</w:t>
      </w:r>
    </w:p>
    <w:p w:rsidR="0093571D" w:rsidRDefault="0093571D" w:rsidP="0093571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</w:pPr>
      <w:r w:rsidRPr="0066454D">
        <w:rPr>
          <w:rFonts w:ascii="Times New Roman" w:eastAsia="Times New Roman" w:hAnsi="Times New Roman" w:cs="Times New Roman"/>
          <w:sz w:val="28"/>
          <w:szCs w:val="28"/>
        </w:rPr>
        <w:t xml:space="preserve"> П</w:t>
      </w:r>
      <w:r w:rsidRPr="0066454D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>роект постанови Верховної Ради України додається.</w:t>
      </w:r>
    </w:p>
    <w:p w:rsidR="0093571D" w:rsidRDefault="0093571D" w:rsidP="0093571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</w:pPr>
      <w:r w:rsidRPr="0066454D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 xml:space="preserve">  </w:t>
      </w:r>
    </w:p>
    <w:p w:rsidR="0093571D" w:rsidRPr="0066454D" w:rsidRDefault="0093571D" w:rsidP="0093571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</w:pPr>
    </w:p>
    <w:p w:rsidR="0093571D" w:rsidRPr="005132BB" w:rsidRDefault="0093571D" w:rsidP="0093571D">
      <w:pPr>
        <w:widowControl w:val="0"/>
        <w:autoSpaceDE w:val="0"/>
        <w:autoSpaceDN w:val="0"/>
        <w:adjustRightInd w:val="0"/>
        <w:spacing w:before="120" w:after="120" w:line="240" w:lineRule="auto"/>
        <w:ind w:right="-4"/>
        <w:jc w:val="both"/>
        <w:rPr>
          <w:rFonts w:ascii="Times New Roman" w:eastAsia="Times New Roman" w:hAnsi="Times New Roman" w:cs="Times New Roman"/>
          <w:sz w:val="28"/>
          <w:szCs w:val="28"/>
          <w:lang w:eastAsia="en-GB"/>
        </w:rPr>
      </w:pPr>
      <w:r w:rsidRPr="0066454D">
        <w:rPr>
          <w:rFonts w:ascii="Times New Roman" w:eastAsia="Times New Roman" w:hAnsi="Times New Roman" w:cs="Times New Roman"/>
          <w:b/>
          <w:sz w:val="28"/>
          <w:szCs w:val="28"/>
          <w:lang w:eastAsia="en-GB"/>
        </w:rPr>
        <w:t>Голова Комітету</w:t>
      </w:r>
      <w:r w:rsidRPr="0066454D">
        <w:rPr>
          <w:rFonts w:ascii="Times New Roman" w:eastAsia="Times New Roman" w:hAnsi="Times New Roman" w:cs="Times New Roman"/>
          <w:b/>
          <w:sz w:val="28"/>
          <w:szCs w:val="28"/>
          <w:lang w:eastAsia="en-GB"/>
        </w:rPr>
        <w:tab/>
      </w:r>
      <w:r w:rsidRPr="0066454D">
        <w:rPr>
          <w:rFonts w:ascii="Times New Roman" w:eastAsia="Times New Roman" w:hAnsi="Times New Roman" w:cs="Times New Roman"/>
          <w:b/>
          <w:sz w:val="28"/>
          <w:szCs w:val="28"/>
          <w:lang w:eastAsia="en-GB"/>
        </w:rPr>
        <w:tab/>
      </w:r>
      <w:r w:rsidRPr="0066454D">
        <w:rPr>
          <w:rFonts w:ascii="Times New Roman" w:eastAsia="Times New Roman" w:hAnsi="Times New Roman" w:cs="Times New Roman"/>
          <w:b/>
          <w:sz w:val="28"/>
          <w:szCs w:val="28"/>
          <w:lang w:eastAsia="en-GB"/>
        </w:rPr>
        <w:tab/>
      </w:r>
      <w:r w:rsidRPr="0066454D">
        <w:rPr>
          <w:rFonts w:ascii="Times New Roman" w:eastAsia="Times New Roman" w:hAnsi="Times New Roman" w:cs="Times New Roman"/>
          <w:b/>
          <w:sz w:val="28"/>
          <w:szCs w:val="28"/>
          <w:lang w:eastAsia="en-GB"/>
        </w:rPr>
        <w:tab/>
      </w:r>
      <w:r w:rsidRPr="0066454D">
        <w:rPr>
          <w:rFonts w:ascii="Times New Roman" w:eastAsia="Times New Roman" w:hAnsi="Times New Roman" w:cs="Times New Roman"/>
          <w:b/>
          <w:sz w:val="28"/>
          <w:szCs w:val="28"/>
          <w:lang w:eastAsia="en-GB"/>
        </w:rPr>
        <w:tab/>
      </w:r>
      <w:r w:rsidRPr="0066454D">
        <w:rPr>
          <w:rFonts w:ascii="Times New Roman" w:eastAsia="Times New Roman" w:hAnsi="Times New Roman" w:cs="Times New Roman"/>
          <w:b/>
          <w:sz w:val="28"/>
          <w:szCs w:val="28"/>
          <w:lang w:eastAsia="en-GB"/>
        </w:rPr>
        <w:tab/>
      </w:r>
      <w:r w:rsidRPr="0066454D">
        <w:rPr>
          <w:rFonts w:ascii="Times New Roman" w:eastAsia="Times New Roman" w:hAnsi="Times New Roman" w:cs="Times New Roman"/>
          <w:b/>
          <w:sz w:val="28"/>
          <w:szCs w:val="28"/>
          <w:lang w:eastAsia="en-GB"/>
        </w:rPr>
        <w:tab/>
        <w:t xml:space="preserve"> Д. Монастирський</w:t>
      </w:r>
    </w:p>
    <w:p w:rsidR="00266C67" w:rsidRDefault="00F2078A"/>
    <w:sectPr w:rsidR="00266C67" w:rsidSect="00B768E6">
      <w:headerReference w:type="default" r:id="rId4"/>
      <w:headerReference w:type="first" r:id="rId5"/>
      <w:footerReference w:type="first" r:id="rId6"/>
      <w:pgSz w:w="11906" w:h="16838"/>
      <w:pgMar w:top="1134" w:right="567" w:bottom="1134" w:left="1701" w:header="658" w:footer="425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 PSMT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altName w:val="Century Gothic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F2078A">
        <w:pPr>
          <w:pStyle w:val="a5"/>
          <w:jc w:val="center"/>
        </w:pPr>
      </w:p>
    </w:sdtContent>
  </w:sdt>
  <w:p w:rsidR="00A7635E" w:rsidRDefault="00F2078A">
    <w:pPr>
      <w:pStyle w:val="a5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F2078A" w:rsidP="00AD7F82">
    <w:pPr>
      <w:pStyle w:val="a3"/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376FD5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F2078A" w:rsidP="00AD7F82">
          <w:pPr>
            <w:pStyle w:val="a3"/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F2078A" w:rsidP="00AD7F82">
          <w:pPr>
            <w:pStyle w:val="a3"/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F2078A" w:rsidP="00AD7F82">
          <w:pPr>
            <w:pStyle w:val="a3"/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F2078A" w:rsidP="0021032F">
          <w:pPr>
            <w:pStyle w:val="a3"/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eastAsia="uk-UA"/>
            </w:rPr>
            <w:drawing>
              <wp:anchor distT="360045" distB="0" distL="114300" distR="114300" simplePos="0" relativeHeight="251659264" behindDoc="0" locked="0" layoutInCell="1" allowOverlap="1" wp14:anchorId="466FAFC4" wp14:editId="45B6BD95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Pr="0021032F">
            <w:rPr>
              <w:rFonts w:ascii="Times New Roman" w:hAnsi="Times New Roman"/>
              <w:color w:val="1829A8"/>
              <w:spacing w:val="20"/>
              <w:sz w:val="34"/>
              <w:szCs w:val="34"/>
            </w:rPr>
            <w:t>ВЕРХОВНА РАДА УКРАЇНИ</w:t>
          </w:r>
        </w:p>
        <w:p w:rsidR="00CE6A4B" w:rsidRPr="007A0252" w:rsidRDefault="00F2078A" w:rsidP="00CA7044">
          <w:pPr>
            <w:pStyle w:val="a3"/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  <w:t>Комітет з питань</w:t>
          </w:r>
          <w:r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  <w:t xml:space="preserve"> правоохоронної діяльності</w:t>
          </w:r>
        </w:p>
        <w:p w:rsidR="00C27AE9" w:rsidRPr="00545919" w:rsidRDefault="00F2078A" w:rsidP="003D0996">
          <w:pPr>
            <w:pStyle w:val="a3"/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</w:rPr>
            <w:t>0</w:t>
          </w:r>
          <w:r w:rsidRPr="00A833C8">
            <w:rPr>
              <w:rFonts w:ascii="Times New Roman" w:hAnsi="Times New Roman"/>
              <w:color w:val="1829A8"/>
              <w:sz w:val="20"/>
              <w:szCs w:val="20"/>
            </w:rPr>
            <w:t xml:space="preserve">1008, м.Київ-8, вул. М. Грушевського, 5, </w:t>
          </w:r>
          <w:proofErr w:type="spellStart"/>
          <w:r w:rsidRPr="00A833C8">
            <w:rPr>
              <w:rFonts w:ascii="Times New Roman" w:hAnsi="Times New Roman"/>
              <w:color w:val="1829A8"/>
              <w:sz w:val="20"/>
              <w:szCs w:val="20"/>
            </w:rPr>
            <w:t>тел</w:t>
          </w:r>
          <w:proofErr w:type="spellEnd"/>
          <w:r w:rsidRPr="00A833C8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r w:rsidRPr="00A833C8">
            <w:rPr>
              <w:rFonts w:ascii="Times New Roman" w:hAnsi="Times New Roman"/>
              <w:color w:val="1829A8"/>
              <w:sz w:val="20"/>
              <w:szCs w:val="20"/>
            </w:rPr>
            <w:t>2</w:t>
          </w:r>
          <w:r>
            <w:rPr>
              <w:rFonts w:ascii="Times New Roman" w:hAnsi="Times New Roman"/>
              <w:color w:val="1829A8"/>
              <w:sz w:val="20"/>
              <w:szCs w:val="20"/>
            </w:rPr>
            <w:t>55</w:t>
          </w:r>
          <w:r w:rsidRPr="00A833C8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>
            <w:rPr>
              <w:rFonts w:ascii="Times New Roman" w:hAnsi="Times New Roman"/>
              <w:color w:val="1829A8"/>
              <w:sz w:val="20"/>
              <w:szCs w:val="20"/>
            </w:rPr>
            <w:t>35</w:t>
          </w:r>
          <w:r w:rsidRPr="00A833C8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>
            <w:rPr>
              <w:rFonts w:ascii="Times New Roman" w:hAnsi="Times New Roman"/>
              <w:color w:val="1829A8"/>
              <w:sz w:val="20"/>
              <w:szCs w:val="20"/>
            </w:rPr>
            <w:t>06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376FD5" w:rsidRPr="00053776" w:rsidTr="003E0669">
      <w:tc>
        <w:tcPr>
          <w:tcW w:w="1087" w:type="dxa"/>
          <w:tcBorders>
            <w:top w:val="nil"/>
          </w:tcBorders>
        </w:tcPr>
        <w:p w:rsidR="00376FD5" w:rsidRPr="00053776" w:rsidRDefault="00F2078A" w:rsidP="00376FD5">
          <w:pPr>
            <w:pStyle w:val="a3"/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376FD5" w:rsidRPr="00053776" w:rsidRDefault="00F2078A" w:rsidP="00376FD5">
          <w:pPr>
            <w:pStyle w:val="a3"/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376FD5" w:rsidRPr="00053776" w:rsidRDefault="00F2078A" w:rsidP="00376FD5">
          <w:pPr>
            <w:pStyle w:val="a3"/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2078A" w:rsidP="004F7B8A">
    <w:pPr>
      <w:pStyle w:val="a3"/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571D"/>
    <w:rsid w:val="000A7717"/>
    <w:rsid w:val="000F1122"/>
    <w:rsid w:val="001C6BA9"/>
    <w:rsid w:val="00353258"/>
    <w:rsid w:val="004118A0"/>
    <w:rsid w:val="004F75E0"/>
    <w:rsid w:val="00682320"/>
    <w:rsid w:val="006843F8"/>
    <w:rsid w:val="00911E99"/>
    <w:rsid w:val="0093571D"/>
    <w:rsid w:val="009D7EA5"/>
    <w:rsid w:val="009F79F2"/>
    <w:rsid w:val="00B763F5"/>
    <w:rsid w:val="00E270EA"/>
    <w:rsid w:val="00ED1796"/>
    <w:rsid w:val="00F207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D07E40"/>
  <w15:chartTrackingRefBased/>
  <w15:docId w15:val="{D6526CA4-1948-4FED-8DC5-874F804719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3571D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93571D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semiHidden/>
    <w:rsid w:val="0093571D"/>
  </w:style>
  <w:style w:type="paragraph" w:styleId="a5">
    <w:name w:val="footer"/>
    <w:basedOn w:val="a"/>
    <w:link w:val="a6"/>
    <w:uiPriority w:val="99"/>
    <w:semiHidden/>
    <w:unhideWhenUsed/>
    <w:rsid w:val="0093571D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semiHidden/>
    <w:rsid w:val="0093571D"/>
  </w:style>
  <w:style w:type="table" w:styleId="a7">
    <w:name w:val="Table Grid"/>
    <w:basedOn w:val="a1"/>
    <w:uiPriority w:val="99"/>
    <w:rsid w:val="0093571D"/>
    <w:pPr>
      <w:spacing w:after="0" w:line="240" w:lineRule="auto"/>
    </w:pPr>
    <w:rPr>
      <w:rFonts w:ascii="Calibri" w:eastAsia="Calibri" w:hAnsi="Calibri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F2078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rsid w:val="00F2078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header" Target="header2.xml"/><Relationship Id="rId4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2</Pages>
  <Words>2780</Words>
  <Characters>1585</Characters>
  <Application>Microsoft Office Word</Application>
  <DocSecurity>0</DocSecurity>
  <Lines>13</Lines>
  <Paragraphs>8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Булаш Михайло Петрович</dc:creator>
  <cp:keywords/>
  <dc:description/>
  <cp:lastModifiedBy>Булаш Михайло Петрович</cp:lastModifiedBy>
  <cp:revision>10</cp:revision>
  <cp:lastPrinted>2020-11-11T13:55:00Z</cp:lastPrinted>
  <dcterms:created xsi:type="dcterms:W3CDTF">2020-11-11T10:36:00Z</dcterms:created>
  <dcterms:modified xsi:type="dcterms:W3CDTF">2020-11-11T14:11:00Z</dcterms:modified>
</cp:coreProperties>
</file>