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5A439D" w:rsidRDefault="00B932F6" w:rsidP="00B932F6">
      <w:pPr>
        <w:pStyle w:val="20"/>
        <w:ind w:left="5103"/>
        <w:jc w:val="left"/>
        <w:rPr>
          <w:b/>
          <w:bCs/>
        </w:rPr>
      </w:pPr>
      <w:r w:rsidRPr="005A439D">
        <w:rPr>
          <w:b/>
          <w:bCs/>
        </w:rPr>
        <w:t>Комітет Верховної Ради України з питань фінансів, податкової та митної політики</w:t>
      </w:r>
    </w:p>
    <w:p w:rsidR="00B932F6" w:rsidRPr="005A439D" w:rsidRDefault="00B932F6" w:rsidP="00B932F6">
      <w:pPr>
        <w:spacing w:before="360"/>
        <w:jc w:val="both"/>
        <w:rPr>
          <w:sz w:val="28"/>
          <w:szCs w:val="26"/>
          <w:lang w:val="uk-UA"/>
        </w:rPr>
      </w:pPr>
      <w:r w:rsidRPr="005A439D">
        <w:rPr>
          <w:i/>
          <w:lang w:val="uk-UA"/>
        </w:rPr>
        <w:t>До законопроекту за реєстр. № </w:t>
      </w:r>
      <w:r w:rsidR="00762551" w:rsidRPr="00762551">
        <w:rPr>
          <w:i/>
          <w:lang w:val="uk-UA"/>
        </w:rPr>
        <w:t>4102</w:t>
      </w:r>
      <w:r w:rsidRPr="005A439D">
        <w:rPr>
          <w:i/>
          <w:lang w:val="uk-UA"/>
        </w:rPr>
        <w:t xml:space="preserve"> від </w:t>
      </w:r>
      <w:r w:rsidR="00762551" w:rsidRPr="00762551">
        <w:rPr>
          <w:i/>
          <w:lang w:val="uk-UA"/>
        </w:rPr>
        <w:t>16</w:t>
      </w:r>
      <w:r w:rsidRPr="005A439D">
        <w:rPr>
          <w:i/>
          <w:lang w:val="uk-UA"/>
        </w:rPr>
        <w:t>.0</w:t>
      </w:r>
      <w:r w:rsidR="00762551" w:rsidRPr="00762551">
        <w:rPr>
          <w:i/>
          <w:lang w:val="uk-UA"/>
        </w:rPr>
        <w:t>9</w:t>
      </w:r>
      <w:r w:rsidRPr="005A439D">
        <w:rPr>
          <w:i/>
          <w:lang w:val="uk-UA"/>
        </w:rPr>
        <w:t>.2020</w:t>
      </w:r>
    </w:p>
    <w:p w:rsidR="00B932F6" w:rsidRPr="00762551" w:rsidRDefault="00B932F6" w:rsidP="00B932F6">
      <w:pPr>
        <w:spacing w:before="360"/>
        <w:ind w:firstLine="709"/>
        <w:jc w:val="both"/>
        <w:rPr>
          <w:sz w:val="28"/>
          <w:szCs w:val="26"/>
          <w:lang w:val="uk-UA"/>
        </w:rPr>
      </w:pPr>
      <w:r w:rsidRPr="005A439D">
        <w:rPr>
          <w:sz w:val="28"/>
          <w:szCs w:val="26"/>
          <w:lang w:val="uk-UA"/>
        </w:rPr>
        <w:t xml:space="preserve">Комітет Верховної Ради України з питань бюджету на засіданні </w:t>
      </w:r>
      <w:r w:rsidR="0075266C" w:rsidRPr="00B862C2">
        <w:rPr>
          <w:sz w:val="28"/>
          <w:szCs w:val="28"/>
          <w:lang w:val="uk-UA"/>
        </w:rPr>
        <w:t>9 грудня 2020 року (протокол № 67)</w:t>
      </w:r>
      <w:bookmarkStart w:id="0" w:name="_GoBack"/>
      <w:bookmarkEnd w:id="0"/>
      <w:r w:rsidRPr="005A439D">
        <w:rPr>
          <w:sz w:val="28"/>
          <w:szCs w:val="26"/>
          <w:lang w:val="uk-UA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 про </w:t>
      </w:r>
      <w:r w:rsidR="00762551" w:rsidRPr="00762551">
        <w:rPr>
          <w:sz w:val="28"/>
          <w:szCs w:val="26"/>
          <w:lang w:val="uk-UA"/>
        </w:rPr>
        <w:t>внесення змін до Податкового кодексу України щодо впровадження механізмів виведення найманої праці з «тіньової ніші»</w:t>
      </w:r>
      <w:r w:rsidRPr="005A439D">
        <w:rPr>
          <w:sz w:val="28"/>
          <w:szCs w:val="26"/>
          <w:lang w:val="uk-UA"/>
        </w:rPr>
        <w:t xml:space="preserve"> (реєстр. </w:t>
      </w:r>
      <w:r w:rsidR="0005297B" w:rsidRPr="0005297B">
        <w:rPr>
          <w:sz w:val="28"/>
          <w:szCs w:val="26"/>
          <w:lang w:val="uk-UA"/>
        </w:rPr>
        <w:t>№ </w:t>
      </w:r>
      <w:r w:rsidR="00762551" w:rsidRPr="00762551">
        <w:rPr>
          <w:sz w:val="28"/>
          <w:szCs w:val="26"/>
          <w:lang w:val="uk-UA"/>
        </w:rPr>
        <w:t>4102 від 16.09.2020</w:t>
      </w:r>
      <w:r w:rsidRPr="005A439D">
        <w:rPr>
          <w:sz w:val="28"/>
          <w:szCs w:val="26"/>
          <w:lang w:val="uk-UA"/>
        </w:rPr>
        <w:t>), поданий народним</w:t>
      </w:r>
      <w:r w:rsidR="00762551">
        <w:rPr>
          <w:sz w:val="28"/>
          <w:szCs w:val="26"/>
          <w:lang w:val="uk-UA"/>
        </w:rPr>
        <w:t>и</w:t>
      </w:r>
      <w:r w:rsidRPr="005A439D">
        <w:rPr>
          <w:sz w:val="28"/>
          <w:szCs w:val="26"/>
          <w:lang w:val="uk-UA"/>
        </w:rPr>
        <w:t xml:space="preserve"> депутат</w:t>
      </w:r>
      <w:r w:rsidR="00762551">
        <w:rPr>
          <w:sz w:val="28"/>
          <w:szCs w:val="26"/>
          <w:lang w:val="uk-UA"/>
        </w:rPr>
        <w:t>а</w:t>
      </w:r>
      <w:r w:rsidRPr="005A439D">
        <w:rPr>
          <w:sz w:val="28"/>
          <w:szCs w:val="26"/>
          <w:lang w:val="uk-UA"/>
        </w:rPr>
        <w:t>м</w:t>
      </w:r>
      <w:r w:rsidR="00762551">
        <w:rPr>
          <w:sz w:val="28"/>
          <w:szCs w:val="26"/>
          <w:lang w:val="uk-UA"/>
        </w:rPr>
        <w:t>и</w:t>
      </w:r>
      <w:r w:rsidRPr="005A439D">
        <w:rPr>
          <w:sz w:val="28"/>
          <w:szCs w:val="26"/>
          <w:lang w:val="uk-UA"/>
        </w:rPr>
        <w:t xml:space="preserve"> України </w:t>
      </w:r>
      <w:r w:rsidR="00762551" w:rsidRPr="00762551">
        <w:rPr>
          <w:sz w:val="28"/>
          <w:szCs w:val="26"/>
          <w:lang w:val="uk-UA"/>
        </w:rPr>
        <w:t>Мезенцевою М.С.</w:t>
      </w:r>
      <w:r w:rsidR="00971052">
        <w:rPr>
          <w:sz w:val="28"/>
          <w:szCs w:val="26"/>
          <w:lang w:val="uk-UA"/>
        </w:rPr>
        <w:t>, Люботою Д.В.</w:t>
      </w:r>
      <w:r w:rsidR="00762551" w:rsidRPr="00762551">
        <w:rPr>
          <w:sz w:val="28"/>
          <w:szCs w:val="26"/>
          <w:lang w:val="uk-UA"/>
        </w:rPr>
        <w:t xml:space="preserve"> та іншими.</w:t>
      </w:r>
    </w:p>
    <w:p w:rsidR="00762551" w:rsidRDefault="00F84A66" w:rsidP="006D26B2">
      <w:pPr>
        <w:ind w:firstLine="709"/>
        <w:jc w:val="both"/>
        <w:rPr>
          <w:sz w:val="28"/>
          <w:szCs w:val="28"/>
          <w:lang w:val="uk-UA"/>
        </w:rPr>
      </w:pPr>
      <w:r w:rsidRPr="005A439D">
        <w:rPr>
          <w:sz w:val="28"/>
          <w:szCs w:val="28"/>
          <w:lang w:val="uk-UA"/>
        </w:rPr>
        <w:t xml:space="preserve">Законопроектом </w:t>
      </w:r>
      <w:r w:rsidR="00333F82" w:rsidRPr="008355AA">
        <w:rPr>
          <w:sz w:val="28"/>
          <w:szCs w:val="28"/>
          <w:lang w:val="uk-UA"/>
        </w:rPr>
        <w:t xml:space="preserve">з </w:t>
      </w:r>
      <w:r w:rsidR="00333F82" w:rsidRPr="005A439D">
        <w:rPr>
          <w:sz w:val="28"/>
          <w:szCs w:val="28"/>
          <w:lang w:val="uk-UA"/>
        </w:rPr>
        <w:t>1 січня 202</w:t>
      </w:r>
      <w:r w:rsidR="00333F82">
        <w:rPr>
          <w:sz w:val="28"/>
          <w:szCs w:val="28"/>
          <w:lang w:val="uk-UA"/>
        </w:rPr>
        <w:t>1</w:t>
      </w:r>
      <w:r w:rsidR="00333F82" w:rsidRPr="005A439D">
        <w:rPr>
          <w:sz w:val="28"/>
          <w:szCs w:val="28"/>
          <w:lang w:val="uk-UA"/>
        </w:rPr>
        <w:t> року</w:t>
      </w:r>
      <w:r w:rsidR="00333F82">
        <w:rPr>
          <w:sz w:val="28"/>
          <w:szCs w:val="28"/>
          <w:lang w:val="uk-UA"/>
        </w:rPr>
        <w:t xml:space="preserve"> </w:t>
      </w:r>
      <w:r w:rsidRPr="00F84A66">
        <w:rPr>
          <w:sz w:val="28"/>
          <w:szCs w:val="28"/>
          <w:lang w:val="uk-UA"/>
        </w:rPr>
        <w:t>пропонується</w:t>
      </w:r>
      <w:r w:rsidR="00762551">
        <w:rPr>
          <w:sz w:val="28"/>
          <w:szCs w:val="28"/>
          <w:lang w:val="uk-UA"/>
        </w:rPr>
        <w:t>:</w:t>
      </w:r>
    </w:p>
    <w:p w:rsidR="00333F82" w:rsidRPr="00333F82" w:rsidRDefault="00333F82" w:rsidP="006D26B2">
      <w:pPr>
        <w:ind w:firstLine="709"/>
        <w:jc w:val="both"/>
        <w:rPr>
          <w:sz w:val="28"/>
          <w:szCs w:val="28"/>
          <w:lang w:val="uk-UA"/>
        </w:rPr>
      </w:pPr>
      <w:r w:rsidRPr="00367FD4">
        <w:rPr>
          <w:sz w:val="28"/>
          <w:szCs w:val="28"/>
          <w:lang w:val="uk-UA"/>
        </w:rPr>
        <w:t>збільшити граничн</w:t>
      </w:r>
      <w:r>
        <w:rPr>
          <w:sz w:val="28"/>
          <w:szCs w:val="28"/>
          <w:lang w:val="uk-UA"/>
        </w:rPr>
        <w:t>ий</w:t>
      </w:r>
      <w:r w:rsidRPr="00367FD4">
        <w:rPr>
          <w:sz w:val="28"/>
          <w:szCs w:val="28"/>
          <w:lang w:val="uk-UA"/>
        </w:rPr>
        <w:t xml:space="preserve"> обсяг доходів для фізичних осіб – підприємців</w:t>
      </w:r>
      <w:r>
        <w:rPr>
          <w:sz w:val="28"/>
          <w:szCs w:val="28"/>
          <w:lang w:val="uk-UA"/>
        </w:rPr>
        <w:t xml:space="preserve">, </w:t>
      </w:r>
      <w:r w:rsidRPr="00367FD4">
        <w:rPr>
          <w:sz w:val="28"/>
          <w:szCs w:val="28"/>
          <w:lang w:val="uk-UA"/>
        </w:rPr>
        <w:t>які є платниками єдиного податку</w:t>
      </w:r>
      <w:r>
        <w:rPr>
          <w:sz w:val="28"/>
          <w:szCs w:val="28"/>
          <w:lang w:val="uk-UA"/>
        </w:rPr>
        <w:t xml:space="preserve"> </w:t>
      </w:r>
      <w:r w:rsidRPr="00367FD4">
        <w:rPr>
          <w:sz w:val="28"/>
          <w:szCs w:val="28"/>
          <w:lang w:val="uk-UA"/>
        </w:rPr>
        <w:t>другої групи</w:t>
      </w:r>
      <w:r>
        <w:rPr>
          <w:sz w:val="28"/>
          <w:szCs w:val="28"/>
          <w:lang w:val="uk-UA"/>
        </w:rPr>
        <w:t xml:space="preserve">, </w:t>
      </w:r>
      <w:r w:rsidRPr="00367FD4">
        <w:rPr>
          <w:sz w:val="28"/>
          <w:szCs w:val="28"/>
          <w:lang w:val="uk-UA"/>
        </w:rPr>
        <w:t xml:space="preserve">з </w:t>
      </w:r>
      <w:r>
        <w:rPr>
          <w:sz w:val="28"/>
          <w:szCs w:val="28"/>
          <w:lang w:val="uk-UA"/>
        </w:rPr>
        <w:t>5 </w:t>
      </w:r>
      <w:r w:rsidRPr="00367FD4">
        <w:rPr>
          <w:sz w:val="28"/>
          <w:szCs w:val="28"/>
          <w:lang w:val="uk-UA"/>
        </w:rPr>
        <w:t>млн грн до 1</w:t>
      </w:r>
      <w:r>
        <w:rPr>
          <w:sz w:val="28"/>
          <w:szCs w:val="28"/>
          <w:lang w:val="uk-UA"/>
        </w:rPr>
        <w:t xml:space="preserve">5 млн грн та у </w:t>
      </w:r>
      <w:r w:rsidRPr="00333F82">
        <w:rPr>
          <w:sz w:val="28"/>
          <w:szCs w:val="28"/>
          <w:lang w:val="uk-UA"/>
        </w:rPr>
        <w:t>кожному окремому випадку обчислювати за визначеною формулою;</w:t>
      </w:r>
    </w:p>
    <w:p w:rsidR="00333F82" w:rsidRDefault="00333F82" w:rsidP="006D26B2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встановити, що </w:t>
      </w:r>
      <w:r w:rsidRPr="00367FD4">
        <w:rPr>
          <w:sz w:val="28"/>
          <w:szCs w:val="28"/>
          <w:lang w:val="uk-UA"/>
        </w:rPr>
        <w:t>для платник</w:t>
      </w:r>
      <w:r>
        <w:rPr>
          <w:sz w:val="28"/>
          <w:szCs w:val="28"/>
          <w:lang w:val="uk-UA"/>
        </w:rPr>
        <w:t>ів</w:t>
      </w:r>
      <w:r w:rsidRPr="00367FD4">
        <w:rPr>
          <w:sz w:val="28"/>
          <w:szCs w:val="28"/>
          <w:lang w:val="uk-UA"/>
        </w:rPr>
        <w:t xml:space="preserve"> єдиного податку</w:t>
      </w:r>
      <w:r>
        <w:rPr>
          <w:sz w:val="28"/>
          <w:szCs w:val="28"/>
          <w:lang w:val="uk-UA"/>
        </w:rPr>
        <w:t xml:space="preserve"> третьої </w:t>
      </w:r>
      <w:r w:rsidRPr="00367FD4">
        <w:rPr>
          <w:sz w:val="28"/>
          <w:szCs w:val="28"/>
          <w:lang w:val="uk-UA"/>
        </w:rPr>
        <w:t>групи</w:t>
      </w:r>
      <w:r>
        <w:rPr>
          <w:sz w:val="28"/>
          <w:szCs w:val="28"/>
          <w:lang w:val="uk-UA"/>
        </w:rPr>
        <w:t xml:space="preserve"> </w:t>
      </w:r>
      <w:r w:rsidRPr="00333F82">
        <w:rPr>
          <w:sz w:val="28"/>
          <w:szCs w:val="28"/>
          <w:lang w:val="uk-UA"/>
        </w:rPr>
        <w:t>граничний обсяг доходу розраховується за визначеною законопроектом формулою.</w:t>
      </w:r>
    </w:p>
    <w:p w:rsidR="00762551" w:rsidRDefault="00333F82" w:rsidP="006D26B2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Крім того, законопроектом передбачається </w:t>
      </w:r>
      <w:r w:rsidR="00F84A66" w:rsidRPr="005A439D">
        <w:rPr>
          <w:sz w:val="28"/>
          <w:szCs w:val="28"/>
          <w:lang w:val="uk-UA"/>
        </w:rPr>
        <w:t>з 1 січня 202</w:t>
      </w:r>
      <w:r w:rsidR="00762551">
        <w:rPr>
          <w:sz w:val="28"/>
          <w:szCs w:val="28"/>
          <w:lang w:val="uk-UA"/>
        </w:rPr>
        <w:t>2</w:t>
      </w:r>
      <w:r w:rsidR="00F84A66" w:rsidRPr="005A439D">
        <w:rPr>
          <w:sz w:val="28"/>
          <w:szCs w:val="28"/>
          <w:lang w:val="uk-UA"/>
        </w:rPr>
        <w:t> року</w:t>
      </w:r>
      <w:r w:rsidR="00F84A66" w:rsidRPr="00F84A66">
        <w:rPr>
          <w:sz w:val="28"/>
          <w:szCs w:val="28"/>
          <w:lang w:val="uk-UA"/>
        </w:rPr>
        <w:t xml:space="preserve"> </w:t>
      </w:r>
      <w:r w:rsidR="00F84A66">
        <w:rPr>
          <w:sz w:val="28"/>
          <w:szCs w:val="28"/>
          <w:lang w:val="uk-UA"/>
        </w:rPr>
        <w:t>зменшити</w:t>
      </w:r>
      <w:r w:rsidR="00F84A66" w:rsidRPr="00F84A66">
        <w:rPr>
          <w:sz w:val="28"/>
          <w:szCs w:val="28"/>
          <w:lang w:val="uk-UA"/>
        </w:rPr>
        <w:t xml:space="preserve"> ставку податку на доходи фізичних осіб</w:t>
      </w:r>
      <w:r w:rsidR="00F84A66">
        <w:rPr>
          <w:sz w:val="28"/>
          <w:szCs w:val="28"/>
          <w:lang w:val="uk-UA"/>
        </w:rPr>
        <w:t xml:space="preserve"> </w:t>
      </w:r>
      <w:r w:rsidR="008355AA">
        <w:rPr>
          <w:sz w:val="28"/>
          <w:szCs w:val="28"/>
          <w:lang w:val="uk-UA"/>
        </w:rPr>
        <w:t>з 18 до</w:t>
      </w:r>
      <w:r w:rsidR="00F84A66" w:rsidRPr="00F84A66">
        <w:rPr>
          <w:sz w:val="28"/>
          <w:szCs w:val="28"/>
          <w:lang w:val="uk-UA"/>
        </w:rPr>
        <w:t xml:space="preserve"> 17</w:t>
      </w:r>
      <w:r w:rsidR="008355AA">
        <w:rPr>
          <w:sz w:val="28"/>
          <w:szCs w:val="28"/>
          <w:lang w:val="uk-UA"/>
        </w:rPr>
        <w:t> відсотків</w:t>
      </w:r>
      <w:r w:rsidR="00F84A66" w:rsidRPr="00F84A66">
        <w:rPr>
          <w:sz w:val="28"/>
          <w:szCs w:val="28"/>
          <w:lang w:val="uk-UA"/>
        </w:rPr>
        <w:t xml:space="preserve"> бази оподаткування щодо доходів, нарахованих (виплачених, наданих) у тому числі, але не виключно у формі: заробітної плати, інших заохочувальних та компенсаційних виплат</w:t>
      </w:r>
      <w:r w:rsidR="00F84A66" w:rsidRPr="008355AA">
        <w:rPr>
          <w:sz w:val="28"/>
          <w:szCs w:val="28"/>
          <w:lang w:val="uk-UA"/>
        </w:rPr>
        <w:t xml:space="preserve"> або інших виплат і винагород, які нараховуються (виплачуються, надаються) платнику у зв’язку з трудовими відносинами та за цивільно-правовими договорами</w:t>
      </w:r>
      <w:r>
        <w:rPr>
          <w:sz w:val="28"/>
          <w:szCs w:val="28"/>
          <w:lang w:val="uk-UA"/>
        </w:rPr>
        <w:t>.</w:t>
      </w:r>
    </w:p>
    <w:p w:rsidR="0043594B" w:rsidRPr="0043594B" w:rsidRDefault="0043594B" w:rsidP="006D26B2">
      <w:pPr>
        <w:ind w:firstLine="709"/>
        <w:jc w:val="both"/>
        <w:rPr>
          <w:sz w:val="28"/>
          <w:szCs w:val="28"/>
          <w:lang w:val="uk-UA"/>
        </w:rPr>
      </w:pPr>
      <w:r w:rsidRPr="0043594B">
        <w:rPr>
          <w:sz w:val="28"/>
          <w:szCs w:val="28"/>
          <w:lang w:val="uk-UA"/>
        </w:rPr>
        <w:t>Як зазначено у пояснювальній записці, запропоновані законопроектом зміни призведуть до укріплення соціально-економічних гарантій працівників, «детінізації» надлишкових прибутків, збільшення надходжень податків та зборів до державного бюджету.</w:t>
      </w:r>
    </w:p>
    <w:p w:rsidR="00293288" w:rsidRDefault="0043594B" w:rsidP="00B952E7">
      <w:pPr>
        <w:ind w:firstLine="709"/>
        <w:jc w:val="both"/>
        <w:rPr>
          <w:sz w:val="28"/>
          <w:szCs w:val="28"/>
          <w:lang w:val="uk-UA"/>
        </w:rPr>
      </w:pPr>
      <w:r w:rsidRPr="0043594B">
        <w:rPr>
          <w:sz w:val="28"/>
          <w:szCs w:val="28"/>
          <w:lang w:val="uk-UA"/>
        </w:rPr>
        <w:t xml:space="preserve">Разом з тим, </w:t>
      </w:r>
      <w:r w:rsidR="0025122D" w:rsidRPr="005A439D">
        <w:rPr>
          <w:sz w:val="28"/>
          <w:szCs w:val="28"/>
          <w:lang w:val="uk-UA"/>
        </w:rPr>
        <w:t xml:space="preserve">Міністерство фінансів України у своєму експертному висновку відмічає, що реалізація </w:t>
      </w:r>
      <w:r w:rsidR="005759F7">
        <w:rPr>
          <w:sz w:val="28"/>
          <w:szCs w:val="28"/>
          <w:lang w:val="uk-UA"/>
        </w:rPr>
        <w:t>положень</w:t>
      </w:r>
      <w:r w:rsidR="0025122D" w:rsidRPr="005A439D">
        <w:rPr>
          <w:sz w:val="28"/>
          <w:szCs w:val="28"/>
          <w:lang w:val="uk-UA"/>
        </w:rPr>
        <w:t xml:space="preserve"> законопроект</w:t>
      </w:r>
      <w:r w:rsidR="005759F7">
        <w:rPr>
          <w:sz w:val="28"/>
          <w:szCs w:val="28"/>
          <w:lang w:val="uk-UA"/>
        </w:rPr>
        <w:t xml:space="preserve">у </w:t>
      </w:r>
      <w:r w:rsidR="00333F82" w:rsidRPr="00333F82">
        <w:rPr>
          <w:sz w:val="28"/>
          <w:szCs w:val="28"/>
          <w:lang w:val="uk-UA"/>
        </w:rPr>
        <w:t xml:space="preserve">вплине на дохідну частину бюджетів всіх </w:t>
      </w:r>
      <w:r w:rsidR="00333F82" w:rsidRPr="0043594B">
        <w:rPr>
          <w:sz w:val="28"/>
          <w:szCs w:val="28"/>
          <w:lang w:val="uk-UA"/>
        </w:rPr>
        <w:t>рівнів. Зокрема, зменшення ставки податку на доходи фізичних осіб призведе до річних втрат надходжень від такого податку у сумі близько 20,5 млрд грн.</w:t>
      </w:r>
      <w:r w:rsidR="00EF57CA" w:rsidRPr="0043594B">
        <w:rPr>
          <w:sz w:val="28"/>
          <w:szCs w:val="28"/>
          <w:lang w:val="uk-UA"/>
        </w:rPr>
        <w:t xml:space="preserve"> Вартісна величина впливу </w:t>
      </w:r>
      <w:r w:rsidR="00971052">
        <w:rPr>
          <w:sz w:val="28"/>
          <w:szCs w:val="28"/>
          <w:lang w:val="uk-UA"/>
        </w:rPr>
        <w:t>законопроекту щодо</w:t>
      </w:r>
      <w:r w:rsidR="00EF57CA" w:rsidRPr="0043594B">
        <w:rPr>
          <w:sz w:val="28"/>
          <w:szCs w:val="28"/>
          <w:lang w:val="uk-UA"/>
        </w:rPr>
        <w:t xml:space="preserve"> єдиного податку буде залежати від кількості діючих платників загальної системи </w:t>
      </w:r>
      <w:r w:rsidR="00EF57CA" w:rsidRPr="0043594B">
        <w:rPr>
          <w:sz w:val="28"/>
          <w:szCs w:val="28"/>
          <w:lang w:val="uk-UA"/>
        </w:rPr>
        <w:lastRenderedPageBreak/>
        <w:t xml:space="preserve">оподаткування </w:t>
      </w:r>
      <w:r w:rsidRPr="0043594B">
        <w:rPr>
          <w:sz w:val="28"/>
          <w:szCs w:val="28"/>
          <w:lang w:val="uk-UA"/>
        </w:rPr>
        <w:t xml:space="preserve">податку на доходи фізичних осіб </w:t>
      </w:r>
      <w:r w:rsidR="00EF57CA" w:rsidRPr="0043594B">
        <w:rPr>
          <w:sz w:val="28"/>
          <w:szCs w:val="28"/>
          <w:lang w:val="uk-UA"/>
        </w:rPr>
        <w:t>(податкове навантаження на чистий дохід становить</w:t>
      </w:r>
      <w:r w:rsidR="00735C5E">
        <w:rPr>
          <w:sz w:val="28"/>
          <w:szCs w:val="28"/>
          <w:lang w:val="uk-UA"/>
        </w:rPr>
        <w:t xml:space="preserve"> 19,5</w:t>
      </w:r>
      <w:r w:rsidR="00EF57CA" w:rsidRPr="0043594B">
        <w:rPr>
          <w:sz w:val="28"/>
          <w:szCs w:val="28"/>
          <w:lang w:val="uk-UA"/>
        </w:rPr>
        <w:t xml:space="preserve">%), які в умовах </w:t>
      </w:r>
      <w:r w:rsidR="00971052">
        <w:rPr>
          <w:sz w:val="28"/>
          <w:szCs w:val="28"/>
          <w:lang w:val="uk-UA"/>
        </w:rPr>
        <w:t>законо</w:t>
      </w:r>
      <w:r w:rsidR="00EF57CA" w:rsidRPr="0043594B">
        <w:rPr>
          <w:sz w:val="28"/>
          <w:szCs w:val="28"/>
          <w:lang w:val="uk-UA"/>
        </w:rPr>
        <w:t>проекту отримають можливість перейти на другу та третю групи платників єдиного податку з метою оптимізації податкового навантаження.</w:t>
      </w:r>
    </w:p>
    <w:p w:rsidR="0043594B" w:rsidRDefault="00B1550A" w:rsidP="0043594B">
      <w:pPr>
        <w:shd w:val="clear" w:color="auto" w:fill="FFFFFF"/>
        <w:ind w:firstLine="709"/>
        <w:jc w:val="both"/>
        <w:rPr>
          <w:bCs/>
          <w:iCs/>
          <w:sz w:val="28"/>
          <w:szCs w:val="26"/>
          <w:lang w:val="uk-UA"/>
        </w:rPr>
      </w:pPr>
      <w:r>
        <w:rPr>
          <w:sz w:val="28"/>
          <w:szCs w:val="28"/>
          <w:lang w:val="uk-UA"/>
        </w:rPr>
        <w:t>Д</w:t>
      </w:r>
      <w:r w:rsidRPr="005C7DDD">
        <w:rPr>
          <w:sz w:val="28"/>
          <w:szCs w:val="28"/>
          <w:lang w:val="uk-UA"/>
        </w:rPr>
        <w:t>о</w:t>
      </w:r>
      <w:r w:rsidRPr="0082378D">
        <w:rPr>
          <w:sz w:val="28"/>
          <w:szCs w:val="28"/>
          <w:lang w:val="uk-UA"/>
        </w:rPr>
        <w:t xml:space="preserve"> </w:t>
      </w:r>
      <w:r w:rsidR="00971052" w:rsidRPr="009D2395">
        <w:rPr>
          <w:sz w:val="28"/>
          <w:szCs w:val="27"/>
          <w:lang w:val="uk-UA"/>
        </w:rPr>
        <w:t>законопроекту не надано фінансово-економічного обґрунтування (включаючи відповідні розрахунки) та пропозицій щодо скорочення витрат бюджету та/або джерел додаткових надходжень бюджету для досягнення збалансованості бюджету. Це не відповідає вимогам частини першої статті 27 Бюджетного кодексу України та частини третьої статті 91 Регламенту Верховної Ради України.</w:t>
      </w:r>
    </w:p>
    <w:p w:rsidR="00971052" w:rsidRDefault="00971052" w:rsidP="0043594B">
      <w:pPr>
        <w:shd w:val="clear" w:color="auto" w:fill="FFFFFF"/>
        <w:ind w:firstLine="709"/>
        <w:jc w:val="both"/>
        <w:rPr>
          <w:bCs/>
          <w:iCs/>
          <w:sz w:val="28"/>
          <w:szCs w:val="26"/>
          <w:lang w:val="uk-UA"/>
        </w:rPr>
      </w:pPr>
      <w:r w:rsidRPr="009D2395">
        <w:rPr>
          <w:sz w:val="28"/>
          <w:szCs w:val="27"/>
          <w:lang w:val="uk-UA"/>
        </w:rPr>
        <w:t>Крім того, передбачена законопроектом дата набрання чинності відповідного закону (</w:t>
      </w:r>
      <w:r w:rsidRPr="00971052">
        <w:rPr>
          <w:sz w:val="28"/>
          <w:szCs w:val="27"/>
          <w:lang w:val="uk-UA"/>
        </w:rPr>
        <w:t xml:space="preserve">з </w:t>
      </w:r>
      <w:r>
        <w:rPr>
          <w:sz w:val="28"/>
          <w:szCs w:val="27"/>
          <w:lang w:val="uk-UA"/>
        </w:rPr>
        <w:t>1 січня 2021 року</w:t>
      </w:r>
      <w:r w:rsidRPr="009D2395">
        <w:rPr>
          <w:sz w:val="28"/>
          <w:szCs w:val="27"/>
          <w:lang w:val="uk-UA"/>
        </w:rPr>
        <w:t>) не відповідає вимогам частини третьої статті 27 Бюджетного кодексу України щодо терміну введення в дію законів, які мають вплив на показники бюджету.</w:t>
      </w:r>
    </w:p>
    <w:p w:rsidR="0025122D" w:rsidRPr="005A439D" w:rsidRDefault="0025122D" w:rsidP="0043594B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r w:rsidRPr="005A439D">
        <w:rPr>
          <w:sz w:val="28"/>
          <w:szCs w:val="28"/>
          <w:lang w:val="uk-UA"/>
        </w:rPr>
        <w:t xml:space="preserve">За наслідками розгляду Комітет прийняв рішення, що законопроект матиме </w:t>
      </w:r>
      <w:r w:rsidRPr="005A439D">
        <w:rPr>
          <w:bCs/>
          <w:iCs/>
          <w:sz w:val="28"/>
          <w:szCs w:val="28"/>
          <w:lang w:val="uk-UA"/>
        </w:rPr>
        <w:t xml:space="preserve">вплив </w:t>
      </w:r>
      <w:r w:rsidRPr="005A439D">
        <w:rPr>
          <w:sz w:val="28"/>
          <w:szCs w:val="28"/>
          <w:lang w:val="uk-UA"/>
        </w:rPr>
        <w:t>на показники бюджету (</w:t>
      </w:r>
      <w:r w:rsidR="000221BD" w:rsidRPr="000221BD">
        <w:rPr>
          <w:sz w:val="28"/>
          <w:szCs w:val="28"/>
          <w:lang w:val="uk-UA"/>
        </w:rPr>
        <w:t>призведе</w:t>
      </w:r>
      <w:r w:rsidR="001A1395">
        <w:rPr>
          <w:sz w:val="28"/>
          <w:szCs w:val="28"/>
          <w:lang w:val="uk-UA"/>
        </w:rPr>
        <w:t xml:space="preserve"> </w:t>
      </w:r>
      <w:r w:rsidR="001A1395" w:rsidRPr="005A439D">
        <w:rPr>
          <w:sz w:val="28"/>
          <w:szCs w:val="28"/>
          <w:lang w:val="uk-UA"/>
        </w:rPr>
        <w:t>з 1 січня 202</w:t>
      </w:r>
      <w:r w:rsidR="001A1395">
        <w:rPr>
          <w:sz w:val="28"/>
          <w:szCs w:val="28"/>
          <w:lang w:val="uk-UA"/>
        </w:rPr>
        <w:t>2</w:t>
      </w:r>
      <w:r w:rsidR="001A1395" w:rsidRPr="005A439D">
        <w:rPr>
          <w:sz w:val="28"/>
          <w:szCs w:val="28"/>
          <w:lang w:val="uk-UA"/>
        </w:rPr>
        <w:t> року</w:t>
      </w:r>
      <w:r w:rsidR="000221BD" w:rsidRPr="000221BD">
        <w:rPr>
          <w:sz w:val="28"/>
          <w:szCs w:val="28"/>
          <w:lang w:val="uk-UA"/>
        </w:rPr>
        <w:t xml:space="preserve"> до зменшення доходів </w:t>
      </w:r>
      <w:r w:rsidRPr="005A439D">
        <w:rPr>
          <w:sz w:val="28"/>
          <w:szCs w:val="28"/>
          <w:lang w:val="uk-UA"/>
        </w:rPr>
        <w:t>державного і місцевих бюджетів від податку на доходи фізичних осіб</w:t>
      </w:r>
      <w:r w:rsidR="00174B50">
        <w:rPr>
          <w:sz w:val="28"/>
          <w:szCs w:val="28"/>
          <w:lang w:val="uk-UA"/>
        </w:rPr>
        <w:t xml:space="preserve">, а також </w:t>
      </w:r>
      <w:r w:rsidR="00174B50" w:rsidRPr="00174B50">
        <w:rPr>
          <w:sz w:val="28"/>
          <w:szCs w:val="28"/>
          <w:lang w:val="uk-UA"/>
        </w:rPr>
        <w:t>може призвести</w:t>
      </w:r>
      <w:r w:rsidR="00971052">
        <w:rPr>
          <w:sz w:val="28"/>
          <w:szCs w:val="28"/>
          <w:lang w:val="uk-UA"/>
        </w:rPr>
        <w:t xml:space="preserve"> з 1 січня 2021 року</w:t>
      </w:r>
      <w:r w:rsidR="00174B50" w:rsidRPr="00174B50">
        <w:rPr>
          <w:sz w:val="28"/>
          <w:szCs w:val="28"/>
          <w:lang w:val="uk-UA"/>
        </w:rPr>
        <w:t xml:space="preserve"> до зміни показників доходів бюджетів</w:t>
      </w:r>
      <w:r w:rsidR="00971052">
        <w:rPr>
          <w:sz w:val="28"/>
          <w:szCs w:val="28"/>
          <w:lang w:val="uk-UA"/>
        </w:rPr>
        <w:t xml:space="preserve"> від цього податку і єдиного податку</w:t>
      </w:r>
      <w:r w:rsidR="00174B50" w:rsidRPr="00174B50">
        <w:rPr>
          <w:sz w:val="28"/>
          <w:szCs w:val="28"/>
          <w:lang w:val="uk-UA"/>
        </w:rPr>
        <w:t xml:space="preserve"> залежно від практики застосування даної законодавчої ініціативи</w:t>
      </w:r>
      <w:r w:rsidRPr="005A439D">
        <w:rPr>
          <w:sz w:val="28"/>
          <w:szCs w:val="28"/>
          <w:lang w:val="uk-UA"/>
        </w:rPr>
        <w:t xml:space="preserve">). </w:t>
      </w:r>
      <w:r w:rsidR="00174B50" w:rsidRPr="00BD25AE">
        <w:rPr>
          <w:sz w:val="28"/>
          <w:szCs w:val="28"/>
          <w:lang w:val="uk-UA"/>
        </w:rPr>
        <w:t>У разі прийняття відповідного закону до 15 липня 2021 року він має вводитися в дію не раніше 1 січня 2022 року, а після 15 липня 2021 року – не раніше 1 січня 2023 року (або 1 січня наступного за цим року залежно від часу прийняття закону).</w:t>
      </w:r>
    </w:p>
    <w:p w:rsidR="00B932F6" w:rsidRPr="005A439D" w:rsidRDefault="00B932F6" w:rsidP="00762551">
      <w:pPr>
        <w:spacing w:before="840"/>
        <w:ind w:right="51"/>
        <w:jc w:val="both"/>
        <w:rPr>
          <w:b/>
          <w:sz w:val="28"/>
          <w:szCs w:val="28"/>
          <w:lang w:val="uk-UA"/>
        </w:rPr>
      </w:pPr>
      <w:r w:rsidRPr="005A439D">
        <w:rPr>
          <w:b/>
          <w:bCs/>
          <w:sz w:val="28"/>
          <w:szCs w:val="28"/>
          <w:lang w:val="uk-UA"/>
        </w:rPr>
        <w:t xml:space="preserve">Голова Комітету                                                                                          </w:t>
      </w:r>
      <w:r w:rsidRPr="005A439D">
        <w:rPr>
          <w:b/>
          <w:sz w:val="28"/>
          <w:szCs w:val="28"/>
          <w:lang w:val="uk-UA"/>
        </w:rPr>
        <w:t>Ю.Ю. Арістов</w:t>
      </w:r>
    </w:p>
    <w:sectPr w:rsidR="00B932F6" w:rsidRPr="005A439D" w:rsidSect="00971052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993" w:right="851" w:bottom="1276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6FD5" w:rsidRDefault="00526FD5">
      <w:r>
        <w:separator/>
      </w:r>
    </w:p>
  </w:endnote>
  <w:endnote w:type="continuationSeparator" w:id="0">
    <w:p w:rsidR="00526FD5" w:rsidRDefault="00526F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Microsoft YaHe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75266C" w:rsidRPr="0075266C">
      <w:rPr>
        <w:noProof/>
        <w:lang w:val="uk-UA"/>
      </w:rPr>
      <w:t>2</w:t>
    </w:r>
    <w:r>
      <w:fldChar w:fldCharType="end"/>
    </w:r>
  </w:p>
  <w:p w:rsidR="00FB0527" w:rsidRDefault="00FB0527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6FD5" w:rsidRDefault="00526FD5">
      <w:r>
        <w:separator/>
      </w:r>
    </w:p>
  </w:footnote>
  <w:footnote w:type="continuationSeparator" w:id="0">
    <w:p w:rsidR="00526FD5" w:rsidRDefault="00526F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Pr="000945EA" w:rsidRDefault="00FB0527" w:rsidP="0062423B">
    <w:pPr>
      <w:pStyle w:val="a3"/>
      <w:jc w:val="right"/>
      <w:rPr>
        <w:b w:val="0"/>
        <w:bCs w:val="0"/>
        <w:sz w:val="16"/>
      </w:rPr>
    </w:pPr>
    <w:r w:rsidRPr="000945EA">
      <w:rPr>
        <w:b w:val="0"/>
        <w:bCs w:val="0"/>
        <w:sz w:val="20"/>
      </w:rPr>
      <w:t>До реєстр.</w:t>
    </w:r>
    <w:r w:rsidRPr="0058308E">
      <w:rPr>
        <w:b w:val="0"/>
        <w:bCs w:val="0"/>
        <w:sz w:val="20"/>
      </w:rPr>
      <w:t xml:space="preserve"> </w:t>
    </w:r>
    <w:r w:rsidR="0005297B" w:rsidRPr="0005297B">
      <w:rPr>
        <w:b w:val="0"/>
        <w:bCs w:val="0"/>
        <w:sz w:val="20"/>
      </w:rPr>
      <w:t>№ </w:t>
    </w:r>
    <w:r w:rsidR="00762551" w:rsidRPr="00762551">
      <w:rPr>
        <w:b w:val="0"/>
        <w:bCs w:val="0"/>
        <w:sz w:val="20"/>
      </w:rPr>
      <w:t>4102 від 16.09.2020</w:t>
    </w:r>
  </w:p>
  <w:p w:rsidR="00FB0527" w:rsidRDefault="00FB0527" w:rsidP="0062423B">
    <w:pPr>
      <w:pStyle w:val="ac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8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 xml:space="preserve">.Київ-8, вул. М. Грушевського, 5, </w:t>
          </w:r>
          <w:proofErr w:type="spellStart"/>
          <w:r w:rsidRPr="008137E3">
            <w:rPr>
              <w:color w:val="1829A8"/>
              <w:sz w:val="20"/>
            </w:rPr>
            <w:t>тел</w:t>
          </w:r>
          <w:proofErr w:type="spellEnd"/>
          <w:r w:rsidRPr="008137E3">
            <w:rPr>
              <w:color w:val="1829A8"/>
              <w:sz w:val="20"/>
            </w:rPr>
            <w:t>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  <w:p w:rsidR="00FB0527" w:rsidRDefault="00FB0527" w:rsidP="00E47FC0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34EA"/>
    <w:rsid w:val="000200FA"/>
    <w:rsid w:val="0002029C"/>
    <w:rsid w:val="000221BD"/>
    <w:rsid w:val="0002274B"/>
    <w:rsid w:val="000248F6"/>
    <w:rsid w:val="00026832"/>
    <w:rsid w:val="00027223"/>
    <w:rsid w:val="000366EE"/>
    <w:rsid w:val="00036F3E"/>
    <w:rsid w:val="000459BC"/>
    <w:rsid w:val="00045A9B"/>
    <w:rsid w:val="00045BB7"/>
    <w:rsid w:val="0005297B"/>
    <w:rsid w:val="00053833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70AED"/>
    <w:rsid w:val="00070BB1"/>
    <w:rsid w:val="00071901"/>
    <w:rsid w:val="00081668"/>
    <w:rsid w:val="00083222"/>
    <w:rsid w:val="00083EF2"/>
    <w:rsid w:val="0009038E"/>
    <w:rsid w:val="000906F6"/>
    <w:rsid w:val="0009160D"/>
    <w:rsid w:val="000945EA"/>
    <w:rsid w:val="000951C4"/>
    <w:rsid w:val="000966F8"/>
    <w:rsid w:val="00096707"/>
    <w:rsid w:val="000969E6"/>
    <w:rsid w:val="000A17F0"/>
    <w:rsid w:val="000A46C9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46BF"/>
    <w:rsid w:val="000D55B4"/>
    <w:rsid w:val="000E009D"/>
    <w:rsid w:val="000E0FC3"/>
    <w:rsid w:val="000E5DC5"/>
    <w:rsid w:val="000E6EC7"/>
    <w:rsid w:val="000F2080"/>
    <w:rsid w:val="000F486E"/>
    <w:rsid w:val="000F58B5"/>
    <w:rsid w:val="000F694D"/>
    <w:rsid w:val="00101855"/>
    <w:rsid w:val="00104030"/>
    <w:rsid w:val="00105EE6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AF9"/>
    <w:rsid w:val="00131601"/>
    <w:rsid w:val="00132785"/>
    <w:rsid w:val="00133DD1"/>
    <w:rsid w:val="001374CA"/>
    <w:rsid w:val="001377BE"/>
    <w:rsid w:val="001471EC"/>
    <w:rsid w:val="0014793F"/>
    <w:rsid w:val="001618C8"/>
    <w:rsid w:val="00162EAC"/>
    <w:rsid w:val="001641D7"/>
    <w:rsid w:val="00170616"/>
    <w:rsid w:val="00170F90"/>
    <w:rsid w:val="001723CA"/>
    <w:rsid w:val="0017367B"/>
    <w:rsid w:val="00174B50"/>
    <w:rsid w:val="00176A60"/>
    <w:rsid w:val="00177F99"/>
    <w:rsid w:val="00191832"/>
    <w:rsid w:val="0019260D"/>
    <w:rsid w:val="001965F2"/>
    <w:rsid w:val="001A1395"/>
    <w:rsid w:val="001A35E3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0CCD"/>
    <w:rsid w:val="001E47E1"/>
    <w:rsid w:val="001E4F6E"/>
    <w:rsid w:val="001F22DE"/>
    <w:rsid w:val="001F2900"/>
    <w:rsid w:val="002034B5"/>
    <w:rsid w:val="00205838"/>
    <w:rsid w:val="00207C89"/>
    <w:rsid w:val="00212F32"/>
    <w:rsid w:val="00214058"/>
    <w:rsid w:val="00216448"/>
    <w:rsid w:val="002219C7"/>
    <w:rsid w:val="00222F8A"/>
    <w:rsid w:val="00225BF7"/>
    <w:rsid w:val="00232FA4"/>
    <w:rsid w:val="00241116"/>
    <w:rsid w:val="0024309E"/>
    <w:rsid w:val="0024557D"/>
    <w:rsid w:val="002463B5"/>
    <w:rsid w:val="00250D24"/>
    <w:rsid w:val="0025122D"/>
    <w:rsid w:val="0025655C"/>
    <w:rsid w:val="00256CD0"/>
    <w:rsid w:val="00262B54"/>
    <w:rsid w:val="002648EA"/>
    <w:rsid w:val="00265628"/>
    <w:rsid w:val="00273AF8"/>
    <w:rsid w:val="00274244"/>
    <w:rsid w:val="00275BA7"/>
    <w:rsid w:val="002815D4"/>
    <w:rsid w:val="00281BDD"/>
    <w:rsid w:val="002827C5"/>
    <w:rsid w:val="00283495"/>
    <w:rsid w:val="002859C5"/>
    <w:rsid w:val="002864BE"/>
    <w:rsid w:val="00291077"/>
    <w:rsid w:val="00291E64"/>
    <w:rsid w:val="00293288"/>
    <w:rsid w:val="0029542E"/>
    <w:rsid w:val="002974B2"/>
    <w:rsid w:val="002A0145"/>
    <w:rsid w:val="002A2FCC"/>
    <w:rsid w:val="002A3550"/>
    <w:rsid w:val="002B6E1B"/>
    <w:rsid w:val="002B72FA"/>
    <w:rsid w:val="002C05D5"/>
    <w:rsid w:val="002C2948"/>
    <w:rsid w:val="002C57B0"/>
    <w:rsid w:val="002D240B"/>
    <w:rsid w:val="002D4A09"/>
    <w:rsid w:val="002D77B2"/>
    <w:rsid w:val="002E06C3"/>
    <w:rsid w:val="002E16F5"/>
    <w:rsid w:val="002E43CD"/>
    <w:rsid w:val="002F2160"/>
    <w:rsid w:val="002F7882"/>
    <w:rsid w:val="00305DDD"/>
    <w:rsid w:val="00306935"/>
    <w:rsid w:val="00315F06"/>
    <w:rsid w:val="00315F5A"/>
    <w:rsid w:val="00316158"/>
    <w:rsid w:val="0032455D"/>
    <w:rsid w:val="003273EF"/>
    <w:rsid w:val="00332422"/>
    <w:rsid w:val="00333F82"/>
    <w:rsid w:val="0033432F"/>
    <w:rsid w:val="00340128"/>
    <w:rsid w:val="0034426A"/>
    <w:rsid w:val="00344E51"/>
    <w:rsid w:val="0034527B"/>
    <w:rsid w:val="003468AB"/>
    <w:rsid w:val="00346DE7"/>
    <w:rsid w:val="0034790F"/>
    <w:rsid w:val="00351316"/>
    <w:rsid w:val="0035737F"/>
    <w:rsid w:val="00357BF0"/>
    <w:rsid w:val="00361C6B"/>
    <w:rsid w:val="00362618"/>
    <w:rsid w:val="003649EB"/>
    <w:rsid w:val="003669E2"/>
    <w:rsid w:val="00366ADD"/>
    <w:rsid w:val="00366E4E"/>
    <w:rsid w:val="00367FD4"/>
    <w:rsid w:val="00372AE2"/>
    <w:rsid w:val="00374823"/>
    <w:rsid w:val="00380963"/>
    <w:rsid w:val="003812DE"/>
    <w:rsid w:val="0038297E"/>
    <w:rsid w:val="00387C14"/>
    <w:rsid w:val="00387D40"/>
    <w:rsid w:val="00390E5D"/>
    <w:rsid w:val="00391F3B"/>
    <w:rsid w:val="00392667"/>
    <w:rsid w:val="00397773"/>
    <w:rsid w:val="003B1C5B"/>
    <w:rsid w:val="003B446D"/>
    <w:rsid w:val="003B461C"/>
    <w:rsid w:val="003C198F"/>
    <w:rsid w:val="003C299C"/>
    <w:rsid w:val="003C3C9D"/>
    <w:rsid w:val="003C4223"/>
    <w:rsid w:val="003C4E57"/>
    <w:rsid w:val="003C4EB8"/>
    <w:rsid w:val="003C5E1E"/>
    <w:rsid w:val="003C75E1"/>
    <w:rsid w:val="003C7633"/>
    <w:rsid w:val="003D0904"/>
    <w:rsid w:val="003D4C9D"/>
    <w:rsid w:val="003D4F9E"/>
    <w:rsid w:val="003E05D5"/>
    <w:rsid w:val="003E1858"/>
    <w:rsid w:val="003E2442"/>
    <w:rsid w:val="003E7FF6"/>
    <w:rsid w:val="003F1CCB"/>
    <w:rsid w:val="003F25E9"/>
    <w:rsid w:val="003F31FE"/>
    <w:rsid w:val="003F68AF"/>
    <w:rsid w:val="00400C13"/>
    <w:rsid w:val="004074D0"/>
    <w:rsid w:val="00407A7B"/>
    <w:rsid w:val="004122B1"/>
    <w:rsid w:val="004151B1"/>
    <w:rsid w:val="004214A5"/>
    <w:rsid w:val="00422985"/>
    <w:rsid w:val="00422DA5"/>
    <w:rsid w:val="00424839"/>
    <w:rsid w:val="00425B4E"/>
    <w:rsid w:val="0042672C"/>
    <w:rsid w:val="00431534"/>
    <w:rsid w:val="00431F4F"/>
    <w:rsid w:val="0043594B"/>
    <w:rsid w:val="004374FB"/>
    <w:rsid w:val="004452DE"/>
    <w:rsid w:val="004453D9"/>
    <w:rsid w:val="004473F5"/>
    <w:rsid w:val="004549D1"/>
    <w:rsid w:val="00455928"/>
    <w:rsid w:val="00455F3A"/>
    <w:rsid w:val="00456F0B"/>
    <w:rsid w:val="00457204"/>
    <w:rsid w:val="00460FD2"/>
    <w:rsid w:val="0046651F"/>
    <w:rsid w:val="004713A4"/>
    <w:rsid w:val="00480653"/>
    <w:rsid w:val="004809D1"/>
    <w:rsid w:val="00481354"/>
    <w:rsid w:val="0048531E"/>
    <w:rsid w:val="004853B7"/>
    <w:rsid w:val="004856EF"/>
    <w:rsid w:val="004860AA"/>
    <w:rsid w:val="00487541"/>
    <w:rsid w:val="00496E48"/>
    <w:rsid w:val="004A1733"/>
    <w:rsid w:val="004A373F"/>
    <w:rsid w:val="004B1587"/>
    <w:rsid w:val="004B3B93"/>
    <w:rsid w:val="004B4BF7"/>
    <w:rsid w:val="004B4D5A"/>
    <w:rsid w:val="004B767B"/>
    <w:rsid w:val="004B77E4"/>
    <w:rsid w:val="004C0986"/>
    <w:rsid w:val="004C0D04"/>
    <w:rsid w:val="004C54FD"/>
    <w:rsid w:val="004C6B0E"/>
    <w:rsid w:val="004D0872"/>
    <w:rsid w:val="004D0B0B"/>
    <w:rsid w:val="004D2C9E"/>
    <w:rsid w:val="004D4DF2"/>
    <w:rsid w:val="004D5898"/>
    <w:rsid w:val="004E0920"/>
    <w:rsid w:val="004E0E82"/>
    <w:rsid w:val="004E150B"/>
    <w:rsid w:val="004E3D4F"/>
    <w:rsid w:val="004E59DD"/>
    <w:rsid w:val="004E63CD"/>
    <w:rsid w:val="004E665B"/>
    <w:rsid w:val="004E7486"/>
    <w:rsid w:val="004E79D1"/>
    <w:rsid w:val="004F4DF4"/>
    <w:rsid w:val="00504002"/>
    <w:rsid w:val="005044F7"/>
    <w:rsid w:val="00516A34"/>
    <w:rsid w:val="00517CEF"/>
    <w:rsid w:val="00521A1D"/>
    <w:rsid w:val="00526A75"/>
    <w:rsid w:val="00526FD5"/>
    <w:rsid w:val="00527DB4"/>
    <w:rsid w:val="0053217F"/>
    <w:rsid w:val="005330F4"/>
    <w:rsid w:val="0053368E"/>
    <w:rsid w:val="00533B6D"/>
    <w:rsid w:val="00536429"/>
    <w:rsid w:val="005401DA"/>
    <w:rsid w:val="00540891"/>
    <w:rsid w:val="00543068"/>
    <w:rsid w:val="00543A55"/>
    <w:rsid w:val="0054608D"/>
    <w:rsid w:val="00546201"/>
    <w:rsid w:val="005525A9"/>
    <w:rsid w:val="00554950"/>
    <w:rsid w:val="0055777F"/>
    <w:rsid w:val="005633C2"/>
    <w:rsid w:val="005676A8"/>
    <w:rsid w:val="00567FD9"/>
    <w:rsid w:val="00573427"/>
    <w:rsid w:val="005759F7"/>
    <w:rsid w:val="00577FD3"/>
    <w:rsid w:val="00581907"/>
    <w:rsid w:val="0058308E"/>
    <w:rsid w:val="00586545"/>
    <w:rsid w:val="00586B74"/>
    <w:rsid w:val="00587E93"/>
    <w:rsid w:val="00590BA2"/>
    <w:rsid w:val="0059249E"/>
    <w:rsid w:val="00592D8D"/>
    <w:rsid w:val="0059469D"/>
    <w:rsid w:val="0059615A"/>
    <w:rsid w:val="00596BC0"/>
    <w:rsid w:val="005A11A7"/>
    <w:rsid w:val="005A3F6F"/>
    <w:rsid w:val="005A439D"/>
    <w:rsid w:val="005A52E8"/>
    <w:rsid w:val="005A5589"/>
    <w:rsid w:val="005A5949"/>
    <w:rsid w:val="005B3539"/>
    <w:rsid w:val="005B3A98"/>
    <w:rsid w:val="005B7AE0"/>
    <w:rsid w:val="005C2C23"/>
    <w:rsid w:val="005C7150"/>
    <w:rsid w:val="005C7674"/>
    <w:rsid w:val="005C76C5"/>
    <w:rsid w:val="005D28D9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E17"/>
    <w:rsid w:val="005F1586"/>
    <w:rsid w:val="005F3889"/>
    <w:rsid w:val="005F7107"/>
    <w:rsid w:val="00603820"/>
    <w:rsid w:val="00605D7B"/>
    <w:rsid w:val="0060775C"/>
    <w:rsid w:val="006134AB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78E9"/>
    <w:rsid w:val="006306F2"/>
    <w:rsid w:val="00631C3F"/>
    <w:rsid w:val="00631CC4"/>
    <w:rsid w:val="00632126"/>
    <w:rsid w:val="00640374"/>
    <w:rsid w:val="00643A7C"/>
    <w:rsid w:val="00644D1B"/>
    <w:rsid w:val="00650ADB"/>
    <w:rsid w:val="00650EE1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345"/>
    <w:rsid w:val="00680D14"/>
    <w:rsid w:val="00685251"/>
    <w:rsid w:val="006933D2"/>
    <w:rsid w:val="006935A4"/>
    <w:rsid w:val="006941A9"/>
    <w:rsid w:val="00694724"/>
    <w:rsid w:val="006A04F3"/>
    <w:rsid w:val="006A0B9D"/>
    <w:rsid w:val="006A43A7"/>
    <w:rsid w:val="006A7327"/>
    <w:rsid w:val="006A7F7F"/>
    <w:rsid w:val="006B1AFC"/>
    <w:rsid w:val="006B7082"/>
    <w:rsid w:val="006C5974"/>
    <w:rsid w:val="006C7759"/>
    <w:rsid w:val="006D0A8F"/>
    <w:rsid w:val="006D0D5D"/>
    <w:rsid w:val="006D26B2"/>
    <w:rsid w:val="006D28F5"/>
    <w:rsid w:val="006D5B94"/>
    <w:rsid w:val="006D6524"/>
    <w:rsid w:val="006E0241"/>
    <w:rsid w:val="006E23DD"/>
    <w:rsid w:val="006E3689"/>
    <w:rsid w:val="006E3A96"/>
    <w:rsid w:val="006F4F72"/>
    <w:rsid w:val="006F6B05"/>
    <w:rsid w:val="007062EB"/>
    <w:rsid w:val="0070668D"/>
    <w:rsid w:val="0071196F"/>
    <w:rsid w:val="007126DE"/>
    <w:rsid w:val="00713DDF"/>
    <w:rsid w:val="00717034"/>
    <w:rsid w:val="00720339"/>
    <w:rsid w:val="00721368"/>
    <w:rsid w:val="007225EC"/>
    <w:rsid w:val="00735C5E"/>
    <w:rsid w:val="00735E92"/>
    <w:rsid w:val="0075026F"/>
    <w:rsid w:val="0075266C"/>
    <w:rsid w:val="00752D5C"/>
    <w:rsid w:val="00762551"/>
    <w:rsid w:val="007625CC"/>
    <w:rsid w:val="00767C6C"/>
    <w:rsid w:val="00772737"/>
    <w:rsid w:val="00776384"/>
    <w:rsid w:val="007769CF"/>
    <w:rsid w:val="0078043E"/>
    <w:rsid w:val="0078368D"/>
    <w:rsid w:val="0078730F"/>
    <w:rsid w:val="0079189B"/>
    <w:rsid w:val="007951F9"/>
    <w:rsid w:val="007A1F85"/>
    <w:rsid w:val="007A758E"/>
    <w:rsid w:val="007A7B8E"/>
    <w:rsid w:val="007B0F5C"/>
    <w:rsid w:val="007B5A86"/>
    <w:rsid w:val="007C2690"/>
    <w:rsid w:val="007D0F19"/>
    <w:rsid w:val="007D1692"/>
    <w:rsid w:val="007D4D72"/>
    <w:rsid w:val="007E1E4D"/>
    <w:rsid w:val="007E66B9"/>
    <w:rsid w:val="007E7DEB"/>
    <w:rsid w:val="007F1178"/>
    <w:rsid w:val="007F4996"/>
    <w:rsid w:val="00806637"/>
    <w:rsid w:val="00807409"/>
    <w:rsid w:val="0081092E"/>
    <w:rsid w:val="00812082"/>
    <w:rsid w:val="008137E3"/>
    <w:rsid w:val="00813A52"/>
    <w:rsid w:val="00814046"/>
    <w:rsid w:val="008155DA"/>
    <w:rsid w:val="00822D63"/>
    <w:rsid w:val="00827F06"/>
    <w:rsid w:val="00832A61"/>
    <w:rsid w:val="008340AE"/>
    <w:rsid w:val="008344EA"/>
    <w:rsid w:val="008355AA"/>
    <w:rsid w:val="00835674"/>
    <w:rsid w:val="00835E6A"/>
    <w:rsid w:val="00836BF1"/>
    <w:rsid w:val="008458F7"/>
    <w:rsid w:val="00852FE2"/>
    <w:rsid w:val="0085771E"/>
    <w:rsid w:val="00864D75"/>
    <w:rsid w:val="00866CFE"/>
    <w:rsid w:val="008738DF"/>
    <w:rsid w:val="008743D2"/>
    <w:rsid w:val="008747CE"/>
    <w:rsid w:val="00880084"/>
    <w:rsid w:val="00887609"/>
    <w:rsid w:val="00897760"/>
    <w:rsid w:val="008A12D0"/>
    <w:rsid w:val="008A1BB4"/>
    <w:rsid w:val="008B022A"/>
    <w:rsid w:val="008B11FB"/>
    <w:rsid w:val="008B2A62"/>
    <w:rsid w:val="008B49C0"/>
    <w:rsid w:val="008B51EF"/>
    <w:rsid w:val="008B6479"/>
    <w:rsid w:val="008C64F7"/>
    <w:rsid w:val="008D1925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905009"/>
    <w:rsid w:val="00907BC3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4F0A"/>
    <w:rsid w:val="009550FB"/>
    <w:rsid w:val="00956BB9"/>
    <w:rsid w:val="009572B5"/>
    <w:rsid w:val="009613E5"/>
    <w:rsid w:val="00963700"/>
    <w:rsid w:val="009656C6"/>
    <w:rsid w:val="00965AA7"/>
    <w:rsid w:val="00965DA6"/>
    <w:rsid w:val="00966723"/>
    <w:rsid w:val="00967821"/>
    <w:rsid w:val="00971052"/>
    <w:rsid w:val="009711BB"/>
    <w:rsid w:val="00972A7A"/>
    <w:rsid w:val="009767C3"/>
    <w:rsid w:val="0097766C"/>
    <w:rsid w:val="00984310"/>
    <w:rsid w:val="009872AF"/>
    <w:rsid w:val="00991104"/>
    <w:rsid w:val="00992F18"/>
    <w:rsid w:val="0099335D"/>
    <w:rsid w:val="0099352F"/>
    <w:rsid w:val="00996153"/>
    <w:rsid w:val="00996EB1"/>
    <w:rsid w:val="009A0D34"/>
    <w:rsid w:val="009A358E"/>
    <w:rsid w:val="009A49E2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B7CBC"/>
    <w:rsid w:val="009C08C8"/>
    <w:rsid w:val="009C1045"/>
    <w:rsid w:val="009C1DD0"/>
    <w:rsid w:val="009C33B5"/>
    <w:rsid w:val="009C349A"/>
    <w:rsid w:val="009D3C28"/>
    <w:rsid w:val="009E1CC4"/>
    <w:rsid w:val="009E1F37"/>
    <w:rsid w:val="009E4C25"/>
    <w:rsid w:val="009F74E7"/>
    <w:rsid w:val="00A00785"/>
    <w:rsid w:val="00A008D1"/>
    <w:rsid w:val="00A0353E"/>
    <w:rsid w:val="00A04440"/>
    <w:rsid w:val="00A070ED"/>
    <w:rsid w:val="00A10405"/>
    <w:rsid w:val="00A10827"/>
    <w:rsid w:val="00A136FF"/>
    <w:rsid w:val="00A15484"/>
    <w:rsid w:val="00A15AFD"/>
    <w:rsid w:val="00A16399"/>
    <w:rsid w:val="00A16B3C"/>
    <w:rsid w:val="00A16F3B"/>
    <w:rsid w:val="00A2574B"/>
    <w:rsid w:val="00A3530C"/>
    <w:rsid w:val="00A35C65"/>
    <w:rsid w:val="00A37514"/>
    <w:rsid w:val="00A41D3F"/>
    <w:rsid w:val="00A46647"/>
    <w:rsid w:val="00A46950"/>
    <w:rsid w:val="00A4792F"/>
    <w:rsid w:val="00A50077"/>
    <w:rsid w:val="00A54732"/>
    <w:rsid w:val="00A54A63"/>
    <w:rsid w:val="00A54CFE"/>
    <w:rsid w:val="00A54DD9"/>
    <w:rsid w:val="00A6344C"/>
    <w:rsid w:val="00A65AFF"/>
    <w:rsid w:val="00A65CDB"/>
    <w:rsid w:val="00A6621B"/>
    <w:rsid w:val="00A66A1D"/>
    <w:rsid w:val="00A7094D"/>
    <w:rsid w:val="00A71F2F"/>
    <w:rsid w:val="00A74446"/>
    <w:rsid w:val="00A7539B"/>
    <w:rsid w:val="00A77D2B"/>
    <w:rsid w:val="00A80407"/>
    <w:rsid w:val="00A82428"/>
    <w:rsid w:val="00A83009"/>
    <w:rsid w:val="00A8513F"/>
    <w:rsid w:val="00A92128"/>
    <w:rsid w:val="00A94136"/>
    <w:rsid w:val="00AA0B01"/>
    <w:rsid w:val="00AA2956"/>
    <w:rsid w:val="00AC3B6A"/>
    <w:rsid w:val="00AC5389"/>
    <w:rsid w:val="00AC5A26"/>
    <w:rsid w:val="00AC6C16"/>
    <w:rsid w:val="00AD24B2"/>
    <w:rsid w:val="00AD4BC2"/>
    <w:rsid w:val="00AE2758"/>
    <w:rsid w:val="00AE4A27"/>
    <w:rsid w:val="00AE6183"/>
    <w:rsid w:val="00AE7F40"/>
    <w:rsid w:val="00AF0869"/>
    <w:rsid w:val="00AF09D2"/>
    <w:rsid w:val="00B12C7D"/>
    <w:rsid w:val="00B1550A"/>
    <w:rsid w:val="00B243FD"/>
    <w:rsid w:val="00B32040"/>
    <w:rsid w:val="00B3343A"/>
    <w:rsid w:val="00B43914"/>
    <w:rsid w:val="00B45A02"/>
    <w:rsid w:val="00B46A8B"/>
    <w:rsid w:val="00B50585"/>
    <w:rsid w:val="00B5291A"/>
    <w:rsid w:val="00B61FAE"/>
    <w:rsid w:val="00B62672"/>
    <w:rsid w:val="00B715A3"/>
    <w:rsid w:val="00B71B13"/>
    <w:rsid w:val="00B816BC"/>
    <w:rsid w:val="00B8368F"/>
    <w:rsid w:val="00B83D33"/>
    <w:rsid w:val="00B85075"/>
    <w:rsid w:val="00B85286"/>
    <w:rsid w:val="00B865B6"/>
    <w:rsid w:val="00B879AC"/>
    <w:rsid w:val="00B932F6"/>
    <w:rsid w:val="00B952E7"/>
    <w:rsid w:val="00B95B15"/>
    <w:rsid w:val="00BA5AF5"/>
    <w:rsid w:val="00BA6593"/>
    <w:rsid w:val="00BB3F64"/>
    <w:rsid w:val="00BB43AC"/>
    <w:rsid w:val="00BB51C4"/>
    <w:rsid w:val="00BB7696"/>
    <w:rsid w:val="00BC3405"/>
    <w:rsid w:val="00BC525D"/>
    <w:rsid w:val="00BC59DA"/>
    <w:rsid w:val="00BC5F1B"/>
    <w:rsid w:val="00BC7771"/>
    <w:rsid w:val="00BE1F8C"/>
    <w:rsid w:val="00BE2A29"/>
    <w:rsid w:val="00BF0FD4"/>
    <w:rsid w:val="00BF3870"/>
    <w:rsid w:val="00BF6D1B"/>
    <w:rsid w:val="00BF6EE9"/>
    <w:rsid w:val="00C0131E"/>
    <w:rsid w:val="00C015B6"/>
    <w:rsid w:val="00C03855"/>
    <w:rsid w:val="00C0598A"/>
    <w:rsid w:val="00C07FF0"/>
    <w:rsid w:val="00C1182F"/>
    <w:rsid w:val="00C16BC1"/>
    <w:rsid w:val="00C213A0"/>
    <w:rsid w:val="00C21A4F"/>
    <w:rsid w:val="00C315F5"/>
    <w:rsid w:val="00C33D24"/>
    <w:rsid w:val="00C36D73"/>
    <w:rsid w:val="00C402BA"/>
    <w:rsid w:val="00C40650"/>
    <w:rsid w:val="00C42B53"/>
    <w:rsid w:val="00C4737D"/>
    <w:rsid w:val="00C47B42"/>
    <w:rsid w:val="00C50FB6"/>
    <w:rsid w:val="00C520A4"/>
    <w:rsid w:val="00C564D5"/>
    <w:rsid w:val="00C6035D"/>
    <w:rsid w:val="00C61543"/>
    <w:rsid w:val="00C61755"/>
    <w:rsid w:val="00C654A7"/>
    <w:rsid w:val="00C713F2"/>
    <w:rsid w:val="00C714C9"/>
    <w:rsid w:val="00C72A77"/>
    <w:rsid w:val="00C77459"/>
    <w:rsid w:val="00C77506"/>
    <w:rsid w:val="00C85A9D"/>
    <w:rsid w:val="00C9319A"/>
    <w:rsid w:val="00C973EF"/>
    <w:rsid w:val="00CA13FD"/>
    <w:rsid w:val="00CA258E"/>
    <w:rsid w:val="00CA291E"/>
    <w:rsid w:val="00CA3638"/>
    <w:rsid w:val="00CA37C1"/>
    <w:rsid w:val="00CB2356"/>
    <w:rsid w:val="00CB2490"/>
    <w:rsid w:val="00CB5868"/>
    <w:rsid w:val="00CB7B66"/>
    <w:rsid w:val="00CC4241"/>
    <w:rsid w:val="00CC5D6B"/>
    <w:rsid w:val="00CC708F"/>
    <w:rsid w:val="00CC789C"/>
    <w:rsid w:val="00CD19E4"/>
    <w:rsid w:val="00CD3278"/>
    <w:rsid w:val="00CD7FDF"/>
    <w:rsid w:val="00CE36BA"/>
    <w:rsid w:val="00CE7626"/>
    <w:rsid w:val="00CF087C"/>
    <w:rsid w:val="00CF093F"/>
    <w:rsid w:val="00CF0BC9"/>
    <w:rsid w:val="00CF2274"/>
    <w:rsid w:val="00CF5357"/>
    <w:rsid w:val="00CF659C"/>
    <w:rsid w:val="00CF66BD"/>
    <w:rsid w:val="00CF6FC0"/>
    <w:rsid w:val="00D007E1"/>
    <w:rsid w:val="00D05523"/>
    <w:rsid w:val="00D11805"/>
    <w:rsid w:val="00D12EBE"/>
    <w:rsid w:val="00D169C5"/>
    <w:rsid w:val="00D24796"/>
    <w:rsid w:val="00D31599"/>
    <w:rsid w:val="00D3169E"/>
    <w:rsid w:val="00D334FF"/>
    <w:rsid w:val="00D3531E"/>
    <w:rsid w:val="00D44A1E"/>
    <w:rsid w:val="00D52D63"/>
    <w:rsid w:val="00D57561"/>
    <w:rsid w:val="00D61B1F"/>
    <w:rsid w:val="00D70715"/>
    <w:rsid w:val="00D72005"/>
    <w:rsid w:val="00D7227D"/>
    <w:rsid w:val="00D73D73"/>
    <w:rsid w:val="00D75502"/>
    <w:rsid w:val="00D83362"/>
    <w:rsid w:val="00D854B8"/>
    <w:rsid w:val="00D85AC2"/>
    <w:rsid w:val="00D86BE3"/>
    <w:rsid w:val="00D9033F"/>
    <w:rsid w:val="00D908DE"/>
    <w:rsid w:val="00D94311"/>
    <w:rsid w:val="00D96B98"/>
    <w:rsid w:val="00DA2775"/>
    <w:rsid w:val="00DB5DD7"/>
    <w:rsid w:val="00DC014F"/>
    <w:rsid w:val="00DC0E81"/>
    <w:rsid w:val="00DC1EBD"/>
    <w:rsid w:val="00DC240E"/>
    <w:rsid w:val="00DC3D13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DF64C2"/>
    <w:rsid w:val="00DF7B6F"/>
    <w:rsid w:val="00E05E61"/>
    <w:rsid w:val="00E06F3C"/>
    <w:rsid w:val="00E100D6"/>
    <w:rsid w:val="00E1121D"/>
    <w:rsid w:val="00E131FA"/>
    <w:rsid w:val="00E1339C"/>
    <w:rsid w:val="00E139C3"/>
    <w:rsid w:val="00E13FC1"/>
    <w:rsid w:val="00E1752B"/>
    <w:rsid w:val="00E227F2"/>
    <w:rsid w:val="00E26111"/>
    <w:rsid w:val="00E30128"/>
    <w:rsid w:val="00E30694"/>
    <w:rsid w:val="00E34C24"/>
    <w:rsid w:val="00E3765C"/>
    <w:rsid w:val="00E37DE1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71415"/>
    <w:rsid w:val="00E73993"/>
    <w:rsid w:val="00E83B35"/>
    <w:rsid w:val="00E8626A"/>
    <w:rsid w:val="00E86AC6"/>
    <w:rsid w:val="00E90A92"/>
    <w:rsid w:val="00E92CC6"/>
    <w:rsid w:val="00E9344A"/>
    <w:rsid w:val="00E93D02"/>
    <w:rsid w:val="00E93DB4"/>
    <w:rsid w:val="00EA6029"/>
    <w:rsid w:val="00EA6158"/>
    <w:rsid w:val="00EB1B84"/>
    <w:rsid w:val="00EB2918"/>
    <w:rsid w:val="00EB390D"/>
    <w:rsid w:val="00EB49F7"/>
    <w:rsid w:val="00EB5B04"/>
    <w:rsid w:val="00EC0365"/>
    <w:rsid w:val="00EC472B"/>
    <w:rsid w:val="00EC550A"/>
    <w:rsid w:val="00EC5966"/>
    <w:rsid w:val="00EC5E94"/>
    <w:rsid w:val="00ED258B"/>
    <w:rsid w:val="00ED3C32"/>
    <w:rsid w:val="00ED49F9"/>
    <w:rsid w:val="00EE1C74"/>
    <w:rsid w:val="00EE6362"/>
    <w:rsid w:val="00EE76C1"/>
    <w:rsid w:val="00EF0C0F"/>
    <w:rsid w:val="00EF18A5"/>
    <w:rsid w:val="00EF1B40"/>
    <w:rsid w:val="00EF403D"/>
    <w:rsid w:val="00EF57CA"/>
    <w:rsid w:val="00F061EC"/>
    <w:rsid w:val="00F069E0"/>
    <w:rsid w:val="00F07B7A"/>
    <w:rsid w:val="00F117CC"/>
    <w:rsid w:val="00F14A7D"/>
    <w:rsid w:val="00F2103F"/>
    <w:rsid w:val="00F21059"/>
    <w:rsid w:val="00F24BE0"/>
    <w:rsid w:val="00F26408"/>
    <w:rsid w:val="00F26867"/>
    <w:rsid w:val="00F26F1E"/>
    <w:rsid w:val="00F30202"/>
    <w:rsid w:val="00F31043"/>
    <w:rsid w:val="00F32B8E"/>
    <w:rsid w:val="00F37FB4"/>
    <w:rsid w:val="00F4049F"/>
    <w:rsid w:val="00F408F5"/>
    <w:rsid w:val="00F429A4"/>
    <w:rsid w:val="00F52844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4A66"/>
    <w:rsid w:val="00F85FC7"/>
    <w:rsid w:val="00F8713A"/>
    <w:rsid w:val="00F90714"/>
    <w:rsid w:val="00F90EF2"/>
    <w:rsid w:val="00F91542"/>
    <w:rsid w:val="00FA4B60"/>
    <w:rsid w:val="00FA7113"/>
    <w:rsid w:val="00FB0527"/>
    <w:rsid w:val="00FC0F1A"/>
    <w:rsid w:val="00FC20AE"/>
    <w:rsid w:val="00FC2242"/>
    <w:rsid w:val="00FC416E"/>
    <w:rsid w:val="00FC6CE2"/>
    <w:rsid w:val="00FC7201"/>
    <w:rsid w:val="00FD1356"/>
    <w:rsid w:val="00FD1513"/>
    <w:rsid w:val="00FE1FA9"/>
    <w:rsid w:val="00FE591F"/>
    <w:rsid w:val="00FE5C1F"/>
    <w:rsid w:val="00FF104E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A8CBBF5-0D26-42FC-943A-36C2256CE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locked="1"/>
    <w:lsdException w:name="footer" w:locked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Normal (Web)" w:locked="1"/>
    <w:lsdException w:name="Normal Table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val="x-none"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locked/>
    <w:rsid w:val="00496E48"/>
    <w:rPr>
      <w:sz w:val="28"/>
      <w:lang w:val="x-none"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val="x-none"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825721-6E17-4549-A790-ACF84FD8E3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2389</Words>
  <Characters>1362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3744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8</cp:revision>
  <cp:lastPrinted>2020-04-03T06:52:00Z</cp:lastPrinted>
  <dcterms:created xsi:type="dcterms:W3CDTF">2020-11-25T15:19:00Z</dcterms:created>
  <dcterms:modified xsi:type="dcterms:W3CDTF">2020-12-09T15:39:00Z</dcterms:modified>
</cp:coreProperties>
</file>