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623187" w:rsidRPr="00623187" w:rsidRDefault="00623187" w:rsidP="008D369D">
      <w:pPr>
        <w:pStyle w:val="a6"/>
        <w:spacing w:before="120" w:after="240"/>
        <w:rPr>
          <w:rFonts w:ascii="Times New Roman" w:hAnsi="Times New Roman"/>
          <w:b w:val="0"/>
          <w:sz w:val="28"/>
          <w:szCs w:val="28"/>
        </w:rPr>
      </w:pPr>
      <w:r w:rsidRPr="00623187"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законів України щодо посилення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23187">
        <w:rPr>
          <w:rFonts w:ascii="Times New Roman" w:hAnsi="Times New Roman"/>
          <w:b w:val="0"/>
          <w:sz w:val="28"/>
          <w:szCs w:val="28"/>
        </w:rPr>
        <w:t>соціальних гарантій осіб з інвалідністю та дітей з інвалідністю</w:t>
      </w:r>
      <w:r>
        <w:rPr>
          <w:rFonts w:ascii="Times New Roman" w:hAnsi="Times New Roman"/>
          <w:b w:val="0"/>
          <w:sz w:val="28"/>
          <w:szCs w:val="28"/>
        </w:rPr>
        <w:br/>
      </w:r>
      <w:r w:rsidRPr="00623187">
        <w:rPr>
          <w:rFonts w:ascii="Times New Roman" w:hAnsi="Times New Roman"/>
          <w:b w:val="0"/>
          <w:sz w:val="28"/>
          <w:szCs w:val="28"/>
        </w:rPr>
        <w:t>____________________________________________</w:t>
      </w:r>
    </w:p>
    <w:p w:rsidR="00623187" w:rsidRPr="00623187" w:rsidRDefault="00623187" w:rsidP="00623187">
      <w:pPr>
        <w:pStyle w:val="a3"/>
        <w:rPr>
          <w:rFonts w:ascii="Times New Roman" w:hAnsi="Times New Roman"/>
          <w:sz w:val="28"/>
          <w:szCs w:val="28"/>
        </w:rPr>
      </w:pPr>
      <w:r w:rsidRPr="00623187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623187" w:rsidRP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623187">
        <w:rPr>
          <w:rFonts w:ascii="Times New Roman" w:hAnsi="Times New Roman"/>
          <w:sz w:val="28"/>
          <w:szCs w:val="28"/>
        </w:rPr>
        <w:t xml:space="preserve">I. Внести зміни до таких </w:t>
      </w:r>
      <w:r w:rsidR="00176B10">
        <w:rPr>
          <w:rFonts w:ascii="Times New Roman" w:hAnsi="Times New Roman"/>
          <w:sz w:val="28"/>
          <w:szCs w:val="28"/>
        </w:rPr>
        <w:t>законів</w:t>
      </w:r>
      <w:r w:rsidRPr="00623187">
        <w:rPr>
          <w:rFonts w:ascii="Times New Roman" w:hAnsi="Times New Roman"/>
          <w:sz w:val="28"/>
          <w:szCs w:val="28"/>
        </w:rPr>
        <w:t xml:space="preserve"> України:</w:t>
      </w:r>
    </w:p>
    <w:p w:rsidR="00623187" w:rsidRP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623187">
        <w:rPr>
          <w:rFonts w:ascii="Times New Roman" w:hAnsi="Times New Roman"/>
          <w:sz w:val="28"/>
          <w:szCs w:val="28"/>
        </w:rPr>
        <w:t xml:space="preserve">1. У Законі України </w:t>
      </w:r>
      <w:r>
        <w:rPr>
          <w:rFonts w:ascii="Times New Roman" w:hAnsi="Times New Roman"/>
          <w:sz w:val="28"/>
          <w:szCs w:val="28"/>
        </w:rPr>
        <w:t>“</w:t>
      </w:r>
      <w:r w:rsidRPr="00623187">
        <w:rPr>
          <w:rFonts w:ascii="Times New Roman" w:hAnsi="Times New Roman"/>
          <w:sz w:val="28"/>
          <w:szCs w:val="28"/>
        </w:rPr>
        <w:t xml:space="preserve">Про основи соціальної захищеності осіб з інвалідністю в Україні” (Відомості Верховної Ради УРСР, </w:t>
      </w:r>
      <w:r w:rsidR="00176B10">
        <w:rPr>
          <w:rFonts w:ascii="Times New Roman" w:hAnsi="Times New Roman"/>
          <w:sz w:val="28"/>
          <w:szCs w:val="28"/>
        </w:rPr>
        <w:t>1991 р., № 21,          ст. 252</w:t>
      </w:r>
      <w:r w:rsidRPr="00623187">
        <w:rPr>
          <w:rFonts w:ascii="Times New Roman" w:hAnsi="Times New Roman"/>
          <w:sz w:val="28"/>
          <w:szCs w:val="28"/>
        </w:rPr>
        <w:t xml:space="preserve"> із наступними змінами):</w:t>
      </w:r>
    </w:p>
    <w:p w:rsid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623187">
        <w:rPr>
          <w:rFonts w:ascii="Times New Roman" w:hAnsi="Times New Roman"/>
          <w:sz w:val="28"/>
          <w:szCs w:val="28"/>
        </w:rPr>
        <w:t xml:space="preserve">1) абзац сьомий </w:t>
      </w:r>
      <w:r>
        <w:rPr>
          <w:rFonts w:ascii="Times New Roman" w:hAnsi="Times New Roman"/>
          <w:sz w:val="28"/>
          <w:szCs w:val="28"/>
        </w:rPr>
        <w:t>частини шостої статті 20 викласти в такій редакції:</w:t>
      </w:r>
    </w:p>
    <w:p w:rsid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23187">
        <w:rPr>
          <w:rFonts w:ascii="Times New Roman" w:hAnsi="Times New Roman"/>
          <w:sz w:val="28"/>
          <w:szCs w:val="28"/>
        </w:rPr>
        <w:t>забезпечення функціонування всеукраїнських, державних реабілітаційних установ для осіб з інвалідністю та дітей з інвалідністю у порядку, визначеному Кабінетом Міністрів України.</w:t>
      </w:r>
      <w:r>
        <w:rPr>
          <w:rFonts w:ascii="Times New Roman" w:hAnsi="Times New Roman"/>
          <w:sz w:val="28"/>
          <w:szCs w:val="28"/>
        </w:rPr>
        <w:t>”;</w:t>
      </w:r>
    </w:p>
    <w:p w:rsid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статті 38:</w:t>
      </w:r>
    </w:p>
    <w:p w:rsid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першій слова “для письмового спілкування” виключити;</w:t>
      </w:r>
    </w:p>
    <w:p w:rsid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сьому викласти в такій редакції:</w:t>
      </w:r>
    </w:p>
    <w:p w:rsid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23187">
        <w:rPr>
          <w:rFonts w:ascii="Times New Roman" w:hAnsi="Times New Roman"/>
          <w:sz w:val="28"/>
          <w:szCs w:val="28"/>
        </w:rPr>
        <w:t>Особи з інвалідністю, діти з інвалідністю та особи, які супроводжують осіб з інвалідністю першої групи або дітей з інвалідністю (не більш</w:t>
      </w:r>
      <w:r w:rsidR="00BA3F12">
        <w:rPr>
          <w:rFonts w:ascii="Times New Roman" w:hAnsi="Times New Roman"/>
          <w:sz w:val="28"/>
          <w:szCs w:val="28"/>
        </w:rPr>
        <w:t xml:space="preserve"> як </w:t>
      </w:r>
      <w:r w:rsidRPr="00623187">
        <w:rPr>
          <w:rFonts w:ascii="Times New Roman" w:hAnsi="Times New Roman"/>
          <w:sz w:val="28"/>
          <w:szCs w:val="28"/>
        </w:rPr>
        <w:t>одна особа, яка супроводжує особу з інвалідністю першої групи або дитину з інвалідністю), мають право на позачергове обслуговування в будь-яких касах, а також на підприємствах, в установах та організаціях усіх форм власності та підпорядкування, які надають будь-які послуги населенню. Особи з інвалідністю першої групи, діти з інвалідністю, особи з інвалідністю, які їдуть на лікування (за наявності підтвердних документів), та особи, які супроводжують осіб з інвалідністю або дітей з інвалідністю (не б</w:t>
      </w:r>
      <w:r w:rsidR="00BA3F12">
        <w:rPr>
          <w:rFonts w:ascii="Times New Roman" w:hAnsi="Times New Roman"/>
          <w:sz w:val="28"/>
          <w:szCs w:val="28"/>
        </w:rPr>
        <w:t>ільш</w:t>
      </w:r>
      <w:r w:rsidRPr="00623187">
        <w:rPr>
          <w:rFonts w:ascii="Times New Roman" w:hAnsi="Times New Roman"/>
          <w:sz w:val="28"/>
          <w:szCs w:val="28"/>
        </w:rPr>
        <w:t xml:space="preserve"> </w:t>
      </w:r>
      <w:r w:rsidR="00BA3F12">
        <w:rPr>
          <w:rFonts w:ascii="Times New Roman" w:hAnsi="Times New Roman"/>
          <w:sz w:val="28"/>
          <w:szCs w:val="28"/>
        </w:rPr>
        <w:t>як</w:t>
      </w:r>
      <w:r w:rsidRPr="00623187">
        <w:rPr>
          <w:rFonts w:ascii="Times New Roman" w:hAnsi="Times New Roman"/>
          <w:sz w:val="28"/>
          <w:szCs w:val="28"/>
        </w:rPr>
        <w:t xml:space="preserve"> дві особи, які супроводжують особу з інвалідністю або дитину з інвалідністю), мають право на позачерговий пропуск через державний кордон України, контрольні пункти в’їзду на тимчасово окуповані території та виїзду з таких територій не частіше ніж </w:t>
      </w:r>
      <w:r w:rsidR="00BA3F12">
        <w:rPr>
          <w:rFonts w:ascii="Times New Roman" w:hAnsi="Times New Roman"/>
          <w:sz w:val="28"/>
          <w:szCs w:val="28"/>
        </w:rPr>
        <w:t>один раз на тиждень в один бік</w:t>
      </w:r>
      <w:r w:rsidRPr="00623187">
        <w:rPr>
          <w:rFonts w:ascii="Times New Roman" w:hAnsi="Times New Roman"/>
          <w:sz w:val="28"/>
          <w:szCs w:val="28"/>
        </w:rPr>
        <w:t xml:space="preserve"> за відсутності у транспортних засобах, якими вони переміщуються, інших осіб.”;</w:t>
      </w:r>
    </w:p>
    <w:p w:rsidR="00623187" w:rsidRDefault="00623187" w:rsidP="0062318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3) у тексті Закону слова “громадська організація” в усіх відмінках і числах замінити словами “громадське об’єднання” у відповідному відмінку і числі.</w:t>
      </w:r>
    </w:p>
    <w:p w:rsidR="00623187" w:rsidRDefault="00623187" w:rsidP="0062318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 тексті Закону України “Про державний кордон України” (Відомості Верховної Ра</w:t>
      </w:r>
      <w:r w:rsidR="00176B10">
        <w:rPr>
          <w:rFonts w:ascii="Times New Roman" w:hAnsi="Times New Roman"/>
          <w:sz w:val="28"/>
          <w:szCs w:val="28"/>
        </w:rPr>
        <w:t>ди України, 1992 р., № 2, ст. 5</w:t>
      </w:r>
      <w:r>
        <w:rPr>
          <w:rFonts w:ascii="Times New Roman" w:hAnsi="Times New Roman"/>
          <w:sz w:val="28"/>
          <w:szCs w:val="28"/>
        </w:rPr>
        <w:t xml:space="preserve"> із наступними змінами) слова “громадська організація” в усіх відмінках і числах замінити словами “громадське об’єднання” у відповідному відмінку і числі.</w:t>
      </w:r>
    </w:p>
    <w:p w:rsid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У Законі України “Про Державну прикордонну службу України” (Відомості Верховної Ради України, 2003 р., № 27, ст. 208 із наступними змінами): </w:t>
      </w:r>
    </w:p>
    <w:p w:rsid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пункт 3 частини п’ятої статті 23</w:t>
      </w:r>
      <w:r w:rsidR="00176B10">
        <w:rPr>
          <w:rFonts w:ascii="Times New Roman" w:hAnsi="Times New Roman"/>
          <w:sz w:val="28"/>
          <w:szCs w:val="28"/>
        </w:rPr>
        <w:t xml:space="preserve"> після слів “та вантажам”</w:t>
      </w:r>
      <w:r>
        <w:rPr>
          <w:rFonts w:ascii="Times New Roman" w:hAnsi="Times New Roman"/>
          <w:sz w:val="28"/>
          <w:szCs w:val="28"/>
        </w:rPr>
        <w:t xml:space="preserve"> доповнити словами “</w:t>
      </w:r>
      <w:r w:rsidR="00BA3F12">
        <w:rPr>
          <w:rFonts w:ascii="Times New Roman" w:hAnsi="Times New Roman"/>
          <w:sz w:val="28"/>
          <w:szCs w:val="28"/>
        </w:rPr>
        <w:t xml:space="preserve">, </w:t>
      </w:r>
      <w:r w:rsidRPr="00623187">
        <w:rPr>
          <w:rFonts w:ascii="Times New Roman" w:hAnsi="Times New Roman"/>
          <w:sz w:val="28"/>
          <w:szCs w:val="28"/>
        </w:rPr>
        <w:t>крім випадків, установлених законами</w:t>
      </w:r>
      <w:r>
        <w:rPr>
          <w:rFonts w:ascii="Times New Roman" w:hAnsi="Times New Roman"/>
          <w:sz w:val="28"/>
          <w:szCs w:val="28"/>
        </w:rPr>
        <w:t>”;</w:t>
      </w:r>
    </w:p>
    <w:p w:rsidR="00623187" w:rsidRDefault="006976C1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23187">
        <w:rPr>
          <w:rFonts w:ascii="Times New Roman" w:hAnsi="Times New Roman"/>
          <w:sz w:val="28"/>
          <w:szCs w:val="28"/>
        </w:rPr>
        <w:t>) у тексті Закону слова “громадська організація” в усіх відмінках і числах замінити словами “громадське об’єднання” у відповідному відмінку і числі.</w:t>
      </w:r>
    </w:p>
    <w:p w:rsid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Частину другу статті 23 Закону України “</w:t>
      </w:r>
      <w:r w:rsidRPr="00623187">
        <w:rPr>
          <w:rFonts w:ascii="Times New Roman" w:hAnsi="Times New Roman"/>
          <w:sz w:val="28"/>
          <w:szCs w:val="28"/>
        </w:rPr>
        <w:t>Про прикордонний контроль</w:t>
      </w:r>
      <w:r>
        <w:rPr>
          <w:rFonts w:ascii="Times New Roman" w:hAnsi="Times New Roman"/>
          <w:sz w:val="28"/>
          <w:szCs w:val="28"/>
        </w:rPr>
        <w:t>” (Відомості Верховної Рад</w:t>
      </w:r>
      <w:r w:rsidR="00176B10">
        <w:rPr>
          <w:rFonts w:ascii="Times New Roman" w:hAnsi="Times New Roman"/>
          <w:sz w:val="28"/>
          <w:szCs w:val="28"/>
        </w:rPr>
        <w:t>и України, 2010 р., № 6, ст. 46)</w:t>
      </w:r>
      <w:r>
        <w:rPr>
          <w:rFonts w:ascii="Times New Roman" w:hAnsi="Times New Roman"/>
          <w:sz w:val="28"/>
          <w:szCs w:val="28"/>
        </w:rPr>
        <w:t xml:space="preserve"> </w:t>
      </w:r>
      <w:r w:rsidR="00176B10">
        <w:rPr>
          <w:rFonts w:ascii="Times New Roman" w:hAnsi="Times New Roman"/>
          <w:sz w:val="28"/>
          <w:szCs w:val="28"/>
        </w:rPr>
        <w:t xml:space="preserve">після абзацу першого доповнити новим абзацом </w:t>
      </w:r>
      <w:r>
        <w:rPr>
          <w:rFonts w:ascii="Times New Roman" w:hAnsi="Times New Roman"/>
          <w:sz w:val="28"/>
          <w:szCs w:val="28"/>
        </w:rPr>
        <w:t>такого змісту:</w:t>
      </w:r>
    </w:p>
    <w:p w:rsidR="00623187" w:rsidRP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623187">
        <w:rPr>
          <w:rFonts w:ascii="Times New Roman" w:hAnsi="Times New Roman"/>
          <w:sz w:val="28"/>
          <w:szCs w:val="28"/>
        </w:rPr>
        <w:t>Особи з інвалідністю першої групи, діти з інвалідністю, особи з інвалідністю, які їдуть на лікування (за наявності підтвердних документів)</w:t>
      </w:r>
      <w:r w:rsidR="00BA3F12">
        <w:rPr>
          <w:rFonts w:ascii="Times New Roman" w:hAnsi="Times New Roman"/>
          <w:sz w:val="28"/>
          <w:szCs w:val="28"/>
        </w:rPr>
        <w:t>,</w:t>
      </w:r>
      <w:r w:rsidRPr="00623187">
        <w:rPr>
          <w:rFonts w:ascii="Times New Roman" w:hAnsi="Times New Roman"/>
          <w:sz w:val="28"/>
          <w:szCs w:val="28"/>
        </w:rPr>
        <w:t xml:space="preserve"> та особи, які супроводжують осіб з інвалідністю або дітей з інвалідністю (не більш</w:t>
      </w:r>
      <w:r w:rsidR="00BA3F12">
        <w:rPr>
          <w:rFonts w:ascii="Times New Roman" w:hAnsi="Times New Roman"/>
          <w:sz w:val="28"/>
          <w:szCs w:val="28"/>
        </w:rPr>
        <w:t xml:space="preserve"> як</w:t>
      </w:r>
      <w:r w:rsidRPr="00623187">
        <w:rPr>
          <w:rFonts w:ascii="Times New Roman" w:hAnsi="Times New Roman"/>
          <w:sz w:val="28"/>
          <w:szCs w:val="28"/>
        </w:rPr>
        <w:t xml:space="preserve"> дві особи, які супроводжують особу з інвалідністю або дитину з інвалідністю), мають право на позачерговий пропуск </w:t>
      </w:r>
      <w:r w:rsidR="006976C1">
        <w:rPr>
          <w:rFonts w:ascii="Times New Roman" w:hAnsi="Times New Roman"/>
          <w:sz w:val="28"/>
          <w:szCs w:val="28"/>
        </w:rPr>
        <w:t>через державний кордон України</w:t>
      </w:r>
      <w:r w:rsidRPr="00623187">
        <w:rPr>
          <w:rFonts w:ascii="Times New Roman" w:hAnsi="Times New Roman"/>
          <w:sz w:val="28"/>
          <w:szCs w:val="28"/>
        </w:rPr>
        <w:t xml:space="preserve"> не частіше ніж один раз на тиждень </w:t>
      </w:r>
      <w:r w:rsidR="00BA3F12">
        <w:rPr>
          <w:rFonts w:ascii="Times New Roman" w:hAnsi="Times New Roman"/>
          <w:sz w:val="28"/>
          <w:szCs w:val="28"/>
        </w:rPr>
        <w:t>в один бік</w:t>
      </w:r>
      <w:r w:rsidRPr="00623187">
        <w:rPr>
          <w:rFonts w:ascii="Times New Roman" w:hAnsi="Times New Roman"/>
          <w:sz w:val="28"/>
          <w:szCs w:val="28"/>
        </w:rPr>
        <w:t xml:space="preserve"> за відсутності у транспортних засобах, на яких вони переміщуються, інших осіб.</w:t>
      </w:r>
      <w:r>
        <w:rPr>
          <w:rFonts w:ascii="Times New Roman" w:hAnsi="Times New Roman"/>
          <w:sz w:val="28"/>
          <w:szCs w:val="28"/>
        </w:rPr>
        <w:t>”.</w:t>
      </w:r>
    </w:p>
    <w:p w:rsidR="00623187" w:rsidRP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623187">
        <w:rPr>
          <w:rFonts w:ascii="Times New Roman" w:hAnsi="Times New Roman"/>
          <w:sz w:val="28"/>
          <w:szCs w:val="28"/>
        </w:rPr>
        <w:t xml:space="preserve">У зв’язку з цим абзаци другий </w:t>
      </w:r>
      <w:r w:rsidR="00176B10">
        <w:rPr>
          <w:rFonts w:ascii="Times New Roman" w:hAnsi="Times New Roman"/>
          <w:sz w:val="28"/>
          <w:szCs w:val="28"/>
        </w:rPr>
        <w:t>і третій вважати відповідно абзацами третім і</w:t>
      </w:r>
      <w:r w:rsidRPr="00623187">
        <w:rPr>
          <w:rFonts w:ascii="Times New Roman" w:hAnsi="Times New Roman"/>
          <w:sz w:val="28"/>
          <w:szCs w:val="28"/>
        </w:rPr>
        <w:t xml:space="preserve"> четвертим.</w:t>
      </w:r>
    </w:p>
    <w:p w:rsid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623187">
        <w:rPr>
          <w:rFonts w:ascii="Times New Roman" w:hAnsi="Times New Roman"/>
          <w:sz w:val="28"/>
          <w:szCs w:val="28"/>
        </w:rPr>
        <w:t>ІІ. Прикінцеві положення</w:t>
      </w:r>
    </w:p>
    <w:p w:rsidR="00623187" w:rsidRP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623187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623187" w:rsidRP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623187">
        <w:rPr>
          <w:rFonts w:ascii="Times New Roman" w:hAnsi="Times New Roman"/>
          <w:sz w:val="28"/>
          <w:szCs w:val="28"/>
        </w:rPr>
        <w:t>2. Кабінету Міністрів України у місячний строк із дня набрання чинності цим Законом:</w:t>
      </w:r>
    </w:p>
    <w:p w:rsidR="00623187" w:rsidRP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bookmarkStart w:id="1" w:name="n14"/>
      <w:bookmarkEnd w:id="1"/>
      <w:r w:rsidRPr="00623187">
        <w:rPr>
          <w:rFonts w:ascii="Times New Roman" w:hAnsi="Times New Roman"/>
          <w:sz w:val="28"/>
          <w:szCs w:val="28"/>
        </w:rPr>
        <w:t xml:space="preserve">привести </w:t>
      </w:r>
      <w:r w:rsidR="00176B10">
        <w:rPr>
          <w:rFonts w:ascii="Times New Roman" w:hAnsi="Times New Roman"/>
          <w:sz w:val="28"/>
          <w:szCs w:val="28"/>
        </w:rPr>
        <w:t>власні</w:t>
      </w:r>
      <w:r w:rsidRPr="00623187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623187" w:rsidRPr="00623187" w:rsidRDefault="00623187" w:rsidP="008D369D">
      <w:pPr>
        <w:pStyle w:val="a3"/>
        <w:spacing w:before="100"/>
        <w:rPr>
          <w:rFonts w:ascii="Times New Roman" w:hAnsi="Times New Roman"/>
          <w:sz w:val="28"/>
          <w:szCs w:val="28"/>
        </w:rPr>
      </w:pPr>
      <w:bookmarkStart w:id="2" w:name="n15"/>
      <w:bookmarkEnd w:id="2"/>
      <w:r w:rsidRPr="00623187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5C3CB4" w:rsidRPr="008D369D" w:rsidRDefault="002B53D3" w:rsidP="008D369D">
      <w:pPr>
        <w:spacing w:before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8D369D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9FB" w:rsidRDefault="004209FB">
      <w:r>
        <w:separator/>
      </w:r>
    </w:p>
  </w:endnote>
  <w:endnote w:type="continuationSeparator" w:id="0">
    <w:p w:rsidR="004209FB" w:rsidRDefault="00420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9FB" w:rsidRDefault="004209FB">
      <w:r>
        <w:separator/>
      </w:r>
    </w:p>
  </w:footnote>
  <w:footnote w:type="continuationSeparator" w:id="0">
    <w:p w:rsidR="004209FB" w:rsidRDefault="004209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C326E3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AB4"/>
    <w:multiLevelType w:val="hybridMultilevel"/>
    <w:tmpl w:val="DAC69ED4"/>
    <w:lvl w:ilvl="0" w:tplc="BEAC6896">
      <w:start w:val="1"/>
      <w:numFmt w:val="upperRoman"/>
      <w:lvlText w:val="%1."/>
      <w:lvlJc w:val="left"/>
      <w:pPr>
        <w:ind w:left="1440" w:hanging="72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6C5176"/>
    <w:multiLevelType w:val="hybridMultilevel"/>
    <w:tmpl w:val="60C28924"/>
    <w:lvl w:ilvl="0" w:tplc="A9B86FC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6D81A4D"/>
    <w:multiLevelType w:val="hybridMultilevel"/>
    <w:tmpl w:val="11E6F690"/>
    <w:lvl w:ilvl="0" w:tplc="51209D32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DDE3DBA"/>
    <w:multiLevelType w:val="hybridMultilevel"/>
    <w:tmpl w:val="93B88C42"/>
    <w:lvl w:ilvl="0" w:tplc="58C62C36">
      <w:start w:val="4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752AD"/>
    <w:rsid w:val="000C703E"/>
    <w:rsid w:val="000E6F6A"/>
    <w:rsid w:val="00176B10"/>
    <w:rsid w:val="0018653D"/>
    <w:rsid w:val="001A78B9"/>
    <w:rsid w:val="001C7293"/>
    <w:rsid w:val="001E540A"/>
    <w:rsid w:val="001F45A2"/>
    <w:rsid w:val="002223C5"/>
    <w:rsid w:val="00222A07"/>
    <w:rsid w:val="002729B5"/>
    <w:rsid w:val="002B53D3"/>
    <w:rsid w:val="002D5098"/>
    <w:rsid w:val="002F1A96"/>
    <w:rsid w:val="00317DDF"/>
    <w:rsid w:val="004209FB"/>
    <w:rsid w:val="00445A63"/>
    <w:rsid w:val="00455CFC"/>
    <w:rsid w:val="004643BF"/>
    <w:rsid w:val="004C70BB"/>
    <w:rsid w:val="004C7E71"/>
    <w:rsid w:val="004D0A20"/>
    <w:rsid w:val="005C3CB4"/>
    <w:rsid w:val="00623187"/>
    <w:rsid w:val="00641C62"/>
    <w:rsid w:val="0065051B"/>
    <w:rsid w:val="006970E0"/>
    <w:rsid w:val="006976C1"/>
    <w:rsid w:val="006C6D58"/>
    <w:rsid w:val="00703DE8"/>
    <w:rsid w:val="007370F8"/>
    <w:rsid w:val="00757FFD"/>
    <w:rsid w:val="00764C95"/>
    <w:rsid w:val="00780723"/>
    <w:rsid w:val="007B5FAB"/>
    <w:rsid w:val="007D1318"/>
    <w:rsid w:val="008016F2"/>
    <w:rsid w:val="008523A5"/>
    <w:rsid w:val="008B7CF5"/>
    <w:rsid w:val="008D369D"/>
    <w:rsid w:val="008D506E"/>
    <w:rsid w:val="008E0FCE"/>
    <w:rsid w:val="008E3166"/>
    <w:rsid w:val="008F797D"/>
    <w:rsid w:val="00906AB0"/>
    <w:rsid w:val="00962C20"/>
    <w:rsid w:val="00977709"/>
    <w:rsid w:val="0098675A"/>
    <w:rsid w:val="00A455BA"/>
    <w:rsid w:val="00A50E06"/>
    <w:rsid w:val="00AD6988"/>
    <w:rsid w:val="00B42B6D"/>
    <w:rsid w:val="00B5561D"/>
    <w:rsid w:val="00B76F4B"/>
    <w:rsid w:val="00BA3F12"/>
    <w:rsid w:val="00BB56AD"/>
    <w:rsid w:val="00BC5A41"/>
    <w:rsid w:val="00C326E3"/>
    <w:rsid w:val="00C3481E"/>
    <w:rsid w:val="00C362EA"/>
    <w:rsid w:val="00C85E1D"/>
    <w:rsid w:val="00CB13C0"/>
    <w:rsid w:val="00CB44E4"/>
    <w:rsid w:val="00CE6CA3"/>
    <w:rsid w:val="00D26CAC"/>
    <w:rsid w:val="00D4191B"/>
    <w:rsid w:val="00E10161"/>
    <w:rsid w:val="00E75D44"/>
    <w:rsid w:val="00E94E37"/>
    <w:rsid w:val="00EB66EE"/>
    <w:rsid w:val="00F37B32"/>
    <w:rsid w:val="00F44363"/>
    <w:rsid w:val="00F7602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1">
    <w:name w:val="Основной текст Знак1"/>
    <w:aliases w:val="Знак Знак1"/>
    <w:link w:val="a9"/>
    <w:uiPriority w:val="99"/>
    <w:locked/>
    <w:rsid w:val="00623187"/>
    <w:rPr>
      <w:sz w:val="24"/>
      <w:lang w:val="ru-RU" w:eastAsia="ru-RU"/>
    </w:rPr>
  </w:style>
  <w:style w:type="paragraph" w:styleId="a9">
    <w:name w:val="Body Text"/>
    <w:aliases w:val="Знак"/>
    <w:basedOn w:val="a"/>
    <w:link w:val="1"/>
    <w:uiPriority w:val="99"/>
    <w:unhideWhenUsed/>
    <w:rsid w:val="00623187"/>
    <w:pPr>
      <w:spacing w:after="120"/>
    </w:pPr>
    <w:rPr>
      <w:rFonts w:ascii="Times New Roman" w:hAnsi="Times New Roman"/>
      <w:sz w:val="24"/>
      <w:lang w:val="ru-RU"/>
    </w:rPr>
  </w:style>
  <w:style w:type="character" w:customStyle="1" w:styleId="aa">
    <w:name w:val="Основной текст Знак"/>
    <w:rsid w:val="00623187"/>
    <w:rPr>
      <w:rFonts w:ascii="Antiqua" w:hAnsi="Antiqua"/>
      <w:sz w:val="26"/>
      <w:lang w:eastAsia="ru-RU"/>
    </w:rPr>
  </w:style>
  <w:style w:type="paragraph" w:customStyle="1" w:styleId="rvps2">
    <w:name w:val="rvps2"/>
    <w:basedOn w:val="a"/>
    <w:uiPriority w:val="99"/>
    <w:rsid w:val="0062318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1">
    <w:name w:val="Основной текст Знак1"/>
    <w:aliases w:val="Знак Знак1"/>
    <w:link w:val="a9"/>
    <w:uiPriority w:val="99"/>
    <w:locked/>
    <w:rsid w:val="00623187"/>
    <w:rPr>
      <w:sz w:val="24"/>
      <w:lang w:val="ru-RU" w:eastAsia="ru-RU"/>
    </w:rPr>
  </w:style>
  <w:style w:type="paragraph" w:styleId="a9">
    <w:name w:val="Body Text"/>
    <w:aliases w:val="Знак"/>
    <w:basedOn w:val="a"/>
    <w:link w:val="1"/>
    <w:uiPriority w:val="99"/>
    <w:unhideWhenUsed/>
    <w:rsid w:val="00623187"/>
    <w:pPr>
      <w:spacing w:after="120"/>
    </w:pPr>
    <w:rPr>
      <w:rFonts w:ascii="Times New Roman" w:hAnsi="Times New Roman"/>
      <w:sz w:val="24"/>
      <w:lang w:val="ru-RU"/>
    </w:rPr>
  </w:style>
  <w:style w:type="character" w:customStyle="1" w:styleId="aa">
    <w:name w:val="Основной текст Знак"/>
    <w:rsid w:val="00623187"/>
    <w:rPr>
      <w:rFonts w:ascii="Antiqua" w:hAnsi="Antiqua"/>
      <w:sz w:val="26"/>
      <w:lang w:eastAsia="ru-RU"/>
    </w:rPr>
  </w:style>
  <w:style w:type="paragraph" w:customStyle="1" w:styleId="rvps2">
    <w:name w:val="rvps2"/>
    <w:basedOn w:val="a"/>
    <w:uiPriority w:val="99"/>
    <w:rsid w:val="0062318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2519</Words>
  <Characters>1437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2020-09-17T12:21:00Z</dcterms:created>
  <dcterms:modified xsi:type="dcterms:W3CDTF">2020-09-17T12:21:00Z</dcterms:modified>
</cp:coreProperties>
</file>