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512D" w:rsidRPr="008A761D" w:rsidRDefault="00D03A6D" w:rsidP="00A9512D">
      <w:pPr>
        <w:pStyle w:val="a3"/>
      </w:pPr>
      <w:bookmarkStart w:id="0" w:name="_GoBack"/>
      <w:bookmarkEnd w:id="0"/>
      <w:r w:rsidRPr="008A761D">
        <w:t>ПОЯСНЮВАЛЬНА ЗАПИСКА</w:t>
      </w:r>
    </w:p>
    <w:p w:rsidR="00A9512D" w:rsidRDefault="00D7215D" w:rsidP="00A9512D">
      <w:pPr>
        <w:pStyle w:val="a3"/>
        <w:rPr>
          <w:bCs w:val="0"/>
        </w:rPr>
      </w:pPr>
      <w:r w:rsidRPr="008A761D">
        <w:rPr>
          <w:bCs w:val="0"/>
        </w:rPr>
        <w:t>до</w:t>
      </w:r>
      <w:r w:rsidR="000C09B0">
        <w:rPr>
          <w:bCs w:val="0"/>
        </w:rPr>
        <w:t xml:space="preserve"> проє</w:t>
      </w:r>
      <w:r w:rsidR="00A9512D" w:rsidRPr="008A761D">
        <w:rPr>
          <w:bCs w:val="0"/>
        </w:rPr>
        <w:t>кту Закону України</w:t>
      </w:r>
    </w:p>
    <w:p w:rsidR="005B21E4" w:rsidRPr="008A761D" w:rsidRDefault="005B21E4" w:rsidP="00A9512D">
      <w:pPr>
        <w:pStyle w:val="a3"/>
        <w:rPr>
          <w:bCs w:val="0"/>
        </w:rPr>
      </w:pPr>
    </w:p>
    <w:p w:rsidR="000C09B0" w:rsidRPr="000C09B0" w:rsidRDefault="000C09B0" w:rsidP="00016080">
      <w:pPr>
        <w:ind w:firstLine="709"/>
        <w:jc w:val="center"/>
        <w:rPr>
          <w:b/>
        </w:rPr>
      </w:pPr>
      <w:r w:rsidRPr="000C09B0">
        <w:rPr>
          <w:b/>
        </w:rPr>
        <w:t>«</w:t>
      </w:r>
      <w:r w:rsidR="009E06BA" w:rsidRPr="009E06BA">
        <w:rPr>
          <w:b/>
        </w:rPr>
        <w:t>Про внесення змін до Виборчого кодексу України та деяких законодавчих актів України щодо особливостей організації підготовки та проведення виборів у період дії карантину, установленого з метою запобігання поширенню на території України особливо небезпечних і</w:t>
      </w:r>
      <w:r w:rsidR="009E06BA">
        <w:rPr>
          <w:b/>
        </w:rPr>
        <w:t xml:space="preserve"> небезпечних інфекційних хвороб</w:t>
      </w:r>
      <w:r w:rsidR="004F0496">
        <w:rPr>
          <w:b/>
        </w:rPr>
        <w:t xml:space="preserve">, </w:t>
      </w:r>
      <w:r w:rsidR="009E06BA" w:rsidRPr="009E06BA">
        <w:rPr>
          <w:b/>
        </w:rPr>
        <w:t>та вдосконалення окремих положень виборчого законодавства»</w:t>
      </w:r>
    </w:p>
    <w:p w:rsidR="00A9512D" w:rsidRPr="008A761D" w:rsidRDefault="00A9512D" w:rsidP="00A9512D">
      <w:pPr>
        <w:pStyle w:val="a3"/>
        <w:rPr>
          <w:bCs w:val="0"/>
        </w:rPr>
      </w:pPr>
    </w:p>
    <w:p w:rsidR="00D7215D" w:rsidRPr="008A761D" w:rsidRDefault="00D7215D" w:rsidP="008A761D">
      <w:pPr>
        <w:ind w:firstLine="709"/>
        <w:jc w:val="both"/>
      </w:pPr>
    </w:p>
    <w:p w:rsidR="00D7215D" w:rsidRPr="0054229B" w:rsidRDefault="00755507" w:rsidP="00BD617F">
      <w:pPr>
        <w:pStyle w:val="20"/>
        <w:numPr>
          <w:ilvl w:val="0"/>
          <w:numId w:val="4"/>
        </w:numPr>
        <w:jc w:val="left"/>
      </w:pPr>
      <w:r w:rsidRPr="008A761D">
        <w:t xml:space="preserve"> </w:t>
      </w:r>
      <w:r w:rsidR="00A9512D" w:rsidRPr="0054229B">
        <w:t>Обґрунтування необхідності прийняття</w:t>
      </w:r>
      <w:r w:rsidR="000C09B0" w:rsidRPr="0054229B">
        <w:t xml:space="preserve"> проє</w:t>
      </w:r>
      <w:r w:rsidR="00D7215D" w:rsidRPr="0054229B">
        <w:t>кту Закону</w:t>
      </w:r>
    </w:p>
    <w:p w:rsidR="000320FC" w:rsidRPr="0054229B" w:rsidRDefault="000320FC" w:rsidP="008A761D">
      <w:pPr>
        <w:pStyle w:val="20"/>
        <w:ind w:firstLine="709"/>
        <w:jc w:val="both"/>
      </w:pPr>
    </w:p>
    <w:p w:rsidR="00DA61F0" w:rsidRPr="00DA61F0" w:rsidRDefault="00DA61F0" w:rsidP="00DA61F0">
      <w:pPr>
        <w:ind w:firstLine="709"/>
        <w:jc w:val="both"/>
        <w:rPr>
          <w:bCs/>
        </w:rPr>
      </w:pPr>
      <w:r w:rsidRPr="00DA61F0">
        <w:rPr>
          <w:bCs/>
        </w:rPr>
        <w:t>Відповідно до Постанови Верховної Ради України від 15 липня 2020 року № 795-IX "Про призначен</w:t>
      </w:r>
      <w:r>
        <w:rPr>
          <w:bCs/>
        </w:rPr>
        <w:t xml:space="preserve">ня чергових місцевих виборів у </w:t>
      </w:r>
      <w:r w:rsidRPr="00DA61F0">
        <w:rPr>
          <w:bCs/>
        </w:rPr>
        <w:t>2020 році", постанов Центральної виборчої ко</w:t>
      </w:r>
      <w:r>
        <w:rPr>
          <w:bCs/>
        </w:rPr>
        <w:t xml:space="preserve">місії від 8 серпня 2020 року </w:t>
      </w:r>
      <w:r w:rsidRPr="00DA61F0">
        <w:rPr>
          <w:bCs/>
        </w:rPr>
        <w:t>№ 160 "Про перші вибори депутатів сільських, селищних, міських рад територіальних громад і відповідних сільських, селищних, міських голів 25 жовтня 2020 року" та від 14 серпня 2020 року № 176 "Про призначення перших виборів депутатів районних рад на 25 жовтня 2020 року" 25 жовтня 2020 року відбудуться чергові та перші вибори депутатів місцевих рад та сільських, селищних, міських голів.</w:t>
      </w:r>
    </w:p>
    <w:p w:rsidR="00DA61F0" w:rsidRPr="00DA61F0" w:rsidRDefault="00DA61F0" w:rsidP="00DA61F0">
      <w:pPr>
        <w:ind w:firstLine="709"/>
        <w:jc w:val="both"/>
        <w:rPr>
          <w:bCs/>
        </w:rPr>
      </w:pPr>
      <w:r w:rsidRPr="00DA61F0">
        <w:rPr>
          <w:bCs/>
        </w:rPr>
        <w:t xml:space="preserve">Постановою від 5 червня 2020 року № 99 Центральна виборча комісія на неділю, 25 жовтня 2020 року, також призначила проміжні вибори народного депутата України в одномандатному виборчому окрузі № 208 (Чернігівська область). </w:t>
      </w:r>
    </w:p>
    <w:p w:rsidR="00DA61F0" w:rsidRDefault="00DA61F0" w:rsidP="00DA61F0">
      <w:pPr>
        <w:ind w:firstLine="709"/>
        <w:jc w:val="both"/>
        <w:rPr>
          <w:bCs/>
        </w:rPr>
      </w:pPr>
      <w:r w:rsidRPr="00DA61F0">
        <w:rPr>
          <w:bCs/>
        </w:rPr>
        <w:t xml:space="preserve">Разом з тим у зв'язку з поширенням гострої респіраторної хвороби COVID-19, спричиненої коронавірусом SARS-CoV-2 (далі – COVID-19), Кабінетом Міністрів України відповідно до статті 29 Закону України "Про захист населення від інфекційних хвороб" встановлено карантин та запроваджено посилені протиепідемічні заходи на територіях із значним поширенням COVID-19, які на сьогодні продовжено до 31 жовтня 2020 року. </w:t>
      </w:r>
      <w:r w:rsidR="00B0076B">
        <w:rPr>
          <w:bCs/>
        </w:rPr>
        <w:t xml:space="preserve"> </w:t>
      </w:r>
    </w:p>
    <w:p w:rsidR="00B0076B" w:rsidRPr="00CA04E2" w:rsidRDefault="00B0076B" w:rsidP="00CA04E2">
      <w:pPr>
        <w:ind w:firstLine="709"/>
        <w:jc w:val="both"/>
        <w:rPr>
          <w:lang w:eastAsia="uk-UA"/>
        </w:rPr>
      </w:pPr>
      <w:r>
        <w:rPr>
          <w:bCs/>
        </w:rPr>
        <w:t xml:space="preserve">Ценральною вибочою комісією як </w:t>
      </w:r>
      <w:r w:rsidRPr="006C15D9">
        <w:rPr>
          <w:lang w:eastAsia="uk-UA"/>
        </w:rPr>
        <w:t xml:space="preserve">є постійно діючим колегіальним державним органом, який наділений повноваженнями щодо організації підготовки і проведення виборів Президента України, народних депутатів України, депутатів Верховної Ради Автономної Республіки Крим, депутатів місцевих рад та сільських, селищних, міських голів, всеукраїнського і місцевих референдумів, а також забезпечення реалізації та </w:t>
      </w:r>
      <w:r w:rsidR="00CA04E2">
        <w:rPr>
          <w:lang w:eastAsia="uk-UA"/>
        </w:rPr>
        <w:t xml:space="preserve">захисту виборчих прав громадян розроблено </w:t>
      </w:r>
      <w:r w:rsidR="00CA04E2">
        <w:rPr>
          <w:bCs/>
        </w:rPr>
        <w:t>рекомендації</w:t>
      </w:r>
      <w:r w:rsidR="00A724D8">
        <w:rPr>
          <w:bCs/>
        </w:rPr>
        <w:t>, спрямовані</w:t>
      </w:r>
      <w:r w:rsidRPr="00B0076B">
        <w:rPr>
          <w:bCs/>
        </w:rPr>
        <w:t xml:space="preserve"> на недопущення поширенню COVID-19 під час організації та проведення місцевих виборів</w:t>
      </w:r>
      <w:r w:rsidR="00A724D8">
        <w:rPr>
          <w:bCs/>
        </w:rPr>
        <w:t>.</w:t>
      </w:r>
    </w:p>
    <w:p w:rsidR="00DA61F0" w:rsidRDefault="00CA04E2" w:rsidP="00DA61F0">
      <w:pPr>
        <w:ind w:firstLine="709"/>
        <w:jc w:val="both"/>
        <w:rPr>
          <w:bCs/>
        </w:rPr>
      </w:pPr>
      <w:r>
        <w:rPr>
          <w:bCs/>
        </w:rPr>
        <w:t>Водночас, з</w:t>
      </w:r>
      <w:r w:rsidR="00DA61F0" w:rsidRPr="00FD6CEB">
        <w:rPr>
          <w:color w:val="000000"/>
          <w:shd w:val="clear" w:color="auto" w:fill="FFFFFF"/>
        </w:rPr>
        <w:t>гідно з пунктом 20 частини першої статті 92 Конституції України організація і пор</w:t>
      </w:r>
      <w:r w:rsidR="00DA61F0">
        <w:rPr>
          <w:color w:val="000000"/>
          <w:shd w:val="clear" w:color="auto" w:fill="FFFFFF"/>
        </w:rPr>
        <w:t>ядок проведення виборів визначаю</w:t>
      </w:r>
      <w:r w:rsidR="00DA61F0" w:rsidRPr="00FD6CEB">
        <w:rPr>
          <w:color w:val="000000"/>
          <w:shd w:val="clear" w:color="auto" w:fill="FFFFFF"/>
        </w:rPr>
        <w:t>ться виключно законами України.</w:t>
      </w:r>
    </w:p>
    <w:p w:rsidR="00DA61F0" w:rsidRDefault="00DA61F0" w:rsidP="00CA04E2">
      <w:pPr>
        <w:ind w:firstLine="709"/>
        <w:jc w:val="both"/>
        <w:rPr>
          <w:color w:val="000000"/>
          <w:shd w:val="clear" w:color="auto" w:fill="FFFFFF"/>
        </w:rPr>
      </w:pPr>
      <w:r w:rsidRPr="00FD6CEB">
        <w:rPr>
          <w:color w:val="000000"/>
          <w:shd w:val="clear" w:color="auto" w:fill="FFFFFF"/>
        </w:rPr>
        <w:t>На сьогодні вже розпочався виборчий процес як місцевих, так і проміжних виборів народного депутата України в одномандатному виборчому окрузі № 208</w:t>
      </w:r>
      <w:r w:rsidR="00CA04E2">
        <w:rPr>
          <w:color w:val="000000"/>
          <w:shd w:val="clear" w:color="auto" w:fill="FFFFFF"/>
        </w:rPr>
        <w:t>. Разом з цим</w:t>
      </w:r>
      <w:r w:rsidR="00B0076B">
        <w:rPr>
          <w:color w:val="000000"/>
          <w:shd w:val="clear" w:color="auto" w:fill="FFFFFF"/>
        </w:rPr>
        <w:t>, окремі виборчі процедури потребують узгодження</w:t>
      </w:r>
      <w:r w:rsidR="00A724D8">
        <w:rPr>
          <w:color w:val="000000"/>
          <w:shd w:val="clear" w:color="auto" w:fill="FFFFFF"/>
        </w:rPr>
        <w:t xml:space="preserve"> </w:t>
      </w:r>
      <w:r w:rsidR="00A724D8" w:rsidRPr="00193F30">
        <w:t>та техніко-</w:t>
      </w:r>
      <w:r w:rsidR="00A724D8" w:rsidRPr="00193F30">
        <w:lastRenderedPageBreak/>
        <w:t>юридичного доопрацювання</w:t>
      </w:r>
      <w:r w:rsidR="00B0076B">
        <w:rPr>
          <w:color w:val="000000"/>
          <w:shd w:val="clear" w:color="auto" w:fill="FFFFFF"/>
        </w:rPr>
        <w:t xml:space="preserve">. </w:t>
      </w:r>
      <w:r w:rsidR="00CA04E2">
        <w:rPr>
          <w:color w:val="000000"/>
          <w:shd w:val="clear" w:color="auto" w:fill="FFFFFF"/>
        </w:rPr>
        <w:t>В</w:t>
      </w:r>
      <w:r>
        <w:rPr>
          <w:color w:val="000000"/>
          <w:shd w:val="clear" w:color="auto" w:fill="FFFFFF"/>
        </w:rPr>
        <w:t xml:space="preserve">казана обставина може поставити під загрозу належну організацію виборчого процесу місцевих виборів 25 жовтня 2020 року та, як наслідок, реалізацію виборчих прав громадян. </w:t>
      </w:r>
    </w:p>
    <w:p w:rsidR="00DA61F0" w:rsidRDefault="00A724D8" w:rsidP="00DA61F0">
      <w:pPr>
        <w:ind w:firstLine="709"/>
        <w:jc w:val="both"/>
        <w:rPr>
          <w:bCs/>
          <w:spacing w:val="-4"/>
        </w:rPr>
      </w:pPr>
      <w:r>
        <w:rPr>
          <w:bCs/>
          <w:spacing w:val="-4"/>
        </w:rPr>
        <w:t>З огляду на зазначене</w:t>
      </w:r>
      <w:r w:rsidR="00DA61F0" w:rsidRPr="008A40FA">
        <w:rPr>
          <w:bCs/>
          <w:spacing w:val="-4"/>
        </w:rPr>
        <w:t>, з метою забезпечення виборчих прав громадян в умовах поширення на терито</w:t>
      </w:r>
      <w:r w:rsidR="00CA04E2">
        <w:rPr>
          <w:bCs/>
          <w:spacing w:val="-4"/>
        </w:rPr>
        <w:t xml:space="preserve">рії України COVID-19, та </w:t>
      </w:r>
      <w:r w:rsidR="00CA04E2" w:rsidRPr="00016080">
        <w:rPr>
          <w:rFonts w:eastAsia="Calibri"/>
          <w:lang w:eastAsia="en-US"/>
        </w:rPr>
        <w:t>організації підготовки та проведення виборів у період дії карантину,</w:t>
      </w:r>
      <w:r w:rsidR="00CA04E2" w:rsidRPr="00016080">
        <w:rPr>
          <w:rFonts w:ascii="Calibri" w:eastAsia="Calibri" w:hAnsi="Calibri"/>
          <w:lang w:eastAsia="en-US"/>
        </w:rPr>
        <w:t xml:space="preserve"> </w:t>
      </w:r>
      <w:r w:rsidR="00CA04E2" w:rsidRPr="00016080">
        <w:rPr>
          <w:rFonts w:eastAsia="Calibri"/>
          <w:lang w:eastAsia="en-US"/>
        </w:rPr>
        <w:t>установленого з метою запобігання поширенню на території України особливо небезпечних і небезпечних інфекційних захворювань, зокрема гострої респіраторної хвороби COVID-19, спричиненої коронавірусом SARS-CoV-2</w:t>
      </w:r>
      <w:r w:rsidR="00CA04E2">
        <w:rPr>
          <w:rFonts w:eastAsia="Calibri"/>
          <w:lang w:eastAsia="en-US"/>
        </w:rPr>
        <w:t xml:space="preserve"> пропонується прийняти проєкт Закону України «</w:t>
      </w:r>
      <w:r w:rsidR="009E06BA" w:rsidRPr="009E06BA">
        <w:rPr>
          <w:rFonts w:eastAsia="Calibri"/>
          <w:lang w:eastAsia="en-US"/>
        </w:rPr>
        <w:t>Про внесення змін до Виборчого кодексу України та деяких законодавчих актів України щодо особливостей організації підготовки та проведення виборів у період дії карантину, установленого з метою запобігання поширенню на території України особливо небезпечних і небезпечних інфекційних хвороб, та вдосконалення окремих положень виборчого законодавства»</w:t>
      </w:r>
      <w:r w:rsidR="009E06BA">
        <w:rPr>
          <w:rFonts w:eastAsia="Calibri"/>
          <w:lang w:eastAsia="en-US"/>
        </w:rPr>
        <w:t>/</w:t>
      </w:r>
    </w:p>
    <w:p w:rsidR="00DA61F0" w:rsidRDefault="00DA61F0" w:rsidP="00DA61F0">
      <w:pPr>
        <w:ind w:firstLine="709"/>
        <w:jc w:val="both"/>
        <w:rPr>
          <w:bCs/>
        </w:rPr>
      </w:pPr>
    </w:p>
    <w:p w:rsidR="00D7215D" w:rsidRPr="0054229B" w:rsidRDefault="00755507" w:rsidP="00BD617F">
      <w:pPr>
        <w:ind w:firstLine="709"/>
        <w:jc w:val="both"/>
        <w:rPr>
          <w:b/>
          <w:color w:val="000000"/>
          <w:shd w:val="clear" w:color="auto" w:fill="FFFFFF"/>
        </w:rPr>
      </w:pPr>
      <w:r w:rsidRPr="0054229B">
        <w:rPr>
          <w:b/>
        </w:rPr>
        <w:t xml:space="preserve">2. </w:t>
      </w:r>
      <w:r w:rsidR="00D7215D" w:rsidRPr="0054229B">
        <w:rPr>
          <w:b/>
        </w:rPr>
        <w:t>Цілі і завдання п</w:t>
      </w:r>
      <w:r w:rsidR="000C09B0" w:rsidRPr="0054229B">
        <w:rPr>
          <w:b/>
        </w:rPr>
        <w:t>роє</w:t>
      </w:r>
      <w:r w:rsidR="00D7215D" w:rsidRPr="0054229B">
        <w:rPr>
          <w:b/>
        </w:rPr>
        <w:t>кту Закону</w:t>
      </w:r>
    </w:p>
    <w:p w:rsidR="000320FC" w:rsidRPr="0054229B" w:rsidRDefault="000320FC" w:rsidP="008A761D">
      <w:pPr>
        <w:pStyle w:val="20"/>
        <w:ind w:firstLine="709"/>
        <w:jc w:val="both"/>
      </w:pPr>
    </w:p>
    <w:p w:rsidR="00DA61F0" w:rsidRDefault="000C09B0" w:rsidP="00E9410A">
      <w:pPr>
        <w:ind w:firstLine="709"/>
        <w:jc w:val="both"/>
        <w:rPr>
          <w:bCs/>
          <w:spacing w:val="-4"/>
        </w:rPr>
      </w:pPr>
      <w:r w:rsidRPr="0054229B">
        <w:rPr>
          <w:b/>
        </w:rPr>
        <w:t>Метою проє</w:t>
      </w:r>
      <w:r w:rsidR="008A6E38" w:rsidRPr="0054229B">
        <w:rPr>
          <w:b/>
        </w:rPr>
        <w:t xml:space="preserve">кту Закону </w:t>
      </w:r>
      <w:r w:rsidR="00DA61F0">
        <w:rPr>
          <w:bCs/>
          <w:spacing w:val="-4"/>
        </w:rPr>
        <w:t>є законодавче</w:t>
      </w:r>
      <w:r w:rsidR="00DA61F0" w:rsidRPr="00DA61F0">
        <w:rPr>
          <w:bCs/>
          <w:spacing w:val="-4"/>
        </w:rPr>
        <w:t xml:space="preserve"> врегулювання особливостей організації підготовки та проведення виборів у період дії карантину, установленого з метою запобігання поширенню на території України особливо небезпечних і небезпечних інфекційних захворювань, та </w:t>
      </w:r>
      <w:r w:rsidR="00DA61F0" w:rsidRPr="008A40FA">
        <w:rPr>
          <w:bCs/>
          <w:spacing w:val="-4"/>
        </w:rPr>
        <w:t>забезпечення виборчих прав громадян в умовах поширенн</w:t>
      </w:r>
      <w:r w:rsidR="00CB2ABC">
        <w:rPr>
          <w:bCs/>
          <w:spacing w:val="-4"/>
        </w:rPr>
        <w:t>я на території України COVID-19.</w:t>
      </w:r>
    </w:p>
    <w:p w:rsidR="00BD617F" w:rsidRPr="0054229B" w:rsidRDefault="00BD617F" w:rsidP="008A761D">
      <w:pPr>
        <w:pStyle w:val="20"/>
        <w:ind w:firstLine="709"/>
        <w:jc w:val="both"/>
      </w:pPr>
    </w:p>
    <w:p w:rsidR="00D7215D" w:rsidRPr="0054229B" w:rsidRDefault="00755507" w:rsidP="008A761D">
      <w:pPr>
        <w:pStyle w:val="20"/>
        <w:ind w:firstLine="709"/>
        <w:jc w:val="both"/>
      </w:pPr>
      <w:r w:rsidRPr="0054229B">
        <w:t xml:space="preserve">3. </w:t>
      </w:r>
      <w:r w:rsidR="00A9512D" w:rsidRPr="0054229B">
        <w:t xml:space="preserve">Загальна характеристика </w:t>
      </w:r>
      <w:r w:rsidRPr="0054229B">
        <w:t>та</w:t>
      </w:r>
      <w:r w:rsidR="00A9512D" w:rsidRPr="0054229B">
        <w:t xml:space="preserve"> основні положення </w:t>
      </w:r>
      <w:r w:rsidR="000C09B0" w:rsidRPr="0054229B">
        <w:t>проє</w:t>
      </w:r>
      <w:r w:rsidR="00D7215D" w:rsidRPr="0054229B">
        <w:t>кту Закону</w:t>
      </w:r>
    </w:p>
    <w:p w:rsidR="000320FC" w:rsidRPr="0054229B" w:rsidRDefault="000320FC" w:rsidP="008A761D">
      <w:pPr>
        <w:pStyle w:val="20"/>
        <w:ind w:firstLine="709"/>
        <w:jc w:val="both"/>
      </w:pPr>
    </w:p>
    <w:p w:rsidR="00CB2ABC" w:rsidRDefault="000C09B0" w:rsidP="00CB2ABC">
      <w:pPr>
        <w:ind w:firstLine="709"/>
        <w:jc w:val="both"/>
        <w:rPr>
          <w:bCs/>
          <w:spacing w:val="-4"/>
        </w:rPr>
      </w:pPr>
      <w:r w:rsidRPr="00016080">
        <w:rPr>
          <w:bCs/>
        </w:rPr>
        <w:t>Проє</w:t>
      </w:r>
      <w:r w:rsidR="002B583A" w:rsidRPr="00016080">
        <w:rPr>
          <w:bCs/>
        </w:rPr>
        <w:t xml:space="preserve">ктом Закону пропонується </w:t>
      </w:r>
      <w:r w:rsidR="00DA61F0" w:rsidRPr="00016080">
        <w:rPr>
          <w:rFonts w:eastAsia="Calibri"/>
          <w:lang w:eastAsia="en-US"/>
        </w:rPr>
        <w:t>визначати особливості організації підготовки та проведення виборів у період дії карантину,</w:t>
      </w:r>
      <w:r w:rsidR="00DA61F0" w:rsidRPr="00016080">
        <w:rPr>
          <w:rFonts w:ascii="Calibri" w:eastAsia="Calibri" w:hAnsi="Calibri"/>
          <w:lang w:eastAsia="en-US"/>
        </w:rPr>
        <w:t xml:space="preserve"> </w:t>
      </w:r>
      <w:r w:rsidR="00DA61F0" w:rsidRPr="00016080">
        <w:rPr>
          <w:rFonts w:eastAsia="Calibri"/>
          <w:lang w:eastAsia="en-US"/>
        </w:rPr>
        <w:t>установленого з метою запобігання поширенню на території України особливо небезпечних і небезпечних інфекційних захворювань, зокрема гострої респіраторної хвороби COVID-19, спричиненої коронавірусом SARS-CoV-2</w:t>
      </w:r>
      <w:r w:rsidR="00CB2ABC">
        <w:rPr>
          <w:rFonts w:eastAsia="Calibri"/>
          <w:lang w:eastAsia="en-US"/>
        </w:rPr>
        <w:t xml:space="preserve">, </w:t>
      </w:r>
      <w:r w:rsidR="00CB2ABC">
        <w:rPr>
          <w:bCs/>
          <w:spacing w:val="-4"/>
        </w:rPr>
        <w:t xml:space="preserve">а також </w:t>
      </w:r>
      <w:r w:rsidR="00CB2ABC" w:rsidRPr="008A40FA">
        <w:rPr>
          <w:bCs/>
          <w:spacing w:val="-4"/>
        </w:rPr>
        <w:t xml:space="preserve"> </w:t>
      </w:r>
      <w:r w:rsidR="00CB2ABC">
        <w:rPr>
          <w:bCs/>
          <w:spacing w:val="-4"/>
        </w:rPr>
        <w:t xml:space="preserve">пропонується вдосконалити окремі положення Виборчого кодексу України, що зумовлено змінами </w:t>
      </w:r>
      <w:r w:rsidR="00CB2ABC" w:rsidRPr="00A724D8">
        <w:rPr>
          <w:bCs/>
          <w:spacing w:val="-4"/>
        </w:rPr>
        <w:t>адмініст</w:t>
      </w:r>
      <w:r w:rsidR="00CB2ABC">
        <w:rPr>
          <w:bCs/>
          <w:spacing w:val="-4"/>
        </w:rPr>
        <w:t xml:space="preserve">ративно-територіального устрою України. </w:t>
      </w:r>
    </w:p>
    <w:p w:rsidR="008A761D" w:rsidRPr="00016080" w:rsidRDefault="008A761D" w:rsidP="00016080">
      <w:pPr>
        <w:ind w:firstLine="709"/>
        <w:jc w:val="both"/>
        <w:rPr>
          <w:b/>
        </w:rPr>
      </w:pPr>
    </w:p>
    <w:p w:rsidR="00FA6C00" w:rsidRPr="0054229B" w:rsidRDefault="00FA6C00" w:rsidP="008A761D">
      <w:pPr>
        <w:pStyle w:val="20"/>
        <w:ind w:firstLine="709"/>
        <w:jc w:val="both"/>
        <w:rPr>
          <w:b w:val="0"/>
        </w:rPr>
      </w:pPr>
    </w:p>
    <w:p w:rsidR="000320FC" w:rsidRPr="0054229B" w:rsidRDefault="00E20A62" w:rsidP="008A761D">
      <w:pPr>
        <w:pStyle w:val="20"/>
        <w:ind w:firstLine="709"/>
        <w:jc w:val="both"/>
      </w:pPr>
      <w:r w:rsidRPr="0054229B">
        <w:t>4.</w:t>
      </w:r>
      <w:r w:rsidRPr="0054229B">
        <w:rPr>
          <w:b w:val="0"/>
        </w:rPr>
        <w:t xml:space="preserve"> </w:t>
      </w:r>
      <w:r w:rsidR="00A9512D" w:rsidRPr="0054229B">
        <w:t>Стан нормативної бази у даній сфері державного регулювання</w:t>
      </w:r>
    </w:p>
    <w:p w:rsidR="008A761D" w:rsidRPr="0054229B" w:rsidRDefault="008A761D" w:rsidP="008A761D">
      <w:pPr>
        <w:tabs>
          <w:tab w:val="left" w:pos="0"/>
          <w:tab w:val="left" w:pos="567"/>
        </w:tabs>
        <w:autoSpaceDE/>
        <w:autoSpaceDN/>
        <w:ind w:firstLine="709"/>
        <w:jc w:val="both"/>
        <w:rPr>
          <w:bCs/>
        </w:rPr>
      </w:pPr>
    </w:p>
    <w:p w:rsidR="00016080" w:rsidRPr="00193F30" w:rsidRDefault="00016080" w:rsidP="00016080">
      <w:pPr>
        <w:spacing w:after="120" w:line="276" w:lineRule="auto"/>
        <w:ind w:firstLine="709"/>
        <w:jc w:val="both"/>
      </w:pPr>
      <w:r w:rsidRPr="00193F30">
        <w:t>Нормативно-правову базу в даній сфері правового регулювання становлять Конституція України, Виборчий Кодекс України, Закони України «Про місцеве самоврядування в Україні»</w:t>
      </w:r>
      <w:r>
        <w:t xml:space="preserve">, </w:t>
      </w:r>
      <w:r w:rsidRPr="00193F30">
        <w:t>«Про внесення змін до деяких законодавчих актів України щодо вдосконалення виборчого законодавства»</w:t>
      </w:r>
      <w:r>
        <w:t xml:space="preserve"> та ін.</w:t>
      </w:r>
    </w:p>
    <w:p w:rsidR="00D92EEA" w:rsidRPr="0054229B" w:rsidRDefault="00D92EEA" w:rsidP="008A761D">
      <w:pPr>
        <w:pStyle w:val="20"/>
        <w:ind w:firstLine="709"/>
        <w:jc w:val="both"/>
      </w:pPr>
    </w:p>
    <w:p w:rsidR="009E06BA" w:rsidRDefault="009E06BA" w:rsidP="008A761D">
      <w:pPr>
        <w:pStyle w:val="20"/>
        <w:ind w:firstLine="709"/>
        <w:jc w:val="both"/>
      </w:pPr>
    </w:p>
    <w:p w:rsidR="00A9512D" w:rsidRPr="0054229B" w:rsidRDefault="00E20A62" w:rsidP="008A761D">
      <w:pPr>
        <w:pStyle w:val="20"/>
        <w:ind w:firstLine="709"/>
        <w:jc w:val="both"/>
      </w:pPr>
      <w:r w:rsidRPr="0054229B">
        <w:lastRenderedPageBreak/>
        <w:t>5.</w:t>
      </w:r>
      <w:r w:rsidRPr="0054229B">
        <w:rPr>
          <w:b w:val="0"/>
        </w:rPr>
        <w:t xml:space="preserve"> </w:t>
      </w:r>
      <w:r w:rsidR="00A9512D" w:rsidRPr="0054229B">
        <w:t>Фінансово-економічне обґрунтування</w:t>
      </w:r>
    </w:p>
    <w:p w:rsidR="000320FC" w:rsidRPr="0054229B" w:rsidRDefault="000320FC" w:rsidP="008A761D">
      <w:pPr>
        <w:pStyle w:val="20"/>
        <w:ind w:firstLine="709"/>
        <w:jc w:val="both"/>
      </w:pPr>
    </w:p>
    <w:p w:rsidR="00016080" w:rsidRPr="00591C10" w:rsidRDefault="00016080" w:rsidP="00016080">
      <w:pPr>
        <w:ind w:firstLine="709"/>
        <w:jc w:val="both"/>
        <w:rPr>
          <w:bCs/>
          <w:highlight w:val="yellow"/>
        </w:rPr>
      </w:pPr>
      <w:r>
        <w:t xml:space="preserve">На момент внесення проєкт Закону </w:t>
      </w:r>
      <w:r w:rsidRPr="00591C10">
        <w:rPr>
          <w:bCs/>
        </w:rPr>
        <w:t>не потребує додаткових витрат з Державного бюджету України.</w:t>
      </w:r>
    </w:p>
    <w:p w:rsidR="008A761D" w:rsidRPr="0054229B" w:rsidRDefault="008A761D" w:rsidP="008A761D">
      <w:pPr>
        <w:ind w:firstLine="709"/>
        <w:jc w:val="both"/>
      </w:pPr>
    </w:p>
    <w:p w:rsidR="00D7215D" w:rsidRPr="0054229B" w:rsidRDefault="00D7215D" w:rsidP="008A761D">
      <w:pPr>
        <w:pStyle w:val="20"/>
        <w:ind w:firstLine="709"/>
        <w:jc w:val="both"/>
      </w:pPr>
      <w:r w:rsidRPr="0054229B">
        <w:t xml:space="preserve">6. </w:t>
      </w:r>
      <w:r w:rsidR="00A9512D" w:rsidRPr="0054229B">
        <w:t xml:space="preserve">Прогноз </w:t>
      </w:r>
      <w:r w:rsidRPr="0054229B">
        <w:t xml:space="preserve">наслідків прийняття </w:t>
      </w:r>
      <w:r w:rsidR="00A9512D" w:rsidRPr="0054229B">
        <w:t>законопро</w:t>
      </w:r>
      <w:r w:rsidR="00C56BB7" w:rsidRPr="0054229B">
        <w:t>є</w:t>
      </w:r>
      <w:r w:rsidR="00A9512D" w:rsidRPr="0054229B">
        <w:t>кту</w:t>
      </w:r>
    </w:p>
    <w:p w:rsidR="000320FC" w:rsidRPr="0054229B" w:rsidRDefault="000320FC" w:rsidP="008A761D">
      <w:pPr>
        <w:pStyle w:val="20"/>
        <w:ind w:firstLine="709"/>
        <w:jc w:val="both"/>
      </w:pPr>
    </w:p>
    <w:p w:rsidR="0054229B" w:rsidRPr="0054229B" w:rsidRDefault="00C56BB7" w:rsidP="0054229B">
      <w:pPr>
        <w:ind w:firstLine="709"/>
        <w:jc w:val="both"/>
        <w:rPr>
          <w:color w:val="000000"/>
          <w:shd w:val="clear" w:color="auto" w:fill="FFFFFF"/>
        </w:rPr>
      </w:pPr>
      <w:r w:rsidRPr="0054229B">
        <w:rPr>
          <w:bCs/>
        </w:rPr>
        <w:t>Прийняття проє</w:t>
      </w:r>
      <w:r w:rsidR="00D7215D" w:rsidRPr="0054229B">
        <w:rPr>
          <w:bCs/>
        </w:rPr>
        <w:t>кту Закону дозволить</w:t>
      </w:r>
      <w:r w:rsidR="00865941" w:rsidRPr="0054229B">
        <w:rPr>
          <w:b/>
          <w:bCs/>
        </w:rPr>
        <w:t xml:space="preserve"> </w:t>
      </w:r>
      <w:r w:rsidR="00CB2ABC">
        <w:rPr>
          <w:color w:val="000000"/>
          <w:shd w:val="clear" w:color="auto" w:fill="FFFFFF"/>
        </w:rPr>
        <w:t xml:space="preserve">створити умови для </w:t>
      </w:r>
      <w:r w:rsidR="00CB2ABC" w:rsidRPr="007753E4">
        <w:rPr>
          <w:color w:val="000000"/>
          <w:shd w:val="clear" w:color="auto" w:fill="FFFFFF"/>
        </w:rPr>
        <w:t>захисту права на безпеку, життя та здоров'я</w:t>
      </w:r>
      <w:r w:rsidR="00CB2ABC" w:rsidRPr="008A40FA">
        <w:rPr>
          <w:bCs/>
          <w:spacing w:val="-4"/>
        </w:rPr>
        <w:t xml:space="preserve"> </w:t>
      </w:r>
      <w:r w:rsidR="00CB2ABC">
        <w:rPr>
          <w:bCs/>
          <w:spacing w:val="-4"/>
        </w:rPr>
        <w:t xml:space="preserve">та </w:t>
      </w:r>
      <w:r w:rsidR="00CB2ABC" w:rsidRPr="008A40FA">
        <w:rPr>
          <w:bCs/>
          <w:spacing w:val="-4"/>
        </w:rPr>
        <w:t>забезпечення виборчих прав громадян</w:t>
      </w:r>
      <w:r w:rsidR="00CB2ABC">
        <w:rPr>
          <w:bCs/>
          <w:spacing w:val="-4"/>
        </w:rPr>
        <w:t xml:space="preserve"> та </w:t>
      </w:r>
      <w:r w:rsidR="00CB2ABC" w:rsidRPr="00016080">
        <w:rPr>
          <w:rFonts w:eastAsia="Calibri"/>
          <w:lang w:eastAsia="en-US"/>
        </w:rPr>
        <w:t>організації підготовки та проведення виборів у період дії карантину,</w:t>
      </w:r>
      <w:r w:rsidR="00CB2ABC" w:rsidRPr="00016080">
        <w:rPr>
          <w:rFonts w:ascii="Calibri" w:eastAsia="Calibri" w:hAnsi="Calibri"/>
          <w:lang w:eastAsia="en-US"/>
        </w:rPr>
        <w:t xml:space="preserve"> </w:t>
      </w:r>
      <w:r w:rsidR="00CB2ABC" w:rsidRPr="00016080">
        <w:rPr>
          <w:rFonts w:eastAsia="Calibri"/>
          <w:lang w:eastAsia="en-US"/>
        </w:rPr>
        <w:t>установленого з метою запобігання поширенню на території України особливо небезпечних і небезпечних інфекційних захворювань, зокрема гострої респіраторної хвороби COVID-19, спричиненої коронавірусом SARS-CoV-2</w:t>
      </w:r>
      <w:r w:rsidR="0054229B" w:rsidRPr="0054229B">
        <w:rPr>
          <w:color w:val="000000"/>
          <w:shd w:val="clear" w:color="auto" w:fill="FFFFFF"/>
        </w:rPr>
        <w:t xml:space="preserve">. </w:t>
      </w:r>
    </w:p>
    <w:p w:rsidR="00A9512D" w:rsidRDefault="00A9512D" w:rsidP="008A761D">
      <w:pPr>
        <w:pStyle w:val="20"/>
        <w:ind w:firstLine="709"/>
        <w:jc w:val="both"/>
        <w:rPr>
          <w:b w:val="0"/>
        </w:rPr>
      </w:pPr>
    </w:p>
    <w:p w:rsidR="009E06BA" w:rsidRPr="0054229B" w:rsidRDefault="009E06BA" w:rsidP="008A761D">
      <w:pPr>
        <w:pStyle w:val="20"/>
        <w:ind w:firstLine="709"/>
        <w:jc w:val="both"/>
        <w:rPr>
          <w:b w:val="0"/>
        </w:rPr>
      </w:pPr>
    </w:p>
    <w:p w:rsidR="00D7215D" w:rsidRPr="0054229B" w:rsidRDefault="00D7215D" w:rsidP="008A761D">
      <w:pPr>
        <w:ind w:firstLine="709"/>
        <w:jc w:val="both"/>
        <w:rPr>
          <w:bCs/>
        </w:rPr>
      </w:pPr>
    </w:p>
    <w:p w:rsidR="000B49E1" w:rsidRPr="000B49E1" w:rsidRDefault="003851F6" w:rsidP="000B49E1">
      <w:pPr>
        <w:ind w:firstLine="709"/>
        <w:jc w:val="both"/>
        <w:rPr>
          <w:b/>
          <w:bCs/>
        </w:rPr>
      </w:pPr>
      <w:r w:rsidRPr="0054229B">
        <w:rPr>
          <w:b/>
          <w:bCs/>
        </w:rPr>
        <w:t>Народ</w:t>
      </w:r>
      <w:r w:rsidR="00DF7A4B" w:rsidRPr="0054229B">
        <w:rPr>
          <w:b/>
          <w:bCs/>
          <w:lang w:val="ru-RU"/>
        </w:rPr>
        <w:t>н</w:t>
      </w:r>
      <w:r w:rsidR="00DF7A4B" w:rsidRPr="0054229B">
        <w:rPr>
          <w:b/>
          <w:bCs/>
        </w:rPr>
        <w:t>і</w:t>
      </w:r>
      <w:r w:rsidRPr="0054229B">
        <w:rPr>
          <w:b/>
          <w:bCs/>
        </w:rPr>
        <w:t xml:space="preserve"> депутат</w:t>
      </w:r>
      <w:r w:rsidR="00DF7A4B" w:rsidRPr="0054229B">
        <w:rPr>
          <w:b/>
          <w:bCs/>
        </w:rPr>
        <w:t xml:space="preserve">и </w:t>
      </w:r>
      <w:r w:rsidRPr="0054229B">
        <w:rPr>
          <w:b/>
          <w:bCs/>
        </w:rPr>
        <w:t xml:space="preserve"> України</w:t>
      </w:r>
      <w:r w:rsidR="0032406F" w:rsidRPr="0054229B">
        <w:rPr>
          <w:b/>
          <w:bCs/>
        </w:rPr>
        <w:t xml:space="preserve">                          </w:t>
      </w:r>
      <w:r w:rsidR="00F023C7">
        <w:rPr>
          <w:b/>
          <w:bCs/>
        </w:rPr>
        <w:t xml:space="preserve">                </w:t>
      </w:r>
      <w:r w:rsidR="000B49E1" w:rsidRPr="000B49E1">
        <w:rPr>
          <w:b/>
          <w:bCs/>
        </w:rPr>
        <w:t>Загоруйко А.Л.</w:t>
      </w:r>
      <w:r w:rsidR="000B49E1">
        <w:rPr>
          <w:b/>
          <w:bCs/>
        </w:rPr>
        <w:t xml:space="preserve"> (58)</w:t>
      </w:r>
    </w:p>
    <w:p w:rsidR="00F023C7" w:rsidRDefault="000B49E1" w:rsidP="00F023C7">
      <w:pPr>
        <w:tabs>
          <w:tab w:val="left" w:pos="6096"/>
        </w:tabs>
        <w:jc w:val="both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         </w:t>
      </w:r>
      <w:r w:rsidR="00F023C7">
        <w:rPr>
          <w:b/>
          <w:bCs/>
        </w:rPr>
        <w:t>Корнієнко О.С. (7)</w:t>
      </w:r>
    </w:p>
    <w:p w:rsidR="00A9512D" w:rsidRDefault="00A9512D" w:rsidP="008A761D">
      <w:pPr>
        <w:jc w:val="both"/>
        <w:rPr>
          <w:b/>
          <w:bCs/>
        </w:rPr>
      </w:pPr>
    </w:p>
    <w:sectPr w:rsidR="00A9512D" w:rsidSect="00D7215D">
      <w:headerReference w:type="default" r:id="rId10"/>
      <w:pgSz w:w="11906" w:h="16838"/>
      <w:pgMar w:top="1134" w:right="567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1DB6" w:rsidRDefault="00121DB6">
      <w:r>
        <w:separator/>
      </w:r>
    </w:p>
  </w:endnote>
  <w:endnote w:type="continuationSeparator" w:id="0">
    <w:p w:rsidR="00121DB6" w:rsidRDefault="00121D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1DB6" w:rsidRDefault="00121DB6">
      <w:r>
        <w:separator/>
      </w:r>
    </w:p>
  </w:footnote>
  <w:footnote w:type="continuationSeparator" w:id="0">
    <w:p w:rsidR="00121DB6" w:rsidRDefault="00121D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1C67" w:rsidRDefault="0060577D">
    <w:pPr>
      <w:pStyle w:val="a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35107">
      <w:rPr>
        <w:noProof/>
      </w:rPr>
      <w:t>2</w:t>
    </w:r>
    <w:r>
      <w:fldChar w:fldCharType="end"/>
    </w:r>
  </w:p>
  <w:p w:rsidR="00831C67" w:rsidRDefault="00831C67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E3273B"/>
    <w:multiLevelType w:val="hybridMultilevel"/>
    <w:tmpl w:val="75662AD0"/>
    <w:lvl w:ilvl="0" w:tplc="EF9A7E4C">
      <w:start w:val="19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C84BEC"/>
    <w:multiLevelType w:val="hybridMultilevel"/>
    <w:tmpl w:val="163C622E"/>
    <w:lvl w:ilvl="0" w:tplc="3896499A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 w15:restartNumberingAfterBreak="0">
    <w:nsid w:val="51EA557A"/>
    <w:multiLevelType w:val="hybridMultilevel"/>
    <w:tmpl w:val="B986D43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BD2B15"/>
    <w:multiLevelType w:val="hybridMultilevel"/>
    <w:tmpl w:val="F140A33C"/>
    <w:lvl w:ilvl="0" w:tplc="EF9A7E4C">
      <w:start w:val="19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W0NLY0NzA0MzUwMDdT0lEKTi0uzszPAykwrAUAC6IRiiwAAAA="/>
  </w:docVars>
  <w:rsids>
    <w:rsidRoot w:val="004C2BAC"/>
    <w:rsid w:val="00016080"/>
    <w:rsid w:val="000320FC"/>
    <w:rsid w:val="00047ED2"/>
    <w:rsid w:val="000A36E7"/>
    <w:rsid w:val="000B1ADC"/>
    <w:rsid w:val="000B49E1"/>
    <w:rsid w:val="000C09B0"/>
    <w:rsid w:val="000C476B"/>
    <w:rsid w:val="000D5FE0"/>
    <w:rsid w:val="000F6064"/>
    <w:rsid w:val="00121DB6"/>
    <w:rsid w:val="001B5557"/>
    <w:rsid w:val="00201355"/>
    <w:rsid w:val="00246F36"/>
    <w:rsid w:val="00264293"/>
    <w:rsid w:val="00282007"/>
    <w:rsid w:val="002A21C3"/>
    <w:rsid w:val="002B583A"/>
    <w:rsid w:val="002C5FC4"/>
    <w:rsid w:val="002E79D1"/>
    <w:rsid w:val="0030511C"/>
    <w:rsid w:val="0032406F"/>
    <w:rsid w:val="003851F6"/>
    <w:rsid w:val="003D2241"/>
    <w:rsid w:val="004C1888"/>
    <w:rsid w:val="004C2BAC"/>
    <w:rsid w:val="004F0496"/>
    <w:rsid w:val="00504534"/>
    <w:rsid w:val="0054229B"/>
    <w:rsid w:val="005A3252"/>
    <w:rsid w:val="005B21E4"/>
    <w:rsid w:val="005D53C9"/>
    <w:rsid w:val="0060577D"/>
    <w:rsid w:val="0061412D"/>
    <w:rsid w:val="006709E8"/>
    <w:rsid w:val="00711CAD"/>
    <w:rsid w:val="00755507"/>
    <w:rsid w:val="00772D02"/>
    <w:rsid w:val="00783D21"/>
    <w:rsid w:val="00795CFE"/>
    <w:rsid w:val="007B5C7B"/>
    <w:rsid w:val="007B6474"/>
    <w:rsid w:val="007C2DAD"/>
    <w:rsid w:val="00831C67"/>
    <w:rsid w:val="00865941"/>
    <w:rsid w:val="00882DDE"/>
    <w:rsid w:val="008A6E38"/>
    <w:rsid w:val="008A761D"/>
    <w:rsid w:val="008C4F91"/>
    <w:rsid w:val="008E2425"/>
    <w:rsid w:val="009B1058"/>
    <w:rsid w:val="009B5AFF"/>
    <w:rsid w:val="009E06BA"/>
    <w:rsid w:val="009E2096"/>
    <w:rsid w:val="00A724D8"/>
    <w:rsid w:val="00A9512D"/>
    <w:rsid w:val="00AF02A1"/>
    <w:rsid w:val="00B0076B"/>
    <w:rsid w:val="00B1423E"/>
    <w:rsid w:val="00B87576"/>
    <w:rsid w:val="00BD617F"/>
    <w:rsid w:val="00C56BB7"/>
    <w:rsid w:val="00C84DCD"/>
    <w:rsid w:val="00CA04E2"/>
    <w:rsid w:val="00CB2ABC"/>
    <w:rsid w:val="00CD29AA"/>
    <w:rsid w:val="00D03A6D"/>
    <w:rsid w:val="00D2711D"/>
    <w:rsid w:val="00D7215D"/>
    <w:rsid w:val="00D92EEA"/>
    <w:rsid w:val="00D95080"/>
    <w:rsid w:val="00DA61F0"/>
    <w:rsid w:val="00DB7562"/>
    <w:rsid w:val="00DB7E62"/>
    <w:rsid w:val="00DF7A4B"/>
    <w:rsid w:val="00E20A62"/>
    <w:rsid w:val="00E35107"/>
    <w:rsid w:val="00E3669A"/>
    <w:rsid w:val="00E62825"/>
    <w:rsid w:val="00E9410A"/>
    <w:rsid w:val="00EF3FC6"/>
    <w:rsid w:val="00F023C7"/>
    <w:rsid w:val="00F331B6"/>
    <w:rsid w:val="00F34478"/>
    <w:rsid w:val="00F62E5E"/>
    <w:rsid w:val="00F908F7"/>
    <w:rsid w:val="00FA6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9DA95FE9-C4BE-442D-BB2F-7C706606D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512D"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9"/>
    <w:qFormat/>
    <w:rsid w:val="00A9512D"/>
    <w:pPr>
      <w:keepNext/>
      <w:keepLines/>
      <w:spacing w:before="480"/>
      <w:outlineLvl w:val="0"/>
    </w:pPr>
    <w:rPr>
      <w:rFonts w:ascii="Cambria" w:hAnsi="Cambria"/>
      <w:b/>
      <w:bCs/>
      <w:color w:val="365F91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4229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A9512D"/>
    <w:rPr>
      <w:rFonts w:ascii="Cambria" w:hAnsi="Cambria" w:cs="Times New Roman"/>
      <w:b/>
      <w:bCs/>
      <w:color w:val="365F91"/>
      <w:sz w:val="28"/>
      <w:szCs w:val="28"/>
      <w:lang w:val="uk-UA" w:eastAsia="ru-RU"/>
    </w:rPr>
  </w:style>
  <w:style w:type="paragraph" w:styleId="a3">
    <w:name w:val="Title"/>
    <w:basedOn w:val="a"/>
    <w:link w:val="a4"/>
    <w:uiPriority w:val="99"/>
    <w:qFormat/>
    <w:rsid w:val="00A9512D"/>
    <w:pPr>
      <w:jc w:val="center"/>
    </w:pPr>
    <w:rPr>
      <w:b/>
      <w:bCs/>
    </w:rPr>
  </w:style>
  <w:style w:type="character" w:customStyle="1" w:styleId="a4">
    <w:name w:val="Назва Знак"/>
    <w:basedOn w:val="a0"/>
    <w:link w:val="a3"/>
    <w:uiPriority w:val="99"/>
    <w:locked/>
    <w:rsid w:val="00A9512D"/>
    <w:rPr>
      <w:rFonts w:ascii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2">
    <w:name w:val="Основний текст 2 Знак"/>
    <w:basedOn w:val="a0"/>
    <w:link w:val="20"/>
    <w:uiPriority w:val="99"/>
    <w:locked/>
    <w:rsid w:val="00A9512D"/>
    <w:rPr>
      <w:rFonts w:ascii="Times New Roman" w:hAnsi="Times New Roman" w:cs="Times New Roman"/>
      <w:b/>
      <w:bCs/>
      <w:sz w:val="28"/>
      <w:szCs w:val="28"/>
      <w:lang w:val="uk-UA" w:eastAsia="ru-RU"/>
    </w:rPr>
  </w:style>
  <w:style w:type="paragraph" w:styleId="20">
    <w:name w:val="Body Text 2"/>
    <w:basedOn w:val="a"/>
    <w:link w:val="2"/>
    <w:uiPriority w:val="99"/>
    <w:rsid w:val="00A9512D"/>
    <w:pPr>
      <w:jc w:val="center"/>
    </w:pPr>
    <w:rPr>
      <w:b/>
      <w:bCs/>
    </w:rPr>
  </w:style>
  <w:style w:type="character" w:customStyle="1" w:styleId="21">
    <w:name w:val="Основний текст 2 Знак1"/>
    <w:basedOn w:val="a0"/>
    <w:uiPriority w:val="99"/>
    <w:semiHidden/>
    <w:rPr>
      <w:rFonts w:ascii="Times New Roman" w:hAnsi="Times New Roman" w:cs="Times New Roman"/>
      <w:sz w:val="28"/>
      <w:szCs w:val="28"/>
      <w:lang w:val="uk-UA" w:eastAsia="ru-RU"/>
    </w:rPr>
  </w:style>
  <w:style w:type="character" w:customStyle="1" w:styleId="212">
    <w:name w:val="Основний текст 2 Знак12"/>
    <w:basedOn w:val="a0"/>
    <w:uiPriority w:val="99"/>
    <w:semiHidden/>
    <w:rPr>
      <w:rFonts w:ascii="Times New Roman" w:hAnsi="Times New Roman" w:cs="Times New Roman"/>
      <w:sz w:val="28"/>
      <w:szCs w:val="28"/>
      <w:lang w:val="uk-UA" w:eastAsia="ru-RU"/>
    </w:rPr>
  </w:style>
  <w:style w:type="character" w:customStyle="1" w:styleId="211">
    <w:name w:val="Основний текст 2 Знак11"/>
    <w:basedOn w:val="a0"/>
    <w:uiPriority w:val="99"/>
    <w:semiHidden/>
    <w:rPr>
      <w:rFonts w:ascii="Times New Roman" w:hAnsi="Times New Roman" w:cs="Times New Roman"/>
      <w:sz w:val="28"/>
      <w:szCs w:val="28"/>
      <w:lang w:val="uk-UA" w:eastAsia="ru-RU"/>
    </w:rPr>
  </w:style>
  <w:style w:type="paragraph" w:styleId="a5">
    <w:name w:val="header"/>
    <w:basedOn w:val="a"/>
    <w:link w:val="a6"/>
    <w:uiPriority w:val="99"/>
    <w:rsid w:val="00A9512D"/>
    <w:pPr>
      <w:tabs>
        <w:tab w:val="center" w:pos="4677"/>
        <w:tab w:val="right" w:pos="9355"/>
      </w:tabs>
    </w:pPr>
  </w:style>
  <w:style w:type="character" w:customStyle="1" w:styleId="a6">
    <w:name w:val="Верхній колонтитул Знак"/>
    <w:basedOn w:val="a0"/>
    <w:link w:val="a5"/>
    <w:uiPriority w:val="99"/>
    <w:locked/>
    <w:rsid w:val="00A9512D"/>
    <w:rPr>
      <w:rFonts w:ascii="Times New Roman" w:hAnsi="Times New Roman" w:cs="Times New Roman"/>
      <w:sz w:val="28"/>
      <w:szCs w:val="28"/>
      <w:lang w:val="uk-UA" w:eastAsia="ru-RU"/>
    </w:rPr>
  </w:style>
  <w:style w:type="character" w:styleId="a7">
    <w:name w:val="Hyperlink"/>
    <w:basedOn w:val="a0"/>
    <w:uiPriority w:val="99"/>
    <w:rsid w:val="00A9512D"/>
    <w:rPr>
      <w:rFonts w:cs="Times New Roman"/>
      <w:color w:val="0000FF"/>
      <w:u w:val="single"/>
    </w:rPr>
  </w:style>
  <w:style w:type="paragraph" w:styleId="a8">
    <w:name w:val="List Paragraph"/>
    <w:basedOn w:val="a"/>
    <w:uiPriority w:val="99"/>
    <w:qFormat/>
    <w:rsid w:val="00A9512D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32406F"/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locked/>
    <w:rsid w:val="0032406F"/>
    <w:rPr>
      <w:rFonts w:ascii="Segoe UI" w:hAnsi="Segoe UI" w:cs="Segoe UI"/>
      <w:sz w:val="18"/>
      <w:szCs w:val="18"/>
      <w:lang w:val="uk-UA" w:eastAsia="ru-RU"/>
    </w:rPr>
  </w:style>
  <w:style w:type="paragraph" w:customStyle="1" w:styleId="210">
    <w:name w:val="Середня сітка 21"/>
    <w:qFormat/>
    <w:rsid w:val="00FA6C00"/>
    <w:pPr>
      <w:suppressAutoHyphens/>
      <w:spacing w:after="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4229B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04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5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tadnykd\Documents\&#1053;&#1072;&#1089;&#1090;&#1088;&#1072;&#1080;&#1074;&#1072;&#1077;&#1084;&#1099;&#1077;%20&#1096;&#1072;&#1073;&#1083;&#1086;&#1085;&#1099;%20Office\&#1055;&#1086;&#1103;&#1089;&#1085;&#1102;&#1074;&#1072;&#1083;&#1100;&#1085;&#1072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0BBDE18-9853-47FA-A51B-A01A82610FA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86442AA-C176-4613-BA7E-B4D9A03B41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769B8B7-04EF-4475-84D0-FBCB75CBD2B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Пояснювальна</Template>
  <TotalTime>0</TotalTime>
  <Pages>3</Pages>
  <Words>3617</Words>
  <Characters>2063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2020-09-18T08:58:00Z</dcterms:created>
  <dcterms:modified xsi:type="dcterms:W3CDTF">2020-09-18T08:58:00Z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