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89A" w:rsidRDefault="004B56D6">
      <w:bookmarkStart w:id="0" w:name="_GoBack"/>
      <w:bookmarkEnd w:id="0"/>
      <w:r>
        <w:rPr>
          <w:noProof/>
          <w:color w:val="000000"/>
          <w:szCs w:val="28"/>
        </w:rPr>
        <w:drawing>
          <wp:anchor distT="152400" distB="152400" distL="152400" distR="152400" simplePos="0" relativeHeight="251658240" behindDoc="0" locked="0" layoutInCell="1" hidden="0" allowOverlap="1">
            <wp:simplePos x="0" y="0"/>
            <wp:positionH relativeFrom="margin">
              <wp:align>center</wp:align>
            </wp:positionH>
            <wp:positionV relativeFrom="page">
              <wp:posOffset>589280</wp:posOffset>
            </wp:positionV>
            <wp:extent cx="591820" cy="825500"/>
            <wp:effectExtent l="0" t="0" r="0" b="0"/>
            <wp:wrapSquare wrapText="bothSides" distT="152400" distB="152400" distL="152400" distR="152400"/>
            <wp:docPr id="1073741826" name="image1.png" descr="Unknown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Unknown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1820" cy="825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1489A" w:rsidRDefault="0011489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sz w:val="24"/>
          <w:szCs w:val="24"/>
        </w:rPr>
      </w:pPr>
    </w:p>
    <w:p w:rsidR="004B56D6" w:rsidRDefault="004B56D6" w:rsidP="004B56D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4"/>
          <w:szCs w:val="24"/>
        </w:rPr>
      </w:pPr>
    </w:p>
    <w:p w:rsidR="004B56D6" w:rsidRDefault="004B56D6" w:rsidP="004B56D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4"/>
          <w:szCs w:val="24"/>
        </w:rPr>
      </w:pPr>
    </w:p>
    <w:p w:rsidR="0011489A" w:rsidRDefault="004B56D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НАРОДНА ДЕПУТАТКА УКРАЇНИ</w:t>
      </w:r>
    </w:p>
    <w:p w:rsidR="0011489A" w:rsidRDefault="004B56D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Совсун</w:t>
      </w:r>
      <w:proofErr w:type="spellEnd"/>
      <w:r>
        <w:rPr>
          <w:color w:val="000000"/>
          <w:sz w:val="24"/>
          <w:szCs w:val="24"/>
        </w:rPr>
        <w:t xml:space="preserve"> Інна Романівна</w:t>
      </w:r>
    </w:p>
    <w:p w:rsidR="0011489A" w:rsidRDefault="004B56D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Україна, 01008, м. Київ, вул. М. Грушевського, 5, </w:t>
      </w:r>
      <w:proofErr w:type="spellStart"/>
      <w:r>
        <w:rPr>
          <w:color w:val="000000"/>
          <w:sz w:val="24"/>
          <w:szCs w:val="24"/>
        </w:rPr>
        <w:t>тел</w:t>
      </w:r>
      <w:proofErr w:type="spellEnd"/>
      <w:r>
        <w:rPr>
          <w:color w:val="000000"/>
          <w:sz w:val="24"/>
          <w:szCs w:val="24"/>
        </w:rPr>
        <w:t>. (044) 255 39 12</w:t>
      </w:r>
    </w:p>
    <w:p w:rsidR="0011489A" w:rsidRDefault="004B56D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2"/>
        </w:rPr>
      </w:pPr>
      <w:r>
        <w:rPr>
          <w:color w:val="000000"/>
          <w:sz w:val="22"/>
          <w:highlight w:val="white"/>
        </w:rPr>
        <w:t xml:space="preserve">Адреса електронної пошти: </w:t>
      </w:r>
      <w:hyperlink r:id="rId9">
        <w:r>
          <w:rPr>
            <w:color w:val="0000FF"/>
            <w:sz w:val="22"/>
            <w:highlight w:val="white"/>
            <w:u w:val="single"/>
          </w:rPr>
          <w:t>sovsun@rada.gov.ua</w:t>
        </w:r>
      </w:hyperlink>
    </w:p>
    <w:p w:rsidR="0011489A" w:rsidRDefault="0011489A">
      <w:pPr>
        <w:jc w:val="center"/>
      </w:pPr>
    </w:p>
    <w:p w:rsidR="0011489A" w:rsidRDefault="0011489A">
      <w:pPr>
        <w:spacing w:after="0" w:line="240" w:lineRule="auto"/>
        <w:ind w:firstLine="720"/>
        <w:jc w:val="right"/>
        <w:rPr>
          <w:b/>
        </w:rPr>
      </w:pPr>
      <w:bookmarkStart w:id="1" w:name="_heading=h.gjdgxs" w:colFirst="0" w:colLast="0"/>
      <w:bookmarkEnd w:id="1"/>
    </w:p>
    <w:p w:rsidR="0011489A" w:rsidRDefault="004B56D6">
      <w:pPr>
        <w:spacing w:after="0" w:line="240" w:lineRule="auto"/>
        <w:ind w:firstLine="720"/>
        <w:jc w:val="right"/>
        <w:rPr>
          <w:b/>
        </w:rPr>
      </w:pPr>
      <w:r>
        <w:rPr>
          <w:b/>
        </w:rPr>
        <w:t xml:space="preserve">Верховна Рада України </w:t>
      </w:r>
    </w:p>
    <w:p w:rsidR="0011489A" w:rsidRDefault="0011489A">
      <w:pPr>
        <w:spacing w:after="0" w:line="240" w:lineRule="auto"/>
        <w:ind w:firstLine="720"/>
        <w:jc w:val="right"/>
        <w:rPr>
          <w:b/>
        </w:rPr>
      </w:pPr>
    </w:p>
    <w:p w:rsidR="0011489A" w:rsidRDefault="0011489A">
      <w:pPr>
        <w:spacing w:after="0" w:line="240" w:lineRule="auto"/>
        <w:ind w:firstLine="567"/>
        <w:jc w:val="both"/>
        <w:rPr>
          <w:color w:val="000000"/>
        </w:rPr>
      </w:pPr>
    </w:p>
    <w:p w:rsidR="0011489A" w:rsidRDefault="004B56D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Відповідно до статті 93 Конституції України, керуючись статтею 89 Регламенту Верховної Ради України, в порядку законодавчої ініціативи вносимо на розгляд Верховної Ради України </w:t>
      </w:r>
      <w:proofErr w:type="spellStart"/>
      <w:r>
        <w:rPr>
          <w:color w:val="000000"/>
          <w:szCs w:val="28"/>
        </w:rPr>
        <w:t>проєкт</w:t>
      </w:r>
      <w:proofErr w:type="spellEnd"/>
      <w:r>
        <w:rPr>
          <w:color w:val="000000"/>
          <w:szCs w:val="28"/>
        </w:rPr>
        <w:t xml:space="preserve"> постанови “</w:t>
      </w:r>
      <w:r>
        <w:t xml:space="preserve">Про звернення до Кабінету Міністрів України та Державної міграційної служби України щодо надання тимчасового захисту громадянам Республіки Білорусь, які </w:t>
      </w:r>
      <w:r>
        <w:rPr>
          <w:highlight w:val="white"/>
        </w:rPr>
        <w:t>масово вимушені шукати захисту в Україні внаслідок політичних переслідувань в Республіці Білорусь</w:t>
      </w:r>
      <w:r>
        <w:rPr>
          <w:color w:val="000000"/>
          <w:szCs w:val="28"/>
        </w:rPr>
        <w:t>”.</w:t>
      </w:r>
    </w:p>
    <w:p w:rsidR="0011489A" w:rsidRDefault="004B56D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Доповідати зазначений </w:t>
      </w:r>
      <w:proofErr w:type="spellStart"/>
      <w:r>
        <w:rPr>
          <w:color w:val="000000"/>
          <w:szCs w:val="28"/>
        </w:rPr>
        <w:t>проєкт</w:t>
      </w:r>
      <w:proofErr w:type="spellEnd"/>
      <w:r>
        <w:rPr>
          <w:color w:val="000000"/>
          <w:szCs w:val="28"/>
        </w:rPr>
        <w:t xml:space="preserve"> Постанови під час його розгляду на пленарному засіданні Верховної Ради України буде народна депутатка України  </w:t>
      </w:r>
      <w:proofErr w:type="spellStart"/>
      <w:r>
        <w:rPr>
          <w:color w:val="000000"/>
          <w:szCs w:val="28"/>
        </w:rPr>
        <w:t>Совсун</w:t>
      </w:r>
      <w:proofErr w:type="spellEnd"/>
      <w:r>
        <w:rPr>
          <w:color w:val="000000"/>
          <w:szCs w:val="28"/>
        </w:rPr>
        <w:t xml:space="preserve"> Інна Романівна.</w:t>
      </w:r>
    </w:p>
    <w:p w:rsidR="0011489A" w:rsidRDefault="0011489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Cs w:val="28"/>
        </w:rPr>
      </w:pPr>
    </w:p>
    <w:p w:rsidR="0011489A" w:rsidRDefault="004B56D6">
      <w:pPr>
        <w:spacing w:line="276" w:lineRule="auto"/>
        <w:ind w:firstLine="539"/>
        <w:jc w:val="both"/>
      </w:pPr>
      <w:r>
        <w:t xml:space="preserve">Додаток: 1. </w:t>
      </w:r>
      <w:proofErr w:type="spellStart"/>
      <w:r>
        <w:t>Проєкт</w:t>
      </w:r>
      <w:proofErr w:type="spellEnd"/>
      <w:r>
        <w:t xml:space="preserve"> Постанови на 1 </w:t>
      </w:r>
      <w:proofErr w:type="spellStart"/>
      <w:r>
        <w:t>арк</w:t>
      </w:r>
      <w:proofErr w:type="spellEnd"/>
      <w:r>
        <w:t>.;</w:t>
      </w:r>
    </w:p>
    <w:p w:rsidR="0011489A" w:rsidRDefault="004B56D6">
      <w:pPr>
        <w:spacing w:line="276" w:lineRule="auto"/>
        <w:ind w:left="1416"/>
        <w:jc w:val="both"/>
      </w:pPr>
      <w:r>
        <w:t xml:space="preserve">    2. Пояснювальна записка на 4 </w:t>
      </w:r>
      <w:proofErr w:type="spellStart"/>
      <w:r>
        <w:t>арк</w:t>
      </w:r>
      <w:proofErr w:type="spellEnd"/>
      <w:r>
        <w:t>.;</w:t>
      </w:r>
    </w:p>
    <w:p w:rsidR="0011489A" w:rsidRDefault="004B56D6">
      <w:pPr>
        <w:spacing w:line="276" w:lineRule="auto"/>
        <w:ind w:left="1416"/>
        <w:jc w:val="both"/>
      </w:pPr>
      <w:r>
        <w:t xml:space="preserve">    3. Текст зазначених матеріалів в електронній формі.</w:t>
      </w:r>
    </w:p>
    <w:p w:rsidR="0011489A" w:rsidRDefault="0011489A">
      <w:pPr>
        <w:spacing w:line="276" w:lineRule="auto"/>
        <w:ind w:left="1416"/>
        <w:jc w:val="both"/>
      </w:pPr>
    </w:p>
    <w:p w:rsidR="0011489A" w:rsidRDefault="0011489A">
      <w:pPr>
        <w:spacing w:after="0" w:line="240" w:lineRule="auto"/>
        <w:jc w:val="both"/>
        <w:rPr>
          <w:b/>
        </w:rPr>
      </w:pPr>
    </w:p>
    <w:p w:rsidR="0011489A" w:rsidRDefault="004B56D6">
      <w:pPr>
        <w:spacing w:after="0" w:line="240" w:lineRule="auto"/>
        <w:jc w:val="both"/>
      </w:pPr>
      <w:r>
        <w:rPr>
          <w:b/>
        </w:rPr>
        <w:t>Народні депутати України</w:t>
      </w:r>
      <w:r>
        <w:rPr>
          <w:b/>
        </w:rPr>
        <w:tab/>
        <w:t xml:space="preserve">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          </w:t>
      </w:r>
    </w:p>
    <w:p w:rsidR="0011489A" w:rsidRDefault="0011489A"/>
    <w:sectPr w:rsidR="0011489A">
      <w:pgSz w:w="11906" w:h="16838"/>
      <w:pgMar w:top="1134" w:right="851" w:bottom="284" w:left="1276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89A"/>
    <w:rsid w:val="0011489A"/>
    <w:rsid w:val="004B56D6"/>
    <w:rsid w:val="006E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5F24A6-FB9A-4E84-86E1-B27C523E0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7272"/>
    <w:rPr>
      <w:rFonts w:cs="Calibri"/>
      <w:szCs w:val="22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8F32D5"/>
    <w:pPr>
      <w:keepNext/>
      <w:spacing w:after="0" w:line="240" w:lineRule="auto"/>
      <w:jc w:val="center"/>
      <w:outlineLvl w:val="8"/>
    </w:pPr>
    <w:rPr>
      <w:rFonts w:ascii="Peterburg" w:hAnsi="Peterburg" w:cs="Peterburg"/>
      <w:b/>
      <w:bCs/>
      <w:sz w:val="52"/>
      <w:szCs w:val="5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90">
    <w:name w:val="Заголовок 9 Знак"/>
    <w:basedOn w:val="a0"/>
    <w:link w:val="9"/>
    <w:uiPriority w:val="9"/>
    <w:locked/>
    <w:rsid w:val="008F32D5"/>
    <w:rPr>
      <w:rFonts w:ascii="Peterburg" w:hAnsi="Peterburg" w:cs="Peterburg"/>
      <w:b/>
      <w:bCs/>
      <w:sz w:val="52"/>
      <w:szCs w:val="52"/>
      <w:lang w:val="x-none" w:eastAsia="ru-RU"/>
    </w:rPr>
  </w:style>
  <w:style w:type="paragraph" w:styleId="a4">
    <w:name w:val="Balloon Text"/>
    <w:basedOn w:val="a"/>
    <w:link w:val="a5"/>
    <w:uiPriority w:val="99"/>
    <w:semiHidden/>
    <w:unhideWhenUsed/>
    <w:rsid w:val="005172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517272"/>
    <w:rPr>
      <w:rFonts w:ascii="Segoe UI" w:hAnsi="Segoe UI" w:cs="Segoe UI"/>
      <w:sz w:val="18"/>
      <w:szCs w:val="18"/>
    </w:rPr>
  </w:style>
  <w:style w:type="paragraph" w:customStyle="1" w:styleId="a6">
    <w:name w:val="Стандартний"/>
    <w:rsid w:val="005B1C0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sz w:val="22"/>
      <w:szCs w:val="22"/>
      <w:bdr w:val="nil"/>
      <w:lang w:val="ru-RU" w:eastAsia="ru-RU"/>
      <w14:textOutline w14:w="0" w14:cap="flat" w14:cmpd="sng" w14:algn="ctr">
        <w14:noFill/>
        <w14:prstDash w14:val="solid"/>
        <w14:bevel/>
      </w14:textOutline>
    </w:rPr>
  </w:style>
  <w:style w:type="paragraph" w:styleId="a7">
    <w:name w:val="Body Text"/>
    <w:basedOn w:val="a"/>
    <w:link w:val="a8"/>
    <w:uiPriority w:val="99"/>
    <w:rsid w:val="005B1C09"/>
    <w:pPr>
      <w:spacing w:after="0" w:line="240" w:lineRule="auto"/>
      <w:jc w:val="both"/>
    </w:pPr>
    <w:rPr>
      <w:rFonts w:cs="Times New Roman"/>
      <w:szCs w:val="28"/>
      <w:lang w:eastAsia="ru-RU"/>
    </w:rPr>
  </w:style>
  <w:style w:type="character" w:customStyle="1" w:styleId="a8">
    <w:name w:val="Основний текст Знак"/>
    <w:basedOn w:val="a0"/>
    <w:link w:val="a7"/>
    <w:uiPriority w:val="99"/>
    <w:rsid w:val="005B1C09"/>
    <w:rPr>
      <w:lang w:eastAsia="ru-RU"/>
    </w:rPr>
  </w:style>
  <w:style w:type="paragraph" w:styleId="a9">
    <w:name w:val="Normal (Web)"/>
    <w:basedOn w:val="a"/>
    <w:uiPriority w:val="99"/>
    <w:semiHidden/>
    <w:unhideWhenUsed/>
    <w:rsid w:val="00FE6E4F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FE6E4F"/>
    <w:rPr>
      <w:color w:val="0000FF"/>
      <w:u w:val="single"/>
    </w:r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sovsun@rada.gov.ua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DX3ODARNM8W9DZwTtzz6FOYK+oA==">AMUW2mVDW7Ztao9a4+lyLHA6VAcrkXgnnYhfCOlYTw5Fwba1S7/RQ4UMbn6LJdRCGFzjyBmGXooYQF4ap1m8w0OATmRbe8xgYm7TBm1ZdgcjMmJYICgl7skexx/MLMXyKYiSv/5PBzz0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A184D8-FE21-4193-81E2-BDF2A08B20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1104EB-0676-446B-AC4B-53296A9CE0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11207FF1-178D-4539-9079-D359E962BA2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682</Words>
  <Characters>389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2020-09-22T12:18:00Z</dcterms:created>
  <dcterms:modified xsi:type="dcterms:W3CDTF">2020-09-22T12:18:00Z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