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2F0" w:rsidRPr="00661597" w:rsidRDefault="006322F0" w:rsidP="002A6151">
      <w:pPr>
        <w:jc w:val="right"/>
        <w:rPr>
          <w:b/>
          <w:bCs/>
          <w:sz w:val="18"/>
          <w:szCs w:val="18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F149A" w:rsidRPr="00AD7F82" w:rsidTr="00423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AD7F82" w:rsidRDefault="00CF149A" w:rsidP="004239D5">
            <w:pPr>
              <w:pStyle w:val="ae"/>
              <w:rPr>
                <w:color w:val="002060"/>
                <w:sz w:val="32"/>
                <w:szCs w:val="32"/>
              </w:rPr>
            </w:pPr>
          </w:p>
          <w:p w:rsidR="00CF149A" w:rsidRPr="0021032F" w:rsidRDefault="00CF149A" w:rsidP="004239D5">
            <w:pPr>
              <w:pStyle w:val="ae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90F94" wp14:editId="33E786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F149A" w:rsidRPr="008D7BBE" w:rsidRDefault="00CF149A" w:rsidP="004239D5">
            <w:pPr>
              <w:pStyle w:val="ae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CF149A" w:rsidRPr="007B31A3" w:rsidRDefault="00CF149A" w:rsidP="004239D5">
            <w:pPr>
              <w:pStyle w:val="ae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8"/>
        <w:tblW w:w="1248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714"/>
        <w:gridCol w:w="1086"/>
      </w:tblGrid>
      <w:tr w:rsidR="00CF149A" w:rsidRPr="00053776" w:rsidTr="00E56EF5">
        <w:tc>
          <w:tcPr>
            <w:tcW w:w="1680" w:type="dxa"/>
            <w:tcBorders>
              <w:top w:val="nil"/>
            </w:tcBorders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  <w:tc>
          <w:tcPr>
            <w:tcW w:w="9714" w:type="dxa"/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F149A" w:rsidRPr="00053776" w:rsidRDefault="00CF149A" w:rsidP="004239D5">
            <w:pPr>
              <w:pStyle w:val="ae"/>
              <w:rPr>
                <w:color w:val="002060"/>
              </w:rPr>
            </w:pPr>
          </w:p>
        </w:tc>
      </w:tr>
    </w:tbl>
    <w:p w:rsidR="00CE56AD" w:rsidRPr="00C83F9F" w:rsidRDefault="00CE56AD" w:rsidP="00F013B6">
      <w:pPr>
        <w:pStyle w:val="a3"/>
        <w:spacing w:after="120"/>
        <w:ind w:left="5670"/>
        <w:rPr>
          <w:bCs w:val="0"/>
          <w:szCs w:val="28"/>
        </w:rPr>
      </w:pPr>
      <w:r w:rsidRPr="00C83F9F">
        <w:rPr>
          <w:bCs w:val="0"/>
          <w:szCs w:val="28"/>
        </w:rPr>
        <w:t xml:space="preserve">Комітет </w:t>
      </w:r>
      <w:r w:rsidR="00F013B6">
        <w:rPr>
          <w:bCs w:val="0"/>
          <w:szCs w:val="28"/>
        </w:rPr>
        <w:t xml:space="preserve">Верховної Ради України </w:t>
      </w:r>
      <w:r w:rsidRPr="00C83F9F">
        <w:rPr>
          <w:bCs w:val="0"/>
          <w:szCs w:val="28"/>
        </w:rPr>
        <w:t xml:space="preserve">з питань </w:t>
      </w:r>
      <w:r w:rsidRPr="002B3409">
        <w:rPr>
          <w:bCs w:val="0"/>
          <w:szCs w:val="28"/>
        </w:rPr>
        <w:t>соціальної політики та захисту прав ветеранів</w:t>
      </w:r>
    </w:p>
    <w:p w:rsidR="00CE56AD" w:rsidRPr="00C83F9F" w:rsidRDefault="00CE56AD" w:rsidP="00CE56AD">
      <w:pPr>
        <w:pStyle w:val="a3"/>
        <w:spacing w:after="120"/>
        <w:ind w:left="6096"/>
        <w:rPr>
          <w:b w:val="0"/>
          <w:bCs w:val="0"/>
          <w:i/>
          <w:iCs/>
          <w:szCs w:val="28"/>
        </w:rPr>
      </w:pPr>
    </w:p>
    <w:p w:rsidR="00070E71" w:rsidRPr="00070E71" w:rsidRDefault="00CE56AD" w:rsidP="00216737">
      <w:pPr>
        <w:pStyle w:val="a3"/>
        <w:ind w:left="0"/>
        <w:rPr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>До  розгляду законопроекту</w:t>
      </w:r>
      <w:r w:rsidR="00070E71" w:rsidRPr="00070E71">
        <w:rPr>
          <w:sz w:val="24"/>
          <w:szCs w:val="24"/>
        </w:rPr>
        <w:t xml:space="preserve"> </w:t>
      </w:r>
    </w:p>
    <w:p w:rsidR="00CE56AD" w:rsidRPr="00070E71" w:rsidRDefault="00070E71" w:rsidP="00216737">
      <w:pPr>
        <w:pStyle w:val="a3"/>
        <w:ind w:left="0"/>
        <w:rPr>
          <w:b w:val="0"/>
          <w:bCs w:val="0"/>
          <w:i/>
          <w:iCs/>
          <w:sz w:val="24"/>
          <w:szCs w:val="24"/>
        </w:rPr>
      </w:pPr>
      <w:r w:rsidRPr="00070E71">
        <w:rPr>
          <w:b w:val="0"/>
          <w:bCs w:val="0"/>
          <w:i/>
          <w:iCs/>
          <w:sz w:val="24"/>
          <w:szCs w:val="24"/>
        </w:rPr>
        <w:t xml:space="preserve">за реєстр. № </w:t>
      </w:r>
      <w:r>
        <w:rPr>
          <w:b w:val="0"/>
          <w:bCs w:val="0"/>
          <w:i/>
          <w:iCs/>
          <w:sz w:val="24"/>
          <w:szCs w:val="24"/>
        </w:rPr>
        <w:t>3738</w:t>
      </w:r>
      <w:r w:rsidRPr="00070E71">
        <w:rPr>
          <w:b w:val="0"/>
          <w:bCs w:val="0"/>
          <w:i/>
          <w:iCs/>
          <w:sz w:val="24"/>
          <w:szCs w:val="24"/>
        </w:rPr>
        <w:t xml:space="preserve"> </w:t>
      </w:r>
      <w:proofErr w:type="spellStart"/>
      <w:r w:rsidR="00F013B6">
        <w:rPr>
          <w:b w:val="0"/>
          <w:bCs w:val="0"/>
          <w:i/>
          <w:iCs/>
          <w:sz w:val="24"/>
          <w:szCs w:val="24"/>
        </w:rPr>
        <w:t>доопрац</w:t>
      </w:r>
      <w:proofErr w:type="spellEnd"/>
      <w:r w:rsidR="00F013B6">
        <w:rPr>
          <w:b w:val="0"/>
          <w:bCs w:val="0"/>
          <w:i/>
          <w:iCs/>
          <w:sz w:val="24"/>
          <w:szCs w:val="24"/>
        </w:rPr>
        <w:t xml:space="preserve">. </w:t>
      </w:r>
      <w:r w:rsidRPr="00070E71">
        <w:rPr>
          <w:b w:val="0"/>
          <w:bCs w:val="0"/>
          <w:i/>
          <w:iCs/>
          <w:sz w:val="24"/>
          <w:szCs w:val="24"/>
        </w:rPr>
        <w:t xml:space="preserve">від </w:t>
      </w:r>
      <w:r>
        <w:rPr>
          <w:b w:val="0"/>
          <w:bCs w:val="0"/>
          <w:i/>
          <w:iCs/>
          <w:sz w:val="24"/>
          <w:szCs w:val="24"/>
        </w:rPr>
        <w:t>12.10</w:t>
      </w:r>
      <w:r w:rsidRPr="00070E71">
        <w:rPr>
          <w:b w:val="0"/>
          <w:bCs w:val="0"/>
          <w:i/>
          <w:iCs/>
          <w:sz w:val="24"/>
          <w:szCs w:val="24"/>
        </w:rPr>
        <w:t>.2020</w:t>
      </w:r>
    </w:p>
    <w:p w:rsidR="00070E71" w:rsidRPr="00C83F9F" w:rsidRDefault="00070E71" w:rsidP="00CE56AD">
      <w:pPr>
        <w:pStyle w:val="a3"/>
        <w:spacing w:after="120"/>
        <w:ind w:left="0" w:firstLine="709"/>
        <w:rPr>
          <w:b w:val="0"/>
          <w:bCs w:val="0"/>
          <w:i/>
          <w:iCs/>
          <w:szCs w:val="28"/>
        </w:rPr>
      </w:pPr>
    </w:p>
    <w:p w:rsidR="00CE56AD" w:rsidRPr="00905D02" w:rsidRDefault="00CE56AD" w:rsidP="0048158D">
      <w:pPr>
        <w:ind w:firstLine="709"/>
        <w:jc w:val="both"/>
        <w:rPr>
          <w:sz w:val="27"/>
          <w:szCs w:val="27"/>
        </w:rPr>
      </w:pPr>
      <w:r w:rsidRPr="00905D02">
        <w:rPr>
          <w:sz w:val="27"/>
          <w:szCs w:val="27"/>
        </w:rPr>
        <w:t xml:space="preserve">Комітет Верховної Ради України з питань бюджету на своєму засіданні  </w:t>
      </w:r>
      <w:r w:rsidR="00917271">
        <w:rPr>
          <w:sz w:val="27"/>
          <w:szCs w:val="27"/>
        </w:rPr>
        <w:t xml:space="preserve">17 </w:t>
      </w:r>
      <w:r w:rsidR="007E686A">
        <w:rPr>
          <w:sz w:val="27"/>
          <w:szCs w:val="27"/>
        </w:rPr>
        <w:t xml:space="preserve">лютого </w:t>
      </w:r>
      <w:r w:rsidRPr="00905D02">
        <w:rPr>
          <w:sz w:val="27"/>
          <w:szCs w:val="27"/>
        </w:rPr>
        <w:t>202</w:t>
      </w:r>
      <w:r w:rsidR="003B7651">
        <w:rPr>
          <w:sz w:val="27"/>
          <w:szCs w:val="27"/>
        </w:rPr>
        <w:t>1</w:t>
      </w:r>
      <w:r w:rsidRPr="00905D02">
        <w:rPr>
          <w:sz w:val="27"/>
          <w:szCs w:val="27"/>
        </w:rPr>
        <w:t xml:space="preserve"> року (протокол № </w:t>
      </w:r>
      <w:r w:rsidR="00917271">
        <w:rPr>
          <w:sz w:val="27"/>
          <w:szCs w:val="27"/>
        </w:rPr>
        <w:t>78</w:t>
      </w:r>
      <w:bookmarkStart w:id="0" w:name="_GoBack"/>
      <w:bookmarkEnd w:id="0"/>
      <w:r w:rsidRPr="00905D02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48158D" w:rsidRPr="0048158D">
        <w:rPr>
          <w:sz w:val="27"/>
          <w:szCs w:val="27"/>
        </w:rPr>
        <w:t xml:space="preserve">про внесення змін до Закону України </w:t>
      </w:r>
      <w:r w:rsidR="005C7FFA">
        <w:rPr>
          <w:sz w:val="27"/>
          <w:szCs w:val="27"/>
        </w:rPr>
        <w:t>«</w:t>
      </w:r>
      <w:r w:rsidR="0048158D" w:rsidRPr="0048158D">
        <w:rPr>
          <w:sz w:val="27"/>
          <w:szCs w:val="27"/>
        </w:rPr>
        <w:t>Про загальнообов’язкове державне пенсійне страхування</w:t>
      </w:r>
      <w:r w:rsidR="005C7FFA">
        <w:rPr>
          <w:sz w:val="27"/>
          <w:szCs w:val="27"/>
        </w:rPr>
        <w:t>»</w:t>
      </w:r>
      <w:r w:rsidR="0048158D" w:rsidRPr="0048158D">
        <w:rPr>
          <w:sz w:val="27"/>
          <w:szCs w:val="27"/>
        </w:rPr>
        <w:t xml:space="preserve"> щодо підвищення розмірів трудових пенсій внаслідок збільшення величини оцінки одного року страхового стажу, зменшення пенсійного віку та страхового стажу як умов призначення пенсії за віком </w:t>
      </w:r>
      <w:r w:rsidR="00905D02">
        <w:rPr>
          <w:sz w:val="27"/>
          <w:szCs w:val="27"/>
        </w:rPr>
        <w:t>(реєстр. № </w:t>
      </w:r>
      <w:r w:rsidRPr="0048158D">
        <w:rPr>
          <w:sz w:val="27"/>
          <w:szCs w:val="27"/>
        </w:rPr>
        <w:t>3</w:t>
      </w:r>
      <w:r w:rsidR="00905D02" w:rsidRPr="0048158D">
        <w:rPr>
          <w:sz w:val="27"/>
          <w:szCs w:val="27"/>
        </w:rPr>
        <w:t>738</w:t>
      </w:r>
      <w:r w:rsidRPr="00905D02">
        <w:rPr>
          <w:sz w:val="27"/>
          <w:szCs w:val="27"/>
        </w:rPr>
        <w:t xml:space="preserve"> </w:t>
      </w:r>
      <w:r w:rsidR="0048158D" w:rsidRPr="0048158D">
        <w:rPr>
          <w:szCs w:val="28"/>
        </w:rPr>
        <w:t>(</w:t>
      </w:r>
      <w:proofErr w:type="spellStart"/>
      <w:r w:rsidR="0048158D" w:rsidRPr="0048158D">
        <w:rPr>
          <w:szCs w:val="28"/>
        </w:rPr>
        <w:t>доопрац</w:t>
      </w:r>
      <w:proofErr w:type="spellEnd"/>
      <w:r w:rsidR="0048158D" w:rsidRPr="0048158D">
        <w:rPr>
          <w:szCs w:val="28"/>
        </w:rPr>
        <w:t xml:space="preserve">.) </w:t>
      </w:r>
      <w:r w:rsidRPr="00905D02">
        <w:rPr>
          <w:sz w:val="27"/>
          <w:szCs w:val="27"/>
        </w:rPr>
        <w:t xml:space="preserve">від </w:t>
      </w:r>
      <w:r w:rsidR="0048158D" w:rsidRPr="0048158D">
        <w:rPr>
          <w:sz w:val="27"/>
          <w:szCs w:val="27"/>
        </w:rPr>
        <w:t>12</w:t>
      </w:r>
      <w:r w:rsidR="0048158D">
        <w:rPr>
          <w:sz w:val="27"/>
          <w:szCs w:val="27"/>
        </w:rPr>
        <w:t>.10</w:t>
      </w:r>
      <w:r w:rsidRPr="00905D02">
        <w:rPr>
          <w:sz w:val="27"/>
          <w:szCs w:val="27"/>
        </w:rPr>
        <w:t>.2020), внесений народними депут</w:t>
      </w:r>
      <w:r w:rsidR="005C7FFA">
        <w:rPr>
          <w:sz w:val="27"/>
          <w:szCs w:val="27"/>
        </w:rPr>
        <w:t xml:space="preserve">атами України </w:t>
      </w:r>
      <w:proofErr w:type="spellStart"/>
      <w:r w:rsidR="005C7FFA">
        <w:rPr>
          <w:sz w:val="27"/>
          <w:szCs w:val="27"/>
        </w:rPr>
        <w:t>Королевською</w:t>
      </w:r>
      <w:proofErr w:type="spellEnd"/>
      <w:r w:rsidR="005C7FFA">
        <w:rPr>
          <w:sz w:val="27"/>
          <w:szCs w:val="27"/>
        </w:rPr>
        <w:t xml:space="preserve"> Н.Ю., </w:t>
      </w:r>
      <w:r w:rsidR="00905D02" w:rsidRPr="00905D02">
        <w:rPr>
          <w:sz w:val="27"/>
          <w:szCs w:val="27"/>
        </w:rPr>
        <w:t>Солодом</w:t>
      </w:r>
      <w:r w:rsidR="005C7FFA">
        <w:rPr>
          <w:sz w:val="27"/>
          <w:szCs w:val="27"/>
        </w:rPr>
        <w:t> </w:t>
      </w:r>
      <w:r w:rsidR="00905D02" w:rsidRPr="00905D02">
        <w:rPr>
          <w:sz w:val="27"/>
          <w:szCs w:val="27"/>
        </w:rPr>
        <w:t>Ю.В.</w:t>
      </w:r>
      <w:r w:rsidR="005C7FFA">
        <w:rPr>
          <w:sz w:val="27"/>
          <w:szCs w:val="27"/>
        </w:rPr>
        <w:t xml:space="preserve"> та іншими</w:t>
      </w:r>
      <w:r w:rsidRPr="00905D02">
        <w:rPr>
          <w:sz w:val="27"/>
          <w:szCs w:val="27"/>
        </w:rPr>
        <w:t>, і повідомляє наступне.</w:t>
      </w:r>
    </w:p>
    <w:p w:rsidR="0068764D" w:rsidRPr="00905D02" w:rsidRDefault="00E13AF6" w:rsidP="0068764D">
      <w:pPr>
        <w:ind w:firstLine="709"/>
        <w:jc w:val="both"/>
        <w:rPr>
          <w:sz w:val="27"/>
          <w:szCs w:val="27"/>
        </w:rPr>
      </w:pPr>
      <w:r w:rsidRPr="00905D02">
        <w:rPr>
          <w:sz w:val="27"/>
          <w:szCs w:val="27"/>
        </w:rPr>
        <w:t>Законопроектом</w:t>
      </w:r>
      <w:r w:rsidR="004E7702" w:rsidRPr="00905D02">
        <w:rPr>
          <w:sz w:val="27"/>
          <w:szCs w:val="27"/>
        </w:rPr>
        <w:t xml:space="preserve"> шляхом внесення змін до З</w:t>
      </w:r>
      <w:r w:rsidR="005A3CF9" w:rsidRPr="00905D02">
        <w:rPr>
          <w:sz w:val="27"/>
          <w:szCs w:val="27"/>
        </w:rPr>
        <w:t>акон</w:t>
      </w:r>
      <w:r w:rsidR="004E7702" w:rsidRPr="00905D02">
        <w:rPr>
          <w:sz w:val="27"/>
          <w:szCs w:val="27"/>
        </w:rPr>
        <w:t>у</w:t>
      </w:r>
      <w:r w:rsidR="005A3CF9" w:rsidRPr="00905D02">
        <w:rPr>
          <w:sz w:val="27"/>
          <w:szCs w:val="27"/>
        </w:rPr>
        <w:t xml:space="preserve"> України «Про загальнообов’язкове</w:t>
      </w:r>
      <w:r w:rsidR="00725A62" w:rsidRPr="00905D02">
        <w:rPr>
          <w:sz w:val="27"/>
          <w:szCs w:val="27"/>
        </w:rPr>
        <w:t xml:space="preserve"> державне пенсійне страхування»</w:t>
      </w:r>
      <w:r w:rsidR="0068764D" w:rsidRPr="00905D02">
        <w:rPr>
          <w:sz w:val="27"/>
          <w:szCs w:val="27"/>
        </w:rPr>
        <w:t xml:space="preserve"> пропонується:</w:t>
      </w:r>
    </w:p>
    <w:p w:rsidR="004E50E0" w:rsidRPr="00905D02" w:rsidRDefault="0068764D" w:rsidP="004E50E0">
      <w:pPr>
        <w:numPr>
          <w:ilvl w:val="0"/>
          <w:numId w:val="12"/>
        </w:numPr>
        <w:ind w:left="0" w:firstLine="426"/>
        <w:jc w:val="both"/>
        <w:rPr>
          <w:sz w:val="27"/>
          <w:szCs w:val="27"/>
        </w:rPr>
      </w:pPr>
      <w:r w:rsidRPr="00905D02">
        <w:rPr>
          <w:sz w:val="27"/>
          <w:szCs w:val="27"/>
        </w:rPr>
        <w:t>збільшити величину оцінки одного року страхового стажу з 1% до 1,35%;</w:t>
      </w:r>
    </w:p>
    <w:p w:rsidR="0068764D" w:rsidRPr="00905D02" w:rsidRDefault="0068764D" w:rsidP="004E50E0">
      <w:pPr>
        <w:numPr>
          <w:ilvl w:val="0"/>
          <w:numId w:val="12"/>
        </w:numPr>
        <w:ind w:left="0" w:firstLine="426"/>
        <w:jc w:val="both"/>
        <w:rPr>
          <w:sz w:val="27"/>
          <w:szCs w:val="27"/>
        </w:rPr>
      </w:pPr>
      <w:r w:rsidRPr="00905D02">
        <w:rPr>
          <w:sz w:val="27"/>
          <w:szCs w:val="27"/>
        </w:rPr>
        <w:t>встановити право на призначення пенсії за віком після досягнення чоловіками 60 років, жінками – 55 років та за наявності страхового стажу не менше 15 років</w:t>
      </w:r>
      <w:r w:rsidR="00473C4B" w:rsidRPr="00905D02">
        <w:rPr>
          <w:sz w:val="27"/>
          <w:szCs w:val="27"/>
        </w:rPr>
        <w:t xml:space="preserve"> (за чинн</w:t>
      </w:r>
      <w:r w:rsidR="00070E71">
        <w:rPr>
          <w:sz w:val="27"/>
          <w:szCs w:val="27"/>
        </w:rPr>
        <w:t xml:space="preserve">ою редакцією - </w:t>
      </w:r>
      <w:r w:rsidR="00473C4B" w:rsidRPr="00905D02">
        <w:rPr>
          <w:sz w:val="27"/>
          <w:szCs w:val="27"/>
        </w:rPr>
        <w:t>передбачено поступове, протягом 10 років, збільшення страхового стажу до 35 років</w:t>
      </w:r>
      <w:r w:rsidR="00E13AF6" w:rsidRPr="00905D02">
        <w:rPr>
          <w:sz w:val="27"/>
          <w:szCs w:val="27"/>
        </w:rPr>
        <w:t xml:space="preserve"> та право на призначення пенсій за віком після досягнення шістдесятирічного віку</w:t>
      </w:r>
      <w:r w:rsidR="00473C4B" w:rsidRPr="00905D02">
        <w:rPr>
          <w:sz w:val="27"/>
          <w:szCs w:val="27"/>
        </w:rPr>
        <w:t>);</w:t>
      </w:r>
    </w:p>
    <w:p w:rsidR="00267F58" w:rsidRPr="00905D02" w:rsidRDefault="00267F58" w:rsidP="004E50E0">
      <w:pPr>
        <w:numPr>
          <w:ilvl w:val="0"/>
          <w:numId w:val="12"/>
        </w:numPr>
        <w:ind w:left="0" w:firstLine="426"/>
        <w:jc w:val="both"/>
        <w:rPr>
          <w:sz w:val="27"/>
          <w:szCs w:val="27"/>
        </w:rPr>
      </w:pPr>
      <w:r w:rsidRPr="00905D02">
        <w:rPr>
          <w:sz w:val="27"/>
          <w:szCs w:val="27"/>
        </w:rPr>
        <w:t xml:space="preserve">зменшити на 10 років страховий стаж для чоловіків та жінок для отримання мінімального розміру пенсії за віком (відповідно для чоловіків </w:t>
      </w:r>
      <w:r w:rsidR="00725A62" w:rsidRPr="00905D02">
        <w:rPr>
          <w:sz w:val="27"/>
          <w:szCs w:val="27"/>
        </w:rPr>
        <w:t xml:space="preserve">– </w:t>
      </w:r>
      <w:r w:rsidRPr="00905D02">
        <w:rPr>
          <w:sz w:val="27"/>
          <w:szCs w:val="27"/>
        </w:rPr>
        <w:t>25 років, а для ж</w:t>
      </w:r>
      <w:r w:rsidR="00725A62" w:rsidRPr="00905D02">
        <w:rPr>
          <w:sz w:val="27"/>
          <w:szCs w:val="27"/>
        </w:rPr>
        <w:t>інок</w:t>
      </w:r>
      <w:r w:rsidR="00905D02">
        <w:rPr>
          <w:sz w:val="27"/>
          <w:szCs w:val="27"/>
        </w:rPr>
        <w:t> </w:t>
      </w:r>
      <w:r w:rsidR="00725A62" w:rsidRPr="00905D02">
        <w:rPr>
          <w:sz w:val="27"/>
          <w:szCs w:val="27"/>
        </w:rPr>
        <w:t>– 20 років страхового стажу)</w:t>
      </w:r>
      <w:r w:rsidRPr="00905D02">
        <w:rPr>
          <w:sz w:val="27"/>
          <w:szCs w:val="27"/>
        </w:rPr>
        <w:t>;</w:t>
      </w:r>
    </w:p>
    <w:p w:rsidR="00725A62" w:rsidRPr="00905D02" w:rsidRDefault="00725A62" w:rsidP="004E50E0">
      <w:pPr>
        <w:numPr>
          <w:ilvl w:val="0"/>
          <w:numId w:val="12"/>
        </w:numPr>
        <w:ind w:left="0" w:firstLine="426"/>
        <w:jc w:val="both"/>
        <w:rPr>
          <w:sz w:val="27"/>
          <w:szCs w:val="27"/>
        </w:rPr>
      </w:pPr>
      <w:r w:rsidRPr="00905D02">
        <w:rPr>
          <w:sz w:val="27"/>
          <w:szCs w:val="27"/>
        </w:rPr>
        <w:t>скасувати вимогу щодо виплати мінімального розміру пенсії за віком після досягнення особою віку 65 років (за чинною редакцією – особи, які не мають достатнього для призначення пенсій за віком страхового стажу до досягнення 65 років отримують державну соціальну допомогу);</w:t>
      </w:r>
    </w:p>
    <w:p w:rsidR="00E13AF6" w:rsidRPr="00905D02" w:rsidRDefault="00E13AF6" w:rsidP="00E13AF6">
      <w:pPr>
        <w:numPr>
          <w:ilvl w:val="0"/>
          <w:numId w:val="12"/>
        </w:numPr>
        <w:ind w:left="0" w:firstLine="426"/>
        <w:jc w:val="both"/>
        <w:rPr>
          <w:sz w:val="27"/>
          <w:szCs w:val="27"/>
        </w:rPr>
      </w:pPr>
      <w:r w:rsidRPr="00905D02">
        <w:rPr>
          <w:sz w:val="27"/>
          <w:szCs w:val="27"/>
        </w:rPr>
        <w:t>заборонити зміну умов призначення пенсії в частині підвищення пенсійного віку та збільшення страхового стажу, необхідного для призначення пенсії за віком;</w:t>
      </w:r>
    </w:p>
    <w:p w:rsidR="00E9602F" w:rsidRPr="00905D02" w:rsidRDefault="00070E71" w:rsidP="004E50E0">
      <w:pPr>
        <w:numPr>
          <w:ilvl w:val="0"/>
          <w:numId w:val="12"/>
        </w:numPr>
        <w:ind w:left="0" w:firstLine="426"/>
        <w:jc w:val="both"/>
        <w:rPr>
          <w:sz w:val="27"/>
          <w:szCs w:val="27"/>
        </w:rPr>
      </w:pPr>
      <w:r>
        <w:rPr>
          <w:sz w:val="27"/>
          <w:szCs w:val="27"/>
        </w:rPr>
        <w:t>визначити мінімальний розмір пенсій особам на яких поширюється дія Закону України «Про підвищення престижності шахтарської праці», та працівникам, зайнятим повний робочий день під землею</w:t>
      </w:r>
      <w:r w:rsidR="00216737" w:rsidRPr="00216737">
        <w:rPr>
          <w:rFonts w:eastAsia="MS Mincho"/>
          <w:color w:val="000000"/>
          <w:szCs w:val="28"/>
          <w:lang w:eastAsia="en-GB"/>
        </w:rPr>
        <w:t xml:space="preserve"> </w:t>
      </w:r>
      <w:r w:rsidR="00216737" w:rsidRPr="00216737">
        <w:rPr>
          <w:sz w:val="27"/>
          <w:szCs w:val="27"/>
        </w:rPr>
        <w:t>обслуговуванням зазначених осіб</w:t>
      </w:r>
      <w:r w:rsidR="00216737">
        <w:rPr>
          <w:sz w:val="27"/>
          <w:szCs w:val="27"/>
        </w:rPr>
        <w:t xml:space="preserve">, у розмірі 90 відсотків </w:t>
      </w:r>
      <w:r w:rsidR="00216737" w:rsidRPr="00216737">
        <w:rPr>
          <w:sz w:val="27"/>
          <w:szCs w:val="27"/>
        </w:rPr>
        <w:t>середньої заробітної плати шахтаря</w:t>
      </w:r>
      <w:r w:rsidR="00216737">
        <w:rPr>
          <w:sz w:val="27"/>
          <w:szCs w:val="27"/>
        </w:rPr>
        <w:t xml:space="preserve"> (за чинною редакцією  - 80 відсотків).</w:t>
      </w:r>
    </w:p>
    <w:p w:rsidR="00156E7C" w:rsidRPr="00905D02" w:rsidRDefault="00681586" w:rsidP="00900C6D">
      <w:pPr>
        <w:pStyle w:val="a6"/>
        <w:spacing w:after="0"/>
        <w:ind w:firstLine="709"/>
        <w:jc w:val="both"/>
        <w:outlineLvl w:val="0"/>
        <w:rPr>
          <w:sz w:val="27"/>
          <w:szCs w:val="27"/>
        </w:rPr>
      </w:pPr>
      <w:r w:rsidRPr="00905D02">
        <w:rPr>
          <w:sz w:val="27"/>
          <w:szCs w:val="27"/>
          <w:shd w:val="clear" w:color="auto" w:fill="FFFFFF"/>
        </w:rPr>
        <w:t xml:space="preserve">Реалізація законопроекту </w:t>
      </w:r>
      <w:r w:rsidR="00D61D54" w:rsidRPr="00905D02">
        <w:rPr>
          <w:sz w:val="27"/>
          <w:szCs w:val="27"/>
          <w:shd w:val="clear" w:color="auto" w:fill="FFFFFF"/>
        </w:rPr>
        <w:t>потребувати</w:t>
      </w:r>
      <w:r w:rsidR="002759BF" w:rsidRPr="00905D02">
        <w:rPr>
          <w:sz w:val="27"/>
          <w:szCs w:val="27"/>
          <w:shd w:val="clear" w:color="auto" w:fill="FFFFFF"/>
        </w:rPr>
        <w:t>ме</w:t>
      </w:r>
      <w:r w:rsidR="00D61D54" w:rsidRPr="00905D02">
        <w:rPr>
          <w:sz w:val="27"/>
          <w:szCs w:val="27"/>
          <w:shd w:val="clear" w:color="auto" w:fill="FFFFFF"/>
        </w:rPr>
        <w:t xml:space="preserve"> додаткових видатків державного бюджету</w:t>
      </w:r>
      <w:r w:rsidR="00545708" w:rsidRPr="00905D02">
        <w:rPr>
          <w:sz w:val="27"/>
          <w:szCs w:val="27"/>
          <w:shd w:val="clear" w:color="auto" w:fill="FFFFFF"/>
        </w:rPr>
        <w:t xml:space="preserve"> та бюджету Пенсійного фонду України (далі – Фонд)</w:t>
      </w:r>
      <w:r w:rsidR="00F6410A" w:rsidRPr="00905D02">
        <w:rPr>
          <w:sz w:val="27"/>
          <w:szCs w:val="27"/>
          <w:shd w:val="clear" w:color="auto" w:fill="FFFFFF"/>
        </w:rPr>
        <w:t xml:space="preserve">, оскільки призведе до збільшення дефіциту </w:t>
      </w:r>
      <w:r w:rsidR="00545708" w:rsidRPr="00905D02">
        <w:rPr>
          <w:sz w:val="27"/>
          <w:szCs w:val="27"/>
          <w:shd w:val="clear" w:color="auto" w:fill="FFFFFF"/>
        </w:rPr>
        <w:t>цього Фонду</w:t>
      </w:r>
      <w:r w:rsidR="00F6410A" w:rsidRPr="00905D02">
        <w:rPr>
          <w:sz w:val="27"/>
          <w:szCs w:val="27"/>
          <w:shd w:val="clear" w:color="auto" w:fill="FFFFFF"/>
        </w:rPr>
        <w:t xml:space="preserve">, який відповідно до чинного законодавства </w:t>
      </w:r>
      <w:r w:rsidR="00F6410A" w:rsidRPr="00905D02">
        <w:rPr>
          <w:sz w:val="27"/>
          <w:szCs w:val="27"/>
          <w:shd w:val="clear" w:color="auto" w:fill="FFFFFF"/>
        </w:rPr>
        <w:lastRenderedPageBreak/>
        <w:t>покривається за рахунок коштів державного бюджету</w:t>
      </w:r>
      <w:r w:rsidR="00900C6D" w:rsidRPr="00905D02">
        <w:rPr>
          <w:sz w:val="27"/>
          <w:szCs w:val="27"/>
          <w:shd w:val="clear" w:color="auto" w:fill="FFFFFF"/>
        </w:rPr>
        <w:t>,</w:t>
      </w:r>
      <w:r w:rsidR="00D61D54" w:rsidRPr="00905D02">
        <w:rPr>
          <w:sz w:val="27"/>
          <w:szCs w:val="27"/>
          <w:shd w:val="clear" w:color="auto" w:fill="FFFFFF"/>
        </w:rPr>
        <w:t xml:space="preserve"> </w:t>
      </w:r>
      <w:r w:rsidR="00D61D54" w:rsidRPr="00905D02">
        <w:rPr>
          <w:sz w:val="27"/>
          <w:szCs w:val="27"/>
        </w:rPr>
        <w:t xml:space="preserve">про що також зазначено в експертному висновку </w:t>
      </w:r>
      <w:r w:rsidR="009E7DE5" w:rsidRPr="00905D02">
        <w:rPr>
          <w:sz w:val="27"/>
          <w:szCs w:val="27"/>
        </w:rPr>
        <w:t xml:space="preserve">Міністерства фінансів України </w:t>
      </w:r>
      <w:r w:rsidR="00D61D54" w:rsidRPr="00905D02">
        <w:rPr>
          <w:sz w:val="27"/>
          <w:szCs w:val="27"/>
        </w:rPr>
        <w:t xml:space="preserve">до </w:t>
      </w:r>
      <w:r w:rsidR="009E7DE5" w:rsidRPr="00905D02">
        <w:rPr>
          <w:sz w:val="27"/>
          <w:szCs w:val="27"/>
        </w:rPr>
        <w:t xml:space="preserve">цього </w:t>
      </w:r>
      <w:r w:rsidR="00D61D54" w:rsidRPr="00905D02">
        <w:rPr>
          <w:sz w:val="27"/>
          <w:szCs w:val="27"/>
        </w:rPr>
        <w:t>законопроекту.</w:t>
      </w:r>
    </w:p>
    <w:p w:rsidR="00F6410A" w:rsidRPr="00905D02" w:rsidRDefault="00F6410A" w:rsidP="00900C6D">
      <w:pPr>
        <w:pStyle w:val="a6"/>
        <w:spacing w:after="0"/>
        <w:ind w:firstLine="709"/>
        <w:jc w:val="both"/>
        <w:outlineLvl w:val="0"/>
        <w:rPr>
          <w:sz w:val="27"/>
          <w:szCs w:val="27"/>
        </w:rPr>
      </w:pPr>
      <w:r w:rsidRPr="00905D02">
        <w:rPr>
          <w:sz w:val="27"/>
          <w:szCs w:val="27"/>
        </w:rPr>
        <w:t xml:space="preserve">За орієнтовними розрахунками </w:t>
      </w:r>
      <w:r w:rsidR="00CA1A03" w:rsidRPr="00905D02">
        <w:rPr>
          <w:sz w:val="27"/>
          <w:szCs w:val="27"/>
        </w:rPr>
        <w:t>Фонду</w:t>
      </w:r>
      <w:r w:rsidRPr="00905D02">
        <w:rPr>
          <w:sz w:val="27"/>
          <w:szCs w:val="27"/>
        </w:rPr>
        <w:t xml:space="preserve">, </w:t>
      </w:r>
      <w:r w:rsidR="00545708" w:rsidRPr="00905D02">
        <w:rPr>
          <w:sz w:val="27"/>
          <w:szCs w:val="27"/>
        </w:rPr>
        <w:t xml:space="preserve">про що зазначено </w:t>
      </w:r>
      <w:r w:rsidRPr="00905D02">
        <w:rPr>
          <w:sz w:val="27"/>
          <w:szCs w:val="27"/>
        </w:rPr>
        <w:t xml:space="preserve">у експертному висновку Міністерства фінансів України, додаткові видатки на реалізацію цього законопроекту </w:t>
      </w:r>
      <w:r w:rsidR="00725A62" w:rsidRPr="00905D02">
        <w:rPr>
          <w:sz w:val="27"/>
          <w:szCs w:val="27"/>
        </w:rPr>
        <w:t>становитимуть</w:t>
      </w:r>
      <w:r w:rsidRPr="00905D02">
        <w:rPr>
          <w:sz w:val="27"/>
          <w:szCs w:val="27"/>
        </w:rPr>
        <w:t xml:space="preserve"> </w:t>
      </w:r>
      <w:r w:rsidR="00EF1B3D" w:rsidRPr="00905D02">
        <w:rPr>
          <w:sz w:val="27"/>
          <w:szCs w:val="27"/>
        </w:rPr>
        <w:t>1</w:t>
      </w:r>
      <w:r w:rsidR="003B7651">
        <w:rPr>
          <w:sz w:val="27"/>
          <w:szCs w:val="27"/>
        </w:rPr>
        <w:t>5,7</w:t>
      </w:r>
      <w:r w:rsidRPr="00905D02">
        <w:rPr>
          <w:sz w:val="27"/>
          <w:szCs w:val="27"/>
        </w:rPr>
        <w:t xml:space="preserve"> млрд грн на </w:t>
      </w:r>
      <w:r w:rsidR="003B7651">
        <w:rPr>
          <w:sz w:val="27"/>
          <w:szCs w:val="27"/>
        </w:rPr>
        <w:t>місяць</w:t>
      </w:r>
      <w:r w:rsidR="00070E71">
        <w:rPr>
          <w:sz w:val="27"/>
          <w:szCs w:val="27"/>
        </w:rPr>
        <w:t>.</w:t>
      </w:r>
    </w:p>
    <w:p w:rsidR="003B4D7E" w:rsidRPr="00905D02" w:rsidRDefault="003B4D7E" w:rsidP="003B4D7E">
      <w:pPr>
        <w:ind w:firstLine="709"/>
        <w:jc w:val="both"/>
        <w:rPr>
          <w:sz w:val="27"/>
          <w:szCs w:val="27"/>
        </w:rPr>
      </w:pPr>
      <w:r w:rsidRPr="00905D02">
        <w:rPr>
          <w:sz w:val="27"/>
          <w:szCs w:val="27"/>
        </w:rPr>
        <w:t xml:space="preserve">Варто зауважити, що згідно із вимогами частини </w:t>
      </w:r>
      <w:r w:rsidR="009E7DE5" w:rsidRPr="00905D02">
        <w:rPr>
          <w:sz w:val="27"/>
          <w:szCs w:val="27"/>
        </w:rPr>
        <w:t>першої</w:t>
      </w:r>
      <w:r w:rsidRPr="00905D02">
        <w:rPr>
          <w:sz w:val="27"/>
          <w:szCs w:val="27"/>
        </w:rPr>
        <w:t xml:space="preserve"> статті 27 Бюджетного кодексу України та статті 91 Регламенту Верховної Ради України суб’єкту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законопроекту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не подано. </w:t>
      </w:r>
      <w:r w:rsidR="00545708" w:rsidRPr="00905D02">
        <w:rPr>
          <w:sz w:val="27"/>
          <w:szCs w:val="27"/>
        </w:rPr>
        <w:t xml:space="preserve">На невиконання вказаних вимог </w:t>
      </w:r>
      <w:proofErr w:type="spellStart"/>
      <w:r w:rsidR="00545708" w:rsidRPr="00905D02">
        <w:rPr>
          <w:sz w:val="27"/>
          <w:szCs w:val="27"/>
        </w:rPr>
        <w:t>звернуто</w:t>
      </w:r>
      <w:proofErr w:type="spellEnd"/>
      <w:r w:rsidR="00545708" w:rsidRPr="00905D02">
        <w:rPr>
          <w:sz w:val="27"/>
          <w:szCs w:val="27"/>
        </w:rPr>
        <w:t xml:space="preserve"> увагу також Міністерство</w:t>
      </w:r>
      <w:r w:rsidR="00725A62" w:rsidRPr="00905D02">
        <w:rPr>
          <w:sz w:val="27"/>
          <w:szCs w:val="27"/>
        </w:rPr>
        <w:t>м</w:t>
      </w:r>
      <w:r w:rsidR="00545708" w:rsidRPr="00905D02">
        <w:rPr>
          <w:sz w:val="27"/>
          <w:szCs w:val="27"/>
        </w:rPr>
        <w:t xml:space="preserve"> фінансів України.</w:t>
      </w:r>
    </w:p>
    <w:p w:rsidR="00661597" w:rsidRPr="00905D02" w:rsidRDefault="00725A62" w:rsidP="00545708">
      <w:pPr>
        <w:ind w:firstLine="709"/>
        <w:jc w:val="both"/>
        <w:rPr>
          <w:sz w:val="27"/>
          <w:szCs w:val="27"/>
        </w:rPr>
      </w:pPr>
      <w:r w:rsidRPr="00905D02">
        <w:rPr>
          <w:sz w:val="27"/>
          <w:szCs w:val="27"/>
        </w:rPr>
        <w:t>Загалом</w:t>
      </w:r>
      <w:r w:rsidR="00CA1A03" w:rsidRPr="00905D02">
        <w:rPr>
          <w:sz w:val="27"/>
          <w:szCs w:val="27"/>
        </w:rPr>
        <w:t xml:space="preserve">  Міністерство фінансів України </w:t>
      </w:r>
      <w:r w:rsidR="00545708" w:rsidRPr="00905D02">
        <w:rPr>
          <w:sz w:val="27"/>
          <w:szCs w:val="27"/>
        </w:rPr>
        <w:t xml:space="preserve">цей законопроект не підтримує та </w:t>
      </w:r>
      <w:r w:rsidR="00CA1A03" w:rsidRPr="00905D02">
        <w:rPr>
          <w:sz w:val="27"/>
          <w:szCs w:val="27"/>
        </w:rPr>
        <w:t xml:space="preserve">вважає, що </w:t>
      </w:r>
      <w:r w:rsidR="003B7651">
        <w:rPr>
          <w:sz w:val="27"/>
          <w:szCs w:val="27"/>
        </w:rPr>
        <w:t xml:space="preserve">прийняття законодавчих змін без відповідного фінансового забезпечення не відповідає принципу збалансованості, згідно з яким повноваження на здійснення витрат </w:t>
      </w:r>
      <w:r w:rsidR="005C7FFA">
        <w:rPr>
          <w:sz w:val="27"/>
          <w:szCs w:val="27"/>
        </w:rPr>
        <w:t xml:space="preserve">бюджету повинні відповідати обсягу надходжень до бюджету на відповідний бюджетний період, та принципу обґрунтованості, з урахуванням якого бюджет формується на реалістичних </w:t>
      </w:r>
      <w:proofErr w:type="spellStart"/>
      <w:r w:rsidR="005C7FFA">
        <w:rPr>
          <w:sz w:val="27"/>
          <w:szCs w:val="27"/>
        </w:rPr>
        <w:t>макропоказниках</w:t>
      </w:r>
      <w:proofErr w:type="spellEnd"/>
      <w:r w:rsidR="005C7FFA">
        <w:rPr>
          <w:sz w:val="27"/>
          <w:szCs w:val="27"/>
        </w:rPr>
        <w:t xml:space="preserve"> економічного і соціального розвитку України та розрахунках надходжень і витрат бюджету, що здійснюється відповідно до затверджених </w:t>
      </w:r>
      <w:proofErr w:type="spellStart"/>
      <w:r w:rsidR="005C7FFA">
        <w:rPr>
          <w:sz w:val="27"/>
          <w:szCs w:val="27"/>
        </w:rPr>
        <w:t>методик</w:t>
      </w:r>
      <w:proofErr w:type="spellEnd"/>
      <w:r w:rsidR="005C7FFA">
        <w:rPr>
          <w:sz w:val="27"/>
          <w:szCs w:val="27"/>
        </w:rPr>
        <w:t xml:space="preserve"> та правил</w:t>
      </w:r>
      <w:r w:rsidR="00CA1A03" w:rsidRPr="00905D02">
        <w:rPr>
          <w:sz w:val="27"/>
          <w:szCs w:val="27"/>
        </w:rPr>
        <w:t>.</w:t>
      </w:r>
      <w:r w:rsidR="00545708" w:rsidRPr="00905D02">
        <w:rPr>
          <w:sz w:val="27"/>
          <w:szCs w:val="27"/>
        </w:rPr>
        <w:t xml:space="preserve"> Крім того, з позиції Міністерства фінансів України</w:t>
      </w:r>
      <w:r w:rsidR="00FF151B" w:rsidRPr="00905D02">
        <w:rPr>
          <w:sz w:val="27"/>
          <w:szCs w:val="27"/>
        </w:rPr>
        <w:t>,</w:t>
      </w:r>
      <w:r w:rsidR="00545708" w:rsidRPr="00905D02">
        <w:rPr>
          <w:sz w:val="27"/>
          <w:szCs w:val="27"/>
        </w:rPr>
        <w:t xml:space="preserve"> </w:t>
      </w:r>
      <w:r w:rsidR="00661597" w:rsidRPr="00905D02">
        <w:rPr>
          <w:sz w:val="27"/>
          <w:szCs w:val="27"/>
        </w:rPr>
        <w:t>прийняття запропонованих законопроектом змін поставить в нерівні умови пенсіонерів, яким пенсія вже призначена з урахуванням норм пенсійної реформи.</w:t>
      </w:r>
    </w:p>
    <w:p w:rsidR="009E7DE5" w:rsidRPr="00905D02" w:rsidRDefault="009E7DE5" w:rsidP="009E7DE5">
      <w:pPr>
        <w:ind w:firstLine="709"/>
        <w:jc w:val="both"/>
        <w:rPr>
          <w:sz w:val="27"/>
          <w:szCs w:val="27"/>
        </w:rPr>
      </w:pPr>
      <w:r w:rsidRPr="00905D02">
        <w:rPr>
          <w:sz w:val="27"/>
          <w:szCs w:val="27"/>
        </w:rPr>
        <w:t>Щодо терміну набрання чинності закону, визначеного у законопроекті, то відповідно до частини третьої статті 27 Бюджетного кодексу України,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</w:t>
      </w:r>
      <w:r w:rsidR="00905D02">
        <w:rPr>
          <w:sz w:val="27"/>
          <w:szCs w:val="27"/>
        </w:rPr>
        <w:t> </w:t>
      </w:r>
      <w:r w:rsidRPr="00905D02">
        <w:rPr>
          <w:sz w:val="27"/>
          <w:szCs w:val="27"/>
        </w:rPr>
        <w:t>липня року, що передує плановому, вводяться в дію не раніше початку бюджетного періоду, що настає за плановим.</w:t>
      </w:r>
    </w:p>
    <w:p w:rsidR="00A512CB" w:rsidRPr="00905D02" w:rsidRDefault="002B7908" w:rsidP="00A512CB">
      <w:pPr>
        <w:ind w:firstLine="709"/>
        <w:jc w:val="both"/>
        <w:rPr>
          <w:sz w:val="27"/>
          <w:szCs w:val="27"/>
        </w:rPr>
      </w:pPr>
      <w:r w:rsidRPr="00905D02">
        <w:rPr>
          <w:sz w:val="27"/>
          <w:szCs w:val="27"/>
        </w:rPr>
        <w:t xml:space="preserve">За наслідками розгляду Комітет ухвалив рішення, що проект Закону України </w:t>
      </w:r>
      <w:r w:rsidR="00803F91" w:rsidRPr="0048158D">
        <w:rPr>
          <w:sz w:val="27"/>
          <w:szCs w:val="27"/>
        </w:rPr>
        <w:t xml:space="preserve">про внесення змін до Закону України </w:t>
      </w:r>
      <w:r w:rsidR="00803F91">
        <w:rPr>
          <w:sz w:val="27"/>
          <w:szCs w:val="27"/>
        </w:rPr>
        <w:t>«</w:t>
      </w:r>
      <w:r w:rsidR="00803F91" w:rsidRPr="0048158D">
        <w:rPr>
          <w:sz w:val="27"/>
          <w:szCs w:val="27"/>
        </w:rPr>
        <w:t>Про загальнообов’язкове державне пенсійне страхування</w:t>
      </w:r>
      <w:r w:rsidR="00803F91">
        <w:rPr>
          <w:sz w:val="27"/>
          <w:szCs w:val="27"/>
        </w:rPr>
        <w:t>»</w:t>
      </w:r>
      <w:r w:rsidR="00803F91" w:rsidRPr="0048158D">
        <w:rPr>
          <w:sz w:val="27"/>
          <w:szCs w:val="27"/>
        </w:rPr>
        <w:t xml:space="preserve"> щодо підвищення розмірів трудових пенсій внаслідок збільшення величини оцінки одного року страхового стажу, зменшення пенсійного віку та страхового стажу як умов призначення пенсії за віком </w:t>
      </w:r>
      <w:r w:rsidR="00803F91">
        <w:rPr>
          <w:sz w:val="27"/>
          <w:szCs w:val="27"/>
        </w:rPr>
        <w:t>(реєстр. № </w:t>
      </w:r>
      <w:r w:rsidR="00803F91" w:rsidRPr="0048158D">
        <w:rPr>
          <w:sz w:val="27"/>
          <w:szCs w:val="27"/>
        </w:rPr>
        <w:t>3738</w:t>
      </w:r>
      <w:r w:rsidR="00803F91" w:rsidRPr="00905D02">
        <w:rPr>
          <w:sz w:val="27"/>
          <w:szCs w:val="27"/>
        </w:rPr>
        <w:t xml:space="preserve"> </w:t>
      </w:r>
      <w:r w:rsidR="00803F91" w:rsidRPr="0048158D">
        <w:rPr>
          <w:szCs w:val="28"/>
        </w:rPr>
        <w:t>(</w:t>
      </w:r>
      <w:proofErr w:type="spellStart"/>
      <w:r w:rsidR="00803F91" w:rsidRPr="0048158D">
        <w:rPr>
          <w:szCs w:val="28"/>
        </w:rPr>
        <w:t>доопрац</w:t>
      </w:r>
      <w:proofErr w:type="spellEnd"/>
      <w:r w:rsidR="00803F91" w:rsidRPr="0048158D">
        <w:rPr>
          <w:szCs w:val="28"/>
        </w:rPr>
        <w:t xml:space="preserve">.) </w:t>
      </w:r>
      <w:r w:rsidR="00803F91" w:rsidRPr="00905D02">
        <w:rPr>
          <w:sz w:val="27"/>
          <w:szCs w:val="27"/>
        </w:rPr>
        <w:t xml:space="preserve">від </w:t>
      </w:r>
      <w:r w:rsidR="00803F91" w:rsidRPr="0048158D">
        <w:rPr>
          <w:sz w:val="27"/>
          <w:szCs w:val="27"/>
        </w:rPr>
        <w:t>12</w:t>
      </w:r>
      <w:r w:rsidR="00803F91">
        <w:rPr>
          <w:sz w:val="27"/>
          <w:szCs w:val="27"/>
        </w:rPr>
        <w:t>.10</w:t>
      </w:r>
      <w:r w:rsidR="00803F91" w:rsidRPr="00905D02">
        <w:rPr>
          <w:sz w:val="27"/>
          <w:szCs w:val="27"/>
        </w:rPr>
        <w:t>.2020), внесений народними депут</w:t>
      </w:r>
      <w:r w:rsidR="00803F91">
        <w:rPr>
          <w:sz w:val="27"/>
          <w:szCs w:val="27"/>
        </w:rPr>
        <w:t xml:space="preserve">атами України </w:t>
      </w:r>
      <w:proofErr w:type="spellStart"/>
      <w:r w:rsidR="00803F91">
        <w:rPr>
          <w:sz w:val="27"/>
          <w:szCs w:val="27"/>
        </w:rPr>
        <w:t>Королевською</w:t>
      </w:r>
      <w:proofErr w:type="spellEnd"/>
      <w:r w:rsidR="00803F91">
        <w:rPr>
          <w:sz w:val="27"/>
          <w:szCs w:val="27"/>
        </w:rPr>
        <w:t xml:space="preserve"> Н.Ю., </w:t>
      </w:r>
      <w:r w:rsidR="00803F91" w:rsidRPr="00905D02">
        <w:rPr>
          <w:sz w:val="27"/>
          <w:szCs w:val="27"/>
        </w:rPr>
        <w:t>Солодом</w:t>
      </w:r>
      <w:r w:rsidR="00803F91">
        <w:rPr>
          <w:sz w:val="27"/>
          <w:szCs w:val="27"/>
        </w:rPr>
        <w:t> </w:t>
      </w:r>
      <w:r w:rsidR="00803F91" w:rsidRPr="00905D02">
        <w:rPr>
          <w:sz w:val="27"/>
          <w:szCs w:val="27"/>
        </w:rPr>
        <w:t>Ю.В.</w:t>
      </w:r>
      <w:r w:rsidR="00803F91">
        <w:rPr>
          <w:sz w:val="27"/>
          <w:szCs w:val="27"/>
        </w:rPr>
        <w:t xml:space="preserve"> та іншими</w:t>
      </w:r>
      <w:r w:rsidR="00661597" w:rsidRPr="00905D02">
        <w:rPr>
          <w:sz w:val="27"/>
          <w:szCs w:val="27"/>
        </w:rPr>
        <w:t>,</w:t>
      </w:r>
      <w:r w:rsidR="003B4D7E" w:rsidRPr="00905D02">
        <w:rPr>
          <w:sz w:val="27"/>
          <w:szCs w:val="27"/>
        </w:rPr>
        <w:t xml:space="preserve"> матиме вплив на показники бюджету (збільшуючи витрати державного бюджету</w:t>
      </w:r>
      <w:r w:rsidR="00545708" w:rsidRPr="00905D02">
        <w:rPr>
          <w:sz w:val="27"/>
          <w:szCs w:val="27"/>
        </w:rPr>
        <w:t xml:space="preserve">, у тому числі для </w:t>
      </w:r>
      <w:r w:rsidR="004146BA" w:rsidRPr="00905D02">
        <w:rPr>
          <w:sz w:val="27"/>
          <w:szCs w:val="27"/>
        </w:rPr>
        <w:t>Пенсійного ф</w:t>
      </w:r>
      <w:r w:rsidR="00545708" w:rsidRPr="00905D02">
        <w:rPr>
          <w:sz w:val="27"/>
          <w:szCs w:val="27"/>
        </w:rPr>
        <w:t>онду</w:t>
      </w:r>
      <w:r w:rsidR="004146BA" w:rsidRPr="00905D02">
        <w:rPr>
          <w:sz w:val="27"/>
          <w:szCs w:val="27"/>
        </w:rPr>
        <w:t xml:space="preserve"> України</w:t>
      </w:r>
      <w:r w:rsidR="00383D77" w:rsidRPr="00905D02">
        <w:rPr>
          <w:sz w:val="27"/>
          <w:szCs w:val="27"/>
        </w:rPr>
        <w:t xml:space="preserve">). </w:t>
      </w:r>
      <w:r w:rsidR="003B4D7E" w:rsidRPr="00905D02">
        <w:rPr>
          <w:sz w:val="27"/>
          <w:szCs w:val="27"/>
        </w:rPr>
        <w:t>У разі прийняття відповідного закону до 15 липня 202</w:t>
      </w:r>
      <w:r w:rsidR="0048158D">
        <w:rPr>
          <w:sz w:val="27"/>
          <w:szCs w:val="27"/>
        </w:rPr>
        <w:t>1</w:t>
      </w:r>
      <w:r w:rsidR="003B4D7E" w:rsidRPr="00905D02">
        <w:rPr>
          <w:sz w:val="27"/>
          <w:szCs w:val="27"/>
        </w:rPr>
        <w:t xml:space="preserve"> року він має вводитися в дію не раніше 1 січня 202</w:t>
      </w:r>
      <w:r w:rsidR="0048158D">
        <w:rPr>
          <w:sz w:val="27"/>
          <w:szCs w:val="27"/>
        </w:rPr>
        <w:t>2</w:t>
      </w:r>
      <w:r w:rsidR="003B4D7E" w:rsidRPr="00905D02">
        <w:rPr>
          <w:sz w:val="27"/>
          <w:szCs w:val="27"/>
        </w:rPr>
        <w:t xml:space="preserve"> року, а після 15</w:t>
      </w:r>
      <w:r w:rsidR="00905D02">
        <w:rPr>
          <w:sz w:val="27"/>
          <w:szCs w:val="27"/>
        </w:rPr>
        <w:t> </w:t>
      </w:r>
      <w:r w:rsidR="003B4D7E" w:rsidRPr="00905D02">
        <w:rPr>
          <w:sz w:val="27"/>
          <w:szCs w:val="27"/>
        </w:rPr>
        <w:t>липня 202</w:t>
      </w:r>
      <w:r w:rsidR="0048158D">
        <w:rPr>
          <w:sz w:val="27"/>
          <w:szCs w:val="27"/>
        </w:rPr>
        <w:t>1</w:t>
      </w:r>
      <w:r w:rsidR="003B4D7E" w:rsidRPr="00905D02">
        <w:rPr>
          <w:sz w:val="27"/>
          <w:szCs w:val="27"/>
        </w:rPr>
        <w:t xml:space="preserve"> року - не раніше 1 січня 202</w:t>
      </w:r>
      <w:r w:rsidR="0048158D">
        <w:rPr>
          <w:sz w:val="27"/>
          <w:szCs w:val="27"/>
        </w:rPr>
        <w:t>3</w:t>
      </w:r>
      <w:r w:rsidR="003B4D7E" w:rsidRPr="00905D02">
        <w:rPr>
          <w:sz w:val="27"/>
          <w:szCs w:val="27"/>
        </w:rPr>
        <w:t xml:space="preserve"> року (або 1 січня наступного за цим року залежно від часу прийняття закону).</w:t>
      </w:r>
    </w:p>
    <w:p w:rsidR="008576CA" w:rsidRPr="00661597" w:rsidRDefault="008576CA" w:rsidP="00A512CB">
      <w:pPr>
        <w:ind w:firstLine="709"/>
        <w:jc w:val="both"/>
        <w:rPr>
          <w:szCs w:val="28"/>
        </w:rPr>
      </w:pPr>
    </w:p>
    <w:p w:rsidR="00566C28" w:rsidRPr="00661597" w:rsidRDefault="00566C28" w:rsidP="00A512CB">
      <w:pPr>
        <w:ind w:firstLine="709"/>
        <w:jc w:val="both"/>
        <w:rPr>
          <w:szCs w:val="28"/>
        </w:rPr>
      </w:pPr>
    </w:p>
    <w:p w:rsidR="006F364A" w:rsidRPr="00661597" w:rsidRDefault="00215563" w:rsidP="006F364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Cs w:val="28"/>
        </w:rPr>
      </w:pPr>
      <w:r w:rsidRPr="00661597">
        <w:rPr>
          <w:rFonts w:eastAsia="Arial Unicode MS"/>
          <w:b/>
          <w:bCs/>
          <w:szCs w:val="28"/>
        </w:rPr>
        <w:t>Голова</w:t>
      </w:r>
      <w:r w:rsidR="003306A8" w:rsidRPr="00661597">
        <w:rPr>
          <w:rFonts w:eastAsia="Arial Unicode MS"/>
          <w:b/>
          <w:bCs/>
          <w:szCs w:val="28"/>
        </w:rPr>
        <w:t xml:space="preserve"> </w:t>
      </w:r>
      <w:r w:rsidR="006F364A" w:rsidRPr="00661597">
        <w:rPr>
          <w:rFonts w:eastAsia="Arial Unicode MS"/>
          <w:b/>
          <w:bCs/>
          <w:szCs w:val="28"/>
        </w:rPr>
        <w:t xml:space="preserve">Комітету                                                                        </w:t>
      </w:r>
      <w:r w:rsidRPr="00661597">
        <w:rPr>
          <w:rFonts w:eastAsia="Arial Unicode MS"/>
          <w:b/>
          <w:bCs/>
          <w:szCs w:val="28"/>
        </w:rPr>
        <w:t xml:space="preserve">       </w:t>
      </w:r>
      <w:r w:rsidR="003306A8" w:rsidRPr="00661597">
        <w:rPr>
          <w:rFonts w:eastAsia="Arial Unicode MS"/>
          <w:b/>
          <w:bCs/>
          <w:szCs w:val="28"/>
        </w:rPr>
        <w:t xml:space="preserve">      Ю.Ю</w:t>
      </w:r>
      <w:r w:rsidR="006F364A" w:rsidRPr="00661597">
        <w:rPr>
          <w:rFonts w:eastAsia="Arial Unicode MS"/>
          <w:b/>
          <w:bCs/>
          <w:szCs w:val="28"/>
        </w:rPr>
        <w:t>. </w:t>
      </w:r>
      <w:r w:rsidR="003306A8" w:rsidRPr="00661597">
        <w:rPr>
          <w:rFonts w:eastAsia="Arial Unicode MS"/>
          <w:b/>
          <w:bCs/>
          <w:szCs w:val="28"/>
        </w:rPr>
        <w:t xml:space="preserve">Арістов </w:t>
      </w:r>
    </w:p>
    <w:p w:rsidR="000F0C7F" w:rsidRPr="00661597" w:rsidRDefault="000F0C7F" w:rsidP="00513185">
      <w:pPr>
        <w:pStyle w:val="a3"/>
        <w:ind w:left="0"/>
        <w:rPr>
          <w:b w:val="0"/>
          <w:sz w:val="12"/>
          <w:szCs w:val="12"/>
        </w:rPr>
      </w:pPr>
    </w:p>
    <w:sectPr w:rsidR="000F0C7F" w:rsidRPr="00661597" w:rsidSect="00216737">
      <w:headerReference w:type="default" r:id="rId8"/>
      <w:footerReference w:type="even" r:id="rId9"/>
      <w:footerReference w:type="default" r:id="rId10"/>
      <w:pgSz w:w="11906" w:h="16838"/>
      <w:pgMar w:top="49" w:right="746" w:bottom="568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C80" w:rsidRDefault="00272C80">
      <w:r>
        <w:separator/>
      </w:r>
    </w:p>
  </w:endnote>
  <w:endnote w:type="continuationSeparator" w:id="0">
    <w:p w:rsidR="00272C80" w:rsidRDefault="0027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580046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E686A">
      <w:rPr>
        <w:rStyle w:val="aa"/>
        <w:noProof/>
      </w:rPr>
      <w:t>2</w:t>
    </w:r>
    <w:r>
      <w:rPr>
        <w:rStyle w:val="aa"/>
      </w:rPr>
      <w:fldChar w:fldCharType="end"/>
    </w:r>
  </w:p>
  <w:p w:rsidR="009F2220" w:rsidRDefault="009F2220" w:rsidP="0035560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220" w:rsidRDefault="009F2220" w:rsidP="0035560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C80" w:rsidRDefault="00272C80">
      <w:r>
        <w:separator/>
      </w:r>
    </w:p>
  </w:footnote>
  <w:footnote w:type="continuationSeparator" w:id="0">
    <w:p w:rsidR="00272C80" w:rsidRDefault="00272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95" w:rsidRDefault="000E3295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917271">
      <w:rPr>
        <w:noProof/>
      </w:rPr>
      <w:t>2</w:t>
    </w:r>
    <w:r>
      <w:fldChar w:fldCharType="end"/>
    </w:r>
  </w:p>
  <w:p w:rsidR="000E3295" w:rsidRDefault="000E3295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69A8A54"/>
    <w:lvl w:ilvl="0">
      <w:numFmt w:val="bullet"/>
      <w:lvlText w:val="*"/>
      <w:lvlJc w:val="left"/>
    </w:lvl>
  </w:abstractNum>
  <w:abstractNum w:abstractNumId="1" w15:restartNumberingAfterBreak="0">
    <w:nsid w:val="03226B93"/>
    <w:multiLevelType w:val="hybridMultilevel"/>
    <w:tmpl w:val="711E1214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24DA768D"/>
    <w:multiLevelType w:val="hybridMultilevel"/>
    <w:tmpl w:val="AE10408C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E22BB"/>
    <w:multiLevelType w:val="hybridMultilevel"/>
    <w:tmpl w:val="55225C1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C6F4B9E"/>
    <w:multiLevelType w:val="hybridMultilevel"/>
    <w:tmpl w:val="47888DE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E4908"/>
    <w:multiLevelType w:val="hybridMultilevel"/>
    <w:tmpl w:val="F202EB20"/>
    <w:lvl w:ilvl="0" w:tplc="949EF26A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E37DB3"/>
    <w:multiLevelType w:val="hybridMultilevel"/>
    <w:tmpl w:val="FDE62066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C215E27"/>
    <w:multiLevelType w:val="hybridMultilevel"/>
    <w:tmpl w:val="78D4D02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0D00F0"/>
    <w:multiLevelType w:val="hybridMultilevel"/>
    <w:tmpl w:val="3F98193E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8D270E2"/>
    <w:multiLevelType w:val="hybridMultilevel"/>
    <w:tmpl w:val="D8B2A348"/>
    <w:lvl w:ilvl="0" w:tplc="D542E5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234118"/>
    <w:multiLevelType w:val="hybridMultilevel"/>
    <w:tmpl w:val="1D409F1A"/>
    <w:lvl w:ilvl="0" w:tplc="D542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"/>
  </w:num>
  <w:num w:numId="4">
    <w:abstractNumId w:val="7"/>
  </w:num>
  <w:num w:numId="5">
    <w:abstractNumId w:val="11"/>
  </w:num>
  <w:num w:numId="6">
    <w:abstractNumId w:val="10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5A79"/>
    <w:rsid w:val="00006BFD"/>
    <w:rsid w:val="0001552F"/>
    <w:rsid w:val="00020621"/>
    <w:rsid w:val="000219E8"/>
    <w:rsid w:val="000225EA"/>
    <w:rsid w:val="000418D4"/>
    <w:rsid w:val="000455B5"/>
    <w:rsid w:val="000532E5"/>
    <w:rsid w:val="00056259"/>
    <w:rsid w:val="00060423"/>
    <w:rsid w:val="00070E71"/>
    <w:rsid w:val="0007672A"/>
    <w:rsid w:val="00090F0E"/>
    <w:rsid w:val="000A29DB"/>
    <w:rsid w:val="000A484E"/>
    <w:rsid w:val="000B09C9"/>
    <w:rsid w:val="000C2E3C"/>
    <w:rsid w:val="000D09FB"/>
    <w:rsid w:val="000D3201"/>
    <w:rsid w:val="000E3295"/>
    <w:rsid w:val="000F0C7F"/>
    <w:rsid w:val="000F6A18"/>
    <w:rsid w:val="00100F92"/>
    <w:rsid w:val="00107AEA"/>
    <w:rsid w:val="001113BE"/>
    <w:rsid w:val="00115F82"/>
    <w:rsid w:val="00120781"/>
    <w:rsid w:val="001227FA"/>
    <w:rsid w:val="00122F83"/>
    <w:rsid w:val="0012563C"/>
    <w:rsid w:val="00125F75"/>
    <w:rsid w:val="00132171"/>
    <w:rsid w:val="00132E46"/>
    <w:rsid w:val="00133DB0"/>
    <w:rsid w:val="00143170"/>
    <w:rsid w:val="0014344E"/>
    <w:rsid w:val="00150C64"/>
    <w:rsid w:val="001559DC"/>
    <w:rsid w:val="00156AF7"/>
    <w:rsid w:val="00156E7C"/>
    <w:rsid w:val="00166431"/>
    <w:rsid w:val="00166F2C"/>
    <w:rsid w:val="0017720A"/>
    <w:rsid w:val="0018737D"/>
    <w:rsid w:val="001A5F6C"/>
    <w:rsid w:val="001A7610"/>
    <w:rsid w:val="001B26DD"/>
    <w:rsid w:val="001C010E"/>
    <w:rsid w:val="001C1B1E"/>
    <w:rsid w:val="001C3192"/>
    <w:rsid w:val="001C41AF"/>
    <w:rsid w:val="001D20BE"/>
    <w:rsid w:val="001D2FAE"/>
    <w:rsid w:val="001D3935"/>
    <w:rsid w:val="001D4181"/>
    <w:rsid w:val="001D61F0"/>
    <w:rsid w:val="001D6EE3"/>
    <w:rsid w:val="001E57F0"/>
    <w:rsid w:val="001E5EBD"/>
    <w:rsid w:val="001E7215"/>
    <w:rsid w:val="001F34AF"/>
    <w:rsid w:val="001F4307"/>
    <w:rsid w:val="001F5C69"/>
    <w:rsid w:val="00201CCA"/>
    <w:rsid w:val="0021180C"/>
    <w:rsid w:val="00215563"/>
    <w:rsid w:val="00216737"/>
    <w:rsid w:val="00217987"/>
    <w:rsid w:val="00227F67"/>
    <w:rsid w:val="00232132"/>
    <w:rsid w:val="0024582C"/>
    <w:rsid w:val="00254534"/>
    <w:rsid w:val="00267F58"/>
    <w:rsid w:val="002718E1"/>
    <w:rsid w:val="00272C80"/>
    <w:rsid w:val="00272FDE"/>
    <w:rsid w:val="002759BF"/>
    <w:rsid w:val="00277B36"/>
    <w:rsid w:val="002A0A68"/>
    <w:rsid w:val="002A6151"/>
    <w:rsid w:val="002A64C4"/>
    <w:rsid w:val="002A7B25"/>
    <w:rsid w:val="002B04E3"/>
    <w:rsid w:val="002B7908"/>
    <w:rsid w:val="002C40C7"/>
    <w:rsid w:val="002C4FE6"/>
    <w:rsid w:val="002C600F"/>
    <w:rsid w:val="002C6084"/>
    <w:rsid w:val="002D1BA3"/>
    <w:rsid w:val="002D3C04"/>
    <w:rsid w:val="002D745E"/>
    <w:rsid w:val="002E294C"/>
    <w:rsid w:val="002E3A10"/>
    <w:rsid w:val="002E3A43"/>
    <w:rsid w:val="002E7942"/>
    <w:rsid w:val="002F0BAA"/>
    <w:rsid w:val="002F11A2"/>
    <w:rsid w:val="002F72B0"/>
    <w:rsid w:val="00300F5C"/>
    <w:rsid w:val="00302F97"/>
    <w:rsid w:val="0031001D"/>
    <w:rsid w:val="00310742"/>
    <w:rsid w:val="00314243"/>
    <w:rsid w:val="00314CA9"/>
    <w:rsid w:val="003306A8"/>
    <w:rsid w:val="0033664B"/>
    <w:rsid w:val="00352CB6"/>
    <w:rsid w:val="0035560E"/>
    <w:rsid w:val="00356E8D"/>
    <w:rsid w:val="003606A1"/>
    <w:rsid w:val="003666E2"/>
    <w:rsid w:val="00372CF7"/>
    <w:rsid w:val="003831DD"/>
    <w:rsid w:val="00383D77"/>
    <w:rsid w:val="00386E3D"/>
    <w:rsid w:val="00390703"/>
    <w:rsid w:val="003957A6"/>
    <w:rsid w:val="003B0463"/>
    <w:rsid w:val="003B0E90"/>
    <w:rsid w:val="003B4D7E"/>
    <w:rsid w:val="003B7651"/>
    <w:rsid w:val="003C2B23"/>
    <w:rsid w:val="003D6234"/>
    <w:rsid w:val="003D6B58"/>
    <w:rsid w:val="003E132B"/>
    <w:rsid w:val="003E2ACD"/>
    <w:rsid w:val="003E451A"/>
    <w:rsid w:val="003E5F8D"/>
    <w:rsid w:val="003E7F81"/>
    <w:rsid w:val="003F21F5"/>
    <w:rsid w:val="003F7B52"/>
    <w:rsid w:val="004075D7"/>
    <w:rsid w:val="0040784B"/>
    <w:rsid w:val="004110F0"/>
    <w:rsid w:val="004146BA"/>
    <w:rsid w:val="00417B68"/>
    <w:rsid w:val="004228EE"/>
    <w:rsid w:val="00424CE0"/>
    <w:rsid w:val="00442B2B"/>
    <w:rsid w:val="004479D8"/>
    <w:rsid w:val="00450094"/>
    <w:rsid w:val="004501CD"/>
    <w:rsid w:val="004514A1"/>
    <w:rsid w:val="00473C4B"/>
    <w:rsid w:val="00475433"/>
    <w:rsid w:val="0048158D"/>
    <w:rsid w:val="00484767"/>
    <w:rsid w:val="00493E2E"/>
    <w:rsid w:val="004A1C15"/>
    <w:rsid w:val="004A3B3B"/>
    <w:rsid w:val="004A7AFF"/>
    <w:rsid w:val="004C5531"/>
    <w:rsid w:val="004C7E5D"/>
    <w:rsid w:val="004E50E0"/>
    <w:rsid w:val="004E7702"/>
    <w:rsid w:val="004F7B4B"/>
    <w:rsid w:val="00500915"/>
    <w:rsid w:val="00503BC4"/>
    <w:rsid w:val="005104B7"/>
    <w:rsid w:val="00513185"/>
    <w:rsid w:val="00516632"/>
    <w:rsid w:val="0052517D"/>
    <w:rsid w:val="00542A88"/>
    <w:rsid w:val="00543018"/>
    <w:rsid w:val="00545708"/>
    <w:rsid w:val="005474D5"/>
    <w:rsid w:val="005538C9"/>
    <w:rsid w:val="00554C37"/>
    <w:rsid w:val="00556859"/>
    <w:rsid w:val="005578AE"/>
    <w:rsid w:val="00563825"/>
    <w:rsid w:val="00566C28"/>
    <w:rsid w:val="00571D0B"/>
    <w:rsid w:val="0057220E"/>
    <w:rsid w:val="00572264"/>
    <w:rsid w:val="00574997"/>
    <w:rsid w:val="00580046"/>
    <w:rsid w:val="005827E8"/>
    <w:rsid w:val="005A0F50"/>
    <w:rsid w:val="005A2551"/>
    <w:rsid w:val="005A2862"/>
    <w:rsid w:val="005A3CF9"/>
    <w:rsid w:val="005A4B15"/>
    <w:rsid w:val="005B1188"/>
    <w:rsid w:val="005B55CE"/>
    <w:rsid w:val="005C7D61"/>
    <w:rsid w:val="005C7FFA"/>
    <w:rsid w:val="005D4598"/>
    <w:rsid w:val="005D52E1"/>
    <w:rsid w:val="005F1D0B"/>
    <w:rsid w:val="005F7FBF"/>
    <w:rsid w:val="005F7FF8"/>
    <w:rsid w:val="006037C6"/>
    <w:rsid w:val="006073E0"/>
    <w:rsid w:val="006077A8"/>
    <w:rsid w:val="00611C8E"/>
    <w:rsid w:val="00622403"/>
    <w:rsid w:val="00622486"/>
    <w:rsid w:val="00625E85"/>
    <w:rsid w:val="00626F3D"/>
    <w:rsid w:val="00627471"/>
    <w:rsid w:val="006322F0"/>
    <w:rsid w:val="00632B16"/>
    <w:rsid w:val="00656DFA"/>
    <w:rsid w:val="006573E9"/>
    <w:rsid w:val="00660424"/>
    <w:rsid w:val="00661597"/>
    <w:rsid w:val="006625C2"/>
    <w:rsid w:val="0066730D"/>
    <w:rsid w:val="006744BF"/>
    <w:rsid w:val="00681586"/>
    <w:rsid w:val="00685C8C"/>
    <w:rsid w:val="00686748"/>
    <w:rsid w:val="0068764D"/>
    <w:rsid w:val="006941FB"/>
    <w:rsid w:val="006943B1"/>
    <w:rsid w:val="00696EEF"/>
    <w:rsid w:val="006A6BBD"/>
    <w:rsid w:val="006B241C"/>
    <w:rsid w:val="006B3AF8"/>
    <w:rsid w:val="006B4162"/>
    <w:rsid w:val="006B6F6E"/>
    <w:rsid w:val="006C1D9F"/>
    <w:rsid w:val="006C28F6"/>
    <w:rsid w:val="006C5B51"/>
    <w:rsid w:val="006C6147"/>
    <w:rsid w:val="006D1C83"/>
    <w:rsid w:val="006D71CD"/>
    <w:rsid w:val="006E08E0"/>
    <w:rsid w:val="006E1EE2"/>
    <w:rsid w:val="006E326F"/>
    <w:rsid w:val="006F364A"/>
    <w:rsid w:val="006F7E16"/>
    <w:rsid w:val="00702A58"/>
    <w:rsid w:val="00703458"/>
    <w:rsid w:val="00711A15"/>
    <w:rsid w:val="007137CF"/>
    <w:rsid w:val="00714B03"/>
    <w:rsid w:val="00723119"/>
    <w:rsid w:val="00725A62"/>
    <w:rsid w:val="00726C11"/>
    <w:rsid w:val="0073367C"/>
    <w:rsid w:val="0073576F"/>
    <w:rsid w:val="0075773C"/>
    <w:rsid w:val="0076100B"/>
    <w:rsid w:val="00770057"/>
    <w:rsid w:val="00770DE9"/>
    <w:rsid w:val="00772D0A"/>
    <w:rsid w:val="00777962"/>
    <w:rsid w:val="0078639F"/>
    <w:rsid w:val="007A39C9"/>
    <w:rsid w:val="007A62EA"/>
    <w:rsid w:val="007C6758"/>
    <w:rsid w:val="007D1B89"/>
    <w:rsid w:val="007E0122"/>
    <w:rsid w:val="007E16D9"/>
    <w:rsid w:val="007E2721"/>
    <w:rsid w:val="007E686A"/>
    <w:rsid w:val="007F1631"/>
    <w:rsid w:val="007F50D3"/>
    <w:rsid w:val="00802BB5"/>
    <w:rsid w:val="00803F91"/>
    <w:rsid w:val="0080778B"/>
    <w:rsid w:val="00811899"/>
    <w:rsid w:val="008127FC"/>
    <w:rsid w:val="00830204"/>
    <w:rsid w:val="00833DA5"/>
    <w:rsid w:val="00837F6B"/>
    <w:rsid w:val="00842E6F"/>
    <w:rsid w:val="008478A9"/>
    <w:rsid w:val="00851FDF"/>
    <w:rsid w:val="008576CA"/>
    <w:rsid w:val="0086494C"/>
    <w:rsid w:val="00877085"/>
    <w:rsid w:val="00877758"/>
    <w:rsid w:val="00881392"/>
    <w:rsid w:val="00883C77"/>
    <w:rsid w:val="00884BE3"/>
    <w:rsid w:val="0089534E"/>
    <w:rsid w:val="00897439"/>
    <w:rsid w:val="00897A27"/>
    <w:rsid w:val="008A220B"/>
    <w:rsid w:val="008B25C8"/>
    <w:rsid w:val="008B292D"/>
    <w:rsid w:val="008B6884"/>
    <w:rsid w:val="008B6BF9"/>
    <w:rsid w:val="008C7E05"/>
    <w:rsid w:val="008D279B"/>
    <w:rsid w:val="008D53F7"/>
    <w:rsid w:val="008D6CA5"/>
    <w:rsid w:val="008E1278"/>
    <w:rsid w:val="008E2C43"/>
    <w:rsid w:val="008E68A5"/>
    <w:rsid w:val="008F5D4A"/>
    <w:rsid w:val="00900C6D"/>
    <w:rsid w:val="00901881"/>
    <w:rsid w:val="00905D02"/>
    <w:rsid w:val="00917271"/>
    <w:rsid w:val="00923EB0"/>
    <w:rsid w:val="00927E44"/>
    <w:rsid w:val="009413C7"/>
    <w:rsid w:val="00943A39"/>
    <w:rsid w:val="00950973"/>
    <w:rsid w:val="00963E4A"/>
    <w:rsid w:val="00967FE6"/>
    <w:rsid w:val="009769E2"/>
    <w:rsid w:val="00984091"/>
    <w:rsid w:val="0098556B"/>
    <w:rsid w:val="0099342D"/>
    <w:rsid w:val="009B2747"/>
    <w:rsid w:val="009B48B7"/>
    <w:rsid w:val="009B78CF"/>
    <w:rsid w:val="009C10D4"/>
    <w:rsid w:val="009D07BA"/>
    <w:rsid w:val="009D0FC4"/>
    <w:rsid w:val="009D466B"/>
    <w:rsid w:val="009D536D"/>
    <w:rsid w:val="009D5F37"/>
    <w:rsid w:val="009D6C5D"/>
    <w:rsid w:val="009E7DE5"/>
    <w:rsid w:val="009F1459"/>
    <w:rsid w:val="009F1AE8"/>
    <w:rsid w:val="009F2220"/>
    <w:rsid w:val="009F3116"/>
    <w:rsid w:val="009F7DAF"/>
    <w:rsid w:val="00A0170A"/>
    <w:rsid w:val="00A02876"/>
    <w:rsid w:val="00A219EE"/>
    <w:rsid w:val="00A25178"/>
    <w:rsid w:val="00A344C9"/>
    <w:rsid w:val="00A512CB"/>
    <w:rsid w:val="00A51999"/>
    <w:rsid w:val="00A52DD8"/>
    <w:rsid w:val="00A56609"/>
    <w:rsid w:val="00A605BF"/>
    <w:rsid w:val="00A678BB"/>
    <w:rsid w:val="00A85A19"/>
    <w:rsid w:val="00A85E63"/>
    <w:rsid w:val="00A87616"/>
    <w:rsid w:val="00A91134"/>
    <w:rsid w:val="00A944CC"/>
    <w:rsid w:val="00AA1513"/>
    <w:rsid w:val="00AB10B2"/>
    <w:rsid w:val="00AB1507"/>
    <w:rsid w:val="00AB2956"/>
    <w:rsid w:val="00AB3141"/>
    <w:rsid w:val="00AB3BD9"/>
    <w:rsid w:val="00AB4546"/>
    <w:rsid w:val="00AB62B3"/>
    <w:rsid w:val="00AC231C"/>
    <w:rsid w:val="00AC484D"/>
    <w:rsid w:val="00AC5040"/>
    <w:rsid w:val="00AC6F98"/>
    <w:rsid w:val="00AD4C43"/>
    <w:rsid w:val="00AD6937"/>
    <w:rsid w:val="00AE5EA2"/>
    <w:rsid w:val="00AF5A14"/>
    <w:rsid w:val="00B135D9"/>
    <w:rsid w:val="00B23A03"/>
    <w:rsid w:val="00B32E94"/>
    <w:rsid w:val="00B34204"/>
    <w:rsid w:val="00B369EB"/>
    <w:rsid w:val="00B46BAD"/>
    <w:rsid w:val="00B47CD3"/>
    <w:rsid w:val="00B52293"/>
    <w:rsid w:val="00B54C33"/>
    <w:rsid w:val="00B75F54"/>
    <w:rsid w:val="00B8235A"/>
    <w:rsid w:val="00B824B2"/>
    <w:rsid w:val="00B93EAE"/>
    <w:rsid w:val="00B94411"/>
    <w:rsid w:val="00B957F4"/>
    <w:rsid w:val="00B96010"/>
    <w:rsid w:val="00B96AC3"/>
    <w:rsid w:val="00BA1A44"/>
    <w:rsid w:val="00BA731F"/>
    <w:rsid w:val="00BB4BB2"/>
    <w:rsid w:val="00BB62A8"/>
    <w:rsid w:val="00BB7E2F"/>
    <w:rsid w:val="00BC4C6A"/>
    <w:rsid w:val="00BD1138"/>
    <w:rsid w:val="00BD1E43"/>
    <w:rsid w:val="00BD5943"/>
    <w:rsid w:val="00BF7DFE"/>
    <w:rsid w:val="00C03AD7"/>
    <w:rsid w:val="00C10473"/>
    <w:rsid w:val="00C159EE"/>
    <w:rsid w:val="00C20B66"/>
    <w:rsid w:val="00C37551"/>
    <w:rsid w:val="00C50BD8"/>
    <w:rsid w:val="00C5581F"/>
    <w:rsid w:val="00C568B0"/>
    <w:rsid w:val="00C56FD8"/>
    <w:rsid w:val="00C65A1C"/>
    <w:rsid w:val="00C71B57"/>
    <w:rsid w:val="00C80614"/>
    <w:rsid w:val="00C87F51"/>
    <w:rsid w:val="00C942E0"/>
    <w:rsid w:val="00CA03A7"/>
    <w:rsid w:val="00CA1A03"/>
    <w:rsid w:val="00CA3EDC"/>
    <w:rsid w:val="00CC7C76"/>
    <w:rsid w:val="00CD0DDA"/>
    <w:rsid w:val="00CD297F"/>
    <w:rsid w:val="00CD5A07"/>
    <w:rsid w:val="00CD6A86"/>
    <w:rsid w:val="00CE0D9D"/>
    <w:rsid w:val="00CE2A5F"/>
    <w:rsid w:val="00CE56AD"/>
    <w:rsid w:val="00CE6052"/>
    <w:rsid w:val="00CE6385"/>
    <w:rsid w:val="00CF149A"/>
    <w:rsid w:val="00CF56A4"/>
    <w:rsid w:val="00CF694E"/>
    <w:rsid w:val="00D03E68"/>
    <w:rsid w:val="00D1059A"/>
    <w:rsid w:val="00D10B17"/>
    <w:rsid w:val="00D15D1C"/>
    <w:rsid w:val="00D43804"/>
    <w:rsid w:val="00D43FC7"/>
    <w:rsid w:val="00D4794F"/>
    <w:rsid w:val="00D50DDE"/>
    <w:rsid w:val="00D536C4"/>
    <w:rsid w:val="00D61D54"/>
    <w:rsid w:val="00D64ED4"/>
    <w:rsid w:val="00D719E3"/>
    <w:rsid w:val="00D74DDE"/>
    <w:rsid w:val="00D77686"/>
    <w:rsid w:val="00D83BCA"/>
    <w:rsid w:val="00D85345"/>
    <w:rsid w:val="00D872B8"/>
    <w:rsid w:val="00D9240D"/>
    <w:rsid w:val="00D927A6"/>
    <w:rsid w:val="00DA3719"/>
    <w:rsid w:val="00DA696D"/>
    <w:rsid w:val="00DA71B9"/>
    <w:rsid w:val="00DC339F"/>
    <w:rsid w:val="00DC366A"/>
    <w:rsid w:val="00DE4BB9"/>
    <w:rsid w:val="00DF1580"/>
    <w:rsid w:val="00DF4561"/>
    <w:rsid w:val="00DF5D28"/>
    <w:rsid w:val="00DF6104"/>
    <w:rsid w:val="00E0366D"/>
    <w:rsid w:val="00E062DF"/>
    <w:rsid w:val="00E13AF6"/>
    <w:rsid w:val="00E27707"/>
    <w:rsid w:val="00E3157B"/>
    <w:rsid w:val="00E34775"/>
    <w:rsid w:val="00E353A6"/>
    <w:rsid w:val="00E37834"/>
    <w:rsid w:val="00E41ECD"/>
    <w:rsid w:val="00E473EF"/>
    <w:rsid w:val="00E50D82"/>
    <w:rsid w:val="00E51AB1"/>
    <w:rsid w:val="00E56EF5"/>
    <w:rsid w:val="00E56FC8"/>
    <w:rsid w:val="00E57457"/>
    <w:rsid w:val="00E6419D"/>
    <w:rsid w:val="00E67BBA"/>
    <w:rsid w:val="00E72442"/>
    <w:rsid w:val="00E7654E"/>
    <w:rsid w:val="00E84C8A"/>
    <w:rsid w:val="00E910CF"/>
    <w:rsid w:val="00E9602F"/>
    <w:rsid w:val="00EA0394"/>
    <w:rsid w:val="00EA5B6A"/>
    <w:rsid w:val="00EA778E"/>
    <w:rsid w:val="00EB76F8"/>
    <w:rsid w:val="00EC4D78"/>
    <w:rsid w:val="00EC656E"/>
    <w:rsid w:val="00ED2D5E"/>
    <w:rsid w:val="00ED4024"/>
    <w:rsid w:val="00ED4DC2"/>
    <w:rsid w:val="00ED7D85"/>
    <w:rsid w:val="00EE3E15"/>
    <w:rsid w:val="00EE4473"/>
    <w:rsid w:val="00EE5DB8"/>
    <w:rsid w:val="00EE6CC0"/>
    <w:rsid w:val="00EF1B3D"/>
    <w:rsid w:val="00EF3F24"/>
    <w:rsid w:val="00F00080"/>
    <w:rsid w:val="00F013B6"/>
    <w:rsid w:val="00F12573"/>
    <w:rsid w:val="00F218A9"/>
    <w:rsid w:val="00F23098"/>
    <w:rsid w:val="00F436D6"/>
    <w:rsid w:val="00F52184"/>
    <w:rsid w:val="00F62541"/>
    <w:rsid w:val="00F62ADD"/>
    <w:rsid w:val="00F62F3F"/>
    <w:rsid w:val="00F6410A"/>
    <w:rsid w:val="00F65695"/>
    <w:rsid w:val="00F666F9"/>
    <w:rsid w:val="00F75443"/>
    <w:rsid w:val="00F84326"/>
    <w:rsid w:val="00F844CF"/>
    <w:rsid w:val="00F92E82"/>
    <w:rsid w:val="00F94EDC"/>
    <w:rsid w:val="00F94F75"/>
    <w:rsid w:val="00F9562A"/>
    <w:rsid w:val="00FA3CA4"/>
    <w:rsid w:val="00FA79B7"/>
    <w:rsid w:val="00FB1EF8"/>
    <w:rsid w:val="00FB6533"/>
    <w:rsid w:val="00FD0051"/>
    <w:rsid w:val="00FD6887"/>
    <w:rsid w:val="00FD7E33"/>
    <w:rsid w:val="00FE339D"/>
    <w:rsid w:val="00FE6693"/>
    <w:rsid w:val="00FF151B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3B974A"/>
  <w15:chartTrackingRefBased/>
  <w15:docId w15:val="{404CFE51-1720-4F75-A913-EC7691B3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E910CF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uiPriority w:val="99"/>
    <w:rsid w:val="009B7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Абзац списку1"/>
    <w:basedOn w:val="a"/>
    <w:rsid w:val="0035560E"/>
    <w:pPr>
      <w:ind w:left="720"/>
      <w:contextualSpacing/>
      <w:jc w:val="both"/>
    </w:pPr>
    <w:rPr>
      <w:rFonts w:ascii="Calibri" w:hAnsi="Calibri"/>
      <w:sz w:val="22"/>
      <w:szCs w:val="22"/>
      <w:lang w:val="ru-RU" w:eastAsia="en-US"/>
    </w:rPr>
  </w:style>
  <w:style w:type="paragraph" w:styleId="a9">
    <w:name w:val="footer"/>
    <w:basedOn w:val="a"/>
    <w:rsid w:val="0035560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35560E"/>
  </w:style>
  <w:style w:type="character" w:styleId="ab">
    <w:name w:val="Hyperlink"/>
    <w:rsid w:val="006573E9"/>
    <w:rPr>
      <w:color w:val="0000FF"/>
      <w:u w:val="single"/>
    </w:rPr>
  </w:style>
  <w:style w:type="paragraph" w:customStyle="1" w:styleId="ac">
    <w:name w:val="Нормальний текст"/>
    <w:basedOn w:val="a"/>
    <w:rsid w:val="00ED4DC2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30">
    <w:name w:val="Body Text 3"/>
    <w:basedOn w:val="a"/>
    <w:link w:val="31"/>
    <w:rsid w:val="00ED4DC2"/>
    <w:pPr>
      <w:spacing w:after="120"/>
    </w:pPr>
    <w:rPr>
      <w:rFonts w:eastAsia="Calibri"/>
      <w:sz w:val="16"/>
      <w:szCs w:val="16"/>
      <w:lang w:val="ru-RU"/>
    </w:rPr>
  </w:style>
  <w:style w:type="character" w:customStyle="1" w:styleId="31">
    <w:name w:val="Основний текст 3 Знак"/>
    <w:link w:val="30"/>
    <w:locked/>
    <w:rsid w:val="00ED4DC2"/>
    <w:rPr>
      <w:rFonts w:eastAsia="Calibri"/>
      <w:sz w:val="16"/>
      <w:szCs w:val="16"/>
      <w:lang w:val="ru-RU" w:eastAsia="ru-RU" w:bidi="ar-SA"/>
    </w:rPr>
  </w:style>
  <w:style w:type="character" w:customStyle="1" w:styleId="FontStyle18">
    <w:name w:val="Font Style18"/>
    <w:rsid w:val="00ED4DC2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ED4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i/>
      <w:iCs/>
      <w:color w:val="000000"/>
      <w:sz w:val="21"/>
      <w:szCs w:val="21"/>
      <w:lang w:val="ru-RU"/>
    </w:rPr>
  </w:style>
  <w:style w:type="character" w:customStyle="1" w:styleId="rvts9">
    <w:name w:val="rvts9"/>
    <w:rsid w:val="009C10D4"/>
    <w:rPr>
      <w:rFonts w:ascii="Times New Roman" w:hAnsi="Times New Roman" w:cs="Times New Roman" w:hint="default"/>
    </w:rPr>
  </w:style>
  <w:style w:type="character" w:customStyle="1" w:styleId="rvts37">
    <w:name w:val="rvts37"/>
    <w:rsid w:val="009C10D4"/>
    <w:rPr>
      <w:rFonts w:ascii="Times New Roman" w:hAnsi="Times New Roman" w:cs="Times New Roman" w:hint="default"/>
    </w:rPr>
  </w:style>
  <w:style w:type="paragraph" w:customStyle="1" w:styleId="rvps7">
    <w:name w:val="rvps7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paragraph" w:customStyle="1" w:styleId="rvps2">
    <w:name w:val="rvps2"/>
    <w:basedOn w:val="a"/>
    <w:rsid w:val="009C10D4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FontStyle12">
    <w:name w:val="Font Style12"/>
    <w:rsid w:val="00AE5EA2"/>
    <w:rPr>
      <w:rFonts w:ascii="Times New Roman" w:hAnsi="Times New Roman"/>
      <w:sz w:val="30"/>
    </w:rPr>
  </w:style>
  <w:style w:type="character" w:customStyle="1" w:styleId="HTML0">
    <w:name w:val="Стандартний HTML Знак"/>
    <w:link w:val="HTML"/>
    <w:semiHidden/>
    <w:locked/>
    <w:rsid w:val="00DC366A"/>
    <w:rPr>
      <w:rFonts w:ascii="Courier New" w:hAnsi="Courier New" w:cs="Courier New"/>
      <w:i/>
      <w:iCs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1F34AF"/>
  </w:style>
  <w:style w:type="paragraph" w:styleId="ad">
    <w:name w:val="Normal (Web)"/>
    <w:basedOn w:val="a"/>
    <w:rsid w:val="007A39C9"/>
    <w:pPr>
      <w:spacing w:before="100" w:beforeAutospacing="1" w:after="100" w:afterAutospacing="1"/>
    </w:pPr>
    <w:rPr>
      <w:sz w:val="24"/>
      <w:lang w:val="ru-RU"/>
    </w:rPr>
  </w:style>
  <w:style w:type="character" w:customStyle="1" w:styleId="40">
    <w:name w:val="Заголовок 4 Знак"/>
    <w:link w:val="4"/>
    <w:semiHidden/>
    <w:rsid w:val="00E910CF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a7">
    <w:name w:val="Основний текст Знак"/>
    <w:link w:val="a6"/>
    <w:rsid w:val="000A29DB"/>
    <w:rPr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0E3295"/>
    <w:pPr>
      <w:tabs>
        <w:tab w:val="center" w:pos="4819"/>
        <w:tab w:val="right" w:pos="9639"/>
      </w:tabs>
    </w:pPr>
  </w:style>
  <w:style w:type="character" w:customStyle="1" w:styleId="af">
    <w:name w:val="Верхній колонтитул Знак"/>
    <w:link w:val="ae"/>
    <w:uiPriority w:val="99"/>
    <w:rsid w:val="000E3295"/>
    <w:rPr>
      <w:sz w:val="28"/>
      <w:szCs w:val="24"/>
      <w:lang w:eastAsia="ru-RU"/>
    </w:rPr>
  </w:style>
  <w:style w:type="character" w:styleId="af0">
    <w:name w:val="Emphasis"/>
    <w:basedOn w:val="a0"/>
    <w:uiPriority w:val="20"/>
    <w:qFormat/>
    <w:rsid w:val="00E13AF6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CE56AD"/>
    <w:rPr>
      <w:b/>
      <w:bCs/>
      <w:sz w:val="28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3692</Words>
  <Characters>2105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dc:description/>
  <cp:lastModifiedBy>Климчук Дмитро Ігорович</cp:lastModifiedBy>
  <cp:revision>6</cp:revision>
  <cp:lastPrinted>2021-01-28T16:02:00Z</cp:lastPrinted>
  <dcterms:created xsi:type="dcterms:W3CDTF">2021-01-18T12:17:00Z</dcterms:created>
  <dcterms:modified xsi:type="dcterms:W3CDTF">2021-02-18T10:21:00Z</dcterms:modified>
</cp:coreProperties>
</file>