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3BAE" w:rsidRPr="00E732B5" w:rsidRDefault="002E3BAE" w:rsidP="002E3BAE">
      <w:pPr>
        <w:spacing w:after="0" w:line="240" w:lineRule="auto"/>
        <w:ind w:left="2832" w:firstLine="450"/>
        <w:jc w:val="right"/>
        <w:textAlignment w:val="baseline"/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</w:pPr>
      <w:bookmarkStart w:id="0" w:name="_GoBack"/>
      <w:bookmarkEnd w:id="0"/>
      <w:r w:rsidRPr="00E732B5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ПРОЄКТ</w:t>
      </w:r>
    </w:p>
    <w:p w:rsidR="002E3BAE" w:rsidRPr="00E732B5" w:rsidRDefault="002E3BAE" w:rsidP="002E3BAE">
      <w:pPr>
        <w:spacing w:after="0" w:line="240" w:lineRule="auto"/>
        <w:ind w:left="2832" w:firstLine="450"/>
        <w:jc w:val="right"/>
        <w:textAlignment w:val="baseline"/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</w:pPr>
      <w:r w:rsidRPr="00E732B5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вноситься народним депутатом України</w:t>
      </w:r>
    </w:p>
    <w:p w:rsidR="002E3BAE" w:rsidRPr="00E732B5" w:rsidRDefault="002E3BAE" w:rsidP="002E3BAE">
      <w:pPr>
        <w:spacing w:after="0" w:line="240" w:lineRule="auto"/>
        <w:ind w:left="2832" w:firstLine="450"/>
        <w:jc w:val="right"/>
        <w:textAlignment w:val="baseline"/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</w:pPr>
      <w:r w:rsidRPr="00E732B5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 xml:space="preserve">А.В. Яценко </w:t>
      </w:r>
    </w:p>
    <w:p w:rsidR="002E3BAE" w:rsidRPr="00E732B5" w:rsidRDefault="002E3BAE" w:rsidP="002E3BAE">
      <w:pPr>
        <w:spacing w:after="0" w:line="240" w:lineRule="auto"/>
        <w:ind w:left="2832" w:firstLine="450"/>
        <w:jc w:val="right"/>
        <w:textAlignment w:val="baseline"/>
        <w:rPr>
          <w:rFonts w:ascii="Times New Roman" w:hAnsi="Times New Roman"/>
          <w:b/>
          <w:sz w:val="28"/>
          <w:szCs w:val="28"/>
          <w:bdr w:val="none" w:sz="0" w:space="0" w:color="auto" w:frame="1"/>
          <w:lang w:eastAsia="ru-RU"/>
        </w:rPr>
      </w:pPr>
    </w:p>
    <w:p w:rsidR="002E3BAE" w:rsidRPr="00E732B5" w:rsidRDefault="002E3BAE" w:rsidP="002E3BAE">
      <w:pPr>
        <w:spacing w:after="0" w:line="240" w:lineRule="auto"/>
        <w:ind w:left="2832" w:firstLine="450"/>
        <w:jc w:val="right"/>
        <w:textAlignment w:val="baseline"/>
        <w:rPr>
          <w:rFonts w:ascii="Times New Roman" w:hAnsi="Times New Roman"/>
          <w:b/>
          <w:sz w:val="28"/>
          <w:szCs w:val="28"/>
          <w:bdr w:val="none" w:sz="0" w:space="0" w:color="auto" w:frame="1"/>
          <w:lang w:eastAsia="ru-RU"/>
        </w:rPr>
      </w:pPr>
    </w:p>
    <w:p w:rsidR="002E3BAE" w:rsidRPr="00E732B5" w:rsidRDefault="002E3BAE" w:rsidP="002E3BAE">
      <w:pPr>
        <w:spacing w:after="0" w:line="240" w:lineRule="auto"/>
        <w:ind w:left="2832" w:firstLine="450"/>
        <w:jc w:val="right"/>
        <w:textAlignment w:val="baseline"/>
        <w:rPr>
          <w:rFonts w:ascii="Times New Roman" w:hAnsi="Times New Roman"/>
          <w:b/>
          <w:sz w:val="28"/>
          <w:szCs w:val="28"/>
          <w:bdr w:val="none" w:sz="0" w:space="0" w:color="auto" w:frame="1"/>
          <w:lang w:eastAsia="ru-RU"/>
        </w:rPr>
      </w:pPr>
    </w:p>
    <w:p w:rsidR="002E3BAE" w:rsidRPr="00E732B5" w:rsidRDefault="002E3BAE" w:rsidP="002E3BAE">
      <w:pPr>
        <w:spacing w:after="0" w:line="240" w:lineRule="auto"/>
        <w:ind w:left="2832" w:firstLine="450"/>
        <w:jc w:val="right"/>
        <w:textAlignment w:val="baseline"/>
        <w:rPr>
          <w:rFonts w:ascii="Times New Roman" w:hAnsi="Times New Roman"/>
          <w:b/>
          <w:sz w:val="28"/>
          <w:szCs w:val="28"/>
          <w:bdr w:val="none" w:sz="0" w:space="0" w:color="auto" w:frame="1"/>
          <w:lang w:eastAsia="ru-RU"/>
        </w:rPr>
      </w:pPr>
    </w:p>
    <w:p w:rsidR="002E3BAE" w:rsidRPr="00E732B5" w:rsidRDefault="002E3BAE" w:rsidP="002E3BAE">
      <w:pPr>
        <w:spacing w:after="0" w:line="240" w:lineRule="auto"/>
        <w:ind w:firstLine="450"/>
        <w:jc w:val="both"/>
        <w:textAlignment w:val="baseline"/>
        <w:rPr>
          <w:rFonts w:ascii="Times New Roman" w:hAnsi="Times New Roman"/>
          <w:bCs/>
          <w:sz w:val="28"/>
          <w:szCs w:val="28"/>
          <w:bdr w:val="none" w:sz="0" w:space="0" w:color="auto" w:frame="1"/>
          <w:lang w:eastAsia="ru-RU"/>
        </w:rPr>
      </w:pPr>
    </w:p>
    <w:p w:rsidR="002E3BAE" w:rsidRPr="00E732B5" w:rsidRDefault="002E3BAE" w:rsidP="002E3BAE">
      <w:pPr>
        <w:spacing w:after="0" w:line="240" w:lineRule="auto"/>
        <w:ind w:firstLine="450"/>
        <w:jc w:val="both"/>
        <w:textAlignment w:val="baseline"/>
        <w:rPr>
          <w:rFonts w:ascii="Times New Roman" w:hAnsi="Times New Roman"/>
          <w:bCs/>
          <w:sz w:val="28"/>
          <w:szCs w:val="28"/>
          <w:bdr w:val="none" w:sz="0" w:space="0" w:color="auto" w:frame="1"/>
          <w:lang w:eastAsia="ru-RU"/>
        </w:rPr>
      </w:pPr>
    </w:p>
    <w:p w:rsidR="002E3BAE" w:rsidRPr="00E732B5" w:rsidRDefault="002E3BAE" w:rsidP="002E3BAE">
      <w:pPr>
        <w:spacing w:after="0" w:line="240" w:lineRule="auto"/>
        <w:ind w:firstLine="450"/>
        <w:jc w:val="both"/>
        <w:textAlignment w:val="baseline"/>
        <w:rPr>
          <w:rFonts w:ascii="Times New Roman" w:hAnsi="Times New Roman"/>
          <w:i/>
          <w:sz w:val="28"/>
          <w:szCs w:val="28"/>
          <w:bdr w:val="none" w:sz="0" w:space="0" w:color="auto" w:frame="1"/>
          <w:lang w:eastAsia="ru-RU"/>
        </w:rPr>
      </w:pPr>
    </w:p>
    <w:p w:rsidR="002E3BAE" w:rsidRPr="00E732B5" w:rsidRDefault="002E3BAE" w:rsidP="002E3BAE">
      <w:pPr>
        <w:spacing w:after="0" w:line="240" w:lineRule="auto"/>
        <w:ind w:firstLine="450"/>
        <w:jc w:val="center"/>
        <w:textAlignment w:val="baseline"/>
        <w:rPr>
          <w:rFonts w:ascii="Times New Roman" w:hAnsi="Times New Roman"/>
          <w:b/>
          <w:sz w:val="28"/>
          <w:szCs w:val="28"/>
          <w:bdr w:val="none" w:sz="0" w:space="0" w:color="auto" w:frame="1"/>
          <w:lang w:eastAsia="ru-RU"/>
        </w:rPr>
      </w:pPr>
    </w:p>
    <w:p w:rsidR="002E3BAE" w:rsidRPr="00E732B5" w:rsidRDefault="002E3BAE" w:rsidP="002E3BAE">
      <w:pPr>
        <w:spacing w:after="0" w:line="240" w:lineRule="auto"/>
        <w:ind w:firstLine="450"/>
        <w:jc w:val="center"/>
        <w:textAlignment w:val="baseline"/>
        <w:rPr>
          <w:rFonts w:ascii="Times New Roman" w:hAnsi="Times New Roman"/>
          <w:b/>
          <w:sz w:val="28"/>
          <w:szCs w:val="28"/>
          <w:bdr w:val="none" w:sz="0" w:space="0" w:color="auto" w:frame="1"/>
          <w:lang w:eastAsia="ru-RU"/>
        </w:rPr>
      </w:pPr>
      <w:r w:rsidRPr="00E732B5">
        <w:rPr>
          <w:rFonts w:ascii="Times New Roman" w:hAnsi="Times New Roman"/>
          <w:b/>
          <w:sz w:val="28"/>
          <w:szCs w:val="28"/>
          <w:bdr w:val="none" w:sz="0" w:space="0" w:color="auto" w:frame="1"/>
          <w:lang w:eastAsia="ru-RU"/>
        </w:rPr>
        <w:t>ЗАКОН УКРАЇНИ</w:t>
      </w:r>
    </w:p>
    <w:p w:rsidR="002E3BAE" w:rsidRPr="00E732B5" w:rsidRDefault="0025417C" w:rsidP="002E3BAE">
      <w:pPr>
        <w:spacing w:after="0" w:line="240" w:lineRule="auto"/>
        <w:jc w:val="center"/>
        <w:rPr>
          <w:rFonts w:ascii="Times New Roman" w:eastAsia="SimSun" w:hAnsi="Times New Roman"/>
          <w:b/>
          <w:sz w:val="28"/>
          <w:szCs w:val="28"/>
          <w:lang w:eastAsia="ru-RU"/>
        </w:rPr>
      </w:pPr>
      <w:r w:rsidRPr="00E732B5">
        <w:rPr>
          <w:rFonts w:ascii="Times New Roman" w:eastAsia="SimSun" w:hAnsi="Times New Roman"/>
          <w:b/>
          <w:sz w:val="28"/>
          <w:szCs w:val="28"/>
          <w:lang w:eastAsia="ru-RU"/>
        </w:rPr>
        <w:t xml:space="preserve">«Про внесення змін до деяких законодавчих актів України щодо обрання </w:t>
      </w:r>
      <w:proofErr w:type="spellStart"/>
      <w:r w:rsidRPr="00E732B5">
        <w:rPr>
          <w:rFonts w:ascii="Times New Roman" w:eastAsia="SimSun" w:hAnsi="Times New Roman"/>
          <w:b/>
          <w:sz w:val="28"/>
          <w:szCs w:val="28"/>
          <w:lang w:eastAsia="ru-RU"/>
        </w:rPr>
        <w:t>старост</w:t>
      </w:r>
      <w:proofErr w:type="spellEnd"/>
      <w:r w:rsidRPr="00E732B5">
        <w:rPr>
          <w:rFonts w:ascii="Times New Roman" w:eastAsia="SimSun" w:hAnsi="Times New Roman"/>
          <w:b/>
          <w:sz w:val="28"/>
          <w:szCs w:val="28"/>
          <w:lang w:eastAsia="ru-RU"/>
        </w:rPr>
        <w:t xml:space="preserve"> населених пунктів, що увійшли до складу сільських та селищних об’єднаних територіальних громад»</w:t>
      </w:r>
    </w:p>
    <w:p w:rsidR="002E3BAE" w:rsidRPr="00E732B5" w:rsidRDefault="002E3BAE" w:rsidP="002E3BAE">
      <w:pPr>
        <w:spacing w:after="0" w:line="240" w:lineRule="auto"/>
        <w:ind w:firstLine="450"/>
        <w:jc w:val="center"/>
        <w:textAlignment w:val="baseline"/>
        <w:rPr>
          <w:rFonts w:ascii="Times New Roman" w:hAnsi="Times New Roman"/>
          <w:b/>
          <w:sz w:val="28"/>
          <w:szCs w:val="28"/>
          <w:bdr w:val="none" w:sz="0" w:space="0" w:color="auto" w:frame="1"/>
          <w:lang w:eastAsia="ru-RU"/>
        </w:rPr>
      </w:pPr>
    </w:p>
    <w:p w:rsidR="002E3BAE" w:rsidRPr="00E732B5" w:rsidRDefault="002E3BAE" w:rsidP="002E3BAE">
      <w:pPr>
        <w:spacing w:after="0" w:line="240" w:lineRule="auto"/>
        <w:ind w:firstLine="450"/>
        <w:jc w:val="both"/>
        <w:textAlignment w:val="baseline"/>
        <w:rPr>
          <w:rFonts w:ascii="Times New Roman" w:hAnsi="Times New Roman"/>
          <w:b/>
          <w:sz w:val="28"/>
          <w:szCs w:val="28"/>
          <w:bdr w:val="none" w:sz="0" w:space="0" w:color="auto" w:frame="1"/>
          <w:lang w:eastAsia="ru-RU"/>
        </w:rPr>
      </w:pPr>
    </w:p>
    <w:p w:rsidR="002E3BAE" w:rsidRPr="00E732B5" w:rsidRDefault="002E3BAE" w:rsidP="00DC795C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/>
          <w:bCs/>
          <w:spacing w:val="30"/>
          <w:sz w:val="28"/>
          <w:szCs w:val="28"/>
          <w:bdr w:val="none" w:sz="0" w:space="0" w:color="auto" w:frame="1"/>
          <w:lang w:eastAsia="ru-RU"/>
        </w:rPr>
      </w:pPr>
      <w:r w:rsidRPr="00E732B5">
        <w:rPr>
          <w:rFonts w:ascii="Times New Roman" w:hAnsi="Times New Roman"/>
          <w:sz w:val="28"/>
          <w:szCs w:val="28"/>
          <w:lang w:eastAsia="ru-RU"/>
        </w:rPr>
        <w:t>Верховна Рада України </w:t>
      </w:r>
      <w:r w:rsidRPr="00E732B5">
        <w:rPr>
          <w:rFonts w:ascii="Times New Roman" w:hAnsi="Times New Roman"/>
          <w:bCs/>
          <w:spacing w:val="30"/>
          <w:sz w:val="28"/>
          <w:szCs w:val="28"/>
          <w:bdr w:val="none" w:sz="0" w:space="0" w:color="auto" w:frame="1"/>
          <w:lang w:eastAsia="ru-RU"/>
        </w:rPr>
        <w:t>постановляє:</w:t>
      </w:r>
    </w:p>
    <w:p w:rsidR="002E3BAE" w:rsidRPr="00E732B5" w:rsidRDefault="002E3BAE" w:rsidP="00DC795C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</w:p>
    <w:p w:rsidR="0029236D" w:rsidRPr="00E732B5" w:rsidRDefault="0029236D" w:rsidP="00E732B5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E732B5">
        <w:rPr>
          <w:rFonts w:ascii="Times New Roman" w:hAnsi="Times New Roman"/>
          <w:sz w:val="28"/>
          <w:szCs w:val="28"/>
          <w:lang w:eastAsia="ru-RU"/>
        </w:rPr>
        <w:t xml:space="preserve">I. </w:t>
      </w:r>
      <w:proofErr w:type="spellStart"/>
      <w:r w:rsidRPr="00E732B5">
        <w:rPr>
          <w:rFonts w:ascii="Times New Roman" w:hAnsi="Times New Roman"/>
          <w:sz w:val="28"/>
          <w:szCs w:val="28"/>
          <w:lang w:eastAsia="ru-RU"/>
        </w:rPr>
        <w:t>Внести</w:t>
      </w:r>
      <w:proofErr w:type="spellEnd"/>
      <w:r w:rsidRPr="00E732B5">
        <w:rPr>
          <w:rFonts w:ascii="Times New Roman" w:hAnsi="Times New Roman"/>
          <w:sz w:val="28"/>
          <w:szCs w:val="28"/>
          <w:lang w:eastAsia="ru-RU"/>
        </w:rPr>
        <w:t xml:space="preserve"> зміни до таких законодавчих актів України:</w:t>
      </w:r>
    </w:p>
    <w:p w:rsidR="0029236D" w:rsidRPr="00E732B5" w:rsidRDefault="0029236D" w:rsidP="00E732B5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</w:p>
    <w:p w:rsidR="0029236D" w:rsidRPr="00E732B5" w:rsidRDefault="0029236D" w:rsidP="00E732B5">
      <w:pPr>
        <w:pStyle w:val="a3"/>
        <w:numPr>
          <w:ilvl w:val="0"/>
          <w:numId w:val="2"/>
        </w:numPr>
        <w:shd w:val="clear" w:color="auto" w:fill="FFFFFF"/>
        <w:tabs>
          <w:tab w:val="left" w:pos="993"/>
        </w:tabs>
        <w:spacing w:after="0" w:line="240" w:lineRule="auto"/>
        <w:ind w:left="0" w:firstLine="567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E732B5">
        <w:rPr>
          <w:rFonts w:ascii="Times New Roman" w:hAnsi="Times New Roman"/>
          <w:sz w:val="28"/>
          <w:szCs w:val="28"/>
          <w:lang w:eastAsia="ru-RU"/>
        </w:rPr>
        <w:t>У Виборчому кодексі України (Відомості Верховної Ради України, 2020 р., №№ 7-9, ст. 48):</w:t>
      </w:r>
    </w:p>
    <w:p w:rsidR="0029236D" w:rsidRPr="00E732B5" w:rsidRDefault="0029236D" w:rsidP="00E732B5">
      <w:pPr>
        <w:pStyle w:val="a3"/>
        <w:numPr>
          <w:ilvl w:val="0"/>
          <w:numId w:val="3"/>
        </w:numPr>
        <w:shd w:val="clear" w:color="auto" w:fill="FFFFFF"/>
        <w:tabs>
          <w:tab w:val="left" w:pos="993"/>
        </w:tabs>
        <w:spacing w:after="0" w:line="240" w:lineRule="auto"/>
        <w:ind w:left="0" w:firstLine="567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E732B5">
        <w:rPr>
          <w:rFonts w:ascii="Times New Roman" w:hAnsi="Times New Roman"/>
          <w:sz w:val="28"/>
          <w:szCs w:val="28"/>
          <w:lang w:eastAsia="ru-RU"/>
        </w:rPr>
        <w:t>у частині третій статті 89:</w:t>
      </w:r>
    </w:p>
    <w:p w:rsidR="0029236D" w:rsidRPr="00E732B5" w:rsidRDefault="0029236D" w:rsidP="00E732B5">
      <w:pPr>
        <w:pStyle w:val="a3"/>
        <w:shd w:val="clear" w:color="auto" w:fill="FFFFFF"/>
        <w:tabs>
          <w:tab w:val="left" w:pos="993"/>
        </w:tabs>
        <w:spacing w:after="0" w:line="240" w:lineRule="auto"/>
        <w:ind w:left="0" w:firstLine="567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E732B5">
        <w:rPr>
          <w:rFonts w:ascii="Times New Roman" w:hAnsi="Times New Roman"/>
          <w:sz w:val="28"/>
          <w:szCs w:val="28"/>
          <w:lang w:eastAsia="ru-RU"/>
        </w:rPr>
        <w:t>у пункті 6 слова «старости села, селища» виключити;</w:t>
      </w:r>
    </w:p>
    <w:p w:rsidR="0029236D" w:rsidRPr="00E732B5" w:rsidRDefault="0029236D" w:rsidP="00E732B5">
      <w:pPr>
        <w:pStyle w:val="a3"/>
        <w:shd w:val="clear" w:color="auto" w:fill="FFFFFF"/>
        <w:tabs>
          <w:tab w:val="left" w:pos="993"/>
        </w:tabs>
        <w:spacing w:after="0" w:line="240" w:lineRule="auto"/>
        <w:ind w:left="0" w:firstLine="567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E732B5">
        <w:rPr>
          <w:rFonts w:ascii="Times New Roman" w:hAnsi="Times New Roman"/>
          <w:sz w:val="28"/>
          <w:szCs w:val="28"/>
          <w:lang w:eastAsia="ru-RU"/>
        </w:rPr>
        <w:t>у пункті 10 слова «старости села, селища» виключити;</w:t>
      </w:r>
    </w:p>
    <w:p w:rsidR="0029236D" w:rsidRPr="00E732B5" w:rsidRDefault="0029236D" w:rsidP="00E732B5">
      <w:pPr>
        <w:pStyle w:val="a3"/>
        <w:numPr>
          <w:ilvl w:val="0"/>
          <w:numId w:val="3"/>
        </w:numPr>
        <w:tabs>
          <w:tab w:val="left" w:pos="993"/>
        </w:tabs>
        <w:ind w:left="0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E732B5">
        <w:rPr>
          <w:rFonts w:ascii="Times New Roman" w:hAnsi="Times New Roman"/>
          <w:sz w:val="28"/>
          <w:szCs w:val="28"/>
          <w:lang w:eastAsia="ru-RU"/>
        </w:rPr>
        <w:t>у пункті 5 частини третьої статті 146</w:t>
      </w:r>
      <w:r w:rsidRPr="00E732B5">
        <w:t xml:space="preserve"> </w:t>
      </w:r>
      <w:r w:rsidRPr="00E732B5">
        <w:rPr>
          <w:rFonts w:ascii="Times New Roman" w:hAnsi="Times New Roman"/>
          <w:sz w:val="28"/>
          <w:szCs w:val="28"/>
          <w:lang w:eastAsia="ru-RU"/>
        </w:rPr>
        <w:t>слова «старости села, селища» виключити;</w:t>
      </w:r>
    </w:p>
    <w:p w:rsidR="0029236D" w:rsidRPr="00E732B5" w:rsidRDefault="0029236D" w:rsidP="00E732B5">
      <w:pPr>
        <w:pStyle w:val="a3"/>
        <w:numPr>
          <w:ilvl w:val="0"/>
          <w:numId w:val="3"/>
        </w:numPr>
        <w:tabs>
          <w:tab w:val="left" w:pos="993"/>
        </w:tabs>
        <w:ind w:left="0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E732B5">
        <w:rPr>
          <w:rFonts w:ascii="Times New Roman" w:hAnsi="Times New Roman"/>
          <w:sz w:val="28"/>
          <w:szCs w:val="28"/>
          <w:lang w:eastAsia="ru-RU"/>
        </w:rPr>
        <w:t>у частині четвертій статті 238 слова «старости села, селища» виключити;</w:t>
      </w:r>
    </w:p>
    <w:p w:rsidR="0029236D" w:rsidRPr="00E732B5" w:rsidRDefault="0029236D" w:rsidP="00E732B5">
      <w:pPr>
        <w:pStyle w:val="a3"/>
        <w:numPr>
          <w:ilvl w:val="0"/>
          <w:numId w:val="3"/>
        </w:numPr>
        <w:tabs>
          <w:tab w:val="left" w:pos="993"/>
        </w:tabs>
        <w:ind w:left="0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E732B5">
        <w:rPr>
          <w:rFonts w:ascii="Times New Roman" w:hAnsi="Times New Roman"/>
          <w:sz w:val="28"/>
          <w:szCs w:val="28"/>
          <w:lang w:eastAsia="ru-RU"/>
        </w:rPr>
        <w:t>у частині дев’ятій  статті 248 слова «старости села, селища» виключити;</w:t>
      </w:r>
    </w:p>
    <w:p w:rsidR="0029236D" w:rsidRPr="00E732B5" w:rsidRDefault="0029236D" w:rsidP="00E732B5">
      <w:pPr>
        <w:pStyle w:val="a3"/>
        <w:numPr>
          <w:ilvl w:val="0"/>
          <w:numId w:val="3"/>
        </w:numPr>
        <w:tabs>
          <w:tab w:val="left" w:pos="993"/>
        </w:tabs>
        <w:ind w:left="0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E732B5">
        <w:rPr>
          <w:rFonts w:ascii="Times New Roman" w:hAnsi="Times New Roman"/>
          <w:sz w:val="28"/>
          <w:szCs w:val="28"/>
          <w:lang w:eastAsia="ru-RU"/>
        </w:rPr>
        <w:t>у статті 287:</w:t>
      </w:r>
    </w:p>
    <w:p w:rsidR="0029236D" w:rsidRPr="00E732B5" w:rsidRDefault="0029236D" w:rsidP="00E732B5">
      <w:pPr>
        <w:pStyle w:val="a3"/>
        <w:tabs>
          <w:tab w:val="left" w:pos="993"/>
        </w:tabs>
        <w:ind w:left="0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E732B5">
        <w:rPr>
          <w:rFonts w:ascii="Times New Roman" w:hAnsi="Times New Roman"/>
          <w:sz w:val="28"/>
          <w:szCs w:val="28"/>
          <w:lang w:eastAsia="ru-RU"/>
        </w:rPr>
        <w:t>у частині першій слова «старости села, селища» виключити;</w:t>
      </w:r>
    </w:p>
    <w:p w:rsidR="0029236D" w:rsidRPr="00E732B5" w:rsidRDefault="0029236D" w:rsidP="00E732B5">
      <w:pPr>
        <w:pStyle w:val="a3"/>
        <w:shd w:val="clear" w:color="auto" w:fill="FFFFFF"/>
        <w:tabs>
          <w:tab w:val="left" w:pos="993"/>
        </w:tabs>
        <w:spacing w:after="0" w:line="240" w:lineRule="auto"/>
        <w:ind w:left="0" w:firstLine="567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E732B5">
        <w:rPr>
          <w:rFonts w:ascii="Times New Roman" w:hAnsi="Times New Roman"/>
          <w:sz w:val="28"/>
          <w:szCs w:val="28"/>
          <w:lang w:eastAsia="ru-RU"/>
        </w:rPr>
        <w:t>у частині другій слова «староста», «старости села, селища» виключити.</w:t>
      </w:r>
    </w:p>
    <w:p w:rsidR="00267165" w:rsidRPr="00E732B5" w:rsidRDefault="00267165" w:rsidP="00E732B5">
      <w:pPr>
        <w:pStyle w:val="a3"/>
        <w:shd w:val="clear" w:color="auto" w:fill="FFFFFF"/>
        <w:tabs>
          <w:tab w:val="left" w:pos="993"/>
        </w:tabs>
        <w:spacing w:after="0" w:line="240" w:lineRule="auto"/>
        <w:ind w:left="0" w:firstLine="567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</w:p>
    <w:p w:rsidR="0029236D" w:rsidRPr="00E732B5" w:rsidRDefault="0029236D" w:rsidP="00E732B5">
      <w:pPr>
        <w:pStyle w:val="a3"/>
        <w:numPr>
          <w:ilvl w:val="0"/>
          <w:numId w:val="2"/>
        </w:numPr>
        <w:shd w:val="clear" w:color="auto" w:fill="FFFFFF"/>
        <w:tabs>
          <w:tab w:val="left" w:pos="993"/>
        </w:tabs>
        <w:spacing w:after="0" w:line="240" w:lineRule="auto"/>
        <w:ind w:left="0" w:firstLine="567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E732B5">
        <w:rPr>
          <w:rFonts w:ascii="Times New Roman" w:hAnsi="Times New Roman"/>
          <w:sz w:val="28"/>
          <w:szCs w:val="28"/>
          <w:lang w:eastAsia="ru-RU"/>
        </w:rPr>
        <w:t>У Законі України «Про місцеве самоврядування в Україні» (Відомості Верховної Ради України, 1997 р., № 24, ст. 170 із наступними змінами):</w:t>
      </w:r>
    </w:p>
    <w:p w:rsidR="0029236D" w:rsidRPr="00E732B5" w:rsidRDefault="0029236D" w:rsidP="00E732B5">
      <w:pPr>
        <w:pStyle w:val="a3"/>
        <w:numPr>
          <w:ilvl w:val="0"/>
          <w:numId w:val="4"/>
        </w:numPr>
        <w:shd w:val="clear" w:color="auto" w:fill="FFFFFF"/>
        <w:tabs>
          <w:tab w:val="left" w:pos="993"/>
        </w:tabs>
        <w:spacing w:after="0" w:line="240" w:lineRule="auto"/>
        <w:ind w:left="0" w:firstLine="567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E732B5">
        <w:rPr>
          <w:rFonts w:ascii="Times New Roman" w:hAnsi="Times New Roman"/>
          <w:sz w:val="28"/>
          <w:szCs w:val="28"/>
          <w:lang w:eastAsia="ru-RU"/>
        </w:rPr>
        <w:t xml:space="preserve">у статті </w:t>
      </w:r>
      <w:r w:rsidRPr="00E732B5">
        <w:rPr>
          <w:rFonts w:ascii="Times New Roman" w:hAnsi="Times New Roman"/>
          <w:bCs/>
          <w:sz w:val="28"/>
          <w:szCs w:val="28"/>
          <w:lang w:eastAsia="ru-RU"/>
        </w:rPr>
        <w:t>54</w:t>
      </w:r>
      <w:r w:rsidRPr="00E732B5">
        <w:rPr>
          <w:rFonts w:ascii="Times New Roman" w:hAnsi="Times New Roman"/>
          <w:bCs/>
          <w:sz w:val="28"/>
          <w:szCs w:val="28"/>
          <w:vertAlign w:val="superscript"/>
          <w:lang w:eastAsia="ru-RU"/>
        </w:rPr>
        <w:t>-1</w:t>
      </w:r>
      <w:r w:rsidRPr="00E732B5">
        <w:rPr>
          <w:rFonts w:ascii="Times New Roman" w:hAnsi="Times New Roman"/>
          <w:sz w:val="28"/>
          <w:szCs w:val="28"/>
          <w:lang w:eastAsia="ru-RU"/>
        </w:rPr>
        <w:t xml:space="preserve"> :</w:t>
      </w:r>
    </w:p>
    <w:p w:rsidR="0029236D" w:rsidRPr="00E732B5" w:rsidRDefault="0029236D" w:rsidP="00E732B5">
      <w:pPr>
        <w:pStyle w:val="a3"/>
        <w:shd w:val="clear" w:color="auto" w:fill="FFFFFF"/>
        <w:tabs>
          <w:tab w:val="left" w:pos="993"/>
        </w:tabs>
        <w:spacing w:after="0" w:line="240" w:lineRule="auto"/>
        <w:ind w:left="0" w:firstLine="567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E732B5">
        <w:rPr>
          <w:rFonts w:ascii="Times New Roman" w:hAnsi="Times New Roman"/>
          <w:sz w:val="28"/>
          <w:szCs w:val="28"/>
          <w:lang w:eastAsia="ru-RU"/>
        </w:rPr>
        <w:t>у частині першій:</w:t>
      </w:r>
    </w:p>
    <w:p w:rsidR="0029236D" w:rsidRPr="00E732B5" w:rsidRDefault="0029236D" w:rsidP="00E732B5">
      <w:pPr>
        <w:pStyle w:val="a3"/>
        <w:shd w:val="clear" w:color="auto" w:fill="FFFFFF"/>
        <w:tabs>
          <w:tab w:val="left" w:pos="993"/>
        </w:tabs>
        <w:spacing w:after="0" w:line="240" w:lineRule="auto"/>
        <w:ind w:left="0" w:firstLine="567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E732B5">
        <w:rPr>
          <w:rFonts w:ascii="Times New Roman" w:hAnsi="Times New Roman"/>
          <w:sz w:val="28"/>
          <w:szCs w:val="28"/>
          <w:lang w:eastAsia="ru-RU"/>
        </w:rPr>
        <w:t>слова «за пропозицією відповідного сільського, селищного, міського голови» замінити словами «на підставі рішення загальних зборів громадян»;</w:t>
      </w:r>
    </w:p>
    <w:p w:rsidR="0029236D" w:rsidRPr="00E732B5" w:rsidRDefault="0029236D" w:rsidP="00E732B5">
      <w:pPr>
        <w:pStyle w:val="a3"/>
        <w:shd w:val="clear" w:color="auto" w:fill="FFFFFF"/>
        <w:tabs>
          <w:tab w:val="left" w:pos="993"/>
        </w:tabs>
        <w:spacing w:after="0" w:line="240" w:lineRule="auto"/>
        <w:ind w:left="0" w:firstLine="567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E732B5">
        <w:rPr>
          <w:rFonts w:ascii="Times New Roman" w:hAnsi="Times New Roman"/>
          <w:sz w:val="28"/>
          <w:szCs w:val="28"/>
          <w:lang w:eastAsia="ru-RU"/>
        </w:rPr>
        <w:t>частину першу доповнити новим абзацом такого змісту:</w:t>
      </w:r>
    </w:p>
    <w:p w:rsidR="0029236D" w:rsidRPr="00E732B5" w:rsidRDefault="0029236D" w:rsidP="00E732B5">
      <w:pPr>
        <w:pStyle w:val="a3"/>
        <w:shd w:val="clear" w:color="auto" w:fill="FFFFFF"/>
        <w:tabs>
          <w:tab w:val="left" w:pos="993"/>
        </w:tabs>
        <w:spacing w:after="0" w:line="240" w:lineRule="auto"/>
        <w:ind w:left="0" w:firstLine="567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E732B5">
        <w:rPr>
          <w:rFonts w:ascii="Times New Roman" w:hAnsi="Times New Roman"/>
          <w:sz w:val="28"/>
          <w:szCs w:val="28"/>
          <w:lang w:eastAsia="ru-RU"/>
        </w:rPr>
        <w:lastRenderedPageBreak/>
        <w:t>«</w:t>
      </w:r>
      <w:r w:rsidR="00F9423F" w:rsidRPr="00E732B5">
        <w:rPr>
          <w:rFonts w:ascii="Times New Roman" w:hAnsi="Times New Roman"/>
          <w:sz w:val="28"/>
          <w:szCs w:val="28"/>
          <w:lang w:eastAsia="ru-RU"/>
        </w:rPr>
        <w:t>Порядок проведення загальних зборів громадян визначається цим законом та статутом територіальної громади.</w:t>
      </w:r>
      <w:r w:rsidRPr="00E732B5">
        <w:rPr>
          <w:rFonts w:ascii="Times New Roman" w:hAnsi="Times New Roman"/>
          <w:sz w:val="28"/>
          <w:szCs w:val="28"/>
          <w:lang w:eastAsia="ru-RU"/>
        </w:rPr>
        <w:t>»;</w:t>
      </w:r>
    </w:p>
    <w:p w:rsidR="00F9423F" w:rsidRPr="00E732B5" w:rsidRDefault="00F9423F" w:rsidP="00E732B5">
      <w:pPr>
        <w:pStyle w:val="a3"/>
        <w:shd w:val="clear" w:color="auto" w:fill="FFFFFF"/>
        <w:tabs>
          <w:tab w:val="left" w:pos="993"/>
        </w:tabs>
        <w:spacing w:after="0" w:line="240" w:lineRule="auto"/>
        <w:ind w:left="0" w:firstLine="567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E732B5">
        <w:rPr>
          <w:rFonts w:ascii="Times New Roman" w:hAnsi="Times New Roman"/>
          <w:sz w:val="28"/>
          <w:szCs w:val="28"/>
          <w:lang w:eastAsia="ru-RU"/>
        </w:rPr>
        <w:t>у частині п’ятій:</w:t>
      </w:r>
    </w:p>
    <w:p w:rsidR="00F9423F" w:rsidRPr="00E732B5" w:rsidRDefault="00F9423F" w:rsidP="00E732B5">
      <w:pPr>
        <w:pStyle w:val="a3"/>
        <w:shd w:val="clear" w:color="auto" w:fill="FFFFFF"/>
        <w:tabs>
          <w:tab w:val="left" w:pos="993"/>
        </w:tabs>
        <w:spacing w:after="0" w:line="240" w:lineRule="auto"/>
        <w:ind w:left="0" w:firstLine="567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E732B5">
        <w:rPr>
          <w:rFonts w:ascii="Times New Roman" w:hAnsi="Times New Roman"/>
          <w:sz w:val="28"/>
          <w:szCs w:val="28"/>
          <w:lang w:eastAsia="ru-RU"/>
        </w:rPr>
        <w:t>слова «та підконтрольний сільському, селищному, міському голові» виключити;</w:t>
      </w:r>
    </w:p>
    <w:p w:rsidR="00F9423F" w:rsidRPr="00E732B5" w:rsidRDefault="00F9423F" w:rsidP="00E732B5">
      <w:pPr>
        <w:pStyle w:val="a3"/>
        <w:shd w:val="clear" w:color="auto" w:fill="FFFFFF"/>
        <w:tabs>
          <w:tab w:val="left" w:pos="993"/>
        </w:tabs>
        <w:spacing w:after="0" w:line="240" w:lineRule="auto"/>
        <w:ind w:left="0" w:firstLine="567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E732B5">
        <w:rPr>
          <w:rFonts w:ascii="Times New Roman" w:hAnsi="Times New Roman"/>
          <w:sz w:val="28"/>
          <w:szCs w:val="28"/>
          <w:lang w:eastAsia="ru-RU"/>
        </w:rPr>
        <w:t xml:space="preserve">після слів «перед радою» доповнити словами «та загальними зборами громадян»; </w:t>
      </w:r>
    </w:p>
    <w:p w:rsidR="00F9423F" w:rsidRPr="00E732B5" w:rsidRDefault="00F9423F" w:rsidP="00E732B5">
      <w:pPr>
        <w:pStyle w:val="a3"/>
        <w:shd w:val="clear" w:color="auto" w:fill="FFFFFF"/>
        <w:tabs>
          <w:tab w:val="left" w:pos="993"/>
        </w:tabs>
        <w:spacing w:after="0" w:line="240" w:lineRule="auto"/>
        <w:ind w:left="0" w:firstLine="567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E732B5">
        <w:rPr>
          <w:rFonts w:ascii="Times New Roman" w:hAnsi="Times New Roman"/>
          <w:sz w:val="28"/>
          <w:szCs w:val="28"/>
          <w:lang w:eastAsia="ru-RU"/>
        </w:rPr>
        <w:t>частину шосту викласти у такій редакції:</w:t>
      </w:r>
    </w:p>
    <w:p w:rsidR="00F9423F" w:rsidRPr="00E732B5" w:rsidRDefault="00F9423F" w:rsidP="00E732B5">
      <w:pPr>
        <w:pStyle w:val="a3"/>
        <w:shd w:val="clear" w:color="auto" w:fill="FFFFFF"/>
        <w:tabs>
          <w:tab w:val="left" w:pos="993"/>
        </w:tabs>
        <w:spacing w:after="0" w:line="240" w:lineRule="auto"/>
        <w:ind w:left="0" w:firstLine="567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E732B5">
        <w:rPr>
          <w:rFonts w:ascii="Times New Roman" w:hAnsi="Times New Roman"/>
          <w:sz w:val="28"/>
          <w:szCs w:val="28"/>
          <w:lang w:eastAsia="ru-RU"/>
        </w:rPr>
        <w:t>«6. Повноваження старости можуть бути достроково припинені відповідною радою за рішенням загальних зборів громадян»;</w:t>
      </w:r>
    </w:p>
    <w:p w:rsidR="00F9423F" w:rsidRPr="00E732B5" w:rsidRDefault="00F9423F" w:rsidP="00E732B5">
      <w:pPr>
        <w:pStyle w:val="a3"/>
        <w:numPr>
          <w:ilvl w:val="0"/>
          <w:numId w:val="4"/>
        </w:numPr>
        <w:shd w:val="clear" w:color="auto" w:fill="FFFFFF"/>
        <w:tabs>
          <w:tab w:val="left" w:pos="993"/>
        </w:tabs>
        <w:spacing w:after="0" w:line="240" w:lineRule="auto"/>
        <w:ind w:left="0" w:firstLine="567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E732B5">
        <w:rPr>
          <w:rFonts w:ascii="Times New Roman" w:hAnsi="Times New Roman"/>
          <w:sz w:val="28"/>
          <w:szCs w:val="28"/>
          <w:lang w:eastAsia="ru-RU"/>
        </w:rPr>
        <w:t xml:space="preserve">у статті </w:t>
      </w:r>
      <w:r w:rsidRPr="00E732B5">
        <w:rPr>
          <w:rFonts w:ascii="Times New Roman" w:hAnsi="Times New Roman"/>
          <w:bCs/>
          <w:sz w:val="28"/>
          <w:szCs w:val="28"/>
          <w:lang w:eastAsia="ru-RU"/>
        </w:rPr>
        <w:t>79</w:t>
      </w:r>
      <w:r w:rsidRPr="00E732B5">
        <w:rPr>
          <w:rFonts w:ascii="Times New Roman" w:hAnsi="Times New Roman"/>
          <w:bCs/>
          <w:sz w:val="28"/>
          <w:szCs w:val="28"/>
          <w:vertAlign w:val="superscript"/>
          <w:lang w:eastAsia="ru-RU"/>
        </w:rPr>
        <w:t>-1</w:t>
      </w:r>
      <w:r w:rsidRPr="00E732B5">
        <w:rPr>
          <w:rFonts w:ascii="Times New Roman" w:hAnsi="Times New Roman"/>
          <w:sz w:val="28"/>
          <w:szCs w:val="28"/>
          <w:lang w:eastAsia="ru-RU"/>
        </w:rPr>
        <w:t xml:space="preserve"> : </w:t>
      </w:r>
    </w:p>
    <w:p w:rsidR="00F9423F" w:rsidRPr="00E732B5" w:rsidRDefault="00F9423F" w:rsidP="00E732B5">
      <w:pPr>
        <w:pStyle w:val="a3"/>
        <w:shd w:val="clear" w:color="auto" w:fill="FFFFFF"/>
        <w:tabs>
          <w:tab w:val="left" w:pos="993"/>
        </w:tabs>
        <w:spacing w:after="0" w:line="240" w:lineRule="auto"/>
        <w:ind w:left="0" w:firstLine="567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E732B5">
        <w:rPr>
          <w:rFonts w:ascii="Times New Roman" w:hAnsi="Times New Roman"/>
          <w:sz w:val="28"/>
          <w:szCs w:val="28"/>
          <w:lang w:eastAsia="ru-RU"/>
        </w:rPr>
        <w:t>в абзаці першому частини другої:</w:t>
      </w:r>
    </w:p>
    <w:p w:rsidR="00F9423F" w:rsidRPr="00E732B5" w:rsidRDefault="00F9423F" w:rsidP="00E732B5">
      <w:pPr>
        <w:pStyle w:val="a3"/>
        <w:shd w:val="clear" w:color="auto" w:fill="FFFFFF"/>
        <w:tabs>
          <w:tab w:val="left" w:pos="993"/>
        </w:tabs>
        <w:spacing w:after="0" w:line="240" w:lineRule="auto"/>
        <w:ind w:left="0" w:firstLine="567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E732B5">
        <w:rPr>
          <w:rFonts w:ascii="Times New Roman" w:hAnsi="Times New Roman"/>
          <w:sz w:val="28"/>
          <w:szCs w:val="28"/>
          <w:lang w:eastAsia="ru-RU"/>
        </w:rPr>
        <w:t>після слів «припинені за» доповнити словами «рішення загальних зборів громадян та»;</w:t>
      </w:r>
    </w:p>
    <w:p w:rsidR="00F9423F" w:rsidRPr="00E732B5" w:rsidRDefault="00DC795C" w:rsidP="00E732B5">
      <w:pPr>
        <w:pStyle w:val="a3"/>
        <w:shd w:val="clear" w:color="auto" w:fill="FFFFFF"/>
        <w:tabs>
          <w:tab w:val="left" w:pos="993"/>
        </w:tabs>
        <w:spacing w:after="0" w:line="240" w:lineRule="auto"/>
        <w:ind w:left="0" w:firstLine="567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E732B5">
        <w:rPr>
          <w:rFonts w:ascii="Times New Roman" w:hAnsi="Times New Roman"/>
          <w:sz w:val="28"/>
          <w:szCs w:val="28"/>
          <w:lang w:eastAsia="ru-RU"/>
        </w:rPr>
        <w:t>друге речення абзацу першого</w:t>
      </w:r>
      <w:r w:rsidR="00F9423F" w:rsidRPr="00E732B5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E732B5">
        <w:rPr>
          <w:rFonts w:ascii="Times New Roman" w:hAnsi="Times New Roman"/>
          <w:sz w:val="28"/>
          <w:szCs w:val="28"/>
          <w:lang w:eastAsia="ru-RU"/>
        </w:rPr>
        <w:t>частини другої виключити;</w:t>
      </w:r>
    </w:p>
    <w:p w:rsidR="00DC795C" w:rsidRPr="00E732B5" w:rsidRDefault="00DC795C" w:rsidP="00E732B5">
      <w:pPr>
        <w:pStyle w:val="a3"/>
        <w:shd w:val="clear" w:color="auto" w:fill="FFFFFF"/>
        <w:tabs>
          <w:tab w:val="left" w:pos="993"/>
        </w:tabs>
        <w:spacing w:after="0" w:line="240" w:lineRule="auto"/>
        <w:ind w:left="0" w:firstLine="567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E732B5">
        <w:rPr>
          <w:rFonts w:ascii="Times New Roman" w:hAnsi="Times New Roman"/>
          <w:sz w:val="28"/>
          <w:szCs w:val="28"/>
          <w:lang w:eastAsia="ru-RU"/>
        </w:rPr>
        <w:t>пункт п’ятий частини сьомої доповнити словами такого змісту: «на підставі рішення загальних зборів громадян сільської».</w:t>
      </w:r>
    </w:p>
    <w:p w:rsidR="00F9423F" w:rsidRPr="00E732B5" w:rsidRDefault="00F9423F" w:rsidP="00E732B5">
      <w:pPr>
        <w:pStyle w:val="a3"/>
        <w:shd w:val="clear" w:color="auto" w:fill="FFFFFF"/>
        <w:tabs>
          <w:tab w:val="left" w:pos="993"/>
        </w:tabs>
        <w:spacing w:after="0" w:line="240" w:lineRule="auto"/>
        <w:ind w:left="0" w:firstLine="567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</w:p>
    <w:p w:rsidR="00DC795C" w:rsidRPr="00E732B5" w:rsidRDefault="00DC795C" w:rsidP="00E732B5">
      <w:pPr>
        <w:pStyle w:val="a3"/>
        <w:shd w:val="clear" w:color="auto" w:fill="FFFFFF"/>
        <w:spacing w:after="0" w:line="240" w:lineRule="auto"/>
        <w:ind w:left="0" w:firstLine="567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E732B5">
        <w:rPr>
          <w:rFonts w:ascii="Times New Roman" w:hAnsi="Times New Roman"/>
          <w:sz w:val="28"/>
          <w:szCs w:val="28"/>
          <w:lang w:eastAsia="ru-RU"/>
        </w:rPr>
        <w:t>II. Прикінцеві та перехідні положення</w:t>
      </w:r>
    </w:p>
    <w:p w:rsidR="00E732B5" w:rsidRPr="00E732B5" w:rsidRDefault="00E732B5" w:rsidP="00DC795C">
      <w:pPr>
        <w:pStyle w:val="a3"/>
        <w:shd w:val="clear" w:color="auto" w:fill="FFFFFF"/>
        <w:spacing w:after="0" w:line="240" w:lineRule="auto"/>
        <w:ind w:left="0" w:firstLine="567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</w:p>
    <w:p w:rsidR="00F9423F" w:rsidRPr="00E732B5" w:rsidRDefault="00DC795C" w:rsidP="00DC795C">
      <w:pPr>
        <w:pStyle w:val="a3"/>
        <w:shd w:val="clear" w:color="auto" w:fill="FFFFFF"/>
        <w:spacing w:after="0" w:line="240" w:lineRule="auto"/>
        <w:ind w:left="0" w:firstLine="567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E732B5">
        <w:rPr>
          <w:rFonts w:ascii="Times New Roman" w:hAnsi="Times New Roman"/>
          <w:sz w:val="28"/>
          <w:szCs w:val="28"/>
          <w:lang w:eastAsia="ru-RU"/>
        </w:rPr>
        <w:t>1. Цей Закон набирає чинності з дня, наступного за днем його опублікування.</w:t>
      </w:r>
    </w:p>
    <w:p w:rsidR="007211CB" w:rsidRPr="00E732B5" w:rsidRDefault="007211CB" w:rsidP="002E3BAE">
      <w:pPr>
        <w:shd w:val="clear" w:color="auto" w:fill="FFFFFF"/>
        <w:spacing w:after="0" w:line="240" w:lineRule="auto"/>
        <w:ind w:firstLine="450"/>
        <w:jc w:val="both"/>
        <w:textAlignment w:val="baseline"/>
        <w:rPr>
          <w:rFonts w:ascii="Times New Roman" w:hAnsi="Times New Roman"/>
          <w:sz w:val="28"/>
          <w:szCs w:val="28"/>
          <w:lang w:val="ru-RU" w:eastAsia="ru-RU"/>
        </w:rPr>
      </w:pPr>
    </w:p>
    <w:p w:rsidR="00E732B5" w:rsidRPr="00E732B5" w:rsidRDefault="00E732B5" w:rsidP="002E3BAE">
      <w:pPr>
        <w:shd w:val="clear" w:color="auto" w:fill="FFFFFF"/>
        <w:spacing w:after="0" w:line="240" w:lineRule="auto"/>
        <w:ind w:firstLine="450"/>
        <w:jc w:val="both"/>
        <w:textAlignment w:val="baseline"/>
        <w:rPr>
          <w:rFonts w:ascii="Times New Roman" w:hAnsi="Times New Roman"/>
          <w:sz w:val="28"/>
          <w:szCs w:val="28"/>
          <w:lang w:val="ru-RU" w:eastAsia="ru-RU"/>
        </w:rPr>
      </w:pPr>
    </w:p>
    <w:p w:rsidR="002E3BAE" w:rsidRPr="00E732B5" w:rsidRDefault="002E3BAE" w:rsidP="002E3BAE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bookmarkStart w:id="1" w:name="n861"/>
      <w:bookmarkStart w:id="2" w:name="n862"/>
      <w:bookmarkEnd w:id="1"/>
      <w:bookmarkEnd w:id="2"/>
      <w:r w:rsidRPr="00E732B5">
        <w:rPr>
          <w:rFonts w:ascii="Times New Roman" w:hAnsi="Times New Roman"/>
          <w:b/>
          <w:sz w:val="28"/>
          <w:szCs w:val="28"/>
        </w:rPr>
        <w:t>Голова Верховної Ради</w:t>
      </w:r>
    </w:p>
    <w:p w:rsidR="002E3BAE" w:rsidRPr="00E732B5" w:rsidRDefault="002E3BAE" w:rsidP="002E3BAE">
      <w:pPr>
        <w:spacing w:after="0" w:line="240" w:lineRule="auto"/>
        <w:ind w:left="708" w:firstLine="708"/>
        <w:jc w:val="both"/>
        <w:rPr>
          <w:rFonts w:ascii="Times New Roman" w:hAnsi="Times New Roman"/>
          <w:b/>
          <w:sz w:val="28"/>
          <w:szCs w:val="28"/>
        </w:rPr>
      </w:pPr>
      <w:r w:rsidRPr="00E732B5">
        <w:rPr>
          <w:rFonts w:ascii="Times New Roman" w:hAnsi="Times New Roman"/>
          <w:b/>
          <w:sz w:val="28"/>
          <w:szCs w:val="28"/>
        </w:rPr>
        <w:t>України</w:t>
      </w:r>
    </w:p>
    <w:p w:rsidR="00AF5438" w:rsidRPr="00E732B5" w:rsidRDefault="00AF5438"/>
    <w:sectPr w:rsidR="00AF5438" w:rsidRPr="00E732B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5077B2"/>
    <w:multiLevelType w:val="hybridMultilevel"/>
    <w:tmpl w:val="3FBEDCC6"/>
    <w:lvl w:ilvl="0" w:tplc="25581E14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3D604A70"/>
    <w:multiLevelType w:val="hybridMultilevel"/>
    <w:tmpl w:val="AFB406AE"/>
    <w:lvl w:ilvl="0" w:tplc="A53A21F2">
      <w:start w:val="1"/>
      <w:numFmt w:val="decimal"/>
      <w:lvlText w:val="%1."/>
      <w:lvlJc w:val="left"/>
      <w:pPr>
        <w:ind w:left="1340" w:hanging="8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2" w15:restartNumberingAfterBreak="0">
    <w:nsid w:val="703875C7"/>
    <w:multiLevelType w:val="hybridMultilevel"/>
    <w:tmpl w:val="EC10E2E2"/>
    <w:lvl w:ilvl="0" w:tplc="40488C62">
      <w:start w:val="1"/>
      <w:numFmt w:val="decimal"/>
      <w:lvlText w:val="%1)"/>
      <w:lvlJc w:val="left"/>
      <w:pPr>
        <w:ind w:left="11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" w15:restartNumberingAfterBreak="0">
    <w:nsid w:val="7AA26E60"/>
    <w:multiLevelType w:val="hybridMultilevel"/>
    <w:tmpl w:val="D390F31E"/>
    <w:lvl w:ilvl="0" w:tplc="F4AE4418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9BA"/>
    <w:rsid w:val="0025417C"/>
    <w:rsid w:val="00267165"/>
    <w:rsid w:val="0029236D"/>
    <w:rsid w:val="002E3BAE"/>
    <w:rsid w:val="004219BA"/>
    <w:rsid w:val="007211CB"/>
    <w:rsid w:val="0089704C"/>
    <w:rsid w:val="00931521"/>
    <w:rsid w:val="00AF5438"/>
    <w:rsid w:val="00DC795C"/>
    <w:rsid w:val="00E732B5"/>
    <w:rsid w:val="00F94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20A803-BEE6-4D22-9B94-5338C5BA8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3BAE"/>
    <w:pPr>
      <w:spacing w:after="200" w:line="276" w:lineRule="auto"/>
    </w:pPr>
    <w:rPr>
      <w:rFonts w:eastAsia="Times New Roman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3BAE"/>
    <w:pPr>
      <w:ind w:left="720"/>
      <w:contextualSpacing/>
    </w:pPr>
  </w:style>
  <w:style w:type="paragraph" w:customStyle="1" w:styleId="rvps2">
    <w:name w:val="rvps2"/>
    <w:basedOn w:val="a"/>
    <w:rsid w:val="007211C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/>
    </w:rPr>
  </w:style>
  <w:style w:type="character" w:customStyle="1" w:styleId="rvts52">
    <w:name w:val="rvts52"/>
    <w:basedOn w:val="a0"/>
    <w:rsid w:val="007211CB"/>
  </w:style>
  <w:style w:type="character" w:styleId="a4">
    <w:name w:val="Hyperlink"/>
    <w:basedOn w:val="a0"/>
    <w:uiPriority w:val="99"/>
    <w:semiHidden/>
    <w:unhideWhenUsed/>
    <w:rsid w:val="007211CB"/>
    <w:rPr>
      <w:color w:val="0000FF"/>
      <w:u w:val="single"/>
    </w:rPr>
  </w:style>
  <w:style w:type="character" w:customStyle="1" w:styleId="rvts9">
    <w:name w:val="rvts9"/>
    <w:basedOn w:val="a0"/>
    <w:rsid w:val="007211CB"/>
  </w:style>
  <w:style w:type="paragraph" w:styleId="a5">
    <w:name w:val="Balloon Text"/>
    <w:basedOn w:val="a"/>
    <w:link w:val="a6"/>
    <w:uiPriority w:val="99"/>
    <w:semiHidden/>
    <w:unhideWhenUsed/>
    <w:rsid w:val="007211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7211CB"/>
    <w:rPr>
      <w:rFonts w:ascii="Segoe UI" w:eastAsia="Times New Roman" w:hAnsi="Segoe UI" w:cs="Segoe UI"/>
      <w:sz w:val="18"/>
      <w:szCs w:val="1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353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5E0A6A3-B11F-41D8-BA67-D01A0460787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F318A47-C2A0-4FF5-938C-AF4AA5DD89A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43094B4-DE34-44B8-B703-2AB2E37B21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1398</Words>
  <Characters>797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2020-10-08T09:06:00Z</dcterms:created>
  <dcterms:modified xsi:type="dcterms:W3CDTF">2020-10-08T09:06:00Z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