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35F" w:rsidRDefault="004F235F" w:rsidP="00F439EB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4F235F" w:rsidRDefault="004F235F" w:rsidP="00F439EB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DE1D22" w:rsidRDefault="00DE1D22" w:rsidP="00F439EB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DE1D22" w:rsidRDefault="00DE1D22" w:rsidP="00F439EB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DE1D22" w:rsidRDefault="00DE1D22" w:rsidP="00F439EB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EA5350" w:rsidRPr="00C44A5D" w:rsidRDefault="00EA5350" w:rsidP="00332A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44A5D">
        <w:rPr>
          <w:rFonts w:ascii="Times New Roman" w:hAnsi="Times New Roman"/>
          <w:b/>
          <w:sz w:val="28"/>
          <w:szCs w:val="28"/>
          <w:lang w:eastAsia="ru-RU"/>
        </w:rPr>
        <w:t>ВИСНОВОК</w:t>
      </w:r>
    </w:p>
    <w:p w:rsidR="00C41AEE" w:rsidRPr="00C44A5D" w:rsidRDefault="00EA5350" w:rsidP="00332A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44A5D">
        <w:rPr>
          <w:rFonts w:ascii="Times New Roman" w:hAnsi="Times New Roman"/>
          <w:b/>
          <w:sz w:val="28"/>
          <w:szCs w:val="28"/>
          <w:lang w:eastAsia="ru-RU"/>
        </w:rPr>
        <w:t>на проект</w:t>
      </w:r>
      <w:r w:rsidR="00851ACC" w:rsidRPr="00C44A5D">
        <w:rPr>
          <w:rFonts w:ascii="Times New Roman" w:hAnsi="Times New Roman"/>
          <w:b/>
          <w:sz w:val="28"/>
          <w:szCs w:val="28"/>
          <w:lang w:eastAsia="ru-RU"/>
        </w:rPr>
        <w:t xml:space="preserve"> Закону України «Про </w:t>
      </w:r>
      <w:r w:rsidR="00C41AEE" w:rsidRPr="00C44A5D">
        <w:rPr>
          <w:rFonts w:ascii="Times New Roman" w:hAnsi="Times New Roman"/>
          <w:b/>
          <w:sz w:val="28"/>
          <w:szCs w:val="28"/>
          <w:lang w:eastAsia="ru-RU"/>
        </w:rPr>
        <w:t xml:space="preserve">внесення змін до Бюджетного кодексу України щодо підвищення ефективності використання коштів </w:t>
      </w:r>
    </w:p>
    <w:p w:rsidR="00851ACC" w:rsidRPr="00C44A5D" w:rsidRDefault="00C41AEE" w:rsidP="00332A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C44A5D">
        <w:rPr>
          <w:rFonts w:ascii="Times New Roman" w:hAnsi="Times New Roman"/>
          <w:b/>
          <w:sz w:val="28"/>
          <w:szCs w:val="28"/>
          <w:lang w:eastAsia="ru-RU"/>
        </w:rPr>
        <w:t>державного фонду регіонального розвитку</w:t>
      </w:r>
      <w:r w:rsidR="00851ACC" w:rsidRPr="00C44A5D">
        <w:rPr>
          <w:rFonts w:ascii="Times New Roman" w:hAnsi="Times New Roman"/>
          <w:b/>
          <w:sz w:val="28"/>
          <w:szCs w:val="28"/>
          <w:lang w:eastAsia="ru-RU"/>
        </w:rPr>
        <w:t>»</w:t>
      </w:r>
    </w:p>
    <w:p w:rsidR="00851ACC" w:rsidRPr="00C44A5D" w:rsidRDefault="00851ACC" w:rsidP="00332AE5">
      <w:pPr>
        <w:spacing w:after="0" w:line="240" w:lineRule="auto"/>
        <w:ind w:firstLine="567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9B7FC0" w:rsidRPr="00C44A5D" w:rsidRDefault="00067D35" w:rsidP="00332AE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44A5D">
        <w:rPr>
          <w:rFonts w:ascii="Times New Roman" w:hAnsi="Times New Roman"/>
          <w:sz w:val="28"/>
          <w:szCs w:val="28"/>
          <w:lang w:eastAsia="ru-RU"/>
        </w:rPr>
        <w:t xml:space="preserve">У проекті </w:t>
      </w:r>
      <w:r w:rsidR="003605AB" w:rsidRPr="00C44A5D">
        <w:rPr>
          <w:rFonts w:ascii="Times New Roman" w:hAnsi="Times New Roman"/>
          <w:sz w:val="28"/>
          <w:szCs w:val="28"/>
          <w:lang w:eastAsia="ru-RU"/>
        </w:rPr>
        <w:t xml:space="preserve">шляхом внесення змін до </w:t>
      </w:r>
      <w:r w:rsidR="000D541C" w:rsidRPr="00C44A5D">
        <w:rPr>
          <w:rFonts w:ascii="Times New Roman" w:hAnsi="Times New Roman"/>
          <w:sz w:val="28"/>
          <w:szCs w:val="28"/>
          <w:lang w:eastAsia="ru-RU"/>
        </w:rPr>
        <w:t>ст. 24</w:t>
      </w:r>
      <w:r w:rsidR="000D541C" w:rsidRPr="00C44A5D">
        <w:rPr>
          <w:rFonts w:ascii="Times New Roman" w:hAnsi="Times New Roman"/>
          <w:sz w:val="28"/>
          <w:szCs w:val="28"/>
          <w:vertAlign w:val="superscript"/>
          <w:lang w:eastAsia="ru-RU"/>
        </w:rPr>
        <w:t>1</w:t>
      </w:r>
      <w:r w:rsidR="002E297C" w:rsidRPr="00C44A5D">
        <w:rPr>
          <w:rFonts w:ascii="Times New Roman" w:hAnsi="Times New Roman"/>
          <w:sz w:val="28"/>
          <w:szCs w:val="28"/>
          <w:vertAlign w:val="superscript"/>
          <w:lang w:eastAsia="ru-RU"/>
        </w:rPr>
        <w:t xml:space="preserve"> </w:t>
      </w:r>
      <w:r w:rsidR="00C41AEE" w:rsidRPr="00C44A5D">
        <w:rPr>
          <w:rFonts w:ascii="Times New Roman" w:hAnsi="Times New Roman"/>
          <w:sz w:val="28"/>
          <w:szCs w:val="28"/>
          <w:lang w:eastAsia="ru-RU"/>
        </w:rPr>
        <w:t xml:space="preserve">та прикінцевих та перехідних положень </w:t>
      </w:r>
      <w:r w:rsidR="003605AB" w:rsidRPr="00C44A5D">
        <w:rPr>
          <w:rFonts w:ascii="Times New Roman" w:hAnsi="Times New Roman"/>
          <w:sz w:val="28"/>
          <w:szCs w:val="28"/>
          <w:lang w:eastAsia="ru-RU"/>
        </w:rPr>
        <w:t xml:space="preserve">Бюджетного кодексу України </w:t>
      </w:r>
      <w:r w:rsidR="009B7FC0" w:rsidRPr="00C44A5D">
        <w:rPr>
          <w:rFonts w:ascii="Times New Roman" w:hAnsi="Times New Roman"/>
          <w:sz w:val="28"/>
          <w:szCs w:val="28"/>
          <w:lang w:eastAsia="ru-RU"/>
        </w:rPr>
        <w:t>(</w:t>
      </w:r>
      <w:r w:rsidR="003605AB" w:rsidRPr="00C44A5D">
        <w:rPr>
          <w:rFonts w:ascii="Times New Roman" w:hAnsi="Times New Roman"/>
          <w:sz w:val="28"/>
          <w:szCs w:val="28"/>
          <w:lang w:eastAsia="ru-RU"/>
        </w:rPr>
        <w:t>далі – БК</w:t>
      </w:r>
      <w:r w:rsidR="009B7FC0" w:rsidRPr="00C44A5D">
        <w:rPr>
          <w:rFonts w:ascii="Times New Roman" w:hAnsi="Times New Roman"/>
          <w:sz w:val="28"/>
          <w:szCs w:val="28"/>
          <w:lang w:eastAsia="ru-RU"/>
        </w:rPr>
        <w:t>)</w:t>
      </w:r>
      <w:r w:rsidR="002E297C" w:rsidRPr="00C44A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44A5D">
        <w:rPr>
          <w:rFonts w:ascii="Times New Roman" w:hAnsi="Times New Roman"/>
          <w:sz w:val="28"/>
          <w:szCs w:val="28"/>
          <w:lang w:eastAsia="ru-RU"/>
        </w:rPr>
        <w:t xml:space="preserve">пропонується </w:t>
      </w:r>
      <w:r w:rsidR="0029758E" w:rsidRPr="00C44A5D">
        <w:rPr>
          <w:rFonts w:ascii="Times New Roman" w:hAnsi="Times New Roman"/>
          <w:sz w:val="28"/>
          <w:szCs w:val="28"/>
          <w:lang w:eastAsia="ru-RU"/>
        </w:rPr>
        <w:t>удосконалити</w:t>
      </w:r>
      <w:r w:rsidR="008D1FFF" w:rsidRPr="00C44A5D">
        <w:rPr>
          <w:rFonts w:ascii="Times New Roman" w:hAnsi="Times New Roman"/>
          <w:sz w:val="28"/>
          <w:szCs w:val="28"/>
          <w:lang w:eastAsia="ru-RU"/>
        </w:rPr>
        <w:t xml:space="preserve"> порядок формування</w:t>
      </w:r>
      <w:r w:rsidR="0029758E" w:rsidRPr="00C44A5D">
        <w:rPr>
          <w:rFonts w:ascii="Times New Roman" w:hAnsi="Times New Roman"/>
          <w:sz w:val="28"/>
          <w:szCs w:val="28"/>
          <w:lang w:eastAsia="ru-RU"/>
        </w:rPr>
        <w:t>, розподілу</w:t>
      </w:r>
      <w:r w:rsidR="002E297C" w:rsidRPr="00C44A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851AC" w:rsidRPr="00C44A5D">
        <w:rPr>
          <w:rFonts w:ascii="Times New Roman" w:hAnsi="Times New Roman"/>
          <w:sz w:val="28"/>
          <w:szCs w:val="28"/>
          <w:lang w:eastAsia="ru-RU"/>
        </w:rPr>
        <w:t>та</w:t>
      </w:r>
      <w:r w:rsidR="008D1FFF" w:rsidRPr="00C44A5D">
        <w:rPr>
          <w:rFonts w:ascii="Times New Roman" w:hAnsi="Times New Roman"/>
          <w:sz w:val="28"/>
          <w:szCs w:val="28"/>
          <w:lang w:eastAsia="ru-RU"/>
        </w:rPr>
        <w:t xml:space="preserve"> використання коштів </w:t>
      </w:r>
      <w:r w:rsidR="00A67F95" w:rsidRPr="00C44A5D">
        <w:rPr>
          <w:rFonts w:ascii="Times New Roman" w:hAnsi="Times New Roman"/>
          <w:sz w:val="28"/>
          <w:szCs w:val="28"/>
          <w:lang w:eastAsia="ru-RU"/>
        </w:rPr>
        <w:t>д</w:t>
      </w:r>
      <w:r w:rsidR="00085112" w:rsidRPr="00C44A5D">
        <w:rPr>
          <w:rFonts w:ascii="Times New Roman" w:hAnsi="Times New Roman"/>
          <w:sz w:val="28"/>
          <w:szCs w:val="28"/>
          <w:lang w:eastAsia="ru-RU"/>
        </w:rPr>
        <w:t>ержавн</w:t>
      </w:r>
      <w:r w:rsidR="008D1FFF" w:rsidRPr="00C44A5D">
        <w:rPr>
          <w:rFonts w:ascii="Times New Roman" w:hAnsi="Times New Roman"/>
          <w:sz w:val="28"/>
          <w:szCs w:val="28"/>
          <w:lang w:eastAsia="ru-RU"/>
        </w:rPr>
        <w:t>ого</w:t>
      </w:r>
      <w:r w:rsidRPr="00C44A5D">
        <w:rPr>
          <w:rFonts w:ascii="Times New Roman" w:hAnsi="Times New Roman"/>
          <w:sz w:val="28"/>
          <w:szCs w:val="28"/>
          <w:lang w:eastAsia="ru-RU"/>
        </w:rPr>
        <w:t xml:space="preserve"> фонд</w:t>
      </w:r>
      <w:r w:rsidR="008D1FFF" w:rsidRPr="00C44A5D">
        <w:rPr>
          <w:rFonts w:ascii="Times New Roman" w:hAnsi="Times New Roman"/>
          <w:sz w:val="28"/>
          <w:szCs w:val="28"/>
          <w:lang w:eastAsia="ru-RU"/>
        </w:rPr>
        <w:t>у</w:t>
      </w:r>
      <w:r w:rsidR="002E297C" w:rsidRPr="00C44A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34BB8" w:rsidRPr="00C44A5D">
        <w:rPr>
          <w:rFonts w:ascii="Times New Roman" w:hAnsi="Times New Roman"/>
          <w:sz w:val="28"/>
          <w:szCs w:val="28"/>
          <w:lang w:eastAsia="ru-RU"/>
        </w:rPr>
        <w:t>р</w:t>
      </w:r>
      <w:r w:rsidRPr="00C44A5D">
        <w:rPr>
          <w:rFonts w:ascii="Times New Roman" w:hAnsi="Times New Roman"/>
          <w:sz w:val="28"/>
          <w:szCs w:val="28"/>
          <w:lang w:eastAsia="ru-RU"/>
        </w:rPr>
        <w:t>егіонального розвитку</w:t>
      </w:r>
      <w:r w:rsidR="00003244" w:rsidRPr="00C44A5D">
        <w:rPr>
          <w:rFonts w:ascii="Times New Roman" w:hAnsi="Times New Roman"/>
          <w:sz w:val="28"/>
          <w:szCs w:val="28"/>
          <w:lang w:eastAsia="ru-RU"/>
        </w:rPr>
        <w:t xml:space="preserve"> (далі </w:t>
      </w:r>
      <w:r w:rsidR="00BB6D5E" w:rsidRPr="00C44A5D">
        <w:rPr>
          <w:rFonts w:ascii="Times New Roman" w:hAnsi="Times New Roman"/>
          <w:sz w:val="28"/>
          <w:szCs w:val="28"/>
          <w:lang w:eastAsia="ru-RU"/>
        </w:rPr>
        <w:t>–</w:t>
      </w:r>
      <w:r w:rsidR="00003244" w:rsidRPr="00C44A5D">
        <w:rPr>
          <w:rFonts w:ascii="Times New Roman" w:hAnsi="Times New Roman"/>
          <w:sz w:val="28"/>
          <w:szCs w:val="28"/>
          <w:lang w:eastAsia="ru-RU"/>
        </w:rPr>
        <w:t xml:space="preserve"> Фонд)</w:t>
      </w:r>
      <w:r w:rsidR="00F851AC" w:rsidRPr="00C44A5D">
        <w:rPr>
          <w:rFonts w:ascii="Times New Roman" w:hAnsi="Times New Roman"/>
          <w:sz w:val="28"/>
          <w:szCs w:val="28"/>
          <w:lang w:eastAsia="ru-RU"/>
        </w:rPr>
        <w:t xml:space="preserve">, зокрема: </w:t>
      </w:r>
    </w:p>
    <w:p w:rsidR="007936E8" w:rsidRPr="00C44A5D" w:rsidRDefault="007936E8" w:rsidP="00332AE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C44A5D">
        <w:rPr>
          <w:rFonts w:ascii="Times New Roman" w:hAnsi="Times New Roman"/>
          <w:sz w:val="28"/>
          <w:szCs w:val="28"/>
          <w:lang w:eastAsia="ru-RU"/>
        </w:rPr>
        <w:t xml:space="preserve">збільшити </w:t>
      </w:r>
      <w:r w:rsidRPr="00C44A5D">
        <w:rPr>
          <w:rFonts w:ascii="Times New Roman" w:hAnsi="Times New Roman"/>
          <w:sz w:val="28"/>
          <w:szCs w:val="28"/>
        </w:rPr>
        <w:t xml:space="preserve">обсягу Фонду з 2022 року – до не менше 2%, а з 2023 року – до не менше 3% прогнозного обсягу доходів загального фонду проекту Державного бюджету України на відповідний бюджетний період; </w:t>
      </w:r>
    </w:p>
    <w:p w:rsidR="009B7FC0" w:rsidRPr="00C44A5D" w:rsidRDefault="009B7FC0" w:rsidP="00332AE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C44A5D">
        <w:rPr>
          <w:rFonts w:ascii="Times New Roman" w:hAnsi="Times New Roman"/>
          <w:sz w:val="28"/>
          <w:szCs w:val="28"/>
          <w:lang w:eastAsia="ru-RU"/>
        </w:rPr>
        <w:t xml:space="preserve">визначити </w:t>
      </w:r>
      <w:r w:rsidR="00877BD4" w:rsidRPr="00C44A5D">
        <w:rPr>
          <w:rFonts w:ascii="Times New Roman" w:hAnsi="Times New Roman"/>
          <w:sz w:val="28"/>
          <w:szCs w:val="28"/>
          <w:lang w:eastAsia="ru-RU"/>
        </w:rPr>
        <w:t xml:space="preserve">додатковим </w:t>
      </w:r>
      <w:r w:rsidRPr="00C44A5D">
        <w:rPr>
          <w:rFonts w:ascii="Times New Roman" w:hAnsi="Times New Roman"/>
          <w:sz w:val="28"/>
          <w:szCs w:val="28"/>
          <w:lang w:eastAsia="ru-RU"/>
        </w:rPr>
        <w:t xml:space="preserve">джерелом формування коштів Фонду </w:t>
      </w:r>
      <w:r w:rsidR="009C7ECB" w:rsidRPr="00C44A5D">
        <w:rPr>
          <w:rFonts w:ascii="Times New Roman" w:hAnsi="Times New Roman"/>
          <w:sz w:val="28"/>
          <w:szCs w:val="28"/>
          <w:lang w:eastAsia="ru-RU"/>
        </w:rPr>
        <w:t xml:space="preserve">кошти, які </w:t>
      </w:r>
      <w:r w:rsidR="002E297C" w:rsidRPr="00C44A5D">
        <w:rPr>
          <w:rFonts w:ascii="Times New Roman" w:hAnsi="Times New Roman"/>
          <w:sz w:val="28"/>
          <w:szCs w:val="28"/>
          <w:lang w:eastAsia="ru-RU"/>
        </w:rPr>
        <w:t xml:space="preserve">зараховуються </w:t>
      </w:r>
      <w:r w:rsidR="009C7ECB" w:rsidRPr="00C44A5D">
        <w:rPr>
          <w:rFonts w:ascii="Times New Roman" w:hAnsi="Times New Roman"/>
          <w:sz w:val="28"/>
          <w:szCs w:val="28"/>
          <w:lang w:eastAsia="ru-RU"/>
        </w:rPr>
        <w:t xml:space="preserve">до </w:t>
      </w:r>
      <w:r w:rsidR="00646230" w:rsidRPr="00C44A5D">
        <w:rPr>
          <w:rFonts w:ascii="Times New Roman" w:hAnsi="Times New Roman"/>
          <w:sz w:val="28"/>
          <w:szCs w:val="28"/>
          <w:lang w:eastAsia="ru-RU"/>
        </w:rPr>
        <w:t xml:space="preserve">спеціального фонду </w:t>
      </w:r>
      <w:r w:rsidR="009C7ECB" w:rsidRPr="00C44A5D">
        <w:rPr>
          <w:rFonts w:ascii="Times New Roman" w:hAnsi="Times New Roman"/>
          <w:sz w:val="28"/>
          <w:szCs w:val="28"/>
          <w:lang w:eastAsia="ru-RU"/>
        </w:rPr>
        <w:t>державного бюджету в рамках програм допомоги Європейського Союзу,</w:t>
      </w:r>
      <w:r w:rsidR="00646230" w:rsidRPr="00C44A5D">
        <w:rPr>
          <w:rFonts w:ascii="Times New Roman" w:hAnsi="Times New Roman"/>
          <w:sz w:val="28"/>
          <w:szCs w:val="28"/>
          <w:lang w:eastAsia="ru-RU"/>
        </w:rPr>
        <w:t xml:space="preserve"> програм транскордонного співробітництва,</w:t>
      </w:r>
      <w:r w:rsidR="009C7ECB" w:rsidRPr="00C44A5D">
        <w:rPr>
          <w:rFonts w:ascii="Times New Roman" w:hAnsi="Times New Roman"/>
          <w:sz w:val="28"/>
          <w:szCs w:val="28"/>
          <w:lang w:eastAsia="ru-RU"/>
        </w:rPr>
        <w:t xml:space="preserve"> урядів іноземних держав, міжнародних організацій, донорських установ для цілей регіонального розвитку у визначеному Кабінетом Міністрів </w:t>
      </w:r>
      <w:r w:rsidR="00877BD4" w:rsidRPr="00C44A5D">
        <w:rPr>
          <w:rFonts w:ascii="Times New Roman" w:hAnsi="Times New Roman"/>
          <w:sz w:val="28"/>
          <w:szCs w:val="28"/>
          <w:lang w:eastAsia="ru-RU"/>
        </w:rPr>
        <w:t xml:space="preserve">України </w:t>
      </w:r>
      <w:r w:rsidR="009C7ECB" w:rsidRPr="00C44A5D">
        <w:rPr>
          <w:rFonts w:ascii="Times New Roman" w:hAnsi="Times New Roman"/>
          <w:sz w:val="28"/>
          <w:szCs w:val="28"/>
          <w:lang w:eastAsia="ru-RU"/>
        </w:rPr>
        <w:t>порядку</w:t>
      </w:r>
      <w:r w:rsidRPr="00C44A5D">
        <w:rPr>
          <w:rFonts w:ascii="Times New Roman" w:hAnsi="Times New Roman"/>
          <w:sz w:val="28"/>
          <w:szCs w:val="28"/>
          <w:lang w:eastAsia="ru-RU"/>
        </w:rPr>
        <w:t>;</w:t>
      </w:r>
    </w:p>
    <w:p w:rsidR="0040672D" w:rsidRPr="00C44A5D" w:rsidRDefault="0040672D" w:rsidP="00332AE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 w:rsidRPr="00C44A5D">
        <w:rPr>
          <w:rFonts w:ascii="Times New Roman" w:hAnsi="Times New Roman"/>
          <w:sz w:val="28"/>
          <w:szCs w:val="28"/>
          <w:lang w:eastAsia="uk-UA"/>
        </w:rPr>
        <w:t xml:space="preserve">встановити </w:t>
      </w:r>
      <w:r w:rsidR="007C167A" w:rsidRPr="00C44A5D">
        <w:rPr>
          <w:rFonts w:ascii="Times New Roman" w:hAnsi="Times New Roman"/>
          <w:sz w:val="28"/>
          <w:szCs w:val="28"/>
          <w:lang w:eastAsia="uk-UA"/>
        </w:rPr>
        <w:t>пропорційність</w:t>
      </w:r>
      <w:r w:rsidRPr="00C44A5D">
        <w:rPr>
          <w:rFonts w:ascii="Times New Roman" w:hAnsi="Times New Roman"/>
          <w:sz w:val="28"/>
          <w:szCs w:val="28"/>
          <w:lang w:eastAsia="uk-UA"/>
        </w:rPr>
        <w:t xml:space="preserve"> розподілу коштів Фонду</w:t>
      </w:r>
      <w:r w:rsidR="006140BA" w:rsidRPr="00C44A5D">
        <w:rPr>
          <w:rFonts w:ascii="Times New Roman" w:hAnsi="Times New Roman"/>
          <w:sz w:val="28"/>
          <w:szCs w:val="28"/>
          <w:lang w:eastAsia="uk-UA"/>
        </w:rPr>
        <w:t>, які будуть спрямовані на реалізацію програм і проектів, визначених Державною стратегією регіонального розвитку та регіональни</w:t>
      </w:r>
      <w:r w:rsidR="00877BD4" w:rsidRPr="00C44A5D">
        <w:rPr>
          <w:rFonts w:ascii="Times New Roman" w:hAnsi="Times New Roman"/>
          <w:sz w:val="28"/>
          <w:szCs w:val="28"/>
          <w:lang w:eastAsia="uk-UA"/>
        </w:rPr>
        <w:t>ми</w:t>
      </w:r>
      <w:r w:rsidR="006140BA" w:rsidRPr="00C44A5D">
        <w:rPr>
          <w:rFonts w:ascii="Times New Roman" w:hAnsi="Times New Roman"/>
          <w:sz w:val="28"/>
          <w:szCs w:val="28"/>
          <w:lang w:eastAsia="uk-UA"/>
        </w:rPr>
        <w:t xml:space="preserve"> стратегі</w:t>
      </w:r>
      <w:r w:rsidR="00877BD4" w:rsidRPr="00C44A5D">
        <w:rPr>
          <w:rFonts w:ascii="Times New Roman" w:hAnsi="Times New Roman"/>
          <w:sz w:val="28"/>
          <w:szCs w:val="28"/>
          <w:lang w:eastAsia="uk-UA"/>
        </w:rPr>
        <w:t>ями</w:t>
      </w:r>
      <w:r w:rsidR="006140BA" w:rsidRPr="00C44A5D">
        <w:rPr>
          <w:rFonts w:ascii="Times New Roman" w:hAnsi="Times New Roman"/>
          <w:sz w:val="28"/>
          <w:szCs w:val="28"/>
          <w:lang w:eastAsia="uk-UA"/>
        </w:rPr>
        <w:t xml:space="preserve"> розвитку</w:t>
      </w:r>
      <w:r w:rsidRPr="00C44A5D">
        <w:rPr>
          <w:rFonts w:ascii="Times New Roman" w:hAnsi="Times New Roman"/>
          <w:sz w:val="28"/>
          <w:szCs w:val="28"/>
          <w:lang w:eastAsia="uk-UA"/>
        </w:rPr>
        <w:t>;</w:t>
      </w:r>
    </w:p>
    <w:p w:rsidR="006140BA" w:rsidRPr="00C44A5D" w:rsidRDefault="00C44A5D" w:rsidP="00332AE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Fonts w:ascii="Times New Roman" w:hAnsi="Times New Roman"/>
          <w:sz w:val="28"/>
          <w:szCs w:val="28"/>
          <w:lang w:eastAsia="uk-UA"/>
        </w:rPr>
        <w:t xml:space="preserve">уточнити </w:t>
      </w:r>
      <w:r w:rsidR="006140BA" w:rsidRPr="00C44A5D">
        <w:rPr>
          <w:rFonts w:ascii="Times New Roman" w:hAnsi="Times New Roman"/>
          <w:sz w:val="28"/>
          <w:szCs w:val="28"/>
          <w:lang w:eastAsia="uk-UA"/>
        </w:rPr>
        <w:t>повноваження</w:t>
      </w:r>
      <w:r w:rsidR="00740D0A" w:rsidRPr="00C44A5D">
        <w:rPr>
          <w:rFonts w:ascii="Times New Roman" w:hAnsi="Times New Roman"/>
          <w:sz w:val="28"/>
          <w:szCs w:val="28"/>
          <w:lang w:eastAsia="uk-UA"/>
        </w:rPr>
        <w:t xml:space="preserve"> центрального органу виконавчої влади, що забезпечує формування та реалізацію державної рег</w:t>
      </w:r>
      <w:r w:rsidR="00FB6344" w:rsidRPr="00C44A5D">
        <w:rPr>
          <w:rFonts w:ascii="Times New Roman" w:hAnsi="Times New Roman"/>
          <w:sz w:val="28"/>
          <w:szCs w:val="28"/>
          <w:lang w:eastAsia="uk-UA"/>
        </w:rPr>
        <w:t>іональної політики, а також Ради міністрів Автономної Республіки Крим, обласн</w:t>
      </w:r>
      <w:r w:rsidR="00877BD4" w:rsidRPr="00C44A5D">
        <w:rPr>
          <w:rFonts w:ascii="Times New Roman" w:hAnsi="Times New Roman"/>
          <w:sz w:val="28"/>
          <w:szCs w:val="28"/>
          <w:lang w:eastAsia="uk-UA"/>
        </w:rPr>
        <w:t>их</w:t>
      </w:r>
      <w:r w:rsidR="00FB6344" w:rsidRPr="00C44A5D">
        <w:rPr>
          <w:rFonts w:ascii="Times New Roman" w:hAnsi="Times New Roman"/>
          <w:sz w:val="28"/>
          <w:szCs w:val="28"/>
          <w:lang w:eastAsia="uk-UA"/>
        </w:rPr>
        <w:t>, Київськ</w:t>
      </w:r>
      <w:r w:rsidR="00877BD4" w:rsidRPr="00C44A5D">
        <w:rPr>
          <w:rFonts w:ascii="Times New Roman" w:hAnsi="Times New Roman"/>
          <w:sz w:val="28"/>
          <w:szCs w:val="28"/>
          <w:lang w:eastAsia="uk-UA"/>
        </w:rPr>
        <w:t>ої</w:t>
      </w:r>
      <w:r w:rsidR="00FB6344" w:rsidRPr="00C44A5D">
        <w:rPr>
          <w:rFonts w:ascii="Times New Roman" w:hAnsi="Times New Roman"/>
          <w:sz w:val="28"/>
          <w:szCs w:val="28"/>
          <w:lang w:eastAsia="uk-UA"/>
        </w:rPr>
        <w:t xml:space="preserve"> та Севастопольськ</w:t>
      </w:r>
      <w:r w:rsidR="00877BD4" w:rsidRPr="00C44A5D">
        <w:rPr>
          <w:rFonts w:ascii="Times New Roman" w:hAnsi="Times New Roman"/>
          <w:sz w:val="28"/>
          <w:szCs w:val="28"/>
          <w:lang w:eastAsia="uk-UA"/>
        </w:rPr>
        <w:t>ої міських</w:t>
      </w:r>
      <w:r w:rsidR="00FB6344" w:rsidRPr="00C44A5D">
        <w:rPr>
          <w:rFonts w:ascii="Times New Roman" w:hAnsi="Times New Roman"/>
          <w:sz w:val="28"/>
          <w:szCs w:val="28"/>
          <w:lang w:eastAsia="uk-UA"/>
        </w:rPr>
        <w:t xml:space="preserve"> державн</w:t>
      </w:r>
      <w:r w:rsidR="00877BD4" w:rsidRPr="00C44A5D">
        <w:rPr>
          <w:rFonts w:ascii="Times New Roman" w:hAnsi="Times New Roman"/>
          <w:sz w:val="28"/>
          <w:szCs w:val="28"/>
          <w:lang w:eastAsia="uk-UA"/>
        </w:rPr>
        <w:t>их</w:t>
      </w:r>
      <w:r w:rsidR="00FB6344" w:rsidRPr="00C44A5D">
        <w:rPr>
          <w:rFonts w:ascii="Times New Roman" w:hAnsi="Times New Roman"/>
          <w:sz w:val="28"/>
          <w:szCs w:val="28"/>
          <w:lang w:eastAsia="uk-UA"/>
        </w:rPr>
        <w:t xml:space="preserve"> адміністраці</w:t>
      </w:r>
      <w:r w:rsidR="00877BD4" w:rsidRPr="00C44A5D">
        <w:rPr>
          <w:rFonts w:ascii="Times New Roman" w:hAnsi="Times New Roman"/>
          <w:sz w:val="28"/>
          <w:szCs w:val="28"/>
          <w:lang w:eastAsia="uk-UA"/>
        </w:rPr>
        <w:t>й</w:t>
      </w:r>
      <w:r w:rsidR="002E297C" w:rsidRPr="00C44A5D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740D0A" w:rsidRPr="00C44A5D">
        <w:rPr>
          <w:rFonts w:ascii="Times New Roman" w:hAnsi="Times New Roman"/>
          <w:sz w:val="28"/>
          <w:szCs w:val="28"/>
          <w:lang w:eastAsia="uk-UA"/>
        </w:rPr>
        <w:t xml:space="preserve">щодо </w:t>
      </w:r>
      <w:r w:rsidR="006140BA" w:rsidRPr="00C44A5D">
        <w:rPr>
          <w:rFonts w:ascii="Times New Roman" w:hAnsi="Times New Roman"/>
          <w:sz w:val="28"/>
          <w:szCs w:val="28"/>
          <w:lang w:eastAsia="uk-UA"/>
        </w:rPr>
        <w:t>порядк</w:t>
      </w:r>
      <w:r w:rsidR="00740D0A" w:rsidRPr="00C44A5D">
        <w:rPr>
          <w:rFonts w:ascii="Times New Roman" w:hAnsi="Times New Roman"/>
          <w:sz w:val="28"/>
          <w:szCs w:val="28"/>
          <w:lang w:eastAsia="uk-UA"/>
        </w:rPr>
        <w:t>у</w:t>
      </w:r>
      <w:r w:rsidR="006140BA" w:rsidRPr="00C44A5D">
        <w:rPr>
          <w:rFonts w:ascii="Times New Roman" w:hAnsi="Times New Roman"/>
          <w:sz w:val="28"/>
          <w:szCs w:val="28"/>
          <w:lang w:eastAsia="uk-UA"/>
        </w:rPr>
        <w:t xml:space="preserve"> відбору</w:t>
      </w:r>
      <w:r w:rsidR="00740D0A" w:rsidRPr="00C44A5D">
        <w:rPr>
          <w:rFonts w:ascii="Times New Roman" w:hAnsi="Times New Roman"/>
          <w:sz w:val="28"/>
          <w:szCs w:val="28"/>
          <w:lang w:eastAsia="uk-UA"/>
        </w:rPr>
        <w:t xml:space="preserve"> програм і проектів регіонального розвитку</w:t>
      </w:r>
      <w:r w:rsidR="00FB6344" w:rsidRPr="00C44A5D">
        <w:rPr>
          <w:rFonts w:ascii="Times New Roman" w:hAnsi="Times New Roman"/>
          <w:sz w:val="28"/>
          <w:szCs w:val="28"/>
          <w:lang w:eastAsia="uk-UA"/>
        </w:rPr>
        <w:t>, які забезпечують виконання завдань</w:t>
      </w:r>
      <w:r w:rsidR="00877BD4" w:rsidRPr="00C44A5D">
        <w:rPr>
          <w:rFonts w:ascii="Times New Roman" w:hAnsi="Times New Roman"/>
          <w:sz w:val="28"/>
          <w:szCs w:val="28"/>
          <w:lang w:eastAsia="uk-UA"/>
        </w:rPr>
        <w:t>,</w:t>
      </w:r>
      <w:r w:rsidR="00FB6344" w:rsidRPr="00C44A5D">
        <w:rPr>
          <w:rFonts w:ascii="Times New Roman" w:hAnsi="Times New Roman"/>
          <w:sz w:val="28"/>
          <w:szCs w:val="28"/>
          <w:lang w:eastAsia="uk-UA"/>
        </w:rPr>
        <w:t xml:space="preserve"> визначених Державно</w:t>
      </w:r>
      <w:r w:rsidR="0029758E" w:rsidRPr="00C44A5D">
        <w:rPr>
          <w:rFonts w:ascii="Times New Roman" w:hAnsi="Times New Roman"/>
          <w:sz w:val="28"/>
          <w:szCs w:val="28"/>
          <w:lang w:eastAsia="uk-UA"/>
        </w:rPr>
        <w:t>ю</w:t>
      </w:r>
      <w:r w:rsidR="00FB6344" w:rsidRPr="00C44A5D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="002E297C" w:rsidRPr="00C44A5D">
        <w:rPr>
          <w:rFonts w:ascii="Times New Roman" w:hAnsi="Times New Roman"/>
          <w:sz w:val="28"/>
          <w:szCs w:val="28"/>
          <w:lang w:eastAsia="uk-UA"/>
        </w:rPr>
        <w:t xml:space="preserve">стратегією регіонального розвитку та </w:t>
      </w:r>
      <w:r w:rsidR="00FB6344" w:rsidRPr="00C44A5D">
        <w:rPr>
          <w:rFonts w:ascii="Times New Roman" w:hAnsi="Times New Roman"/>
          <w:sz w:val="28"/>
          <w:szCs w:val="28"/>
          <w:lang w:eastAsia="uk-UA"/>
        </w:rPr>
        <w:t>регіональними стратегіями розвитку</w:t>
      </w:r>
      <w:r w:rsidR="007936E8" w:rsidRPr="00C44A5D">
        <w:rPr>
          <w:rFonts w:ascii="Times New Roman" w:hAnsi="Times New Roman"/>
          <w:sz w:val="28"/>
          <w:szCs w:val="28"/>
          <w:lang w:eastAsia="uk-UA"/>
        </w:rPr>
        <w:t>, тощо</w:t>
      </w:r>
      <w:r w:rsidR="00C41DC7" w:rsidRPr="00C44A5D">
        <w:rPr>
          <w:rFonts w:ascii="Times New Roman" w:hAnsi="Times New Roman"/>
          <w:sz w:val="28"/>
          <w:szCs w:val="28"/>
          <w:lang w:eastAsia="uk-UA"/>
        </w:rPr>
        <w:t>.</w:t>
      </w:r>
    </w:p>
    <w:p w:rsidR="00E63E61" w:rsidRPr="00C44A5D" w:rsidRDefault="002E297C" w:rsidP="00332AE5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C44A5D">
        <w:rPr>
          <w:rFonts w:ascii="Times New Roman" w:hAnsi="Times New Roman"/>
          <w:sz w:val="28"/>
          <w:szCs w:val="28"/>
          <w:lang w:eastAsia="ru-RU"/>
        </w:rPr>
        <w:t>Про</w:t>
      </w:r>
      <w:r w:rsidR="00E63E61" w:rsidRPr="00C44A5D">
        <w:rPr>
          <w:rFonts w:ascii="Times New Roman" w:hAnsi="Times New Roman"/>
          <w:sz w:val="28"/>
          <w:szCs w:val="28"/>
          <w:lang w:eastAsia="ru-RU"/>
        </w:rPr>
        <w:t xml:space="preserve">ект, як зазначається у </w:t>
      </w:r>
      <w:r w:rsidR="00877BD4" w:rsidRPr="00C44A5D">
        <w:rPr>
          <w:rFonts w:ascii="Times New Roman" w:hAnsi="Times New Roman"/>
          <w:sz w:val="28"/>
          <w:szCs w:val="28"/>
          <w:lang w:eastAsia="ru-RU"/>
        </w:rPr>
        <w:t>п</w:t>
      </w:r>
      <w:r w:rsidR="00E63E61" w:rsidRPr="00C44A5D">
        <w:rPr>
          <w:rFonts w:ascii="Times New Roman" w:hAnsi="Times New Roman"/>
          <w:sz w:val="28"/>
          <w:szCs w:val="28"/>
          <w:lang w:eastAsia="ru-RU"/>
        </w:rPr>
        <w:t xml:space="preserve">ояснювальній записці до нього, </w:t>
      </w:r>
      <w:r w:rsidR="004876AB" w:rsidRPr="00C44A5D">
        <w:rPr>
          <w:rFonts w:ascii="Times New Roman" w:hAnsi="Times New Roman"/>
          <w:sz w:val="28"/>
          <w:szCs w:val="28"/>
          <w:lang w:eastAsia="ru-RU"/>
        </w:rPr>
        <w:t xml:space="preserve">розроблено з метою </w:t>
      </w:r>
      <w:r w:rsidR="00600B87" w:rsidRPr="00C44A5D">
        <w:rPr>
          <w:rFonts w:ascii="Times New Roman" w:hAnsi="Times New Roman"/>
          <w:i/>
          <w:sz w:val="28"/>
          <w:szCs w:val="28"/>
          <w:lang w:eastAsia="ru-RU"/>
        </w:rPr>
        <w:t>«</w:t>
      </w:r>
      <w:r w:rsidR="00F04C11" w:rsidRPr="00C44A5D">
        <w:rPr>
          <w:rFonts w:ascii="Times New Roman" w:hAnsi="Times New Roman"/>
          <w:i/>
          <w:sz w:val="28"/>
          <w:szCs w:val="28"/>
          <w:lang w:eastAsia="ru-RU"/>
        </w:rPr>
        <w:t>удосконалення порядку розподілу та використання коштів державного фонду регіонального розвитку, підвищення взаємозв’язку між стратегічним та бюджетним плануванням</w:t>
      </w:r>
      <w:r w:rsidR="00600B87" w:rsidRPr="00C44A5D">
        <w:rPr>
          <w:rFonts w:ascii="Times New Roman" w:hAnsi="Times New Roman"/>
          <w:i/>
          <w:sz w:val="28"/>
          <w:szCs w:val="28"/>
          <w:lang w:eastAsia="ru-RU"/>
        </w:rPr>
        <w:t>».</w:t>
      </w:r>
    </w:p>
    <w:p w:rsidR="007704C6" w:rsidRPr="00C44A5D" w:rsidRDefault="000601E4" w:rsidP="00332AE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44A5D">
        <w:rPr>
          <w:rFonts w:ascii="Times New Roman" w:hAnsi="Times New Roman"/>
          <w:sz w:val="28"/>
          <w:szCs w:val="28"/>
          <w:lang w:eastAsia="ru-RU"/>
        </w:rPr>
        <w:t>Головне управління</w:t>
      </w:r>
      <w:r w:rsidR="00BB6D5E" w:rsidRPr="00C44A5D">
        <w:rPr>
          <w:rFonts w:ascii="Times New Roman" w:hAnsi="Times New Roman"/>
          <w:sz w:val="28"/>
          <w:szCs w:val="28"/>
          <w:lang w:eastAsia="ru-RU"/>
        </w:rPr>
        <w:t>,</w:t>
      </w:r>
      <w:r w:rsidR="002E297C" w:rsidRPr="00C44A5D">
        <w:rPr>
          <w:rFonts w:ascii="Times New Roman" w:hAnsi="Times New Roman"/>
          <w:sz w:val="28"/>
          <w:szCs w:val="28"/>
          <w:lang w:eastAsia="ru-RU"/>
        </w:rPr>
        <w:t xml:space="preserve"> у цілому </w:t>
      </w:r>
      <w:r w:rsidR="00782D27" w:rsidRPr="00C44A5D">
        <w:rPr>
          <w:rFonts w:ascii="Times New Roman" w:hAnsi="Times New Roman"/>
          <w:sz w:val="28"/>
          <w:szCs w:val="28"/>
          <w:lang w:eastAsia="ru-RU"/>
        </w:rPr>
        <w:t>не заперечуючи можливості удосконалення порядку формування та використання коштів Фонд</w:t>
      </w:r>
      <w:r w:rsidR="007936E8" w:rsidRPr="00C44A5D">
        <w:rPr>
          <w:rFonts w:ascii="Times New Roman" w:hAnsi="Times New Roman"/>
          <w:sz w:val="28"/>
          <w:szCs w:val="28"/>
          <w:lang w:eastAsia="ru-RU"/>
        </w:rPr>
        <w:t>у</w:t>
      </w:r>
      <w:r w:rsidR="00782D27" w:rsidRPr="00C44A5D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A25A12" w:rsidRPr="00C44A5D">
        <w:rPr>
          <w:rFonts w:ascii="Times New Roman" w:hAnsi="Times New Roman"/>
          <w:sz w:val="28"/>
          <w:szCs w:val="28"/>
          <w:lang w:eastAsia="ru-RU"/>
        </w:rPr>
        <w:t xml:space="preserve">водночас </w:t>
      </w:r>
      <w:r w:rsidR="0029758E" w:rsidRPr="00C44A5D">
        <w:rPr>
          <w:rFonts w:ascii="Times New Roman" w:hAnsi="Times New Roman"/>
          <w:sz w:val="28"/>
          <w:szCs w:val="28"/>
          <w:lang w:eastAsia="ru-RU"/>
        </w:rPr>
        <w:t xml:space="preserve">щодо </w:t>
      </w:r>
      <w:r w:rsidR="007C167A" w:rsidRPr="00C44A5D">
        <w:rPr>
          <w:rFonts w:ascii="Times New Roman" w:hAnsi="Times New Roman"/>
          <w:sz w:val="28"/>
          <w:szCs w:val="28"/>
          <w:lang w:eastAsia="ru-RU"/>
        </w:rPr>
        <w:t>проекту</w:t>
      </w:r>
      <w:r w:rsidR="002E297C" w:rsidRPr="00C44A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44A5D">
        <w:rPr>
          <w:rFonts w:ascii="Times New Roman" w:hAnsi="Times New Roman"/>
          <w:sz w:val="28"/>
          <w:szCs w:val="28"/>
          <w:lang w:eastAsia="ru-RU"/>
        </w:rPr>
        <w:t xml:space="preserve">вважає </w:t>
      </w:r>
      <w:r w:rsidR="00877BD4" w:rsidRPr="00C44A5D">
        <w:rPr>
          <w:rFonts w:ascii="Times New Roman" w:hAnsi="Times New Roman"/>
          <w:sz w:val="28"/>
          <w:szCs w:val="28"/>
          <w:lang w:eastAsia="ru-RU"/>
        </w:rPr>
        <w:t xml:space="preserve">за </w:t>
      </w:r>
      <w:r w:rsidRPr="00C44A5D">
        <w:rPr>
          <w:rFonts w:ascii="Times New Roman" w:hAnsi="Times New Roman"/>
          <w:sz w:val="28"/>
          <w:szCs w:val="28"/>
          <w:lang w:eastAsia="ru-RU"/>
        </w:rPr>
        <w:t>доцільн</w:t>
      </w:r>
      <w:r w:rsidR="00877BD4" w:rsidRPr="00C44A5D">
        <w:rPr>
          <w:rFonts w:ascii="Times New Roman" w:hAnsi="Times New Roman"/>
          <w:sz w:val="28"/>
          <w:szCs w:val="28"/>
          <w:lang w:eastAsia="ru-RU"/>
        </w:rPr>
        <w:t>е</w:t>
      </w:r>
      <w:r w:rsidR="002E297C" w:rsidRPr="00C44A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7704C6" w:rsidRPr="00C44A5D">
        <w:rPr>
          <w:rFonts w:ascii="Times New Roman" w:hAnsi="Times New Roman"/>
          <w:sz w:val="28"/>
          <w:szCs w:val="28"/>
          <w:lang w:eastAsia="ru-RU"/>
        </w:rPr>
        <w:t>висловити наступні зауваження.</w:t>
      </w:r>
    </w:p>
    <w:p w:rsidR="00585B28" w:rsidRPr="00D16B51" w:rsidRDefault="00782D27" w:rsidP="00332AE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4A5D">
        <w:rPr>
          <w:rFonts w:ascii="Times New Roman" w:hAnsi="Times New Roman"/>
          <w:b/>
          <w:sz w:val="28"/>
          <w:szCs w:val="28"/>
          <w:lang w:eastAsia="ru-RU"/>
        </w:rPr>
        <w:t>1.</w:t>
      </w:r>
      <w:r w:rsidRPr="00C44A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16B51">
        <w:rPr>
          <w:rFonts w:ascii="Times New Roman" w:hAnsi="Times New Roman"/>
          <w:sz w:val="28"/>
          <w:szCs w:val="28"/>
          <w:lang w:eastAsia="ru-RU"/>
        </w:rPr>
        <w:t>Насамперед зауважимо, що у порівняльній таблиці до проекту редакція чинної ст. 24</w:t>
      </w:r>
      <w:r w:rsidRPr="00D16B51">
        <w:rPr>
          <w:rFonts w:ascii="Times New Roman" w:hAnsi="Times New Roman"/>
          <w:sz w:val="28"/>
          <w:szCs w:val="28"/>
          <w:vertAlign w:val="superscript"/>
          <w:lang w:eastAsia="ru-RU"/>
        </w:rPr>
        <w:t>1</w:t>
      </w:r>
      <w:r w:rsidRPr="00D16B51">
        <w:rPr>
          <w:rFonts w:ascii="Times New Roman" w:hAnsi="Times New Roman"/>
          <w:sz w:val="28"/>
          <w:szCs w:val="28"/>
          <w:lang w:eastAsia="ru-RU"/>
        </w:rPr>
        <w:t xml:space="preserve"> БК </w:t>
      </w:r>
      <w:r w:rsidR="00D51D09" w:rsidRPr="00D16B51">
        <w:rPr>
          <w:rFonts w:ascii="Times New Roman" w:hAnsi="Times New Roman"/>
          <w:sz w:val="28"/>
          <w:szCs w:val="28"/>
          <w:lang w:eastAsia="ru-RU"/>
        </w:rPr>
        <w:t xml:space="preserve">наведена без урахування змін, внесених </w:t>
      </w:r>
      <w:r w:rsidR="006E0C47" w:rsidRPr="00D16B51">
        <w:rPr>
          <w:rFonts w:ascii="Times New Roman" w:hAnsi="Times New Roman"/>
          <w:sz w:val="28"/>
          <w:szCs w:val="28"/>
          <w:lang w:eastAsia="ru-RU"/>
        </w:rPr>
        <w:t>з</w:t>
      </w:r>
      <w:r w:rsidR="00D51D09" w:rsidRPr="00D16B51">
        <w:rPr>
          <w:rFonts w:ascii="Times New Roman" w:hAnsi="Times New Roman"/>
          <w:sz w:val="28"/>
          <w:szCs w:val="28"/>
          <w:lang w:eastAsia="ru-RU"/>
        </w:rPr>
        <w:t>акон</w:t>
      </w:r>
      <w:r w:rsidR="006E0C47" w:rsidRPr="00D16B51">
        <w:rPr>
          <w:rFonts w:ascii="Times New Roman" w:hAnsi="Times New Roman"/>
          <w:sz w:val="28"/>
          <w:szCs w:val="28"/>
          <w:lang w:eastAsia="ru-RU"/>
        </w:rPr>
        <w:t>ами</w:t>
      </w:r>
      <w:r w:rsidR="00D51D09" w:rsidRPr="00D16B51">
        <w:rPr>
          <w:rFonts w:ascii="Times New Roman" w:hAnsi="Times New Roman"/>
          <w:sz w:val="28"/>
          <w:szCs w:val="28"/>
          <w:lang w:eastAsia="ru-RU"/>
        </w:rPr>
        <w:t xml:space="preserve"> від </w:t>
      </w:r>
      <w:r w:rsidR="006E0C47" w:rsidRPr="00D16B51">
        <w:rPr>
          <w:rFonts w:ascii="Times New Roman" w:hAnsi="Times New Roman"/>
          <w:sz w:val="28"/>
          <w:szCs w:val="28"/>
          <w:lang w:eastAsia="ru-RU"/>
        </w:rPr>
        <w:t xml:space="preserve">17.09.2020 № 907-ІХ та </w:t>
      </w:r>
      <w:r w:rsidR="00C44A5D" w:rsidRPr="00D16B51">
        <w:rPr>
          <w:rFonts w:ascii="Times New Roman" w:hAnsi="Times New Roman"/>
          <w:sz w:val="28"/>
          <w:szCs w:val="28"/>
          <w:lang w:eastAsia="ru-RU"/>
        </w:rPr>
        <w:t xml:space="preserve">від </w:t>
      </w:r>
      <w:r w:rsidR="00D51D09" w:rsidRPr="00D16B51">
        <w:rPr>
          <w:rFonts w:ascii="Times New Roman" w:hAnsi="Times New Roman"/>
          <w:sz w:val="28"/>
          <w:szCs w:val="28"/>
          <w:lang w:eastAsia="ru-RU"/>
        </w:rPr>
        <w:t>15.12.2020 № 1081-ІХ</w:t>
      </w:r>
      <w:r w:rsidR="00585B28" w:rsidRPr="00D16B51">
        <w:rPr>
          <w:rFonts w:ascii="Times New Roman" w:hAnsi="Times New Roman"/>
          <w:sz w:val="28"/>
          <w:szCs w:val="28"/>
          <w:lang w:eastAsia="ru-RU"/>
        </w:rPr>
        <w:t xml:space="preserve">, а </w:t>
      </w:r>
      <w:r w:rsidR="00585B28" w:rsidRPr="00D16B51">
        <w:rPr>
          <w:rFonts w:ascii="Times New Roman" w:hAnsi="Times New Roman"/>
          <w:sz w:val="28"/>
          <w:szCs w:val="28"/>
        </w:rPr>
        <w:t xml:space="preserve">розділ </w:t>
      </w:r>
      <w:r w:rsidR="00585B28" w:rsidRPr="00D16B51">
        <w:rPr>
          <w:rFonts w:ascii="Times New Roman" w:hAnsi="Times New Roman"/>
          <w:sz w:val="28"/>
          <w:szCs w:val="28"/>
          <w:lang w:val="en-US"/>
        </w:rPr>
        <w:t>V</w:t>
      </w:r>
      <w:r w:rsidR="00585B28" w:rsidRPr="00D16B51">
        <w:rPr>
          <w:rFonts w:ascii="Times New Roman" w:hAnsi="Times New Roman"/>
          <w:sz w:val="28"/>
          <w:szCs w:val="28"/>
        </w:rPr>
        <w:t>І БК, який пропонується доповнити новим п. 51, вже містить п. 51.</w:t>
      </w:r>
    </w:p>
    <w:p w:rsidR="000930FF" w:rsidRPr="00C44A5D" w:rsidRDefault="002D1070" w:rsidP="00332AE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D16B51">
        <w:rPr>
          <w:rFonts w:ascii="Times New Roman" w:hAnsi="Times New Roman"/>
          <w:b/>
          <w:sz w:val="28"/>
          <w:szCs w:val="28"/>
          <w:lang w:eastAsia="ru-RU"/>
        </w:rPr>
        <w:lastRenderedPageBreak/>
        <w:t>2</w:t>
      </w:r>
      <w:r w:rsidR="002E297C" w:rsidRPr="00D16B51">
        <w:rPr>
          <w:rFonts w:ascii="Times New Roman" w:hAnsi="Times New Roman"/>
          <w:b/>
          <w:sz w:val="28"/>
          <w:szCs w:val="28"/>
          <w:lang w:eastAsia="ru-RU"/>
        </w:rPr>
        <w:t>.</w:t>
      </w:r>
      <w:r w:rsidR="002E297C" w:rsidRPr="00D16B5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F13A6E" w:rsidRPr="00D16B51">
        <w:rPr>
          <w:rFonts w:ascii="Times New Roman" w:hAnsi="Times New Roman"/>
          <w:sz w:val="28"/>
          <w:szCs w:val="28"/>
          <w:lang w:eastAsia="ru-RU"/>
        </w:rPr>
        <w:t xml:space="preserve">Згідно з </w:t>
      </w:r>
      <w:proofErr w:type="spellStart"/>
      <w:r w:rsidR="00F13A6E" w:rsidRPr="00D16B51">
        <w:rPr>
          <w:rFonts w:ascii="Times New Roman" w:hAnsi="Times New Roman"/>
          <w:sz w:val="28"/>
          <w:szCs w:val="28"/>
          <w:lang w:eastAsia="ru-RU"/>
        </w:rPr>
        <w:t>абз</w:t>
      </w:r>
      <w:proofErr w:type="spellEnd"/>
      <w:r w:rsidR="00F13A6E" w:rsidRPr="00D16B51">
        <w:rPr>
          <w:rFonts w:ascii="Times New Roman" w:hAnsi="Times New Roman"/>
          <w:sz w:val="28"/>
          <w:szCs w:val="28"/>
          <w:lang w:eastAsia="ru-RU"/>
        </w:rPr>
        <w:t xml:space="preserve">. 3 ч. 1 </w:t>
      </w:r>
      <w:r w:rsidR="00F439EB" w:rsidRPr="00D16B51">
        <w:rPr>
          <w:rFonts w:ascii="Times New Roman" w:hAnsi="Times New Roman"/>
          <w:sz w:val="28"/>
          <w:szCs w:val="28"/>
          <w:lang w:eastAsia="ru-RU"/>
        </w:rPr>
        <w:t xml:space="preserve">оновленої </w:t>
      </w:r>
      <w:r w:rsidR="00F13A6E" w:rsidRPr="00D16B51">
        <w:rPr>
          <w:rFonts w:ascii="Times New Roman" w:hAnsi="Times New Roman"/>
          <w:sz w:val="28"/>
          <w:szCs w:val="28"/>
          <w:lang w:eastAsia="ru-RU"/>
        </w:rPr>
        <w:t>ст. 24</w:t>
      </w:r>
      <w:r w:rsidR="00F13A6E" w:rsidRPr="00D16B51">
        <w:rPr>
          <w:rFonts w:ascii="Times New Roman" w:hAnsi="Times New Roman"/>
          <w:sz w:val="28"/>
          <w:szCs w:val="28"/>
          <w:vertAlign w:val="superscript"/>
          <w:lang w:eastAsia="ru-RU"/>
        </w:rPr>
        <w:t>1</w:t>
      </w:r>
      <w:r w:rsidR="00F13A6E" w:rsidRPr="00D16B51">
        <w:rPr>
          <w:rFonts w:ascii="Times New Roman" w:hAnsi="Times New Roman"/>
          <w:sz w:val="28"/>
          <w:szCs w:val="28"/>
          <w:lang w:eastAsia="ru-RU"/>
        </w:rPr>
        <w:t xml:space="preserve"> БК «д</w:t>
      </w:r>
      <w:r w:rsidR="00F13A6E" w:rsidRPr="00D16B51">
        <w:rPr>
          <w:rFonts w:ascii="Times New Roman" w:hAnsi="Times New Roman"/>
          <w:sz w:val="28"/>
          <w:szCs w:val="28"/>
        </w:rPr>
        <w:t xml:space="preserve">о державного фонду регіонального розвитку додатково </w:t>
      </w:r>
      <w:r w:rsidR="00F13A6E" w:rsidRPr="00D16B51">
        <w:rPr>
          <w:rFonts w:ascii="Times New Roman" w:hAnsi="Times New Roman"/>
          <w:i/>
          <w:sz w:val="28"/>
          <w:szCs w:val="28"/>
          <w:u w:val="single"/>
        </w:rPr>
        <w:t>можуть</w:t>
      </w:r>
      <w:r w:rsidR="00F13A6E" w:rsidRPr="00D16B51">
        <w:rPr>
          <w:rFonts w:ascii="Times New Roman" w:hAnsi="Times New Roman"/>
          <w:sz w:val="28"/>
          <w:szCs w:val="28"/>
        </w:rPr>
        <w:t xml:space="preserve"> зараховуватися</w:t>
      </w:r>
      <w:r w:rsidR="00F13A6E" w:rsidRPr="00C44A5D">
        <w:rPr>
          <w:rFonts w:ascii="Times New Roman" w:hAnsi="Times New Roman"/>
          <w:sz w:val="28"/>
          <w:szCs w:val="28"/>
        </w:rPr>
        <w:t xml:space="preserve"> також кошти, які надходять до </w:t>
      </w:r>
      <w:r w:rsidR="00F13A6E" w:rsidRPr="00C44A5D">
        <w:rPr>
          <w:rFonts w:ascii="Times New Roman" w:hAnsi="Times New Roman"/>
          <w:i/>
          <w:sz w:val="28"/>
          <w:szCs w:val="28"/>
          <w:u w:val="single"/>
        </w:rPr>
        <w:t>спеціального фонду</w:t>
      </w:r>
      <w:r w:rsidR="00F13A6E" w:rsidRPr="00C44A5D">
        <w:rPr>
          <w:rFonts w:ascii="Times New Roman" w:hAnsi="Times New Roman"/>
          <w:sz w:val="28"/>
          <w:szCs w:val="28"/>
        </w:rPr>
        <w:t xml:space="preserve"> державного бюджету в рамках програм допомоги Європейського Союзу, програм транскордонного співробітництва, урядів іноземних держав, міжнародних організацій, донорських установ для цілей регіонального розвитку, </w:t>
      </w:r>
      <w:r w:rsidR="00F13A6E" w:rsidRPr="00C44A5D">
        <w:rPr>
          <w:rFonts w:ascii="Times New Roman" w:hAnsi="Times New Roman"/>
          <w:i/>
          <w:sz w:val="28"/>
          <w:szCs w:val="28"/>
          <w:u w:val="single"/>
        </w:rPr>
        <w:t>у визначеному Кабінетом Міністрів України порядку</w:t>
      </w:r>
      <w:r w:rsidR="00F13A6E" w:rsidRPr="00C44A5D">
        <w:rPr>
          <w:rFonts w:ascii="Times New Roman" w:hAnsi="Times New Roman"/>
          <w:sz w:val="28"/>
          <w:szCs w:val="28"/>
        </w:rPr>
        <w:t>».</w:t>
      </w:r>
      <w:r w:rsidR="000930FF" w:rsidRPr="00C44A5D">
        <w:rPr>
          <w:rFonts w:ascii="Times New Roman" w:hAnsi="Times New Roman"/>
          <w:sz w:val="28"/>
          <w:szCs w:val="28"/>
        </w:rPr>
        <w:t xml:space="preserve"> Такі кошти </w:t>
      </w:r>
      <w:r w:rsidR="000930FF" w:rsidRPr="00C44A5D">
        <w:rPr>
          <w:rFonts w:ascii="Times New Roman" w:hAnsi="Times New Roman"/>
          <w:bCs/>
          <w:sz w:val="28"/>
          <w:szCs w:val="28"/>
        </w:rPr>
        <w:t xml:space="preserve">спрямовуються на реалізацію програм і проектів регіонального розвитку, які забезпечують виконання завдань, визначених Державною стратегією регіонального розвитку, та </w:t>
      </w:r>
      <w:r w:rsidR="000930FF" w:rsidRPr="00C44A5D">
        <w:rPr>
          <w:rFonts w:ascii="Times New Roman" w:hAnsi="Times New Roman"/>
          <w:bCs/>
          <w:i/>
          <w:sz w:val="28"/>
          <w:szCs w:val="28"/>
        </w:rPr>
        <w:t xml:space="preserve">визначені </w:t>
      </w:r>
      <w:r w:rsidR="000930FF" w:rsidRPr="00C44A5D">
        <w:rPr>
          <w:rFonts w:ascii="Times New Roman" w:hAnsi="Times New Roman"/>
          <w:bCs/>
          <w:i/>
          <w:sz w:val="28"/>
          <w:szCs w:val="28"/>
          <w:u w:val="single"/>
        </w:rPr>
        <w:t>пріоритетними</w:t>
      </w:r>
      <w:r w:rsidR="000930FF" w:rsidRPr="00C44A5D">
        <w:rPr>
          <w:rFonts w:ascii="Times New Roman" w:hAnsi="Times New Roman"/>
          <w:bCs/>
          <w:i/>
          <w:sz w:val="28"/>
          <w:szCs w:val="28"/>
        </w:rPr>
        <w:t xml:space="preserve"> окремими рішеннями Кабінету Міністрів України</w:t>
      </w:r>
      <w:r w:rsidR="000930FF" w:rsidRPr="00C44A5D">
        <w:rPr>
          <w:rFonts w:ascii="Times New Roman" w:hAnsi="Times New Roman"/>
          <w:bCs/>
          <w:sz w:val="28"/>
          <w:szCs w:val="28"/>
        </w:rPr>
        <w:t xml:space="preserve"> (</w:t>
      </w:r>
      <w:r w:rsidR="000930FF" w:rsidRPr="00C44A5D">
        <w:rPr>
          <w:rFonts w:ascii="Times New Roman" w:hAnsi="Times New Roman"/>
          <w:sz w:val="28"/>
          <w:szCs w:val="28"/>
          <w:lang w:eastAsia="ru-RU"/>
        </w:rPr>
        <w:t xml:space="preserve">ч. </w:t>
      </w:r>
      <w:r w:rsidR="006D6B5B" w:rsidRPr="00C44A5D">
        <w:rPr>
          <w:rFonts w:ascii="Times New Roman" w:hAnsi="Times New Roman"/>
          <w:sz w:val="28"/>
          <w:szCs w:val="28"/>
          <w:lang w:eastAsia="ru-RU"/>
        </w:rPr>
        <w:t>4</w:t>
      </w:r>
      <w:r w:rsidR="000930FF" w:rsidRPr="00C44A5D">
        <w:rPr>
          <w:rFonts w:ascii="Times New Roman" w:hAnsi="Times New Roman"/>
          <w:sz w:val="28"/>
          <w:szCs w:val="28"/>
          <w:lang w:eastAsia="ru-RU"/>
        </w:rPr>
        <w:t xml:space="preserve"> оновленої ст. 24</w:t>
      </w:r>
      <w:r w:rsidR="000930FF" w:rsidRPr="00C44A5D">
        <w:rPr>
          <w:rFonts w:ascii="Times New Roman" w:hAnsi="Times New Roman"/>
          <w:sz w:val="28"/>
          <w:szCs w:val="28"/>
          <w:vertAlign w:val="superscript"/>
          <w:lang w:eastAsia="ru-RU"/>
        </w:rPr>
        <w:t>1</w:t>
      </w:r>
      <w:r w:rsidR="000930FF" w:rsidRPr="00C44A5D">
        <w:rPr>
          <w:rFonts w:ascii="Times New Roman" w:hAnsi="Times New Roman"/>
          <w:sz w:val="28"/>
          <w:szCs w:val="28"/>
          <w:lang w:eastAsia="ru-RU"/>
        </w:rPr>
        <w:t xml:space="preserve"> БК).</w:t>
      </w:r>
    </w:p>
    <w:p w:rsidR="008C0626" w:rsidRPr="00C44A5D" w:rsidRDefault="002F5413" w:rsidP="00332AE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44A5D">
        <w:rPr>
          <w:rFonts w:ascii="Times New Roman" w:hAnsi="Times New Roman"/>
          <w:sz w:val="28"/>
          <w:szCs w:val="28"/>
          <w:lang w:eastAsia="ru-RU"/>
        </w:rPr>
        <w:t xml:space="preserve">У першу чергу, </w:t>
      </w:r>
      <w:r w:rsidR="00CD1933" w:rsidRPr="00C44A5D">
        <w:rPr>
          <w:rFonts w:ascii="Times New Roman" w:hAnsi="Times New Roman"/>
          <w:sz w:val="28"/>
          <w:szCs w:val="28"/>
          <w:lang w:eastAsia="ru-RU"/>
        </w:rPr>
        <w:t xml:space="preserve">зауважимо, що </w:t>
      </w:r>
      <w:r w:rsidR="00F13700" w:rsidRPr="00C44A5D">
        <w:rPr>
          <w:rFonts w:ascii="Times New Roman" w:hAnsi="Times New Roman"/>
          <w:sz w:val="28"/>
          <w:szCs w:val="28"/>
          <w:lang w:eastAsia="ru-RU"/>
        </w:rPr>
        <w:t xml:space="preserve">у даному випадку </w:t>
      </w:r>
      <w:r w:rsidR="003453C7" w:rsidRPr="00C44A5D">
        <w:rPr>
          <w:rFonts w:ascii="Times New Roman" w:hAnsi="Times New Roman"/>
          <w:sz w:val="28"/>
          <w:szCs w:val="28"/>
          <w:lang w:eastAsia="ru-RU"/>
        </w:rPr>
        <w:t xml:space="preserve">фактично пропонується здійснення </w:t>
      </w:r>
      <w:r w:rsidR="00F13700" w:rsidRPr="00C44A5D">
        <w:rPr>
          <w:rFonts w:ascii="Times New Roman" w:hAnsi="Times New Roman"/>
          <w:sz w:val="28"/>
          <w:szCs w:val="28"/>
          <w:lang w:eastAsia="ru-RU"/>
        </w:rPr>
        <w:t>перерозподіл</w:t>
      </w:r>
      <w:r w:rsidR="003453C7" w:rsidRPr="00C44A5D">
        <w:rPr>
          <w:rFonts w:ascii="Times New Roman" w:hAnsi="Times New Roman"/>
          <w:sz w:val="28"/>
          <w:szCs w:val="28"/>
          <w:lang w:eastAsia="ru-RU"/>
        </w:rPr>
        <w:t>у</w:t>
      </w:r>
      <w:r w:rsidR="00F13700" w:rsidRPr="00C44A5D">
        <w:rPr>
          <w:rFonts w:ascii="Times New Roman" w:hAnsi="Times New Roman"/>
          <w:sz w:val="28"/>
          <w:szCs w:val="28"/>
          <w:lang w:eastAsia="ru-RU"/>
        </w:rPr>
        <w:t xml:space="preserve"> коштів між спеціальним та загальним фондами державного бюджету</w:t>
      </w:r>
      <w:r w:rsidR="003453C7" w:rsidRPr="00C44A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930FF" w:rsidRPr="00C44A5D">
        <w:rPr>
          <w:rFonts w:ascii="Times New Roman" w:hAnsi="Times New Roman"/>
          <w:sz w:val="28"/>
          <w:szCs w:val="28"/>
          <w:lang w:eastAsia="ru-RU"/>
        </w:rPr>
        <w:t xml:space="preserve">та їх використання </w:t>
      </w:r>
      <w:r w:rsidR="003453C7" w:rsidRPr="00C44A5D">
        <w:rPr>
          <w:rFonts w:ascii="Times New Roman" w:hAnsi="Times New Roman"/>
          <w:sz w:val="28"/>
          <w:szCs w:val="28"/>
          <w:lang w:eastAsia="ru-RU"/>
        </w:rPr>
        <w:t>у ручному режимі</w:t>
      </w:r>
      <w:r w:rsidR="00F93906" w:rsidRPr="00C44A5D">
        <w:rPr>
          <w:rFonts w:ascii="Times New Roman" w:hAnsi="Times New Roman"/>
          <w:sz w:val="28"/>
          <w:szCs w:val="28"/>
          <w:lang w:eastAsia="ru-RU"/>
        </w:rPr>
        <w:t>,</w:t>
      </w:r>
      <w:r w:rsidR="008C0626" w:rsidRPr="00C44A5D">
        <w:rPr>
          <w:rFonts w:ascii="Times New Roman" w:hAnsi="Times New Roman"/>
          <w:sz w:val="28"/>
          <w:szCs w:val="28"/>
          <w:lang w:eastAsia="ru-RU"/>
        </w:rPr>
        <w:t xml:space="preserve"> а формулювання «додатково </w:t>
      </w:r>
      <w:r w:rsidR="008C0626" w:rsidRPr="00C44A5D">
        <w:rPr>
          <w:rFonts w:ascii="Times New Roman" w:hAnsi="Times New Roman"/>
          <w:i/>
          <w:sz w:val="28"/>
          <w:szCs w:val="28"/>
          <w:u w:val="single"/>
          <w:lang w:eastAsia="ru-RU"/>
        </w:rPr>
        <w:t>можуть</w:t>
      </w:r>
      <w:r w:rsidR="008C0626" w:rsidRPr="00C44A5D">
        <w:rPr>
          <w:rFonts w:ascii="Times New Roman" w:hAnsi="Times New Roman"/>
          <w:sz w:val="28"/>
          <w:szCs w:val="28"/>
          <w:lang w:eastAsia="ru-RU"/>
        </w:rPr>
        <w:t xml:space="preserve"> зараховуватися кошти … </w:t>
      </w:r>
      <w:r w:rsidR="008C0626" w:rsidRPr="00C44A5D">
        <w:rPr>
          <w:rFonts w:ascii="Times New Roman" w:hAnsi="Times New Roman"/>
          <w:i/>
          <w:sz w:val="28"/>
          <w:szCs w:val="28"/>
          <w:u w:val="single"/>
          <w:lang w:eastAsia="ru-RU"/>
        </w:rPr>
        <w:t>у визначеному Кабінетом Міністрів України порядку</w:t>
      </w:r>
      <w:r w:rsidR="008C0626" w:rsidRPr="00C44A5D">
        <w:rPr>
          <w:rFonts w:ascii="Times New Roman" w:hAnsi="Times New Roman"/>
          <w:sz w:val="28"/>
          <w:szCs w:val="28"/>
          <w:lang w:eastAsia="ru-RU"/>
        </w:rPr>
        <w:t xml:space="preserve">» не відповідає принципу юридичної визначеності правової норми (з його змісту, зокрема, незрозуміло, хто та/або в яких випадках має приймати рішення про зарахування зазначених коштів до Фонду), </w:t>
      </w:r>
      <w:r w:rsidR="00F93906" w:rsidRPr="00C44A5D">
        <w:rPr>
          <w:rFonts w:ascii="Times New Roman" w:hAnsi="Times New Roman"/>
          <w:sz w:val="28"/>
          <w:szCs w:val="28"/>
          <w:lang w:eastAsia="ru-RU"/>
        </w:rPr>
        <w:t xml:space="preserve">що, серед іншого, </w:t>
      </w:r>
      <w:r w:rsidR="00F93906" w:rsidRPr="00C44A5D">
        <w:rPr>
          <w:rFonts w:ascii="Times New Roman" w:hAnsi="Times New Roman"/>
          <w:sz w:val="28"/>
          <w:szCs w:val="28"/>
        </w:rPr>
        <w:t>може призвести до корупційних ризиків</w:t>
      </w:r>
      <w:r w:rsidR="003453C7" w:rsidRPr="00C44A5D">
        <w:rPr>
          <w:rFonts w:ascii="Times New Roman" w:hAnsi="Times New Roman"/>
          <w:sz w:val="28"/>
          <w:szCs w:val="28"/>
          <w:lang w:eastAsia="ru-RU"/>
        </w:rPr>
        <w:t>.</w:t>
      </w:r>
      <w:r w:rsidR="00D61984" w:rsidRPr="00C44A5D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D61984" w:rsidRPr="00C44A5D" w:rsidRDefault="00D61984" w:rsidP="00332AE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4A5D">
        <w:rPr>
          <w:rFonts w:ascii="Times New Roman" w:hAnsi="Times New Roman"/>
          <w:sz w:val="28"/>
          <w:szCs w:val="28"/>
          <w:lang w:eastAsia="ru-RU"/>
        </w:rPr>
        <w:t xml:space="preserve">З цього приводу звертаємо </w:t>
      </w:r>
      <w:r w:rsidR="000930FF" w:rsidRPr="00C44A5D">
        <w:rPr>
          <w:rFonts w:ascii="Times New Roman" w:hAnsi="Times New Roman"/>
          <w:sz w:val="28"/>
          <w:szCs w:val="28"/>
          <w:lang w:eastAsia="ru-RU"/>
        </w:rPr>
        <w:t xml:space="preserve">увагу </w:t>
      </w:r>
      <w:r w:rsidRPr="00C44A5D">
        <w:rPr>
          <w:rFonts w:ascii="Times New Roman" w:hAnsi="Times New Roman"/>
          <w:sz w:val="28"/>
          <w:szCs w:val="28"/>
          <w:lang w:eastAsia="ru-RU"/>
        </w:rPr>
        <w:t xml:space="preserve">на вимоги: ч. 2 ст. 95 Конституції України щодо </w:t>
      </w:r>
      <w:r w:rsidRPr="00C44A5D">
        <w:rPr>
          <w:rStyle w:val="33"/>
          <w:rFonts w:ascii="Times New Roman" w:hAnsi="Times New Roman"/>
          <w:bCs/>
          <w:i/>
          <w:iCs/>
          <w:sz w:val="28"/>
          <w:szCs w:val="28"/>
        </w:rPr>
        <w:t>визначення будь-яких видатків держави на загальносуспільні потреби, розміру і цільового спрямування цих видатків</w:t>
      </w:r>
      <w:r w:rsidRPr="00C44A5D">
        <w:rPr>
          <w:rStyle w:val="33"/>
          <w:rFonts w:ascii="Times New Roman" w:hAnsi="Times New Roman"/>
          <w:bCs/>
          <w:i/>
          <w:iCs/>
          <w:sz w:val="28"/>
          <w:szCs w:val="28"/>
          <w:u w:val="single"/>
        </w:rPr>
        <w:t xml:space="preserve"> виключно законом про Державний бюджет України</w:t>
      </w:r>
      <w:r w:rsidRPr="00C44A5D">
        <w:rPr>
          <w:rStyle w:val="33"/>
          <w:rFonts w:ascii="Times New Roman" w:hAnsi="Times New Roman"/>
          <w:bCs/>
          <w:iCs/>
          <w:sz w:val="28"/>
          <w:szCs w:val="28"/>
        </w:rPr>
        <w:t xml:space="preserve">; </w:t>
      </w:r>
      <w:proofErr w:type="spellStart"/>
      <w:r w:rsidRPr="00C44A5D">
        <w:rPr>
          <w:rStyle w:val="33"/>
          <w:rFonts w:ascii="Times New Roman" w:hAnsi="Times New Roman"/>
          <w:bCs/>
          <w:iCs/>
          <w:sz w:val="28"/>
          <w:szCs w:val="28"/>
        </w:rPr>
        <w:t>ч.ч</w:t>
      </w:r>
      <w:proofErr w:type="spellEnd"/>
      <w:r w:rsidRPr="00C44A5D">
        <w:rPr>
          <w:rStyle w:val="33"/>
          <w:rFonts w:ascii="Times New Roman" w:hAnsi="Times New Roman"/>
          <w:bCs/>
          <w:iCs/>
          <w:sz w:val="28"/>
          <w:szCs w:val="28"/>
        </w:rPr>
        <w:t>. 7, 8 ст. 13 БК, за якими відповідно «п</w:t>
      </w:r>
      <w:r w:rsidRPr="00C44A5D">
        <w:rPr>
          <w:rFonts w:ascii="Times New Roman" w:hAnsi="Times New Roman"/>
          <w:sz w:val="28"/>
          <w:szCs w:val="28"/>
        </w:rPr>
        <w:t xml:space="preserve">ередача коштів між загальним та спеціальним фондами бюджету </w:t>
      </w:r>
      <w:r w:rsidRPr="00C44A5D">
        <w:rPr>
          <w:rFonts w:ascii="Times New Roman" w:hAnsi="Times New Roman"/>
          <w:i/>
          <w:sz w:val="28"/>
          <w:szCs w:val="28"/>
        </w:rPr>
        <w:t>дозволяється тільки в межах бюджетних призначень шляхом внесення змін до закону про Державний бюджет України</w:t>
      </w:r>
      <w:r w:rsidRPr="00C44A5D">
        <w:rPr>
          <w:rFonts w:ascii="Times New Roman" w:hAnsi="Times New Roman"/>
          <w:sz w:val="28"/>
          <w:szCs w:val="28"/>
        </w:rPr>
        <w:t xml:space="preserve"> </w:t>
      </w:r>
      <w:r w:rsidR="001A7654" w:rsidRPr="00C44A5D">
        <w:rPr>
          <w:rFonts w:ascii="Times New Roman" w:hAnsi="Times New Roman"/>
          <w:sz w:val="28"/>
          <w:szCs w:val="28"/>
        </w:rPr>
        <w:t>…</w:t>
      </w:r>
      <w:r w:rsidRPr="00C44A5D">
        <w:rPr>
          <w:rFonts w:ascii="Times New Roman" w:hAnsi="Times New Roman"/>
          <w:sz w:val="28"/>
          <w:szCs w:val="28"/>
        </w:rPr>
        <w:t>», «п</w:t>
      </w:r>
      <w:bookmarkStart w:id="0" w:name="n287"/>
      <w:bookmarkEnd w:id="0"/>
      <w:r w:rsidRPr="00C44A5D">
        <w:rPr>
          <w:rFonts w:ascii="Times New Roman" w:hAnsi="Times New Roman"/>
          <w:sz w:val="28"/>
          <w:szCs w:val="28"/>
        </w:rPr>
        <w:t xml:space="preserve">латежі за рахунок спеціального фонду бюджету здійснюються в межах коштів, що фактично надійшли до цього фонду на відповідну мету (з дотриманням вимог частини другої статті 57 цього Кодексу), </w:t>
      </w:r>
      <w:r w:rsidRPr="00C44A5D">
        <w:rPr>
          <w:rFonts w:ascii="Times New Roman" w:hAnsi="Times New Roman"/>
          <w:i/>
          <w:sz w:val="28"/>
          <w:szCs w:val="28"/>
        </w:rPr>
        <w:t>якщо цим Кодексом</w:t>
      </w:r>
      <w:r w:rsidRPr="00C44A5D">
        <w:rPr>
          <w:rFonts w:ascii="Times New Roman" w:hAnsi="Times New Roman"/>
          <w:i/>
          <w:sz w:val="28"/>
          <w:szCs w:val="28"/>
          <w:u w:val="single"/>
        </w:rPr>
        <w:t xml:space="preserve"> та/або</w:t>
      </w:r>
      <w:r w:rsidRPr="00C44A5D">
        <w:rPr>
          <w:rFonts w:ascii="Times New Roman" w:hAnsi="Times New Roman"/>
          <w:i/>
          <w:sz w:val="28"/>
          <w:szCs w:val="28"/>
        </w:rPr>
        <w:t xml:space="preserve"> законом про Державний бюджет України</w:t>
      </w:r>
      <w:r w:rsidRPr="00C44A5D">
        <w:rPr>
          <w:rFonts w:ascii="Times New Roman" w:hAnsi="Times New Roman"/>
          <w:sz w:val="28"/>
          <w:szCs w:val="28"/>
        </w:rPr>
        <w:t xml:space="preserve"> </w:t>
      </w:r>
      <w:r w:rsidR="001A7654" w:rsidRPr="00C44A5D">
        <w:rPr>
          <w:rFonts w:ascii="Times New Roman" w:hAnsi="Times New Roman"/>
          <w:sz w:val="28"/>
          <w:szCs w:val="28"/>
        </w:rPr>
        <w:t>…</w:t>
      </w:r>
      <w:r w:rsidRPr="00C44A5D">
        <w:rPr>
          <w:rFonts w:ascii="Times New Roman" w:hAnsi="Times New Roman"/>
          <w:sz w:val="28"/>
          <w:szCs w:val="28"/>
        </w:rPr>
        <w:t xml:space="preserve"> не встановлено інше».</w:t>
      </w:r>
    </w:p>
    <w:p w:rsidR="00F13700" w:rsidRPr="00D16B51" w:rsidRDefault="009D41A3" w:rsidP="00332AE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44A5D">
        <w:rPr>
          <w:rFonts w:ascii="Times New Roman" w:hAnsi="Times New Roman"/>
          <w:sz w:val="28"/>
          <w:szCs w:val="28"/>
          <w:lang w:eastAsia="ru-RU"/>
        </w:rPr>
        <w:t xml:space="preserve">Одночасно зауважимо, що </w:t>
      </w:r>
      <w:r w:rsidR="00F93906" w:rsidRPr="00C44A5D">
        <w:rPr>
          <w:rFonts w:ascii="Times New Roman" w:hAnsi="Times New Roman"/>
          <w:sz w:val="28"/>
          <w:szCs w:val="28"/>
          <w:lang w:eastAsia="ru-RU"/>
        </w:rPr>
        <w:t>внесена пропозиція, на наш погляд, має супроводжуватись вн</w:t>
      </w:r>
      <w:r w:rsidR="00F13700" w:rsidRPr="00C44A5D">
        <w:rPr>
          <w:rFonts w:ascii="Times New Roman" w:hAnsi="Times New Roman"/>
          <w:sz w:val="28"/>
          <w:szCs w:val="28"/>
          <w:lang w:eastAsia="ru-RU"/>
        </w:rPr>
        <w:t>есення</w:t>
      </w:r>
      <w:r w:rsidR="00F93906" w:rsidRPr="00C44A5D">
        <w:rPr>
          <w:rFonts w:ascii="Times New Roman" w:hAnsi="Times New Roman"/>
          <w:sz w:val="28"/>
          <w:szCs w:val="28"/>
          <w:lang w:eastAsia="ru-RU"/>
        </w:rPr>
        <w:t>м</w:t>
      </w:r>
      <w:r w:rsidR="00F13700" w:rsidRPr="00C44A5D">
        <w:rPr>
          <w:rFonts w:ascii="Times New Roman" w:hAnsi="Times New Roman"/>
          <w:sz w:val="28"/>
          <w:szCs w:val="28"/>
          <w:lang w:eastAsia="ru-RU"/>
        </w:rPr>
        <w:t xml:space="preserve"> відповідних змін до </w:t>
      </w:r>
      <w:proofErr w:type="spellStart"/>
      <w:r w:rsidR="00F13700" w:rsidRPr="00C44A5D">
        <w:rPr>
          <w:rFonts w:ascii="Times New Roman" w:hAnsi="Times New Roman"/>
          <w:sz w:val="28"/>
          <w:szCs w:val="28"/>
          <w:lang w:eastAsia="ru-RU"/>
        </w:rPr>
        <w:t>ст.ст</w:t>
      </w:r>
      <w:proofErr w:type="spellEnd"/>
      <w:r w:rsidR="00F13700" w:rsidRPr="00C44A5D">
        <w:rPr>
          <w:rFonts w:ascii="Times New Roman" w:hAnsi="Times New Roman"/>
          <w:sz w:val="28"/>
          <w:szCs w:val="28"/>
          <w:lang w:eastAsia="ru-RU"/>
        </w:rPr>
        <w:t xml:space="preserve">. 29, 30 БК, якими регулюються питання </w:t>
      </w:r>
      <w:r w:rsidR="00267409" w:rsidRPr="00C44A5D">
        <w:rPr>
          <w:rFonts w:ascii="Times New Roman" w:hAnsi="Times New Roman"/>
          <w:sz w:val="28"/>
          <w:szCs w:val="28"/>
          <w:lang w:eastAsia="ru-RU"/>
        </w:rPr>
        <w:t xml:space="preserve">зарахування коштів </w:t>
      </w:r>
      <w:r w:rsidR="00190D93" w:rsidRPr="00C44A5D">
        <w:rPr>
          <w:rFonts w:ascii="Times New Roman" w:hAnsi="Times New Roman"/>
          <w:sz w:val="28"/>
          <w:szCs w:val="28"/>
          <w:lang w:eastAsia="ru-RU"/>
        </w:rPr>
        <w:t xml:space="preserve">до загального та </w:t>
      </w:r>
      <w:r w:rsidR="00267409" w:rsidRPr="00C44A5D">
        <w:rPr>
          <w:rFonts w:ascii="Times New Roman" w:hAnsi="Times New Roman"/>
          <w:sz w:val="28"/>
          <w:szCs w:val="28"/>
          <w:lang w:eastAsia="ru-RU"/>
        </w:rPr>
        <w:t>спеціального фонд</w:t>
      </w:r>
      <w:r w:rsidR="00190D93" w:rsidRPr="00C44A5D">
        <w:rPr>
          <w:rFonts w:ascii="Times New Roman" w:hAnsi="Times New Roman"/>
          <w:sz w:val="28"/>
          <w:szCs w:val="28"/>
          <w:lang w:eastAsia="ru-RU"/>
        </w:rPr>
        <w:t>ів</w:t>
      </w:r>
      <w:r w:rsidR="00267409" w:rsidRPr="00C44A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44A5D">
        <w:rPr>
          <w:rFonts w:ascii="Times New Roman" w:hAnsi="Times New Roman"/>
          <w:sz w:val="28"/>
          <w:szCs w:val="28"/>
          <w:lang w:eastAsia="ru-RU"/>
        </w:rPr>
        <w:t>д</w:t>
      </w:r>
      <w:r w:rsidR="00267409" w:rsidRPr="00C44A5D">
        <w:rPr>
          <w:rFonts w:ascii="Times New Roman" w:hAnsi="Times New Roman"/>
          <w:sz w:val="28"/>
          <w:szCs w:val="28"/>
          <w:lang w:eastAsia="ru-RU"/>
        </w:rPr>
        <w:t xml:space="preserve">ержавного бюджету </w:t>
      </w:r>
      <w:r w:rsidR="00190D93" w:rsidRPr="00C44A5D">
        <w:rPr>
          <w:rFonts w:ascii="Times New Roman" w:hAnsi="Times New Roman"/>
          <w:sz w:val="28"/>
          <w:szCs w:val="28"/>
          <w:lang w:eastAsia="ru-RU"/>
        </w:rPr>
        <w:t>та їх використання</w:t>
      </w:r>
      <w:r w:rsidR="007B02B0" w:rsidRPr="00C44A5D">
        <w:rPr>
          <w:rFonts w:ascii="Times New Roman" w:hAnsi="Times New Roman"/>
          <w:sz w:val="28"/>
          <w:szCs w:val="28"/>
          <w:lang w:eastAsia="ru-RU"/>
        </w:rPr>
        <w:t xml:space="preserve">, у тому числі, у частині </w:t>
      </w:r>
      <w:r w:rsidR="007B02B0" w:rsidRPr="00C44A5D">
        <w:rPr>
          <w:rStyle w:val="rvts0"/>
          <w:rFonts w:ascii="Times New Roman" w:hAnsi="Times New Roman"/>
          <w:sz w:val="28"/>
          <w:szCs w:val="28"/>
        </w:rPr>
        <w:t xml:space="preserve">надходжень в рамках програм допомоги і грантів </w:t>
      </w:r>
      <w:r w:rsidR="007B02B0" w:rsidRPr="00D16B51">
        <w:rPr>
          <w:rStyle w:val="rvts0"/>
          <w:rFonts w:ascii="Times New Roman" w:hAnsi="Times New Roman"/>
          <w:sz w:val="28"/>
          <w:szCs w:val="28"/>
        </w:rPr>
        <w:t>Європейського Союзу, урядів іноземних держав, міжнародних організацій, донорських установ</w:t>
      </w:r>
      <w:r w:rsidR="00F13700" w:rsidRPr="00D16B51">
        <w:rPr>
          <w:rFonts w:ascii="Times New Roman" w:hAnsi="Times New Roman"/>
          <w:sz w:val="28"/>
          <w:szCs w:val="28"/>
          <w:lang w:eastAsia="ru-RU"/>
        </w:rPr>
        <w:t>.</w:t>
      </w:r>
    </w:p>
    <w:p w:rsidR="006D6B5B" w:rsidRPr="00C44A5D" w:rsidRDefault="006D6B5B" w:rsidP="00332AE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6B51">
        <w:rPr>
          <w:rFonts w:ascii="Times New Roman" w:hAnsi="Times New Roman"/>
          <w:sz w:val="28"/>
          <w:szCs w:val="28"/>
          <w:lang w:eastAsia="ru-RU"/>
        </w:rPr>
        <w:t>Що ж до пропонованого у ч. 4 оновленої ст. 24</w:t>
      </w:r>
      <w:r w:rsidRPr="00D16B51">
        <w:rPr>
          <w:rFonts w:ascii="Times New Roman" w:hAnsi="Times New Roman"/>
          <w:sz w:val="28"/>
          <w:szCs w:val="28"/>
          <w:vertAlign w:val="superscript"/>
          <w:lang w:eastAsia="ru-RU"/>
        </w:rPr>
        <w:t>1</w:t>
      </w:r>
      <w:r w:rsidRPr="00D16B51">
        <w:rPr>
          <w:rFonts w:ascii="Times New Roman" w:hAnsi="Times New Roman"/>
          <w:sz w:val="28"/>
          <w:szCs w:val="28"/>
          <w:lang w:eastAsia="ru-RU"/>
        </w:rPr>
        <w:t xml:space="preserve"> БК порядку використання вказаних коштів, то, н</w:t>
      </w:r>
      <w:r w:rsidRPr="00D16B51">
        <w:rPr>
          <w:rFonts w:ascii="Times New Roman" w:hAnsi="Times New Roman"/>
          <w:sz w:val="28"/>
          <w:szCs w:val="28"/>
        </w:rPr>
        <w:t>а наш погляд, такий підхід не повною мірою відповідає ч. 2 ст. 22 Закону</w:t>
      </w:r>
      <w:r w:rsidR="00D85A35" w:rsidRPr="00D16B51">
        <w:t xml:space="preserve"> </w:t>
      </w:r>
      <w:r w:rsidR="00D85A35" w:rsidRPr="00D16B51">
        <w:rPr>
          <w:rFonts w:ascii="Times New Roman" w:hAnsi="Times New Roman"/>
          <w:sz w:val="28"/>
          <w:szCs w:val="28"/>
        </w:rPr>
        <w:t xml:space="preserve">України «Про засади державної регіональної політики» (далі – Закон) </w:t>
      </w:r>
      <w:r w:rsidRPr="00D16B51">
        <w:rPr>
          <w:rFonts w:ascii="Times New Roman" w:hAnsi="Times New Roman"/>
          <w:sz w:val="28"/>
          <w:szCs w:val="28"/>
        </w:rPr>
        <w:t xml:space="preserve">, </w:t>
      </w:r>
      <w:r w:rsidR="00F93906" w:rsidRPr="00D16B51">
        <w:rPr>
          <w:rFonts w:ascii="Times New Roman" w:hAnsi="Times New Roman"/>
          <w:sz w:val="28"/>
          <w:szCs w:val="28"/>
        </w:rPr>
        <w:t xml:space="preserve">за </w:t>
      </w:r>
      <w:r w:rsidRPr="00D16B51">
        <w:rPr>
          <w:rFonts w:ascii="Times New Roman" w:hAnsi="Times New Roman"/>
          <w:sz w:val="28"/>
          <w:szCs w:val="28"/>
        </w:rPr>
        <w:t>якою фінансування регіонального</w:t>
      </w:r>
      <w:r w:rsidRPr="00C44A5D">
        <w:rPr>
          <w:rFonts w:ascii="Times New Roman" w:hAnsi="Times New Roman"/>
          <w:sz w:val="28"/>
          <w:szCs w:val="28"/>
        </w:rPr>
        <w:t xml:space="preserve"> розвитку ґрунтується, зокрема, на таких принципах: відповідності Державній стратегії регіонального розвитку України, відповідній регіональній стратегії розвитку та планам заходів з їх реалізації;</w:t>
      </w:r>
      <w:bookmarkStart w:id="1" w:name="n194"/>
      <w:bookmarkEnd w:id="1"/>
      <w:r w:rsidRPr="00C44A5D">
        <w:rPr>
          <w:rFonts w:ascii="Times New Roman" w:hAnsi="Times New Roman"/>
          <w:sz w:val="28"/>
          <w:szCs w:val="28"/>
        </w:rPr>
        <w:t xml:space="preserve"> конкурсного відбору програм (проектів) регіонального розвитку; неупередженого розподілу коштів Фонду з </w:t>
      </w:r>
      <w:r w:rsidRPr="00C44A5D">
        <w:rPr>
          <w:rFonts w:ascii="Times New Roman" w:hAnsi="Times New Roman"/>
          <w:sz w:val="28"/>
          <w:szCs w:val="28"/>
        </w:rPr>
        <w:lastRenderedPageBreak/>
        <w:t>урахуванням рівня соціально-економічного розвитку адміністративно-територіальних одиниць.</w:t>
      </w:r>
    </w:p>
    <w:p w:rsidR="006D6B5B" w:rsidRPr="00C44A5D" w:rsidRDefault="006D6B5B" w:rsidP="00332AE5">
      <w:pPr>
        <w:pStyle w:val="ad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44A5D">
        <w:rPr>
          <w:rFonts w:ascii="Times New Roman" w:hAnsi="Times New Roman"/>
          <w:sz w:val="28"/>
          <w:szCs w:val="28"/>
        </w:rPr>
        <w:t>Також зайвим у наведеному у ч. 4 оновленої ст. 24</w:t>
      </w:r>
      <w:r w:rsidRPr="00C44A5D">
        <w:rPr>
          <w:rFonts w:ascii="Times New Roman" w:hAnsi="Times New Roman"/>
          <w:sz w:val="28"/>
          <w:szCs w:val="28"/>
          <w:vertAlign w:val="superscript"/>
        </w:rPr>
        <w:t>1</w:t>
      </w:r>
      <w:r w:rsidRPr="00C44A5D">
        <w:rPr>
          <w:rFonts w:ascii="Times New Roman" w:hAnsi="Times New Roman"/>
          <w:sz w:val="28"/>
          <w:szCs w:val="28"/>
        </w:rPr>
        <w:t xml:space="preserve"> БК приписі є слово «пріоритетні», у тому числі, розглядаючи це питання у системному зв’язку з </w:t>
      </w:r>
      <w:proofErr w:type="spellStart"/>
      <w:r w:rsidRPr="00C44A5D">
        <w:rPr>
          <w:rFonts w:ascii="Times New Roman" w:hAnsi="Times New Roman"/>
          <w:sz w:val="28"/>
          <w:szCs w:val="28"/>
        </w:rPr>
        <w:t>абз</w:t>
      </w:r>
      <w:proofErr w:type="spellEnd"/>
      <w:r w:rsidRPr="00C44A5D">
        <w:rPr>
          <w:rFonts w:ascii="Times New Roman" w:hAnsi="Times New Roman"/>
          <w:sz w:val="28"/>
          <w:szCs w:val="28"/>
        </w:rPr>
        <w:t>. 1 ч. 2 оновленої ст. 24</w:t>
      </w:r>
      <w:r w:rsidRPr="00C44A5D">
        <w:rPr>
          <w:rFonts w:ascii="Times New Roman" w:hAnsi="Times New Roman"/>
          <w:sz w:val="28"/>
          <w:szCs w:val="28"/>
          <w:vertAlign w:val="superscript"/>
        </w:rPr>
        <w:t>1</w:t>
      </w:r>
      <w:r w:rsidRPr="00C44A5D">
        <w:rPr>
          <w:rFonts w:ascii="Times New Roman" w:hAnsi="Times New Roman"/>
          <w:sz w:val="28"/>
          <w:szCs w:val="28"/>
        </w:rPr>
        <w:t xml:space="preserve"> БК, у якому йдеться про спрямування коштів Фонду на виконання програм і проектів регіонального розвитку, що відповідають </w:t>
      </w:r>
      <w:r w:rsidRPr="00C44A5D">
        <w:rPr>
          <w:rFonts w:ascii="Times New Roman" w:hAnsi="Times New Roman"/>
          <w:i/>
          <w:sz w:val="28"/>
          <w:szCs w:val="28"/>
          <w:u w:val="single"/>
        </w:rPr>
        <w:t>пріоритетам</w:t>
      </w:r>
      <w:r w:rsidRPr="00C44A5D">
        <w:rPr>
          <w:rFonts w:ascii="Times New Roman" w:hAnsi="Times New Roman"/>
          <w:sz w:val="28"/>
          <w:szCs w:val="28"/>
        </w:rPr>
        <w:t>, визначеним у Державній стратегії регіонального розвитку. За змістом наведених приписів йдеться про визначення пріоритетів серед пріоритетів, що виглядає недоречним. При цьому, критерії такої «пріоритетності» не визначаються.</w:t>
      </w:r>
    </w:p>
    <w:p w:rsidR="00F439EB" w:rsidRPr="00C44A5D" w:rsidRDefault="00EE3EF1" w:rsidP="00332AE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4A5D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672DD8" w:rsidRPr="00C44A5D">
        <w:rPr>
          <w:rFonts w:ascii="Times New Roman" w:hAnsi="Times New Roman"/>
          <w:b/>
          <w:sz w:val="28"/>
          <w:szCs w:val="28"/>
          <w:lang w:eastAsia="ru-RU"/>
        </w:rPr>
        <w:t>.</w:t>
      </w:r>
      <w:r w:rsidR="00672DD8" w:rsidRPr="00C44A5D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E55791" w:rsidRPr="00C44A5D">
        <w:rPr>
          <w:rFonts w:ascii="Times New Roman" w:hAnsi="Times New Roman"/>
          <w:sz w:val="28"/>
          <w:szCs w:val="28"/>
        </w:rPr>
        <w:t xml:space="preserve">Відповідно до ч. 2 </w:t>
      </w:r>
      <w:bookmarkStart w:id="2" w:name="_Hlk54186638"/>
      <w:r w:rsidR="00F439EB" w:rsidRPr="00C44A5D">
        <w:rPr>
          <w:rFonts w:ascii="Times New Roman" w:hAnsi="Times New Roman"/>
          <w:sz w:val="28"/>
          <w:szCs w:val="28"/>
        </w:rPr>
        <w:t xml:space="preserve">оновленої </w:t>
      </w:r>
      <w:r w:rsidR="00E55791" w:rsidRPr="00C44A5D">
        <w:rPr>
          <w:rFonts w:ascii="Times New Roman" w:hAnsi="Times New Roman"/>
          <w:sz w:val="28"/>
          <w:szCs w:val="28"/>
        </w:rPr>
        <w:t>ст. 24</w:t>
      </w:r>
      <w:r w:rsidR="00E55791" w:rsidRPr="00C44A5D">
        <w:rPr>
          <w:rFonts w:ascii="Times New Roman" w:hAnsi="Times New Roman"/>
          <w:sz w:val="28"/>
          <w:szCs w:val="28"/>
          <w:vertAlign w:val="superscript"/>
        </w:rPr>
        <w:t>1</w:t>
      </w:r>
      <w:r w:rsidR="00E55791" w:rsidRPr="00C44A5D">
        <w:rPr>
          <w:rFonts w:ascii="Times New Roman" w:hAnsi="Times New Roman"/>
          <w:sz w:val="28"/>
          <w:szCs w:val="28"/>
        </w:rPr>
        <w:t xml:space="preserve"> БК</w:t>
      </w:r>
      <w:bookmarkEnd w:id="2"/>
      <w:r w:rsidR="00B0249B" w:rsidRPr="00C44A5D">
        <w:rPr>
          <w:rFonts w:ascii="Times New Roman" w:hAnsi="Times New Roman"/>
          <w:sz w:val="28"/>
          <w:szCs w:val="28"/>
        </w:rPr>
        <w:t xml:space="preserve"> к</w:t>
      </w:r>
      <w:r w:rsidR="00F439EB" w:rsidRPr="00C44A5D">
        <w:rPr>
          <w:rFonts w:ascii="Times New Roman" w:hAnsi="Times New Roman"/>
          <w:sz w:val="28"/>
          <w:szCs w:val="28"/>
        </w:rPr>
        <w:t xml:space="preserve">ошти </w:t>
      </w:r>
      <w:r w:rsidR="006471E6" w:rsidRPr="00C44A5D">
        <w:rPr>
          <w:rFonts w:ascii="Times New Roman" w:hAnsi="Times New Roman"/>
          <w:sz w:val="28"/>
          <w:szCs w:val="28"/>
        </w:rPr>
        <w:t>Ф</w:t>
      </w:r>
      <w:r w:rsidR="00F439EB" w:rsidRPr="00C44A5D">
        <w:rPr>
          <w:rFonts w:ascii="Times New Roman" w:hAnsi="Times New Roman"/>
          <w:sz w:val="28"/>
          <w:szCs w:val="28"/>
        </w:rPr>
        <w:t xml:space="preserve">онду, що формуються відповідно до </w:t>
      </w:r>
      <w:proofErr w:type="spellStart"/>
      <w:r w:rsidR="00F439EB" w:rsidRPr="00C44A5D">
        <w:rPr>
          <w:rFonts w:ascii="Times New Roman" w:hAnsi="Times New Roman"/>
          <w:sz w:val="28"/>
          <w:szCs w:val="28"/>
        </w:rPr>
        <w:t>абз</w:t>
      </w:r>
      <w:proofErr w:type="spellEnd"/>
      <w:r w:rsidR="006471E6" w:rsidRPr="00C44A5D">
        <w:rPr>
          <w:rFonts w:ascii="Times New Roman" w:hAnsi="Times New Roman"/>
          <w:sz w:val="28"/>
          <w:szCs w:val="28"/>
        </w:rPr>
        <w:t>. 2</w:t>
      </w:r>
      <w:r w:rsidR="00F439EB" w:rsidRPr="00C44A5D">
        <w:rPr>
          <w:rFonts w:ascii="Times New Roman" w:hAnsi="Times New Roman"/>
          <w:sz w:val="28"/>
          <w:szCs w:val="28"/>
        </w:rPr>
        <w:t xml:space="preserve"> ч</w:t>
      </w:r>
      <w:r w:rsidR="006471E6" w:rsidRPr="00C44A5D">
        <w:rPr>
          <w:rFonts w:ascii="Times New Roman" w:hAnsi="Times New Roman"/>
          <w:sz w:val="28"/>
          <w:szCs w:val="28"/>
        </w:rPr>
        <w:t xml:space="preserve">. 1 </w:t>
      </w:r>
      <w:r w:rsidR="00F439EB" w:rsidRPr="00C44A5D">
        <w:rPr>
          <w:rFonts w:ascii="Times New Roman" w:hAnsi="Times New Roman"/>
          <w:sz w:val="28"/>
          <w:szCs w:val="28"/>
        </w:rPr>
        <w:t xml:space="preserve">цієї статті, </w:t>
      </w:r>
      <w:r w:rsidR="006471E6" w:rsidRPr="00C44A5D">
        <w:rPr>
          <w:rFonts w:ascii="Times New Roman" w:hAnsi="Times New Roman"/>
          <w:sz w:val="28"/>
          <w:szCs w:val="28"/>
        </w:rPr>
        <w:t>«</w:t>
      </w:r>
      <w:r w:rsidR="00F439EB" w:rsidRPr="00C44A5D">
        <w:rPr>
          <w:rFonts w:ascii="Times New Roman" w:hAnsi="Times New Roman"/>
          <w:sz w:val="28"/>
          <w:szCs w:val="28"/>
        </w:rPr>
        <w:t xml:space="preserve">спрямовуються на виконання </w:t>
      </w:r>
      <w:r w:rsidR="00F439EB" w:rsidRPr="00C44A5D">
        <w:rPr>
          <w:rFonts w:ascii="Times New Roman" w:hAnsi="Times New Roman"/>
          <w:i/>
          <w:sz w:val="28"/>
          <w:szCs w:val="28"/>
          <w:u w:val="single"/>
        </w:rPr>
        <w:t>програм і проектів регіонального розвитку, що мають на меті розвиток регіонів</w:t>
      </w:r>
      <w:r w:rsidR="00F439EB" w:rsidRPr="00C44A5D">
        <w:rPr>
          <w:rFonts w:ascii="Times New Roman" w:hAnsi="Times New Roman"/>
          <w:sz w:val="28"/>
          <w:szCs w:val="28"/>
        </w:rPr>
        <w:t xml:space="preserve"> і відповідають пріоритетам, визначеним у Державній стратегії регіонального розвитку та відповідних регіональних стратегіях розвитку, з дотриманням таких критеріїв розподілу:</w:t>
      </w:r>
    </w:p>
    <w:p w:rsidR="00F439EB" w:rsidRPr="00C44A5D" w:rsidRDefault="00F439EB" w:rsidP="00332AE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4A5D">
        <w:rPr>
          <w:rFonts w:ascii="Times New Roman" w:hAnsi="Times New Roman"/>
          <w:sz w:val="28"/>
          <w:szCs w:val="28"/>
        </w:rPr>
        <w:t xml:space="preserve">1) 50 відсотків </w:t>
      </w:r>
      <w:r w:rsidR="00B0249B" w:rsidRPr="00C44A5D">
        <w:rPr>
          <w:rFonts w:ascii="Times New Roman" w:hAnsi="Times New Roman"/>
          <w:sz w:val="28"/>
          <w:szCs w:val="28"/>
        </w:rPr>
        <w:t>–</w:t>
      </w:r>
      <w:r w:rsidRPr="00C44A5D">
        <w:rPr>
          <w:rFonts w:ascii="Times New Roman" w:hAnsi="Times New Roman"/>
          <w:sz w:val="28"/>
          <w:szCs w:val="28"/>
        </w:rPr>
        <w:t xml:space="preserve"> на реалізацію програм і проектів регіонального розвитку, які забезпечують виконання завдань, визначених Державною стратегією регіонального розвитку</w:t>
      </w:r>
      <w:r w:rsidR="00FC645D" w:rsidRPr="00C44A5D">
        <w:rPr>
          <w:rFonts w:ascii="Times New Roman" w:hAnsi="Times New Roman"/>
          <w:sz w:val="28"/>
          <w:szCs w:val="28"/>
        </w:rPr>
        <w:t xml:space="preserve"> …</w:t>
      </w:r>
      <w:r w:rsidRPr="00C44A5D">
        <w:rPr>
          <w:rFonts w:ascii="Times New Roman" w:hAnsi="Times New Roman"/>
          <w:sz w:val="28"/>
          <w:szCs w:val="28"/>
        </w:rPr>
        <w:t>;</w:t>
      </w:r>
    </w:p>
    <w:p w:rsidR="00F439EB" w:rsidRPr="00C44A5D" w:rsidRDefault="00F439EB" w:rsidP="00332AE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4A5D">
        <w:rPr>
          <w:rFonts w:ascii="Times New Roman" w:hAnsi="Times New Roman"/>
          <w:sz w:val="28"/>
          <w:szCs w:val="28"/>
        </w:rPr>
        <w:t xml:space="preserve">2) 30 відсотків </w:t>
      </w:r>
      <w:r w:rsidR="00B0249B" w:rsidRPr="00C44A5D">
        <w:rPr>
          <w:rFonts w:ascii="Times New Roman" w:hAnsi="Times New Roman"/>
          <w:sz w:val="28"/>
          <w:szCs w:val="28"/>
        </w:rPr>
        <w:t xml:space="preserve">– </w:t>
      </w:r>
      <w:r w:rsidRPr="00C44A5D">
        <w:rPr>
          <w:rFonts w:ascii="Times New Roman" w:hAnsi="Times New Roman"/>
          <w:sz w:val="28"/>
          <w:szCs w:val="28"/>
        </w:rPr>
        <w:t>на реалізацію програм і проектів регіонального розвитку, які забезпечують виконання завдань, визначених регіональними стратегіями розвитку</w:t>
      </w:r>
      <w:r w:rsidR="00FC645D" w:rsidRPr="00C44A5D">
        <w:rPr>
          <w:rFonts w:ascii="Times New Roman" w:hAnsi="Times New Roman"/>
          <w:sz w:val="28"/>
          <w:szCs w:val="28"/>
        </w:rPr>
        <w:t xml:space="preserve"> …</w:t>
      </w:r>
      <w:r w:rsidRPr="00C44A5D">
        <w:rPr>
          <w:rFonts w:ascii="Times New Roman" w:hAnsi="Times New Roman"/>
          <w:sz w:val="28"/>
          <w:szCs w:val="28"/>
        </w:rPr>
        <w:t>;</w:t>
      </w:r>
    </w:p>
    <w:p w:rsidR="00F439EB" w:rsidRPr="00C44A5D" w:rsidRDefault="00F439EB" w:rsidP="00332AE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4A5D">
        <w:rPr>
          <w:rFonts w:ascii="Times New Roman" w:hAnsi="Times New Roman"/>
          <w:sz w:val="28"/>
          <w:szCs w:val="28"/>
        </w:rPr>
        <w:t xml:space="preserve">3) 20 відсотків </w:t>
      </w:r>
      <w:r w:rsidR="00B0249B" w:rsidRPr="00C44A5D">
        <w:rPr>
          <w:rFonts w:ascii="Times New Roman" w:hAnsi="Times New Roman"/>
          <w:sz w:val="28"/>
          <w:szCs w:val="28"/>
        </w:rPr>
        <w:t xml:space="preserve">– </w:t>
      </w:r>
      <w:r w:rsidRPr="00C44A5D">
        <w:rPr>
          <w:rFonts w:ascii="Times New Roman" w:hAnsi="Times New Roman"/>
          <w:sz w:val="28"/>
          <w:szCs w:val="28"/>
        </w:rPr>
        <w:t xml:space="preserve">на реалізацію </w:t>
      </w:r>
      <w:r w:rsidRPr="00C44A5D">
        <w:rPr>
          <w:rFonts w:ascii="Times New Roman" w:hAnsi="Times New Roman"/>
          <w:i/>
          <w:sz w:val="28"/>
          <w:szCs w:val="28"/>
          <w:u w:val="single"/>
        </w:rPr>
        <w:t>програм і проектів регіонального розвитку сільських, селищних, міських рад</w:t>
      </w:r>
      <w:r w:rsidRPr="00C44A5D">
        <w:rPr>
          <w:rFonts w:ascii="Times New Roman" w:hAnsi="Times New Roman"/>
          <w:sz w:val="28"/>
          <w:szCs w:val="28"/>
        </w:rPr>
        <w:t xml:space="preserve"> відповідно до програм </w:t>
      </w:r>
      <w:r w:rsidR="00C9673D">
        <w:rPr>
          <w:rFonts w:ascii="Times New Roman" w:hAnsi="Times New Roman"/>
          <w:sz w:val="28"/>
          <w:szCs w:val="28"/>
        </w:rPr>
        <w:t xml:space="preserve">                         </w:t>
      </w:r>
      <w:r w:rsidRPr="00C44A5D">
        <w:rPr>
          <w:rFonts w:ascii="Times New Roman" w:hAnsi="Times New Roman"/>
          <w:sz w:val="28"/>
          <w:szCs w:val="28"/>
        </w:rPr>
        <w:t>соціально-економічного розвитку відповідних адміністративно-територіальних одиниць</w:t>
      </w:r>
      <w:r w:rsidR="00FC645D" w:rsidRPr="00C44A5D">
        <w:rPr>
          <w:rFonts w:ascii="Times New Roman" w:hAnsi="Times New Roman"/>
          <w:sz w:val="28"/>
          <w:szCs w:val="28"/>
        </w:rPr>
        <w:t xml:space="preserve"> …</w:t>
      </w:r>
      <w:r w:rsidR="00B0249B" w:rsidRPr="00C44A5D">
        <w:rPr>
          <w:rFonts w:ascii="Times New Roman" w:hAnsi="Times New Roman"/>
          <w:sz w:val="28"/>
          <w:szCs w:val="28"/>
        </w:rPr>
        <w:t>»</w:t>
      </w:r>
      <w:r w:rsidRPr="00C44A5D">
        <w:rPr>
          <w:rFonts w:ascii="Times New Roman" w:hAnsi="Times New Roman"/>
          <w:sz w:val="28"/>
          <w:szCs w:val="28"/>
        </w:rPr>
        <w:t>.</w:t>
      </w:r>
    </w:p>
    <w:p w:rsidR="00D56F3E" w:rsidRPr="00C44A5D" w:rsidRDefault="00EA46B8" w:rsidP="00332AE5">
      <w:pPr>
        <w:tabs>
          <w:tab w:val="left" w:pos="70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4A5D">
        <w:rPr>
          <w:rFonts w:ascii="Times New Roman" w:hAnsi="Times New Roman"/>
          <w:sz w:val="28"/>
          <w:szCs w:val="28"/>
        </w:rPr>
        <w:t>Стосовно наведеного припису виникає питання щодо коректності (у тому числі, термінологічної) визначення в межах «</w:t>
      </w:r>
      <w:r w:rsidRPr="00C44A5D">
        <w:rPr>
          <w:rFonts w:ascii="Times New Roman" w:hAnsi="Times New Roman"/>
          <w:i/>
          <w:sz w:val="28"/>
          <w:szCs w:val="28"/>
        </w:rPr>
        <w:t>програм і проектів регіонального розвитку, що мають на меті розвиток регіонів</w:t>
      </w:r>
      <w:r w:rsidRPr="00C44A5D">
        <w:rPr>
          <w:rFonts w:ascii="Times New Roman" w:hAnsi="Times New Roman"/>
          <w:sz w:val="28"/>
          <w:szCs w:val="28"/>
        </w:rPr>
        <w:t>» такої складової, як «</w:t>
      </w:r>
      <w:r w:rsidRPr="00C44A5D">
        <w:rPr>
          <w:rFonts w:ascii="Times New Roman" w:hAnsi="Times New Roman"/>
          <w:i/>
          <w:sz w:val="28"/>
          <w:szCs w:val="28"/>
          <w:u w:val="single"/>
        </w:rPr>
        <w:t>програми і проекти регіонального розвитку сільських, селищних, міських рад</w:t>
      </w:r>
      <w:r w:rsidRPr="00C44A5D">
        <w:rPr>
          <w:rFonts w:ascii="Times New Roman" w:hAnsi="Times New Roman"/>
          <w:i/>
          <w:sz w:val="28"/>
          <w:szCs w:val="28"/>
        </w:rPr>
        <w:t>»</w:t>
      </w:r>
      <w:r w:rsidR="00D56F3E" w:rsidRPr="00C44A5D">
        <w:rPr>
          <w:rFonts w:ascii="Times New Roman" w:hAnsi="Times New Roman"/>
          <w:sz w:val="28"/>
          <w:szCs w:val="28"/>
        </w:rPr>
        <w:t xml:space="preserve">, у контексті, зокрема, відповідних положень </w:t>
      </w:r>
      <w:r w:rsidR="006471E6" w:rsidRPr="00C44A5D">
        <w:rPr>
          <w:rFonts w:ascii="Times New Roman" w:hAnsi="Times New Roman"/>
          <w:sz w:val="28"/>
          <w:szCs w:val="28"/>
        </w:rPr>
        <w:br/>
      </w:r>
      <w:r w:rsidR="00D56F3E" w:rsidRPr="00C44A5D">
        <w:rPr>
          <w:rFonts w:ascii="Times New Roman" w:hAnsi="Times New Roman"/>
          <w:sz w:val="28"/>
          <w:szCs w:val="28"/>
        </w:rPr>
        <w:t>Закону, за якими:</w:t>
      </w:r>
    </w:p>
    <w:p w:rsidR="00D56F3E" w:rsidRPr="00C44A5D" w:rsidRDefault="00D56F3E" w:rsidP="00332AE5">
      <w:pPr>
        <w:pStyle w:val="ad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44A5D">
        <w:rPr>
          <w:rFonts w:ascii="Times New Roman" w:hAnsi="Times New Roman"/>
          <w:sz w:val="28"/>
          <w:szCs w:val="28"/>
        </w:rPr>
        <w:t xml:space="preserve">фінансування регіонального розвитку ґрунтується на принципі </w:t>
      </w:r>
      <w:r w:rsidRPr="00C44A5D">
        <w:rPr>
          <w:rFonts w:ascii="Times New Roman" w:hAnsi="Times New Roman"/>
          <w:i/>
          <w:sz w:val="28"/>
          <w:szCs w:val="28"/>
        </w:rPr>
        <w:t>відповідності Державній стратегії регіонального розвитку України, відповідній регіональній стратегії розвитку та планам заходів з їх реалізації</w:t>
      </w:r>
      <w:r w:rsidRPr="00C44A5D">
        <w:rPr>
          <w:rFonts w:ascii="Times New Roman" w:hAnsi="Times New Roman"/>
          <w:sz w:val="28"/>
          <w:szCs w:val="28"/>
        </w:rPr>
        <w:t xml:space="preserve"> (п. 1 ч. 2 ст. 22);</w:t>
      </w:r>
    </w:p>
    <w:p w:rsidR="00D56F3E" w:rsidRPr="00C44A5D" w:rsidRDefault="00D56F3E" w:rsidP="00332AE5">
      <w:pPr>
        <w:pStyle w:val="ad"/>
        <w:spacing w:before="0"/>
        <w:ind w:firstLine="709"/>
        <w:rPr>
          <w:rFonts w:ascii="Times New Roman" w:hAnsi="Times New Roman" w:cs="Times New Roman"/>
          <w:sz w:val="28"/>
          <w:szCs w:val="28"/>
        </w:rPr>
      </w:pPr>
      <w:r w:rsidRPr="00C44A5D">
        <w:rPr>
          <w:rFonts w:ascii="Times New Roman" w:hAnsi="Times New Roman" w:cs="Times New Roman"/>
          <w:i/>
          <w:sz w:val="28"/>
          <w:szCs w:val="28"/>
        </w:rPr>
        <w:t>регіон</w:t>
      </w:r>
      <w:r w:rsidRPr="00C44A5D">
        <w:rPr>
          <w:rFonts w:ascii="Times New Roman" w:hAnsi="Times New Roman" w:cs="Times New Roman"/>
          <w:sz w:val="28"/>
          <w:szCs w:val="28"/>
        </w:rPr>
        <w:t xml:space="preserve"> – територія Автономної Республіки Крим, області, міст Києва та Севастополя (п. 7 ч. 1 ст. 1);</w:t>
      </w:r>
    </w:p>
    <w:p w:rsidR="00D56F3E" w:rsidRPr="00C44A5D" w:rsidRDefault="00D56F3E" w:rsidP="00332AE5">
      <w:pPr>
        <w:pStyle w:val="ad"/>
        <w:spacing w:before="0"/>
        <w:ind w:firstLine="709"/>
        <w:rPr>
          <w:rFonts w:ascii="Times New Roman" w:hAnsi="Times New Roman" w:cs="Times New Roman"/>
          <w:sz w:val="28"/>
          <w:szCs w:val="28"/>
        </w:rPr>
      </w:pPr>
      <w:r w:rsidRPr="00C44A5D">
        <w:rPr>
          <w:rFonts w:ascii="Times New Roman" w:hAnsi="Times New Roman" w:cs="Times New Roman"/>
          <w:sz w:val="28"/>
          <w:szCs w:val="28"/>
        </w:rPr>
        <w:t>р</w:t>
      </w:r>
      <w:r w:rsidRPr="00C44A5D">
        <w:rPr>
          <w:rStyle w:val="rvts0"/>
          <w:rFonts w:ascii="Times New Roman" w:hAnsi="Times New Roman" w:cs="Times New Roman"/>
          <w:sz w:val="28"/>
          <w:szCs w:val="28"/>
        </w:rPr>
        <w:t xml:space="preserve">озроблення регіональних стратегій розвитку здійснюється з урахуванням </w:t>
      </w:r>
      <w:r w:rsidRPr="00C44A5D">
        <w:rPr>
          <w:rStyle w:val="rvts0"/>
          <w:rFonts w:ascii="Times New Roman" w:hAnsi="Times New Roman" w:cs="Times New Roman"/>
          <w:i/>
          <w:sz w:val="28"/>
          <w:szCs w:val="28"/>
        </w:rPr>
        <w:t>стратегій розвитку міст, селищ та сіл</w:t>
      </w:r>
      <w:r w:rsidRPr="00C44A5D">
        <w:rPr>
          <w:rStyle w:val="rvts0"/>
          <w:rFonts w:ascii="Times New Roman" w:hAnsi="Times New Roman" w:cs="Times New Roman"/>
          <w:sz w:val="28"/>
          <w:szCs w:val="28"/>
        </w:rPr>
        <w:t xml:space="preserve"> (ч</w:t>
      </w:r>
      <w:r w:rsidRPr="00C44A5D">
        <w:rPr>
          <w:rFonts w:ascii="Times New Roman" w:hAnsi="Times New Roman" w:cs="Times New Roman"/>
          <w:sz w:val="28"/>
          <w:szCs w:val="28"/>
        </w:rPr>
        <w:t>. 5 ст. 10);</w:t>
      </w:r>
    </w:p>
    <w:p w:rsidR="00D56F3E" w:rsidRPr="00C44A5D" w:rsidRDefault="00D56F3E" w:rsidP="00332AE5">
      <w:pPr>
        <w:pStyle w:val="ad"/>
        <w:spacing w:before="0"/>
        <w:ind w:firstLine="709"/>
        <w:rPr>
          <w:rFonts w:ascii="Times New Roman" w:hAnsi="Times New Roman" w:cs="Times New Roman"/>
          <w:sz w:val="28"/>
          <w:szCs w:val="28"/>
        </w:rPr>
      </w:pPr>
      <w:r w:rsidRPr="00C44A5D">
        <w:rPr>
          <w:rFonts w:ascii="Times New Roman" w:hAnsi="Times New Roman" w:cs="Times New Roman"/>
          <w:sz w:val="28"/>
          <w:szCs w:val="28"/>
        </w:rPr>
        <w:t xml:space="preserve">міські, селищні, сільські </w:t>
      </w:r>
      <w:r w:rsidRPr="00C44A5D">
        <w:rPr>
          <w:rFonts w:ascii="Times New Roman" w:hAnsi="Times New Roman" w:cs="Times New Roman"/>
          <w:i/>
          <w:sz w:val="28"/>
          <w:szCs w:val="28"/>
          <w:u w:val="single"/>
        </w:rPr>
        <w:t>ради</w:t>
      </w:r>
      <w:r w:rsidRPr="00C44A5D">
        <w:rPr>
          <w:rFonts w:ascii="Times New Roman" w:hAnsi="Times New Roman" w:cs="Times New Roman"/>
          <w:sz w:val="28"/>
          <w:szCs w:val="28"/>
        </w:rPr>
        <w:t xml:space="preserve"> можуть розробляти та затверджувати з урахуванням Державної стратегії регіонального розвитку України</w:t>
      </w:r>
      <w:r w:rsidRPr="00C44A5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C44A5D">
        <w:rPr>
          <w:rFonts w:ascii="Times New Roman" w:hAnsi="Times New Roman" w:cs="Times New Roman"/>
          <w:i/>
          <w:sz w:val="28"/>
          <w:szCs w:val="28"/>
          <w:u w:val="single"/>
        </w:rPr>
        <w:t>стратегії розвитку міст, селищ та сіл</w:t>
      </w:r>
      <w:r w:rsidRPr="00C44A5D">
        <w:rPr>
          <w:rFonts w:ascii="Times New Roman" w:hAnsi="Times New Roman" w:cs="Times New Roman"/>
          <w:sz w:val="28"/>
          <w:szCs w:val="28"/>
        </w:rPr>
        <w:t xml:space="preserve"> (ч. 2 ст. 16);</w:t>
      </w:r>
    </w:p>
    <w:p w:rsidR="00D56F3E" w:rsidRPr="00C44A5D" w:rsidRDefault="00D56F3E" w:rsidP="00332AE5">
      <w:pPr>
        <w:pStyle w:val="ad"/>
        <w:spacing w:before="0"/>
        <w:ind w:firstLine="709"/>
        <w:rPr>
          <w:rFonts w:ascii="Times New Roman" w:hAnsi="Times New Roman" w:cs="Times New Roman"/>
          <w:sz w:val="28"/>
          <w:szCs w:val="28"/>
        </w:rPr>
      </w:pPr>
      <w:r w:rsidRPr="00C44A5D">
        <w:rPr>
          <w:rFonts w:ascii="Times New Roman" w:hAnsi="Times New Roman" w:cs="Times New Roman"/>
          <w:sz w:val="28"/>
          <w:szCs w:val="28"/>
        </w:rPr>
        <w:lastRenderedPageBreak/>
        <w:t>о</w:t>
      </w:r>
      <w:bookmarkStart w:id="3" w:name="n33"/>
      <w:bookmarkEnd w:id="3"/>
      <w:r w:rsidR="00354815" w:rsidRPr="00C44A5D">
        <w:rPr>
          <w:rFonts w:ascii="Times New Roman" w:hAnsi="Times New Roman" w:cs="Times New Roman"/>
          <w:sz w:val="28"/>
          <w:szCs w:val="28"/>
        </w:rPr>
        <w:t>б’єктами державної ре</w:t>
      </w:r>
      <w:r w:rsidR="00E300B7">
        <w:rPr>
          <w:rFonts w:ascii="Times New Roman" w:hAnsi="Times New Roman" w:cs="Times New Roman"/>
          <w:sz w:val="28"/>
          <w:szCs w:val="28"/>
        </w:rPr>
        <w:t xml:space="preserve">гіональної політики є територія </w:t>
      </w:r>
      <w:bookmarkStart w:id="4" w:name="_GoBack"/>
      <w:bookmarkEnd w:id="4"/>
      <w:r w:rsidR="00354815" w:rsidRPr="00C44A5D">
        <w:rPr>
          <w:rFonts w:ascii="Times New Roman" w:hAnsi="Times New Roman" w:cs="Times New Roman"/>
          <w:i/>
          <w:sz w:val="28"/>
          <w:szCs w:val="28"/>
        </w:rPr>
        <w:t xml:space="preserve">регіонів, </w:t>
      </w:r>
      <w:proofErr w:type="spellStart"/>
      <w:r w:rsidR="00354815" w:rsidRPr="00C44A5D">
        <w:rPr>
          <w:rFonts w:ascii="Times New Roman" w:hAnsi="Times New Roman" w:cs="Times New Roman"/>
          <w:i/>
          <w:sz w:val="28"/>
          <w:szCs w:val="28"/>
        </w:rPr>
        <w:t>макрорегіонів</w:t>
      </w:r>
      <w:proofErr w:type="spellEnd"/>
      <w:r w:rsidR="00354815" w:rsidRPr="00C44A5D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354815" w:rsidRPr="00C44A5D">
        <w:rPr>
          <w:rFonts w:ascii="Times New Roman" w:hAnsi="Times New Roman" w:cs="Times New Roman"/>
          <w:i/>
          <w:sz w:val="28"/>
          <w:szCs w:val="28"/>
        </w:rPr>
        <w:t>мікрорегіонів</w:t>
      </w:r>
      <w:proofErr w:type="spellEnd"/>
      <w:r w:rsidRPr="00C44A5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44A5D">
        <w:rPr>
          <w:rFonts w:ascii="Times New Roman" w:hAnsi="Times New Roman" w:cs="Times New Roman"/>
          <w:sz w:val="28"/>
          <w:szCs w:val="28"/>
        </w:rPr>
        <w:t>абз</w:t>
      </w:r>
      <w:proofErr w:type="spellEnd"/>
      <w:r w:rsidRPr="00C44A5D">
        <w:rPr>
          <w:rFonts w:ascii="Times New Roman" w:hAnsi="Times New Roman" w:cs="Times New Roman"/>
          <w:sz w:val="28"/>
          <w:szCs w:val="28"/>
        </w:rPr>
        <w:t>. 1 ч. 1 ст. 4);</w:t>
      </w:r>
      <w:r w:rsidR="0068449C" w:rsidRPr="00C44A5D">
        <w:rPr>
          <w:rFonts w:ascii="Times New Roman" w:hAnsi="Times New Roman" w:cs="Times New Roman"/>
          <w:sz w:val="28"/>
          <w:szCs w:val="28"/>
        </w:rPr>
        <w:t xml:space="preserve"> </w:t>
      </w:r>
      <w:r w:rsidRPr="00C44A5D">
        <w:rPr>
          <w:rFonts w:ascii="Times New Roman" w:hAnsi="Times New Roman" w:cs="Times New Roman"/>
          <w:sz w:val="28"/>
          <w:szCs w:val="28"/>
        </w:rPr>
        <w:t>о</w:t>
      </w:r>
      <w:bookmarkStart w:id="5" w:name="n34"/>
      <w:bookmarkEnd w:id="5"/>
      <w:r w:rsidR="00354815" w:rsidRPr="00C44A5D">
        <w:rPr>
          <w:rFonts w:ascii="Times New Roman" w:hAnsi="Times New Roman" w:cs="Times New Roman"/>
          <w:sz w:val="28"/>
          <w:szCs w:val="28"/>
        </w:rPr>
        <w:t xml:space="preserve">б’єктами державної регіональної політики можуть бути </w:t>
      </w:r>
      <w:r w:rsidR="00354815" w:rsidRPr="00C44A5D">
        <w:rPr>
          <w:rFonts w:ascii="Times New Roman" w:hAnsi="Times New Roman" w:cs="Times New Roman"/>
          <w:i/>
          <w:sz w:val="28"/>
          <w:szCs w:val="28"/>
        </w:rPr>
        <w:t>групи регіонів (або їх частин), міст, сіл, селищ</w:t>
      </w:r>
      <w:r w:rsidR="00354815" w:rsidRPr="00C44A5D">
        <w:rPr>
          <w:rFonts w:ascii="Times New Roman" w:hAnsi="Times New Roman" w:cs="Times New Roman"/>
          <w:sz w:val="28"/>
          <w:szCs w:val="28"/>
        </w:rPr>
        <w:t>, об’єднані за критеріями та в порядку, встановленому Кабінетом Міністрів України</w:t>
      </w:r>
      <w:r w:rsidRPr="00C44A5D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C44A5D">
        <w:rPr>
          <w:rFonts w:ascii="Times New Roman" w:hAnsi="Times New Roman" w:cs="Times New Roman"/>
          <w:sz w:val="28"/>
          <w:szCs w:val="28"/>
        </w:rPr>
        <w:t>абз</w:t>
      </w:r>
      <w:proofErr w:type="spellEnd"/>
      <w:r w:rsidRPr="00C44A5D">
        <w:rPr>
          <w:rFonts w:ascii="Times New Roman" w:hAnsi="Times New Roman" w:cs="Times New Roman"/>
          <w:sz w:val="28"/>
          <w:szCs w:val="28"/>
        </w:rPr>
        <w:t>. 2 ч. 1 ст. 4).</w:t>
      </w:r>
    </w:p>
    <w:p w:rsidR="00033AC6" w:rsidRPr="00C44A5D" w:rsidRDefault="00666ECD" w:rsidP="00332AE5">
      <w:pPr>
        <w:pStyle w:val="ad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44A5D">
        <w:rPr>
          <w:rFonts w:ascii="Times New Roman" w:hAnsi="Times New Roman"/>
          <w:sz w:val="28"/>
          <w:szCs w:val="28"/>
        </w:rPr>
        <w:t xml:space="preserve">Крім того, </w:t>
      </w:r>
      <w:r w:rsidR="00D06185" w:rsidRPr="00C44A5D">
        <w:rPr>
          <w:rFonts w:ascii="Times New Roman" w:hAnsi="Times New Roman"/>
          <w:sz w:val="28"/>
          <w:szCs w:val="28"/>
        </w:rPr>
        <w:t xml:space="preserve">у </w:t>
      </w:r>
      <w:r w:rsidRPr="00C44A5D">
        <w:rPr>
          <w:rFonts w:ascii="Times New Roman" w:hAnsi="Times New Roman"/>
          <w:sz w:val="28"/>
          <w:szCs w:val="28"/>
        </w:rPr>
        <w:t xml:space="preserve">п. 3 ч. </w:t>
      </w:r>
      <w:r w:rsidR="00033AC6" w:rsidRPr="00C44A5D">
        <w:rPr>
          <w:rFonts w:ascii="Times New Roman" w:hAnsi="Times New Roman"/>
          <w:sz w:val="28"/>
          <w:szCs w:val="28"/>
        </w:rPr>
        <w:t xml:space="preserve">2 </w:t>
      </w:r>
      <w:r w:rsidR="00D06185" w:rsidRPr="00C44A5D">
        <w:rPr>
          <w:rFonts w:ascii="Times New Roman" w:hAnsi="Times New Roman"/>
          <w:sz w:val="28"/>
          <w:szCs w:val="28"/>
        </w:rPr>
        <w:t>оновленої ст. 24</w:t>
      </w:r>
      <w:r w:rsidR="00D06185" w:rsidRPr="00C44A5D">
        <w:rPr>
          <w:rFonts w:ascii="Times New Roman" w:hAnsi="Times New Roman"/>
          <w:sz w:val="28"/>
          <w:szCs w:val="28"/>
          <w:vertAlign w:val="superscript"/>
        </w:rPr>
        <w:t>1</w:t>
      </w:r>
      <w:r w:rsidR="00D06185" w:rsidRPr="00C44A5D">
        <w:rPr>
          <w:rFonts w:ascii="Times New Roman" w:hAnsi="Times New Roman"/>
          <w:sz w:val="28"/>
          <w:szCs w:val="28"/>
        </w:rPr>
        <w:t xml:space="preserve"> БК </w:t>
      </w:r>
      <w:r w:rsidR="00033AC6" w:rsidRPr="00C44A5D">
        <w:rPr>
          <w:rFonts w:ascii="Times New Roman" w:hAnsi="Times New Roman"/>
          <w:sz w:val="28"/>
          <w:szCs w:val="28"/>
        </w:rPr>
        <w:t xml:space="preserve">йдеться про реалізацію програм і проектів регіонального розвитку сільських, селищних, міських рад </w:t>
      </w:r>
      <w:r w:rsidR="00033AC6" w:rsidRPr="00C44A5D">
        <w:rPr>
          <w:rFonts w:ascii="Times New Roman" w:hAnsi="Times New Roman"/>
          <w:i/>
          <w:sz w:val="28"/>
          <w:szCs w:val="28"/>
          <w:u w:val="single"/>
        </w:rPr>
        <w:t>відповідно до програм соціально-економічного розвитку відповідних адміністративно-територіальних одиниць</w:t>
      </w:r>
      <w:r w:rsidR="00033AC6" w:rsidRPr="00C44A5D">
        <w:rPr>
          <w:rFonts w:ascii="Times New Roman" w:hAnsi="Times New Roman"/>
          <w:i/>
          <w:sz w:val="28"/>
          <w:szCs w:val="28"/>
        </w:rPr>
        <w:t xml:space="preserve">. </w:t>
      </w:r>
      <w:r w:rsidR="00033AC6" w:rsidRPr="00C44A5D">
        <w:rPr>
          <w:rFonts w:ascii="Times New Roman" w:hAnsi="Times New Roman"/>
          <w:sz w:val="28"/>
          <w:szCs w:val="28"/>
        </w:rPr>
        <w:t>Водночас, до документів, що визначають державну регіональну політику, належать</w:t>
      </w:r>
      <w:r w:rsidR="00D06185" w:rsidRPr="00C44A5D">
        <w:rPr>
          <w:rFonts w:ascii="Times New Roman" w:hAnsi="Times New Roman"/>
          <w:sz w:val="28"/>
          <w:szCs w:val="28"/>
        </w:rPr>
        <w:t xml:space="preserve">: </w:t>
      </w:r>
      <w:r w:rsidR="00033AC6" w:rsidRPr="00C44A5D">
        <w:rPr>
          <w:rFonts w:ascii="Times New Roman" w:hAnsi="Times New Roman"/>
          <w:sz w:val="28"/>
          <w:szCs w:val="28"/>
        </w:rPr>
        <w:t>Державна стратегія регіонального розвитку України;</w:t>
      </w:r>
      <w:r w:rsidR="00D06185" w:rsidRPr="00C44A5D">
        <w:rPr>
          <w:rFonts w:ascii="Times New Roman" w:hAnsi="Times New Roman"/>
          <w:sz w:val="28"/>
          <w:szCs w:val="28"/>
        </w:rPr>
        <w:t xml:space="preserve"> </w:t>
      </w:r>
      <w:r w:rsidR="00033AC6" w:rsidRPr="00C44A5D">
        <w:rPr>
          <w:rFonts w:ascii="Times New Roman" w:hAnsi="Times New Roman"/>
          <w:sz w:val="28"/>
          <w:szCs w:val="28"/>
        </w:rPr>
        <w:t>План заходів з реалізації Державної стратегії регіонального розвитку України; регіональні стратегії розвитку;</w:t>
      </w:r>
      <w:r w:rsidR="00D06185" w:rsidRPr="00C44A5D">
        <w:rPr>
          <w:rFonts w:ascii="Times New Roman" w:hAnsi="Times New Roman"/>
          <w:sz w:val="28"/>
          <w:szCs w:val="28"/>
        </w:rPr>
        <w:t xml:space="preserve"> </w:t>
      </w:r>
      <w:r w:rsidR="00033AC6" w:rsidRPr="00C44A5D">
        <w:rPr>
          <w:rFonts w:ascii="Times New Roman" w:hAnsi="Times New Roman"/>
          <w:sz w:val="28"/>
          <w:szCs w:val="28"/>
        </w:rPr>
        <w:t>плани заходів з реалізації регіональних стратегій розвитку; інвестиційні програми (проекти), спрямовані на розвиток регіонів (ч. 2 ст. 7 Закону).</w:t>
      </w:r>
      <w:r w:rsidR="00AE5591" w:rsidRPr="00C44A5D">
        <w:rPr>
          <w:rFonts w:ascii="Times New Roman" w:hAnsi="Times New Roman"/>
          <w:sz w:val="28"/>
          <w:szCs w:val="28"/>
        </w:rPr>
        <w:t xml:space="preserve"> При цьому, відповідні зміни до </w:t>
      </w:r>
      <w:r w:rsidR="006C0C56" w:rsidRPr="00C44A5D">
        <w:rPr>
          <w:rFonts w:ascii="Times New Roman" w:hAnsi="Times New Roman"/>
          <w:sz w:val="28"/>
          <w:szCs w:val="28"/>
        </w:rPr>
        <w:t xml:space="preserve">переліку </w:t>
      </w:r>
      <w:r w:rsidR="00AE5591" w:rsidRPr="00C44A5D">
        <w:rPr>
          <w:rFonts w:ascii="Times New Roman" w:hAnsi="Times New Roman"/>
          <w:sz w:val="28"/>
          <w:szCs w:val="28"/>
        </w:rPr>
        <w:t>таких документів, що виглядало б логічним у контексті вимог п. 1 ч. 2 ст. 22 Закону, у проекті не вносяться.</w:t>
      </w:r>
    </w:p>
    <w:p w:rsidR="001A781B" w:rsidRPr="00C44A5D" w:rsidRDefault="005A3FB4" w:rsidP="00332AE5">
      <w:pPr>
        <w:pStyle w:val="ad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44A5D">
        <w:rPr>
          <w:rFonts w:ascii="Times New Roman" w:hAnsi="Times New Roman"/>
          <w:sz w:val="28"/>
          <w:szCs w:val="28"/>
        </w:rPr>
        <w:t xml:space="preserve">Також </w:t>
      </w:r>
      <w:r w:rsidR="001A781B" w:rsidRPr="00C44A5D">
        <w:rPr>
          <w:rFonts w:ascii="Times New Roman" w:hAnsi="Times New Roman"/>
          <w:sz w:val="28"/>
          <w:szCs w:val="28"/>
        </w:rPr>
        <w:t xml:space="preserve">вказаний припис не узгоджується з </w:t>
      </w:r>
      <w:proofErr w:type="spellStart"/>
      <w:r w:rsidR="001A781B" w:rsidRPr="00C44A5D">
        <w:rPr>
          <w:rFonts w:ascii="Times New Roman" w:hAnsi="Times New Roman"/>
          <w:sz w:val="28"/>
          <w:szCs w:val="28"/>
        </w:rPr>
        <w:t>абз</w:t>
      </w:r>
      <w:proofErr w:type="spellEnd"/>
      <w:r w:rsidR="001A781B" w:rsidRPr="00C44A5D">
        <w:rPr>
          <w:rFonts w:ascii="Times New Roman" w:hAnsi="Times New Roman"/>
          <w:sz w:val="28"/>
          <w:szCs w:val="28"/>
        </w:rPr>
        <w:t xml:space="preserve">. 3 ч. 5 оновленої </w:t>
      </w:r>
      <w:r w:rsidR="001A781B" w:rsidRPr="00C44A5D">
        <w:rPr>
          <w:rFonts w:ascii="Times New Roman" w:hAnsi="Times New Roman"/>
          <w:sz w:val="28"/>
          <w:szCs w:val="28"/>
        </w:rPr>
        <w:br/>
        <w:t>ст. 24</w:t>
      </w:r>
      <w:r w:rsidR="001A781B" w:rsidRPr="00C44A5D">
        <w:rPr>
          <w:rFonts w:ascii="Times New Roman" w:hAnsi="Times New Roman"/>
          <w:sz w:val="28"/>
          <w:szCs w:val="28"/>
          <w:vertAlign w:val="superscript"/>
        </w:rPr>
        <w:t>1</w:t>
      </w:r>
      <w:r w:rsidR="001A781B" w:rsidRPr="00C44A5D">
        <w:rPr>
          <w:rFonts w:ascii="Times New Roman" w:hAnsi="Times New Roman"/>
          <w:sz w:val="28"/>
          <w:szCs w:val="28"/>
        </w:rPr>
        <w:t xml:space="preserve"> БК, у яком</w:t>
      </w:r>
      <w:r w:rsidR="000F600E" w:rsidRPr="00C44A5D">
        <w:rPr>
          <w:rFonts w:ascii="Times New Roman" w:hAnsi="Times New Roman"/>
          <w:sz w:val="28"/>
          <w:szCs w:val="28"/>
        </w:rPr>
        <w:t>у йдеться про «</w:t>
      </w:r>
      <w:r w:rsidR="001A781B" w:rsidRPr="00C44A5D">
        <w:rPr>
          <w:rFonts w:ascii="Times New Roman" w:hAnsi="Times New Roman"/>
          <w:sz w:val="28"/>
          <w:szCs w:val="28"/>
        </w:rPr>
        <w:t>прогнозний</w:t>
      </w:r>
      <w:r w:rsidR="000F600E" w:rsidRPr="00C44A5D">
        <w:rPr>
          <w:rFonts w:ascii="Times New Roman" w:hAnsi="Times New Roman"/>
          <w:sz w:val="28"/>
          <w:szCs w:val="28"/>
        </w:rPr>
        <w:t xml:space="preserve"> </w:t>
      </w:r>
      <w:r w:rsidR="001A781B" w:rsidRPr="00C44A5D">
        <w:rPr>
          <w:rFonts w:ascii="Times New Roman" w:hAnsi="Times New Roman"/>
          <w:sz w:val="28"/>
          <w:szCs w:val="28"/>
        </w:rPr>
        <w:t xml:space="preserve">обсяг коштів державного фонду регіонального розвитку у розрізі </w:t>
      </w:r>
      <w:r w:rsidR="000F600E" w:rsidRPr="00C44A5D">
        <w:rPr>
          <w:rFonts w:ascii="Times New Roman" w:hAnsi="Times New Roman"/>
          <w:sz w:val="28"/>
          <w:szCs w:val="28"/>
        </w:rPr>
        <w:t xml:space="preserve">… </w:t>
      </w:r>
      <w:r w:rsidR="001A781B" w:rsidRPr="00C44A5D">
        <w:rPr>
          <w:rFonts w:ascii="Times New Roman" w:hAnsi="Times New Roman"/>
          <w:sz w:val="28"/>
          <w:szCs w:val="28"/>
        </w:rPr>
        <w:t xml:space="preserve">територіальних громад </w:t>
      </w:r>
      <w:r w:rsidR="000F600E" w:rsidRPr="00C44A5D">
        <w:rPr>
          <w:rFonts w:ascii="Times New Roman" w:hAnsi="Times New Roman"/>
          <w:sz w:val="28"/>
          <w:szCs w:val="28"/>
        </w:rPr>
        <w:t xml:space="preserve">…, </w:t>
      </w:r>
      <w:r w:rsidR="001A781B" w:rsidRPr="00C44A5D">
        <w:rPr>
          <w:rFonts w:ascii="Times New Roman" w:hAnsi="Times New Roman"/>
          <w:sz w:val="28"/>
          <w:szCs w:val="28"/>
        </w:rPr>
        <w:t xml:space="preserve">що спрямовуватиметься на </w:t>
      </w:r>
      <w:r w:rsidR="001A781B" w:rsidRPr="00C44A5D">
        <w:rPr>
          <w:rFonts w:ascii="Times New Roman" w:hAnsi="Times New Roman"/>
          <w:i/>
          <w:sz w:val="28"/>
          <w:szCs w:val="28"/>
        </w:rPr>
        <w:t>реалізацію програм і проектів регіонального розвитку</w:t>
      </w:r>
      <w:r w:rsidR="001A781B" w:rsidRPr="00C44A5D">
        <w:rPr>
          <w:rFonts w:ascii="Times New Roman" w:hAnsi="Times New Roman"/>
          <w:sz w:val="28"/>
          <w:szCs w:val="28"/>
        </w:rPr>
        <w:t xml:space="preserve">, які забезпечують виконання завдань, </w:t>
      </w:r>
      <w:r w:rsidR="001A781B" w:rsidRPr="00C44A5D">
        <w:rPr>
          <w:rFonts w:ascii="Times New Roman" w:hAnsi="Times New Roman"/>
          <w:i/>
          <w:sz w:val="28"/>
          <w:szCs w:val="28"/>
          <w:u w:val="single"/>
        </w:rPr>
        <w:t>визначених регіональними стратегіями розвитку</w:t>
      </w:r>
      <w:r w:rsidR="000F600E" w:rsidRPr="00C44A5D">
        <w:rPr>
          <w:rFonts w:ascii="Times New Roman" w:hAnsi="Times New Roman"/>
          <w:sz w:val="28"/>
          <w:szCs w:val="28"/>
        </w:rPr>
        <w:t>».</w:t>
      </w:r>
    </w:p>
    <w:p w:rsidR="003A60C6" w:rsidRPr="00C44A5D" w:rsidRDefault="006C0C56" w:rsidP="00332AE5">
      <w:pPr>
        <w:pStyle w:val="ad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44A5D">
        <w:rPr>
          <w:rFonts w:ascii="Times New Roman" w:hAnsi="Times New Roman"/>
          <w:sz w:val="28"/>
          <w:szCs w:val="28"/>
        </w:rPr>
        <w:t>Виникає також питання щодо однозначності у визначенні об’єкта фінансування, у контексті, зокрема, приписів на кшталт «</w:t>
      </w:r>
      <w:r w:rsidR="003A60C6" w:rsidRPr="00C44A5D">
        <w:rPr>
          <w:rFonts w:ascii="Times New Roman" w:hAnsi="Times New Roman"/>
          <w:sz w:val="28"/>
          <w:szCs w:val="28"/>
        </w:rPr>
        <w:t xml:space="preserve">на реалізацію програм і проектів регіонального розвитку </w:t>
      </w:r>
      <w:r w:rsidR="003A60C6" w:rsidRPr="00C44A5D">
        <w:rPr>
          <w:rFonts w:ascii="Times New Roman" w:hAnsi="Times New Roman"/>
          <w:i/>
          <w:sz w:val="28"/>
          <w:szCs w:val="28"/>
          <w:u w:val="single"/>
        </w:rPr>
        <w:t>сільських, селищних, міських рад</w:t>
      </w:r>
      <w:r w:rsidR="003A60C6" w:rsidRPr="00C44A5D">
        <w:rPr>
          <w:rFonts w:ascii="Times New Roman" w:hAnsi="Times New Roman"/>
          <w:sz w:val="28"/>
          <w:szCs w:val="28"/>
        </w:rPr>
        <w:t xml:space="preserve"> відповідно до програм соціально-економічного розвитку відповідних </w:t>
      </w:r>
      <w:r w:rsidR="003A60C6" w:rsidRPr="00C44A5D">
        <w:rPr>
          <w:rFonts w:ascii="Times New Roman" w:hAnsi="Times New Roman"/>
          <w:i/>
          <w:sz w:val="28"/>
          <w:szCs w:val="28"/>
          <w:u w:val="single"/>
        </w:rPr>
        <w:t>адміністративно-територіальних одиниць</w:t>
      </w:r>
      <w:r w:rsidR="003A60C6" w:rsidRPr="00C44A5D">
        <w:rPr>
          <w:rFonts w:ascii="Times New Roman" w:hAnsi="Times New Roman"/>
          <w:sz w:val="28"/>
          <w:szCs w:val="28"/>
        </w:rPr>
        <w:t xml:space="preserve">, та розподіляються </w:t>
      </w:r>
      <w:proofErr w:type="spellStart"/>
      <w:r w:rsidR="003A60C6" w:rsidRPr="00C44A5D">
        <w:rPr>
          <w:rFonts w:ascii="Times New Roman" w:hAnsi="Times New Roman"/>
          <w:sz w:val="28"/>
          <w:szCs w:val="28"/>
        </w:rPr>
        <w:t>пропорційно</w:t>
      </w:r>
      <w:proofErr w:type="spellEnd"/>
      <w:r w:rsidR="003A60C6" w:rsidRPr="00C44A5D">
        <w:rPr>
          <w:rFonts w:ascii="Times New Roman" w:hAnsi="Times New Roman"/>
          <w:sz w:val="28"/>
          <w:szCs w:val="28"/>
        </w:rPr>
        <w:t xml:space="preserve"> між бюджетами відповідних </w:t>
      </w:r>
      <w:r w:rsidR="003A60C6" w:rsidRPr="00C44A5D">
        <w:rPr>
          <w:rFonts w:ascii="Times New Roman" w:hAnsi="Times New Roman"/>
          <w:i/>
          <w:sz w:val="28"/>
          <w:szCs w:val="28"/>
          <w:u w:val="single"/>
        </w:rPr>
        <w:t>громад</w:t>
      </w:r>
      <w:r w:rsidR="003A60C6" w:rsidRPr="00C44A5D">
        <w:rPr>
          <w:rFonts w:ascii="Times New Roman" w:hAnsi="Times New Roman"/>
          <w:sz w:val="28"/>
          <w:szCs w:val="28"/>
        </w:rPr>
        <w:t xml:space="preserve"> </w:t>
      </w:r>
      <w:r w:rsidR="006C1E52" w:rsidRPr="00C44A5D">
        <w:rPr>
          <w:rFonts w:ascii="Times New Roman" w:hAnsi="Times New Roman"/>
          <w:sz w:val="28"/>
          <w:szCs w:val="28"/>
        </w:rPr>
        <w:t>…</w:t>
      </w:r>
      <w:r w:rsidR="003A60C6" w:rsidRPr="00C44A5D">
        <w:rPr>
          <w:rFonts w:ascii="Times New Roman" w:hAnsi="Times New Roman"/>
          <w:sz w:val="28"/>
          <w:szCs w:val="28"/>
        </w:rPr>
        <w:t>» (п. 3 ч. 2 оновленої ст. 24</w:t>
      </w:r>
      <w:r w:rsidR="003A60C6" w:rsidRPr="00C44A5D">
        <w:rPr>
          <w:rFonts w:ascii="Times New Roman" w:hAnsi="Times New Roman"/>
          <w:sz w:val="28"/>
          <w:szCs w:val="28"/>
          <w:vertAlign w:val="superscript"/>
        </w:rPr>
        <w:t>1</w:t>
      </w:r>
      <w:r w:rsidR="003A60C6" w:rsidRPr="00C44A5D">
        <w:rPr>
          <w:rFonts w:ascii="Times New Roman" w:hAnsi="Times New Roman"/>
          <w:sz w:val="28"/>
          <w:szCs w:val="28"/>
        </w:rPr>
        <w:t xml:space="preserve"> БК), «центральний орган виконавчої влади, що забезпечує формування та реалізацію державної регіональної політики: … доводить … інформацію про прогнозний обсяг коштів державного фонду регіонального розвитку у </w:t>
      </w:r>
      <w:r w:rsidR="00C9673D">
        <w:rPr>
          <w:rFonts w:ascii="Times New Roman" w:hAnsi="Times New Roman"/>
          <w:sz w:val="28"/>
          <w:szCs w:val="28"/>
        </w:rPr>
        <w:t xml:space="preserve">                    </w:t>
      </w:r>
      <w:r w:rsidR="003A60C6" w:rsidRPr="00C44A5D">
        <w:rPr>
          <w:rFonts w:ascii="Times New Roman" w:hAnsi="Times New Roman"/>
          <w:sz w:val="28"/>
          <w:szCs w:val="28"/>
        </w:rPr>
        <w:t xml:space="preserve">розрізі … </w:t>
      </w:r>
      <w:r w:rsidR="003A60C6" w:rsidRPr="00C44A5D">
        <w:rPr>
          <w:rFonts w:ascii="Times New Roman" w:hAnsi="Times New Roman"/>
          <w:i/>
          <w:sz w:val="28"/>
          <w:szCs w:val="28"/>
          <w:u w:val="single"/>
        </w:rPr>
        <w:t>територіальних громад</w:t>
      </w:r>
      <w:r w:rsidR="003A60C6" w:rsidRPr="00C44A5D">
        <w:rPr>
          <w:rFonts w:ascii="Times New Roman" w:hAnsi="Times New Roman"/>
          <w:sz w:val="28"/>
          <w:szCs w:val="28"/>
        </w:rPr>
        <w:t xml:space="preserve"> ...» (</w:t>
      </w:r>
      <w:proofErr w:type="spellStart"/>
      <w:r w:rsidR="003A60C6" w:rsidRPr="00C44A5D">
        <w:rPr>
          <w:rFonts w:ascii="Times New Roman" w:hAnsi="Times New Roman"/>
          <w:sz w:val="28"/>
          <w:szCs w:val="28"/>
        </w:rPr>
        <w:t>абз</w:t>
      </w:r>
      <w:proofErr w:type="spellEnd"/>
      <w:r w:rsidR="003A60C6" w:rsidRPr="00C44A5D">
        <w:rPr>
          <w:rFonts w:ascii="Times New Roman" w:hAnsi="Times New Roman"/>
          <w:sz w:val="28"/>
          <w:szCs w:val="28"/>
        </w:rPr>
        <w:t>. 3 ч. 5 оновленої ст. 24</w:t>
      </w:r>
      <w:r w:rsidR="003A60C6" w:rsidRPr="00C44A5D">
        <w:rPr>
          <w:rFonts w:ascii="Times New Roman" w:hAnsi="Times New Roman"/>
          <w:sz w:val="28"/>
          <w:szCs w:val="28"/>
          <w:vertAlign w:val="superscript"/>
        </w:rPr>
        <w:t>1</w:t>
      </w:r>
      <w:r w:rsidR="003A60C6" w:rsidRPr="00C44A5D">
        <w:rPr>
          <w:rFonts w:ascii="Times New Roman" w:hAnsi="Times New Roman"/>
          <w:sz w:val="28"/>
          <w:szCs w:val="28"/>
        </w:rPr>
        <w:t xml:space="preserve"> БК)</w:t>
      </w:r>
      <w:r w:rsidR="003016AF" w:rsidRPr="00C44A5D">
        <w:rPr>
          <w:rFonts w:ascii="Times New Roman" w:hAnsi="Times New Roman"/>
          <w:sz w:val="28"/>
          <w:szCs w:val="28"/>
        </w:rPr>
        <w:t>, виходячи зі змістовної неоднозначності понять «рада», «адміністративно-територіальна одиниця», «територіальна громада».</w:t>
      </w:r>
    </w:p>
    <w:p w:rsidR="00A90C07" w:rsidRPr="00C44A5D" w:rsidRDefault="00A90C07" w:rsidP="00332AE5">
      <w:pPr>
        <w:pStyle w:val="ad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44A5D">
        <w:rPr>
          <w:rFonts w:ascii="Times New Roman" w:hAnsi="Times New Roman"/>
          <w:sz w:val="28"/>
          <w:szCs w:val="28"/>
        </w:rPr>
        <w:t>Принагідно зауважимо щодо недотримання термінологічної єдності</w:t>
      </w:r>
      <w:r w:rsidR="0097463E" w:rsidRPr="00C44A5D">
        <w:rPr>
          <w:rFonts w:ascii="Times New Roman" w:hAnsi="Times New Roman"/>
          <w:sz w:val="28"/>
          <w:szCs w:val="28"/>
        </w:rPr>
        <w:t xml:space="preserve"> і</w:t>
      </w:r>
      <w:r w:rsidRPr="00C44A5D">
        <w:rPr>
          <w:rFonts w:ascii="Times New Roman" w:hAnsi="Times New Roman"/>
          <w:sz w:val="28"/>
          <w:szCs w:val="28"/>
        </w:rPr>
        <w:t xml:space="preserve"> у частині</w:t>
      </w:r>
      <w:r w:rsidR="0097463E" w:rsidRPr="00C44A5D">
        <w:rPr>
          <w:rFonts w:ascii="Times New Roman" w:hAnsi="Times New Roman"/>
          <w:sz w:val="28"/>
          <w:szCs w:val="28"/>
        </w:rPr>
        <w:t xml:space="preserve"> </w:t>
      </w:r>
      <w:r w:rsidRPr="00C44A5D">
        <w:rPr>
          <w:rFonts w:ascii="Times New Roman" w:hAnsi="Times New Roman"/>
          <w:sz w:val="28"/>
          <w:szCs w:val="28"/>
        </w:rPr>
        <w:t>приписів «</w:t>
      </w:r>
      <w:r w:rsidRPr="00C44A5D">
        <w:rPr>
          <w:rFonts w:ascii="Times New Roman" w:hAnsi="Times New Roman"/>
          <w:i/>
          <w:sz w:val="28"/>
          <w:szCs w:val="28"/>
        </w:rPr>
        <w:t>програми і проекти регіонального розвитку сільських, селищних, міських рад</w:t>
      </w:r>
      <w:r w:rsidRPr="00C44A5D">
        <w:rPr>
          <w:rFonts w:ascii="Times New Roman" w:hAnsi="Times New Roman"/>
          <w:sz w:val="28"/>
          <w:szCs w:val="28"/>
        </w:rPr>
        <w:t xml:space="preserve">» (п. 3 ч. </w:t>
      </w:r>
      <w:r w:rsidR="00497997" w:rsidRPr="00C44A5D">
        <w:rPr>
          <w:rFonts w:ascii="Times New Roman" w:hAnsi="Times New Roman"/>
          <w:sz w:val="28"/>
          <w:szCs w:val="28"/>
        </w:rPr>
        <w:t>2</w:t>
      </w:r>
      <w:r w:rsidRPr="00C44A5D">
        <w:rPr>
          <w:rFonts w:ascii="Times New Roman" w:hAnsi="Times New Roman"/>
          <w:sz w:val="28"/>
          <w:szCs w:val="28"/>
        </w:rPr>
        <w:t xml:space="preserve"> оновленої</w:t>
      </w:r>
      <w:r w:rsidR="00497997" w:rsidRPr="00C44A5D">
        <w:rPr>
          <w:rFonts w:ascii="Times New Roman" w:hAnsi="Times New Roman"/>
          <w:sz w:val="28"/>
          <w:szCs w:val="28"/>
        </w:rPr>
        <w:t xml:space="preserve"> </w:t>
      </w:r>
      <w:r w:rsidRPr="00C44A5D">
        <w:rPr>
          <w:rFonts w:ascii="Times New Roman" w:hAnsi="Times New Roman"/>
          <w:sz w:val="28"/>
          <w:szCs w:val="28"/>
        </w:rPr>
        <w:t>ст. 24</w:t>
      </w:r>
      <w:r w:rsidRPr="00C44A5D">
        <w:rPr>
          <w:rFonts w:ascii="Times New Roman" w:hAnsi="Times New Roman"/>
          <w:sz w:val="28"/>
          <w:szCs w:val="28"/>
          <w:vertAlign w:val="superscript"/>
        </w:rPr>
        <w:t>1</w:t>
      </w:r>
      <w:r w:rsidRPr="00C44A5D">
        <w:rPr>
          <w:rFonts w:ascii="Times New Roman" w:hAnsi="Times New Roman"/>
          <w:sz w:val="28"/>
          <w:szCs w:val="28"/>
        </w:rPr>
        <w:t xml:space="preserve"> БК</w:t>
      </w:r>
      <w:r w:rsidR="0097463E" w:rsidRPr="00C44A5D">
        <w:rPr>
          <w:rFonts w:ascii="Times New Roman" w:hAnsi="Times New Roman"/>
          <w:sz w:val="28"/>
          <w:szCs w:val="28"/>
        </w:rPr>
        <w:t>)</w:t>
      </w:r>
      <w:r w:rsidRPr="00C44A5D">
        <w:rPr>
          <w:rFonts w:ascii="Times New Roman" w:hAnsi="Times New Roman"/>
          <w:sz w:val="28"/>
          <w:szCs w:val="28"/>
        </w:rPr>
        <w:t>, «</w:t>
      </w:r>
      <w:r w:rsidRPr="00C44A5D">
        <w:rPr>
          <w:rFonts w:ascii="Times New Roman" w:hAnsi="Times New Roman"/>
          <w:i/>
          <w:sz w:val="28"/>
          <w:szCs w:val="28"/>
        </w:rPr>
        <w:t>програми і проекти сільських, селищних, міських рад</w:t>
      </w:r>
      <w:r w:rsidRPr="00C44A5D">
        <w:rPr>
          <w:rFonts w:ascii="Times New Roman" w:hAnsi="Times New Roman"/>
          <w:sz w:val="28"/>
          <w:szCs w:val="28"/>
        </w:rPr>
        <w:t>» (ч. 6 оновленої ст. 24</w:t>
      </w:r>
      <w:r w:rsidRPr="00C44A5D">
        <w:rPr>
          <w:rFonts w:ascii="Times New Roman" w:hAnsi="Times New Roman"/>
          <w:sz w:val="28"/>
          <w:szCs w:val="28"/>
          <w:vertAlign w:val="superscript"/>
        </w:rPr>
        <w:t>1</w:t>
      </w:r>
      <w:r w:rsidRPr="00C44A5D">
        <w:rPr>
          <w:rFonts w:ascii="Times New Roman" w:hAnsi="Times New Roman"/>
          <w:sz w:val="28"/>
          <w:szCs w:val="28"/>
        </w:rPr>
        <w:t xml:space="preserve"> БК).</w:t>
      </w:r>
    </w:p>
    <w:p w:rsidR="002A4631" w:rsidRPr="00C44A5D" w:rsidRDefault="0041110C" w:rsidP="00332AE5">
      <w:pPr>
        <w:pStyle w:val="ad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44A5D">
        <w:rPr>
          <w:rFonts w:ascii="Times New Roman" w:hAnsi="Times New Roman"/>
          <w:sz w:val="28"/>
          <w:szCs w:val="28"/>
        </w:rPr>
        <w:t>Виникає питання щодо припис</w:t>
      </w:r>
      <w:r w:rsidR="00794A7F" w:rsidRPr="00C44A5D">
        <w:rPr>
          <w:rFonts w:ascii="Times New Roman" w:hAnsi="Times New Roman"/>
          <w:sz w:val="28"/>
          <w:szCs w:val="28"/>
        </w:rPr>
        <w:t xml:space="preserve">у </w:t>
      </w:r>
      <w:r w:rsidRPr="00C44A5D">
        <w:rPr>
          <w:rFonts w:ascii="Times New Roman" w:hAnsi="Times New Roman"/>
          <w:sz w:val="28"/>
          <w:szCs w:val="28"/>
        </w:rPr>
        <w:t>«</w:t>
      </w:r>
      <w:r w:rsidR="002A4631" w:rsidRPr="00C44A5D">
        <w:rPr>
          <w:rFonts w:ascii="Times New Roman" w:hAnsi="Times New Roman"/>
          <w:sz w:val="28"/>
          <w:szCs w:val="28"/>
        </w:rPr>
        <w:t xml:space="preserve">на реалізацію програм і проектів регіонального розвитку сільських, селищних, </w:t>
      </w:r>
      <w:r w:rsidR="002A4631" w:rsidRPr="00C44A5D">
        <w:rPr>
          <w:rFonts w:ascii="Times New Roman" w:hAnsi="Times New Roman"/>
          <w:i/>
          <w:sz w:val="28"/>
          <w:szCs w:val="28"/>
          <w:u w:val="single"/>
        </w:rPr>
        <w:t>міських рад</w:t>
      </w:r>
      <w:r w:rsidR="002A4631" w:rsidRPr="00C44A5D">
        <w:rPr>
          <w:rFonts w:ascii="Times New Roman" w:hAnsi="Times New Roman"/>
          <w:sz w:val="28"/>
          <w:szCs w:val="28"/>
        </w:rPr>
        <w:t xml:space="preserve"> </w:t>
      </w:r>
      <w:r w:rsidR="003D2A69" w:rsidRPr="00C44A5D">
        <w:rPr>
          <w:rFonts w:ascii="Times New Roman" w:hAnsi="Times New Roman"/>
          <w:sz w:val="28"/>
          <w:szCs w:val="28"/>
        </w:rPr>
        <w:t xml:space="preserve">… </w:t>
      </w:r>
      <w:r w:rsidR="002A4631" w:rsidRPr="00C44A5D">
        <w:rPr>
          <w:rFonts w:ascii="Times New Roman" w:hAnsi="Times New Roman"/>
          <w:sz w:val="28"/>
          <w:szCs w:val="28"/>
        </w:rPr>
        <w:t xml:space="preserve">та розподіляються </w:t>
      </w:r>
      <w:proofErr w:type="spellStart"/>
      <w:r w:rsidR="002A4631" w:rsidRPr="00C44A5D">
        <w:rPr>
          <w:rFonts w:ascii="Times New Roman" w:hAnsi="Times New Roman"/>
          <w:sz w:val="28"/>
          <w:szCs w:val="28"/>
        </w:rPr>
        <w:t>пропорційно</w:t>
      </w:r>
      <w:proofErr w:type="spellEnd"/>
      <w:r w:rsidR="002A4631" w:rsidRPr="00C44A5D">
        <w:rPr>
          <w:rFonts w:ascii="Times New Roman" w:hAnsi="Times New Roman"/>
          <w:sz w:val="28"/>
          <w:szCs w:val="28"/>
        </w:rPr>
        <w:t xml:space="preserve"> між бюджетами відповідних громад з урахуванням показників чисельності </w:t>
      </w:r>
      <w:r w:rsidR="002A4631" w:rsidRPr="00C44A5D">
        <w:rPr>
          <w:rFonts w:ascii="Times New Roman" w:hAnsi="Times New Roman"/>
          <w:i/>
          <w:sz w:val="28"/>
          <w:szCs w:val="28"/>
          <w:u w:val="single"/>
        </w:rPr>
        <w:t>сільського населення</w:t>
      </w:r>
      <w:r w:rsidR="002A4631" w:rsidRPr="00C44A5D">
        <w:rPr>
          <w:rFonts w:ascii="Times New Roman" w:hAnsi="Times New Roman"/>
          <w:sz w:val="28"/>
          <w:szCs w:val="28"/>
        </w:rPr>
        <w:t xml:space="preserve"> та площі громади</w:t>
      </w:r>
      <w:r w:rsidRPr="00C44A5D">
        <w:rPr>
          <w:rFonts w:ascii="Times New Roman" w:hAnsi="Times New Roman"/>
          <w:sz w:val="28"/>
          <w:szCs w:val="28"/>
        </w:rPr>
        <w:t>»</w:t>
      </w:r>
      <w:r w:rsidR="00794A7F" w:rsidRPr="00C44A5D">
        <w:rPr>
          <w:rFonts w:ascii="Times New Roman" w:hAnsi="Times New Roman"/>
          <w:sz w:val="28"/>
          <w:szCs w:val="28"/>
        </w:rPr>
        <w:t xml:space="preserve">, зокрема, у частині того, в який спосіб за критерієм «чисельність сільського </w:t>
      </w:r>
      <w:r w:rsidR="00794A7F" w:rsidRPr="00C44A5D">
        <w:rPr>
          <w:rFonts w:ascii="Times New Roman" w:hAnsi="Times New Roman"/>
          <w:sz w:val="28"/>
          <w:szCs w:val="28"/>
        </w:rPr>
        <w:lastRenderedPageBreak/>
        <w:t>населення» здійснюватиметься розподіл коштів між вказаними</w:t>
      </w:r>
      <w:r w:rsidR="003D2A69" w:rsidRPr="00C44A5D">
        <w:rPr>
          <w:rFonts w:ascii="Times New Roman" w:hAnsi="Times New Roman"/>
          <w:sz w:val="28"/>
          <w:szCs w:val="28"/>
        </w:rPr>
        <w:t>, у тому числі, міськими,</w:t>
      </w:r>
      <w:r w:rsidR="000419D4" w:rsidRPr="00C44A5D">
        <w:rPr>
          <w:rFonts w:ascii="Times New Roman" w:hAnsi="Times New Roman"/>
          <w:sz w:val="28"/>
          <w:szCs w:val="28"/>
        </w:rPr>
        <w:t xml:space="preserve"> </w:t>
      </w:r>
      <w:r w:rsidR="00794A7F" w:rsidRPr="00C44A5D">
        <w:rPr>
          <w:rFonts w:ascii="Times New Roman" w:hAnsi="Times New Roman"/>
          <w:sz w:val="28"/>
          <w:szCs w:val="28"/>
        </w:rPr>
        <w:t xml:space="preserve">радами </w:t>
      </w:r>
      <w:r w:rsidRPr="00C44A5D">
        <w:rPr>
          <w:rFonts w:ascii="Times New Roman" w:hAnsi="Times New Roman"/>
          <w:sz w:val="28"/>
          <w:szCs w:val="28"/>
        </w:rPr>
        <w:t>(п. 3 ч. 2 оновленої ст. 24</w:t>
      </w:r>
      <w:r w:rsidRPr="00C44A5D">
        <w:rPr>
          <w:rFonts w:ascii="Times New Roman" w:hAnsi="Times New Roman"/>
          <w:sz w:val="28"/>
          <w:szCs w:val="28"/>
          <w:vertAlign w:val="superscript"/>
        </w:rPr>
        <w:t>1</w:t>
      </w:r>
      <w:r w:rsidRPr="00C44A5D">
        <w:rPr>
          <w:rFonts w:ascii="Times New Roman" w:hAnsi="Times New Roman"/>
          <w:sz w:val="28"/>
          <w:szCs w:val="28"/>
        </w:rPr>
        <w:t xml:space="preserve"> БК).</w:t>
      </w:r>
    </w:p>
    <w:p w:rsidR="00697380" w:rsidRPr="00C44A5D" w:rsidRDefault="00AE5591" w:rsidP="00332AE5">
      <w:pPr>
        <w:pStyle w:val="ad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44A5D">
        <w:rPr>
          <w:rFonts w:ascii="Times New Roman" w:hAnsi="Times New Roman"/>
          <w:sz w:val="28"/>
          <w:szCs w:val="28"/>
        </w:rPr>
        <w:t>Зауважимо також, що у супрові</w:t>
      </w:r>
      <w:r w:rsidR="007F34B4" w:rsidRPr="00C44A5D">
        <w:rPr>
          <w:rFonts w:ascii="Times New Roman" w:hAnsi="Times New Roman"/>
          <w:sz w:val="28"/>
          <w:szCs w:val="28"/>
        </w:rPr>
        <w:t xml:space="preserve">дних </w:t>
      </w:r>
      <w:r w:rsidR="00830D59" w:rsidRPr="00C44A5D">
        <w:rPr>
          <w:rFonts w:ascii="Times New Roman" w:hAnsi="Times New Roman"/>
          <w:sz w:val="28"/>
          <w:szCs w:val="28"/>
        </w:rPr>
        <w:t xml:space="preserve">до проекту </w:t>
      </w:r>
      <w:r w:rsidR="007F34B4" w:rsidRPr="00C44A5D">
        <w:rPr>
          <w:rFonts w:ascii="Times New Roman" w:hAnsi="Times New Roman"/>
          <w:sz w:val="28"/>
          <w:szCs w:val="28"/>
        </w:rPr>
        <w:t>документах</w:t>
      </w:r>
      <w:r w:rsidRPr="00C44A5D">
        <w:rPr>
          <w:rFonts w:ascii="Times New Roman" w:hAnsi="Times New Roman"/>
          <w:sz w:val="28"/>
          <w:szCs w:val="28"/>
        </w:rPr>
        <w:t xml:space="preserve"> </w:t>
      </w:r>
      <w:r w:rsidR="007F34B4" w:rsidRPr="00C44A5D">
        <w:rPr>
          <w:rFonts w:ascii="Times New Roman" w:hAnsi="Times New Roman"/>
          <w:sz w:val="28"/>
          <w:szCs w:val="28"/>
        </w:rPr>
        <w:t xml:space="preserve">відсутні належні обґрунтування </w:t>
      </w:r>
      <w:r w:rsidR="00830D59" w:rsidRPr="00C44A5D">
        <w:rPr>
          <w:rFonts w:ascii="Times New Roman" w:hAnsi="Times New Roman"/>
          <w:sz w:val="28"/>
          <w:szCs w:val="28"/>
        </w:rPr>
        <w:t>пропоновано</w:t>
      </w:r>
      <w:r w:rsidR="00ED3EDE" w:rsidRPr="00C44A5D">
        <w:rPr>
          <w:rFonts w:ascii="Times New Roman" w:hAnsi="Times New Roman"/>
          <w:sz w:val="28"/>
          <w:szCs w:val="28"/>
        </w:rPr>
        <w:t xml:space="preserve">ї </w:t>
      </w:r>
      <w:r w:rsidR="006332C6" w:rsidRPr="00C44A5D">
        <w:rPr>
          <w:rFonts w:ascii="Times New Roman" w:hAnsi="Times New Roman"/>
          <w:sz w:val="28"/>
          <w:szCs w:val="28"/>
        </w:rPr>
        <w:t>пропорці</w:t>
      </w:r>
      <w:r w:rsidR="00830D59" w:rsidRPr="00C44A5D">
        <w:rPr>
          <w:rFonts w:ascii="Times New Roman" w:hAnsi="Times New Roman"/>
          <w:sz w:val="28"/>
          <w:szCs w:val="28"/>
        </w:rPr>
        <w:t xml:space="preserve">ї </w:t>
      </w:r>
      <w:r w:rsidR="006D4E09" w:rsidRPr="00C44A5D">
        <w:rPr>
          <w:rFonts w:ascii="Times New Roman" w:hAnsi="Times New Roman"/>
          <w:sz w:val="28"/>
          <w:szCs w:val="28"/>
        </w:rPr>
        <w:t>розподілу</w:t>
      </w:r>
      <w:r w:rsidRPr="00C44A5D">
        <w:rPr>
          <w:rFonts w:ascii="Times New Roman" w:hAnsi="Times New Roman"/>
          <w:sz w:val="28"/>
          <w:szCs w:val="28"/>
        </w:rPr>
        <w:t xml:space="preserve"> </w:t>
      </w:r>
      <w:r w:rsidR="00830D59" w:rsidRPr="00C44A5D">
        <w:rPr>
          <w:rFonts w:ascii="Times New Roman" w:hAnsi="Times New Roman"/>
          <w:sz w:val="28"/>
          <w:szCs w:val="28"/>
        </w:rPr>
        <w:t xml:space="preserve">коштів </w:t>
      </w:r>
      <w:r w:rsidR="006332C6" w:rsidRPr="00C44A5D">
        <w:rPr>
          <w:rFonts w:ascii="Times New Roman" w:hAnsi="Times New Roman"/>
          <w:sz w:val="28"/>
          <w:szCs w:val="28"/>
        </w:rPr>
        <w:t>Фонду</w:t>
      </w:r>
      <w:r w:rsidR="00830D59" w:rsidRPr="00C44A5D">
        <w:rPr>
          <w:rFonts w:ascii="Times New Roman" w:hAnsi="Times New Roman"/>
          <w:sz w:val="28"/>
          <w:szCs w:val="28"/>
        </w:rPr>
        <w:t xml:space="preserve">, у зв’язку </w:t>
      </w:r>
      <w:r w:rsidRPr="00C44A5D">
        <w:rPr>
          <w:rFonts w:ascii="Times New Roman" w:hAnsi="Times New Roman"/>
          <w:sz w:val="28"/>
          <w:szCs w:val="28"/>
        </w:rPr>
        <w:t>і</w:t>
      </w:r>
      <w:r w:rsidR="00830D59" w:rsidRPr="00C44A5D">
        <w:rPr>
          <w:rFonts w:ascii="Times New Roman" w:hAnsi="Times New Roman"/>
          <w:sz w:val="28"/>
          <w:szCs w:val="28"/>
        </w:rPr>
        <w:t>з чим</w:t>
      </w:r>
      <w:r w:rsidRPr="00C44A5D">
        <w:rPr>
          <w:rFonts w:ascii="Times New Roman" w:hAnsi="Times New Roman"/>
          <w:sz w:val="28"/>
          <w:szCs w:val="28"/>
        </w:rPr>
        <w:t>,</w:t>
      </w:r>
      <w:r w:rsidR="00830D59" w:rsidRPr="00C44A5D">
        <w:rPr>
          <w:rFonts w:ascii="Times New Roman" w:hAnsi="Times New Roman"/>
          <w:sz w:val="28"/>
          <w:szCs w:val="28"/>
        </w:rPr>
        <w:t xml:space="preserve"> звертаємо увагу на вимоги </w:t>
      </w:r>
      <w:r w:rsidR="00836CEA" w:rsidRPr="00C44A5D">
        <w:rPr>
          <w:rFonts w:ascii="Times New Roman" w:hAnsi="Times New Roman"/>
          <w:sz w:val="28"/>
          <w:szCs w:val="28"/>
        </w:rPr>
        <w:t>ч. 3 ст. 91 Регламенту Верховної Ради України та ч. 1 ст. 27 БК</w:t>
      </w:r>
      <w:r w:rsidR="00830D59" w:rsidRPr="00C44A5D">
        <w:rPr>
          <w:rFonts w:ascii="Times New Roman" w:hAnsi="Times New Roman"/>
          <w:sz w:val="28"/>
          <w:szCs w:val="28"/>
        </w:rPr>
        <w:t xml:space="preserve">, за якими </w:t>
      </w:r>
      <w:r w:rsidR="00836CEA" w:rsidRPr="00C44A5D">
        <w:rPr>
          <w:rFonts w:ascii="Times New Roman" w:hAnsi="Times New Roman"/>
          <w:sz w:val="28"/>
          <w:szCs w:val="28"/>
        </w:rPr>
        <w:t xml:space="preserve">до законопроекту слід додати належне фінансово-економічне обґрунтування (включаючи відповідні розрахунки). </w:t>
      </w:r>
      <w:r w:rsidRPr="00C44A5D">
        <w:rPr>
          <w:rFonts w:ascii="Times New Roman" w:hAnsi="Times New Roman"/>
          <w:sz w:val="28"/>
          <w:szCs w:val="28"/>
        </w:rPr>
        <w:t xml:space="preserve">Аналогічне зауваження стосується </w:t>
      </w:r>
      <w:r w:rsidR="000A0428" w:rsidRPr="00C44A5D">
        <w:rPr>
          <w:rFonts w:ascii="Times New Roman" w:hAnsi="Times New Roman"/>
          <w:sz w:val="28"/>
          <w:szCs w:val="28"/>
        </w:rPr>
        <w:t>ч. 3 ч. 2 оновленої ст. 24</w:t>
      </w:r>
      <w:r w:rsidR="000A0428" w:rsidRPr="00C44A5D">
        <w:rPr>
          <w:rFonts w:ascii="Times New Roman" w:hAnsi="Times New Roman"/>
          <w:sz w:val="28"/>
          <w:szCs w:val="28"/>
          <w:vertAlign w:val="superscript"/>
        </w:rPr>
        <w:t>1</w:t>
      </w:r>
      <w:r w:rsidR="000A0428" w:rsidRPr="00C44A5D">
        <w:rPr>
          <w:rFonts w:ascii="Times New Roman" w:hAnsi="Times New Roman"/>
          <w:sz w:val="28"/>
          <w:szCs w:val="28"/>
        </w:rPr>
        <w:t xml:space="preserve"> БК.</w:t>
      </w:r>
    </w:p>
    <w:p w:rsidR="00BB0FFA" w:rsidRPr="00C44A5D" w:rsidRDefault="00BB0FFA" w:rsidP="00332AE5">
      <w:pPr>
        <w:pStyle w:val="ad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44A5D">
        <w:rPr>
          <w:rFonts w:ascii="Times New Roman" w:hAnsi="Times New Roman"/>
          <w:sz w:val="28"/>
          <w:szCs w:val="28"/>
        </w:rPr>
        <w:t>Принагідно зауважимо, що у пропонованому приписі, на наш погляд, йдеться не про критерії, а саме про пропорції розподілу коштів.</w:t>
      </w:r>
    </w:p>
    <w:p w:rsidR="003D7099" w:rsidRPr="00C44A5D" w:rsidRDefault="000419D4" w:rsidP="00332AE5">
      <w:pPr>
        <w:pStyle w:val="ad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44A5D">
        <w:rPr>
          <w:rFonts w:ascii="Times New Roman" w:hAnsi="Times New Roman"/>
          <w:b/>
          <w:sz w:val="28"/>
          <w:szCs w:val="28"/>
        </w:rPr>
        <w:t>4</w:t>
      </w:r>
      <w:r w:rsidR="0072765A" w:rsidRPr="00C44A5D">
        <w:rPr>
          <w:rFonts w:ascii="Times New Roman" w:hAnsi="Times New Roman"/>
          <w:b/>
          <w:sz w:val="28"/>
          <w:szCs w:val="28"/>
        </w:rPr>
        <w:t>.</w:t>
      </w:r>
      <w:r w:rsidR="0072765A" w:rsidRPr="00C44A5D">
        <w:rPr>
          <w:rFonts w:ascii="Times New Roman" w:hAnsi="Times New Roman"/>
          <w:sz w:val="28"/>
          <w:szCs w:val="28"/>
        </w:rPr>
        <w:t xml:space="preserve"> </w:t>
      </w:r>
      <w:r w:rsidRPr="00C44A5D">
        <w:rPr>
          <w:rFonts w:ascii="Times New Roman" w:hAnsi="Times New Roman"/>
          <w:sz w:val="28"/>
          <w:szCs w:val="28"/>
        </w:rPr>
        <w:t>Н</w:t>
      </w:r>
      <w:r w:rsidR="003D7099" w:rsidRPr="00C44A5D">
        <w:rPr>
          <w:rFonts w:ascii="Times New Roman" w:hAnsi="Times New Roman"/>
          <w:sz w:val="28"/>
          <w:szCs w:val="28"/>
        </w:rPr>
        <w:t xml:space="preserve">е зовсім зрозумілим є формулювання «конкурсний відбір програм і проектів регіонального розвитку … здійснюється регіональними комісіями </w:t>
      </w:r>
      <w:r w:rsidR="003D7099" w:rsidRPr="00C44A5D">
        <w:rPr>
          <w:rFonts w:ascii="Times New Roman" w:hAnsi="Times New Roman"/>
          <w:i/>
          <w:sz w:val="28"/>
          <w:szCs w:val="28"/>
          <w:u w:val="single"/>
        </w:rPr>
        <w:t>виключно на технічні завдання</w:t>
      </w:r>
      <w:r w:rsidR="003D7099" w:rsidRPr="00C44A5D">
        <w:rPr>
          <w:rFonts w:ascii="Times New Roman" w:hAnsi="Times New Roman"/>
          <w:sz w:val="28"/>
          <w:szCs w:val="28"/>
        </w:rPr>
        <w:t>, що забезпечують соціально-економічний розвиток</w:t>
      </w:r>
      <w:r w:rsidR="0081101E" w:rsidRPr="00C44A5D">
        <w:rPr>
          <w:rFonts w:ascii="Times New Roman" w:hAnsi="Times New Roman"/>
          <w:sz w:val="28"/>
          <w:szCs w:val="28"/>
        </w:rPr>
        <w:t xml:space="preserve"> …</w:t>
      </w:r>
      <w:r w:rsidR="003D7099" w:rsidRPr="00C44A5D">
        <w:rPr>
          <w:rFonts w:ascii="Times New Roman" w:hAnsi="Times New Roman"/>
          <w:sz w:val="28"/>
          <w:szCs w:val="28"/>
        </w:rPr>
        <w:t>» (</w:t>
      </w:r>
      <w:proofErr w:type="spellStart"/>
      <w:r w:rsidR="003D7099" w:rsidRPr="00C44A5D">
        <w:rPr>
          <w:rFonts w:ascii="Times New Roman" w:hAnsi="Times New Roman"/>
          <w:sz w:val="28"/>
          <w:szCs w:val="28"/>
        </w:rPr>
        <w:t>абз</w:t>
      </w:r>
      <w:proofErr w:type="spellEnd"/>
      <w:r w:rsidR="003D7099" w:rsidRPr="00C44A5D">
        <w:rPr>
          <w:rFonts w:ascii="Times New Roman" w:hAnsi="Times New Roman"/>
          <w:sz w:val="28"/>
          <w:szCs w:val="28"/>
        </w:rPr>
        <w:t xml:space="preserve">. 2 ч. 6 </w:t>
      </w:r>
      <w:r w:rsidR="003D7099" w:rsidRPr="00C44A5D">
        <w:rPr>
          <w:rFonts w:ascii="Times New Roman" w:hAnsi="Times New Roman"/>
          <w:sz w:val="28"/>
          <w:szCs w:val="28"/>
          <w:u w:val="single"/>
        </w:rPr>
        <w:t xml:space="preserve">оновленої </w:t>
      </w:r>
      <w:r w:rsidR="003D7099" w:rsidRPr="00D85A35">
        <w:rPr>
          <w:rFonts w:ascii="Times New Roman" w:hAnsi="Times New Roman"/>
          <w:sz w:val="28"/>
          <w:szCs w:val="28"/>
        </w:rPr>
        <w:t>ст.</w:t>
      </w:r>
      <w:r w:rsidR="003D7099" w:rsidRPr="00C44A5D">
        <w:rPr>
          <w:rFonts w:ascii="Times New Roman" w:hAnsi="Times New Roman"/>
          <w:sz w:val="28"/>
          <w:szCs w:val="28"/>
        </w:rPr>
        <w:t xml:space="preserve"> 24</w:t>
      </w:r>
      <w:r w:rsidR="003D7099" w:rsidRPr="00C44A5D">
        <w:rPr>
          <w:rFonts w:ascii="Times New Roman" w:hAnsi="Times New Roman"/>
          <w:sz w:val="28"/>
          <w:szCs w:val="28"/>
          <w:vertAlign w:val="superscript"/>
        </w:rPr>
        <w:t>1</w:t>
      </w:r>
      <w:r w:rsidR="003D7099" w:rsidRPr="00C44A5D">
        <w:rPr>
          <w:rFonts w:ascii="Times New Roman" w:hAnsi="Times New Roman"/>
          <w:sz w:val="28"/>
          <w:szCs w:val="28"/>
        </w:rPr>
        <w:t xml:space="preserve"> БК).</w:t>
      </w:r>
    </w:p>
    <w:p w:rsidR="004C4302" w:rsidRPr="00C44A5D" w:rsidRDefault="0081101E" w:rsidP="00332AE5">
      <w:pPr>
        <w:pStyle w:val="ad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44A5D">
        <w:rPr>
          <w:rFonts w:ascii="Times New Roman" w:hAnsi="Times New Roman"/>
          <w:sz w:val="28"/>
          <w:szCs w:val="28"/>
        </w:rPr>
        <w:t>В</w:t>
      </w:r>
      <w:r w:rsidR="004C4302" w:rsidRPr="00C44A5D">
        <w:rPr>
          <w:rFonts w:ascii="Times New Roman" w:hAnsi="Times New Roman"/>
          <w:sz w:val="28"/>
          <w:szCs w:val="28"/>
        </w:rPr>
        <w:t>бачається доцільним визначити вимоги до членів регіональних комісій, які здійснюють конкурсний відбір програм і проектів регіонального розвитку.</w:t>
      </w:r>
    </w:p>
    <w:p w:rsidR="003D7099" w:rsidRPr="00C44A5D" w:rsidRDefault="003815F5" w:rsidP="00332AE5">
      <w:pPr>
        <w:pStyle w:val="ad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44A5D">
        <w:rPr>
          <w:rFonts w:ascii="Times New Roman" w:hAnsi="Times New Roman"/>
          <w:b/>
          <w:sz w:val="28"/>
          <w:szCs w:val="28"/>
        </w:rPr>
        <w:t>5.</w:t>
      </w:r>
      <w:r w:rsidRPr="00C44A5D">
        <w:rPr>
          <w:rFonts w:ascii="Times New Roman" w:hAnsi="Times New Roman"/>
          <w:sz w:val="28"/>
          <w:szCs w:val="28"/>
        </w:rPr>
        <w:t xml:space="preserve"> </w:t>
      </w:r>
      <w:r w:rsidR="002E3876" w:rsidRPr="00C44A5D">
        <w:rPr>
          <w:rFonts w:ascii="Times New Roman" w:hAnsi="Times New Roman"/>
          <w:sz w:val="28"/>
          <w:szCs w:val="28"/>
        </w:rPr>
        <w:t xml:space="preserve">Пропоновані у </w:t>
      </w:r>
      <w:proofErr w:type="spellStart"/>
      <w:r w:rsidR="002E3876" w:rsidRPr="00C44A5D">
        <w:rPr>
          <w:rFonts w:ascii="Times New Roman" w:hAnsi="Times New Roman"/>
          <w:sz w:val="28"/>
          <w:szCs w:val="28"/>
        </w:rPr>
        <w:t>ч.ч</w:t>
      </w:r>
      <w:proofErr w:type="spellEnd"/>
      <w:r w:rsidR="002E3876" w:rsidRPr="00C44A5D">
        <w:rPr>
          <w:rFonts w:ascii="Times New Roman" w:hAnsi="Times New Roman"/>
          <w:sz w:val="28"/>
          <w:szCs w:val="28"/>
        </w:rPr>
        <w:t>. 5, 6 оновленої ст. 24</w:t>
      </w:r>
      <w:r w:rsidR="002E3876" w:rsidRPr="00C44A5D">
        <w:rPr>
          <w:rFonts w:ascii="Times New Roman" w:hAnsi="Times New Roman"/>
          <w:sz w:val="28"/>
          <w:szCs w:val="28"/>
          <w:vertAlign w:val="superscript"/>
        </w:rPr>
        <w:t>1</w:t>
      </w:r>
      <w:r w:rsidR="002E3876" w:rsidRPr="00C44A5D">
        <w:rPr>
          <w:rFonts w:ascii="Times New Roman" w:hAnsi="Times New Roman"/>
          <w:sz w:val="28"/>
          <w:szCs w:val="28"/>
        </w:rPr>
        <w:t xml:space="preserve"> БК </w:t>
      </w:r>
      <w:r w:rsidR="0081101E" w:rsidRPr="00C44A5D">
        <w:rPr>
          <w:rFonts w:ascii="Times New Roman" w:hAnsi="Times New Roman"/>
          <w:sz w:val="28"/>
          <w:szCs w:val="28"/>
        </w:rPr>
        <w:t xml:space="preserve">строки </w:t>
      </w:r>
      <w:r w:rsidR="002E3876" w:rsidRPr="00C44A5D">
        <w:rPr>
          <w:rFonts w:ascii="Times New Roman" w:hAnsi="Times New Roman"/>
          <w:sz w:val="28"/>
          <w:szCs w:val="28"/>
        </w:rPr>
        <w:t xml:space="preserve">подання відповідними суб’єктами інформації та пропозицій потребують належного обґрунтування у контексті основних </w:t>
      </w:r>
      <w:r w:rsidR="0081101E" w:rsidRPr="00C44A5D">
        <w:rPr>
          <w:rFonts w:ascii="Times New Roman" w:hAnsi="Times New Roman"/>
          <w:sz w:val="28"/>
          <w:szCs w:val="28"/>
        </w:rPr>
        <w:t>строків</w:t>
      </w:r>
      <w:r w:rsidR="002E3876" w:rsidRPr="00C44A5D">
        <w:rPr>
          <w:rFonts w:ascii="Times New Roman" w:hAnsi="Times New Roman"/>
          <w:sz w:val="28"/>
          <w:szCs w:val="28"/>
        </w:rPr>
        <w:t xml:space="preserve"> бюджетного процесу, зокрема, подання проекту закону про Державний бюджет України на наступний рік до Верховної Ради України та його прийняття парламентом.</w:t>
      </w:r>
    </w:p>
    <w:p w:rsidR="00B8020C" w:rsidRPr="00C44A5D" w:rsidRDefault="002E3876" w:rsidP="00332AE5">
      <w:pPr>
        <w:pStyle w:val="ad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44A5D">
        <w:rPr>
          <w:rFonts w:ascii="Times New Roman" w:hAnsi="Times New Roman"/>
          <w:b/>
          <w:sz w:val="28"/>
          <w:szCs w:val="28"/>
        </w:rPr>
        <w:t>6.</w:t>
      </w:r>
      <w:r w:rsidRPr="00C44A5D">
        <w:rPr>
          <w:rFonts w:ascii="Times New Roman" w:hAnsi="Times New Roman"/>
          <w:sz w:val="28"/>
          <w:szCs w:val="28"/>
        </w:rPr>
        <w:t xml:space="preserve"> </w:t>
      </w:r>
      <w:r w:rsidR="00B8020C" w:rsidRPr="00C44A5D">
        <w:rPr>
          <w:rFonts w:ascii="Times New Roman" w:hAnsi="Times New Roman"/>
          <w:sz w:val="28"/>
          <w:szCs w:val="28"/>
        </w:rPr>
        <w:t>Потребує обґрунтування пропозиція щодо спрямування із загальної суми коштів</w:t>
      </w:r>
      <w:r w:rsidR="003D2A69" w:rsidRPr="00C44A5D">
        <w:rPr>
          <w:rFonts w:ascii="Times New Roman" w:hAnsi="Times New Roman"/>
          <w:sz w:val="28"/>
          <w:szCs w:val="28"/>
        </w:rPr>
        <w:t>, визначеної у п. 3 ч. 2 оновленої ст. 24</w:t>
      </w:r>
      <w:r w:rsidR="003D2A69" w:rsidRPr="00C44A5D">
        <w:rPr>
          <w:rFonts w:ascii="Times New Roman" w:hAnsi="Times New Roman"/>
          <w:sz w:val="28"/>
          <w:szCs w:val="28"/>
          <w:vertAlign w:val="superscript"/>
        </w:rPr>
        <w:t>1</w:t>
      </w:r>
      <w:r w:rsidR="003D2A69" w:rsidRPr="00C44A5D">
        <w:rPr>
          <w:rFonts w:ascii="Times New Roman" w:hAnsi="Times New Roman"/>
          <w:sz w:val="28"/>
          <w:szCs w:val="28"/>
        </w:rPr>
        <w:t xml:space="preserve"> БК</w:t>
      </w:r>
      <w:r w:rsidR="00D8212C" w:rsidRPr="00C44A5D">
        <w:rPr>
          <w:rFonts w:ascii="Times New Roman" w:hAnsi="Times New Roman"/>
          <w:sz w:val="28"/>
          <w:szCs w:val="28"/>
        </w:rPr>
        <w:t xml:space="preserve">, </w:t>
      </w:r>
      <w:r w:rsidR="00B8020C" w:rsidRPr="00C44A5D">
        <w:rPr>
          <w:rFonts w:ascii="Times New Roman" w:hAnsi="Times New Roman"/>
          <w:sz w:val="28"/>
          <w:szCs w:val="28"/>
        </w:rPr>
        <w:t>не менше 10</w:t>
      </w:r>
      <w:r w:rsidR="00D8212C" w:rsidRPr="00C44A5D">
        <w:rPr>
          <w:rFonts w:ascii="Times New Roman" w:hAnsi="Times New Roman"/>
          <w:sz w:val="28"/>
          <w:szCs w:val="28"/>
        </w:rPr>
        <w:t xml:space="preserve">% </w:t>
      </w:r>
      <w:r w:rsidR="00B8020C" w:rsidRPr="00C44A5D">
        <w:rPr>
          <w:rFonts w:ascii="Times New Roman" w:hAnsi="Times New Roman"/>
          <w:sz w:val="28"/>
          <w:szCs w:val="28"/>
        </w:rPr>
        <w:t xml:space="preserve">саме на реалізацію програм і проектів, що мають на меті розвиток </w:t>
      </w:r>
      <w:r w:rsidR="00B8020C" w:rsidRPr="00C44A5D">
        <w:rPr>
          <w:rFonts w:ascii="Times New Roman" w:hAnsi="Times New Roman"/>
          <w:i/>
          <w:sz w:val="28"/>
          <w:szCs w:val="28"/>
        </w:rPr>
        <w:t>спортивної інфраструктури</w:t>
      </w:r>
      <w:r w:rsidR="00B8020C" w:rsidRPr="00C44A5D">
        <w:rPr>
          <w:rFonts w:ascii="Times New Roman" w:hAnsi="Times New Roman"/>
          <w:sz w:val="28"/>
          <w:szCs w:val="28"/>
        </w:rPr>
        <w:t>.</w:t>
      </w:r>
    </w:p>
    <w:p w:rsidR="00B8020C" w:rsidRPr="00C44A5D" w:rsidRDefault="00B8020C" w:rsidP="00332AE5">
      <w:pPr>
        <w:pStyle w:val="ad"/>
        <w:spacing w:before="0"/>
        <w:ind w:firstLine="709"/>
        <w:rPr>
          <w:rFonts w:ascii="Times New Roman" w:hAnsi="Times New Roman"/>
          <w:sz w:val="28"/>
          <w:szCs w:val="28"/>
        </w:rPr>
      </w:pPr>
      <w:r w:rsidRPr="00C44A5D">
        <w:rPr>
          <w:rFonts w:ascii="Times New Roman" w:hAnsi="Times New Roman"/>
          <w:b/>
          <w:sz w:val="28"/>
          <w:szCs w:val="28"/>
        </w:rPr>
        <w:t>7.</w:t>
      </w:r>
      <w:r w:rsidRPr="00C44A5D">
        <w:rPr>
          <w:rFonts w:ascii="Times New Roman" w:hAnsi="Times New Roman"/>
          <w:sz w:val="28"/>
          <w:szCs w:val="28"/>
        </w:rPr>
        <w:t xml:space="preserve"> Потребують актуалізації </w:t>
      </w:r>
      <w:r w:rsidR="000419D4" w:rsidRPr="00C44A5D">
        <w:rPr>
          <w:rFonts w:ascii="Times New Roman" w:hAnsi="Times New Roman"/>
          <w:sz w:val="28"/>
          <w:szCs w:val="28"/>
        </w:rPr>
        <w:t>дати</w:t>
      </w:r>
      <w:r w:rsidRPr="00C44A5D">
        <w:rPr>
          <w:rFonts w:ascii="Times New Roman" w:hAnsi="Times New Roman"/>
          <w:sz w:val="28"/>
          <w:szCs w:val="28"/>
        </w:rPr>
        <w:t xml:space="preserve">, визначені у новому п. 51 розділу </w:t>
      </w:r>
      <w:r w:rsidRPr="00C44A5D">
        <w:rPr>
          <w:rFonts w:ascii="Times New Roman" w:hAnsi="Times New Roman"/>
          <w:sz w:val="28"/>
          <w:szCs w:val="28"/>
          <w:lang w:val="en-US"/>
        </w:rPr>
        <w:t>V</w:t>
      </w:r>
      <w:r w:rsidRPr="00C44A5D">
        <w:rPr>
          <w:rFonts w:ascii="Times New Roman" w:hAnsi="Times New Roman"/>
          <w:sz w:val="28"/>
          <w:szCs w:val="28"/>
        </w:rPr>
        <w:t>І БК та у п. 1 розділу ІІ проекту.</w:t>
      </w:r>
    </w:p>
    <w:p w:rsidR="00B51290" w:rsidRPr="00C44A5D" w:rsidRDefault="00B51290" w:rsidP="00332AE5">
      <w:pPr>
        <w:pStyle w:val="ad"/>
        <w:spacing w:before="0"/>
        <w:ind w:firstLine="709"/>
        <w:rPr>
          <w:rFonts w:ascii="Times New Roman" w:hAnsi="Times New Roman"/>
          <w:sz w:val="28"/>
          <w:szCs w:val="28"/>
          <w:lang w:eastAsia="uk-UA"/>
        </w:rPr>
      </w:pPr>
      <w:r w:rsidRPr="00C44A5D">
        <w:rPr>
          <w:rFonts w:ascii="Times New Roman" w:hAnsi="Times New Roman"/>
          <w:b/>
          <w:sz w:val="28"/>
          <w:szCs w:val="28"/>
        </w:rPr>
        <w:t>8.</w:t>
      </w:r>
      <w:r w:rsidRPr="00C44A5D">
        <w:rPr>
          <w:rFonts w:ascii="Times New Roman" w:hAnsi="Times New Roman"/>
          <w:sz w:val="28"/>
          <w:szCs w:val="28"/>
        </w:rPr>
        <w:t xml:space="preserve"> </w:t>
      </w:r>
      <w:r w:rsidR="00E45A3C" w:rsidRPr="00C44A5D">
        <w:rPr>
          <w:rFonts w:ascii="Times New Roman" w:hAnsi="Times New Roman"/>
          <w:sz w:val="28"/>
          <w:szCs w:val="28"/>
          <w:lang w:eastAsia="uk-UA"/>
        </w:rPr>
        <w:t>Поясн</w:t>
      </w:r>
      <w:r w:rsidRPr="00C44A5D">
        <w:rPr>
          <w:rFonts w:ascii="Times New Roman" w:hAnsi="Times New Roman"/>
          <w:sz w:val="28"/>
          <w:szCs w:val="28"/>
          <w:lang w:eastAsia="uk-UA"/>
        </w:rPr>
        <w:t>ювальна записка до проекту за структурою та змістом її положень не повною мірою відповідає вимогам Регламенту Верховної Ради України.</w:t>
      </w:r>
    </w:p>
    <w:p w:rsidR="00B51290" w:rsidRPr="00C44A5D" w:rsidRDefault="00B51290" w:rsidP="00332AE5">
      <w:pPr>
        <w:pStyle w:val="ad"/>
        <w:spacing w:before="0"/>
        <w:ind w:firstLine="709"/>
        <w:rPr>
          <w:rFonts w:ascii="Times New Roman" w:hAnsi="Times New Roman"/>
          <w:sz w:val="28"/>
          <w:szCs w:val="28"/>
          <w:lang w:eastAsia="uk-UA"/>
        </w:rPr>
      </w:pPr>
    </w:p>
    <w:p w:rsidR="00E45A3C" w:rsidRPr="00C44A5D" w:rsidRDefault="00E45A3C" w:rsidP="00332AE5">
      <w:pPr>
        <w:tabs>
          <w:tab w:val="left" w:pos="0"/>
        </w:tabs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hAnsi="Times New Roman"/>
          <w:sz w:val="28"/>
          <w:szCs w:val="28"/>
          <w:lang w:eastAsia="uk-UA"/>
        </w:rPr>
      </w:pPr>
    </w:p>
    <w:p w:rsidR="00AB3202" w:rsidRPr="00C44A5D" w:rsidRDefault="001854EC" w:rsidP="00332AE5">
      <w:pPr>
        <w:tabs>
          <w:tab w:val="left" w:pos="4800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C44A5D">
        <w:rPr>
          <w:rFonts w:ascii="Times New Roman" w:hAnsi="Times New Roman"/>
          <w:sz w:val="28"/>
          <w:szCs w:val="28"/>
        </w:rPr>
        <w:t>К</w:t>
      </w:r>
      <w:r w:rsidR="0038149B" w:rsidRPr="00C44A5D">
        <w:rPr>
          <w:rFonts w:ascii="Times New Roman" w:hAnsi="Times New Roman"/>
          <w:sz w:val="28"/>
          <w:szCs w:val="28"/>
        </w:rPr>
        <w:t xml:space="preserve">ерівник Головного управління    </w:t>
      </w:r>
      <w:r w:rsidR="00B51290" w:rsidRPr="00C44A5D">
        <w:rPr>
          <w:rFonts w:ascii="Times New Roman" w:hAnsi="Times New Roman"/>
          <w:sz w:val="28"/>
          <w:szCs w:val="28"/>
        </w:rPr>
        <w:t xml:space="preserve">     </w:t>
      </w:r>
      <w:r w:rsidR="0038149B" w:rsidRPr="00C44A5D">
        <w:rPr>
          <w:rFonts w:ascii="Times New Roman" w:hAnsi="Times New Roman"/>
          <w:sz w:val="28"/>
          <w:szCs w:val="28"/>
        </w:rPr>
        <w:t xml:space="preserve">             </w:t>
      </w:r>
      <w:r w:rsidR="00C44A5D">
        <w:rPr>
          <w:rFonts w:ascii="Times New Roman" w:hAnsi="Times New Roman"/>
          <w:sz w:val="28"/>
          <w:szCs w:val="28"/>
        </w:rPr>
        <w:tab/>
      </w:r>
      <w:r w:rsidR="00C44A5D">
        <w:rPr>
          <w:rFonts w:ascii="Times New Roman" w:hAnsi="Times New Roman"/>
          <w:sz w:val="28"/>
          <w:szCs w:val="28"/>
        </w:rPr>
        <w:tab/>
      </w:r>
      <w:r w:rsidR="00C44A5D">
        <w:rPr>
          <w:rFonts w:ascii="Times New Roman" w:hAnsi="Times New Roman"/>
          <w:sz w:val="28"/>
          <w:szCs w:val="28"/>
        </w:rPr>
        <w:tab/>
      </w:r>
      <w:r w:rsidR="0038149B" w:rsidRPr="00C44A5D">
        <w:rPr>
          <w:rFonts w:ascii="Times New Roman" w:hAnsi="Times New Roman"/>
          <w:sz w:val="28"/>
          <w:szCs w:val="28"/>
        </w:rPr>
        <w:t xml:space="preserve"> </w:t>
      </w:r>
      <w:r w:rsidRPr="00C44A5D">
        <w:rPr>
          <w:rFonts w:ascii="Times New Roman" w:hAnsi="Times New Roman"/>
          <w:sz w:val="28"/>
          <w:szCs w:val="28"/>
        </w:rPr>
        <w:t xml:space="preserve">С. </w:t>
      </w:r>
      <w:proofErr w:type="spellStart"/>
      <w:r w:rsidRPr="00C44A5D">
        <w:rPr>
          <w:rFonts w:ascii="Times New Roman" w:hAnsi="Times New Roman"/>
          <w:sz w:val="28"/>
          <w:szCs w:val="28"/>
        </w:rPr>
        <w:t>Тихонюк</w:t>
      </w:r>
      <w:proofErr w:type="spellEnd"/>
    </w:p>
    <w:p w:rsidR="00AB3202" w:rsidRPr="00C44A5D" w:rsidRDefault="00AB3202" w:rsidP="00332AE5">
      <w:pPr>
        <w:pStyle w:val="af"/>
        <w:spacing w:after="0"/>
        <w:ind w:firstLine="709"/>
        <w:rPr>
          <w:i/>
          <w:color w:val="auto"/>
          <w:sz w:val="28"/>
          <w:szCs w:val="28"/>
        </w:rPr>
      </w:pPr>
    </w:p>
    <w:p w:rsidR="00EF610B" w:rsidRPr="00D56F3E" w:rsidRDefault="00EF610B" w:rsidP="00332AE5">
      <w:pPr>
        <w:pStyle w:val="af"/>
        <w:spacing w:after="0"/>
        <w:ind w:firstLine="709"/>
        <w:rPr>
          <w:i/>
          <w:sz w:val="28"/>
          <w:szCs w:val="28"/>
        </w:rPr>
      </w:pPr>
    </w:p>
    <w:p w:rsidR="00D65D93" w:rsidRPr="00C44A5D" w:rsidRDefault="0038149B" w:rsidP="00332AE5">
      <w:pPr>
        <w:pStyle w:val="af"/>
        <w:spacing w:after="0"/>
        <w:ind w:firstLine="709"/>
        <w:rPr>
          <w:color w:val="000000" w:themeColor="text1"/>
          <w:sz w:val="28"/>
          <w:szCs w:val="28"/>
        </w:rPr>
      </w:pPr>
      <w:proofErr w:type="spellStart"/>
      <w:r w:rsidRPr="00C44A5D">
        <w:rPr>
          <w:sz w:val="20"/>
          <w:szCs w:val="20"/>
        </w:rPr>
        <w:t>Вик</w:t>
      </w:r>
      <w:proofErr w:type="spellEnd"/>
      <w:r w:rsidRPr="00C44A5D">
        <w:rPr>
          <w:sz w:val="20"/>
          <w:szCs w:val="20"/>
        </w:rPr>
        <w:t>.:</w:t>
      </w:r>
      <w:r w:rsidR="0077609C" w:rsidRPr="00C44A5D">
        <w:rPr>
          <w:sz w:val="20"/>
          <w:szCs w:val="20"/>
        </w:rPr>
        <w:t xml:space="preserve"> Н. Пархоменко</w:t>
      </w:r>
      <w:r w:rsidR="006F34C1" w:rsidRPr="00C44A5D">
        <w:rPr>
          <w:sz w:val="20"/>
          <w:szCs w:val="20"/>
        </w:rPr>
        <w:t>, Є. Гришко</w:t>
      </w:r>
    </w:p>
    <w:sectPr w:rsidR="00D65D93" w:rsidRPr="00C44A5D" w:rsidSect="00C95486">
      <w:headerReference w:type="even" r:id="rId8"/>
      <w:headerReference w:type="default" r:id="rId9"/>
      <w:headerReference w:type="first" r:id="rId10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3DF1" w:rsidRDefault="00E93DF1" w:rsidP="001607B6">
      <w:pPr>
        <w:spacing w:after="0" w:line="240" w:lineRule="auto"/>
      </w:pPr>
      <w:r>
        <w:separator/>
      </w:r>
    </w:p>
  </w:endnote>
  <w:endnote w:type="continuationSeparator" w:id="0">
    <w:p w:rsidR="00E93DF1" w:rsidRDefault="00E93DF1" w:rsidP="001607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3DF1" w:rsidRDefault="00E93DF1" w:rsidP="001607B6">
      <w:pPr>
        <w:spacing w:after="0" w:line="240" w:lineRule="auto"/>
      </w:pPr>
      <w:r>
        <w:separator/>
      </w:r>
    </w:p>
  </w:footnote>
  <w:footnote w:type="continuationSeparator" w:id="0">
    <w:p w:rsidR="00E93DF1" w:rsidRDefault="00E93DF1" w:rsidP="001607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9F5" w:rsidRDefault="00A42830" w:rsidP="00780723">
    <w:pPr>
      <w:pStyle w:val="a4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0B29F5"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0B29F5" w:rsidRDefault="000B29F5" w:rsidP="000821F3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29F5" w:rsidRDefault="00A42830" w:rsidP="00780723">
    <w:pPr>
      <w:pStyle w:val="a4"/>
      <w:framePr w:wrap="around" w:vAnchor="text" w:hAnchor="margin" w:xAlign="right" w:y="1"/>
      <w:rPr>
        <w:rStyle w:val="ae"/>
      </w:rPr>
    </w:pPr>
    <w:r>
      <w:rPr>
        <w:rStyle w:val="ae"/>
      </w:rPr>
      <w:fldChar w:fldCharType="begin"/>
    </w:r>
    <w:r w:rsidR="000B29F5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E300B7">
      <w:rPr>
        <w:rStyle w:val="ae"/>
        <w:noProof/>
      </w:rPr>
      <w:t>5</w:t>
    </w:r>
    <w:r>
      <w:rPr>
        <w:rStyle w:val="ae"/>
      </w:rPr>
      <w:fldChar w:fldCharType="end"/>
    </w:r>
  </w:p>
  <w:p w:rsidR="000B29F5" w:rsidRDefault="000B29F5" w:rsidP="000821F3">
    <w:pPr>
      <w:pStyle w:val="a4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5486" w:rsidRPr="00C95486" w:rsidRDefault="00C95486" w:rsidP="00C95486">
    <w:pPr>
      <w:spacing w:after="0" w:line="240" w:lineRule="auto"/>
      <w:ind w:firstLine="567"/>
      <w:jc w:val="right"/>
      <w:rPr>
        <w:rFonts w:ascii="Times New Roman" w:hAnsi="Times New Roman"/>
        <w:color w:val="000000"/>
        <w:sz w:val="20"/>
        <w:szCs w:val="20"/>
        <w:lang w:eastAsia="ru-RU"/>
      </w:rPr>
    </w:pPr>
    <w:r w:rsidRPr="00D16B51">
      <w:rPr>
        <w:rFonts w:ascii="Times New Roman" w:hAnsi="Times New Roman"/>
        <w:color w:val="000000"/>
        <w:sz w:val="20"/>
        <w:szCs w:val="20"/>
        <w:lang w:eastAsia="ru-RU"/>
      </w:rPr>
      <w:t xml:space="preserve">До </w:t>
    </w:r>
    <w:r w:rsidR="00C44A5D" w:rsidRPr="00D16B51">
      <w:rPr>
        <w:rFonts w:ascii="Times New Roman" w:hAnsi="Times New Roman"/>
        <w:color w:val="000000"/>
        <w:sz w:val="20"/>
        <w:szCs w:val="20"/>
        <w:lang w:eastAsia="ru-RU"/>
      </w:rPr>
      <w:t xml:space="preserve">реєстр. </w:t>
    </w:r>
    <w:r w:rsidRPr="00D16B51">
      <w:rPr>
        <w:rFonts w:ascii="Times New Roman" w:hAnsi="Times New Roman"/>
        <w:color w:val="000000"/>
        <w:sz w:val="20"/>
        <w:szCs w:val="20"/>
        <w:lang w:eastAsia="ru-RU"/>
      </w:rPr>
      <w:t>№</w:t>
    </w:r>
    <w:r w:rsidRPr="00C95486">
      <w:rPr>
        <w:rFonts w:ascii="Times New Roman" w:hAnsi="Times New Roman"/>
        <w:color w:val="000000"/>
        <w:sz w:val="20"/>
        <w:szCs w:val="20"/>
        <w:lang w:eastAsia="ru-RU"/>
      </w:rPr>
      <w:t xml:space="preserve"> </w:t>
    </w:r>
    <w:r w:rsidR="00C41AEE">
      <w:rPr>
        <w:rFonts w:ascii="Times New Roman" w:hAnsi="Times New Roman"/>
        <w:color w:val="000000"/>
        <w:sz w:val="20"/>
        <w:szCs w:val="20"/>
        <w:lang w:val="ru-RU" w:eastAsia="ru-RU"/>
      </w:rPr>
      <w:t>4200</w:t>
    </w:r>
    <w:r w:rsidRPr="00C95486">
      <w:rPr>
        <w:rFonts w:ascii="Times New Roman" w:hAnsi="Times New Roman"/>
        <w:color w:val="000000"/>
        <w:sz w:val="20"/>
        <w:szCs w:val="20"/>
        <w:lang w:eastAsia="ru-RU"/>
      </w:rPr>
      <w:t xml:space="preserve"> від</w:t>
    </w:r>
    <w:r w:rsidR="00B168C6">
      <w:rPr>
        <w:rFonts w:ascii="Times New Roman" w:hAnsi="Times New Roman"/>
        <w:color w:val="000000"/>
        <w:sz w:val="20"/>
        <w:szCs w:val="20"/>
        <w:lang w:eastAsia="ru-RU"/>
      </w:rPr>
      <w:t xml:space="preserve"> </w:t>
    </w:r>
    <w:r w:rsidR="00C41AEE" w:rsidRPr="00C41AEE">
      <w:rPr>
        <w:rFonts w:ascii="Times New Roman" w:hAnsi="Times New Roman"/>
        <w:color w:val="000000"/>
        <w:sz w:val="20"/>
        <w:szCs w:val="20"/>
        <w:lang w:eastAsia="ru-RU"/>
      </w:rPr>
      <w:t>08.10.2020</w:t>
    </w:r>
  </w:p>
  <w:p w:rsidR="00C95486" w:rsidRPr="00C95486" w:rsidRDefault="00C95486" w:rsidP="00C95486">
    <w:pPr>
      <w:spacing w:after="0" w:line="240" w:lineRule="auto"/>
      <w:ind w:firstLine="567"/>
      <w:jc w:val="right"/>
      <w:rPr>
        <w:sz w:val="20"/>
        <w:szCs w:val="20"/>
      </w:rPr>
    </w:pPr>
    <w:r w:rsidRPr="00C95486">
      <w:rPr>
        <w:rFonts w:ascii="Times New Roman" w:hAnsi="Times New Roman"/>
        <w:color w:val="000000"/>
        <w:sz w:val="20"/>
        <w:szCs w:val="20"/>
        <w:lang w:eastAsia="ru-RU"/>
      </w:rPr>
      <w:t>Кабінет Міністрів України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66B54"/>
    <w:multiLevelType w:val="multilevel"/>
    <w:tmpl w:val="85BAD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3B004B9"/>
    <w:multiLevelType w:val="hybridMultilevel"/>
    <w:tmpl w:val="01C2C7D0"/>
    <w:lvl w:ilvl="0" w:tplc="55AAC05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50E7027"/>
    <w:multiLevelType w:val="hybridMultilevel"/>
    <w:tmpl w:val="97C26B14"/>
    <w:lvl w:ilvl="0" w:tplc="EE0C07F4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15E64535"/>
    <w:multiLevelType w:val="hybridMultilevel"/>
    <w:tmpl w:val="E9C24BAC"/>
    <w:lvl w:ilvl="0" w:tplc="730614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0B73CB8"/>
    <w:multiLevelType w:val="hybridMultilevel"/>
    <w:tmpl w:val="E2789DA2"/>
    <w:lvl w:ilvl="0" w:tplc="484E400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 w15:restartNumberingAfterBreak="0">
    <w:nsid w:val="27871C88"/>
    <w:multiLevelType w:val="hybridMultilevel"/>
    <w:tmpl w:val="FBBCFFC4"/>
    <w:lvl w:ilvl="0" w:tplc="90C8AF42">
      <w:start w:val="1"/>
      <w:numFmt w:val="decimal"/>
      <w:lvlText w:val="%1."/>
      <w:lvlJc w:val="left"/>
      <w:pPr>
        <w:ind w:left="1008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728" w:hanging="360"/>
      </w:pPr>
    </w:lvl>
    <w:lvl w:ilvl="2" w:tplc="0422001B" w:tentative="1">
      <w:start w:val="1"/>
      <w:numFmt w:val="lowerRoman"/>
      <w:lvlText w:val="%3."/>
      <w:lvlJc w:val="right"/>
      <w:pPr>
        <w:ind w:left="2448" w:hanging="180"/>
      </w:pPr>
    </w:lvl>
    <w:lvl w:ilvl="3" w:tplc="0422000F" w:tentative="1">
      <w:start w:val="1"/>
      <w:numFmt w:val="decimal"/>
      <w:lvlText w:val="%4."/>
      <w:lvlJc w:val="left"/>
      <w:pPr>
        <w:ind w:left="3168" w:hanging="360"/>
      </w:pPr>
    </w:lvl>
    <w:lvl w:ilvl="4" w:tplc="04220019" w:tentative="1">
      <w:start w:val="1"/>
      <w:numFmt w:val="lowerLetter"/>
      <w:lvlText w:val="%5."/>
      <w:lvlJc w:val="left"/>
      <w:pPr>
        <w:ind w:left="3888" w:hanging="360"/>
      </w:pPr>
    </w:lvl>
    <w:lvl w:ilvl="5" w:tplc="0422001B" w:tentative="1">
      <w:start w:val="1"/>
      <w:numFmt w:val="lowerRoman"/>
      <w:lvlText w:val="%6."/>
      <w:lvlJc w:val="right"/>
      <w:pPr>
        <w:ind w:left="4608" w:hanging="180"/>
      </w:pPr>
    </w:lvl>
    <w:lvl w:ilvl="6" w:tplc="0422000F" w:tentative="1">
      <w:start w:val="1"/>
      <w:numFmt w:val="decimal"/>
      <w:lvlText w:val="%7."/>
      <w:lvlJc w:val="left"/>
      <w:pPr>
        <w:ind w:left="5328" w:hanging="360"/>
      </w:pPr>
    </w:lvl>
    <w:lvl w:ilvl="7" w:tplc="04220019" w:tentative="1">
      <w:start w:val="1"/>
      <w:numFmt w:val="lowerLetter"/>
      <w:lvlText w:val="%8."/>
      <w:lvlJc w:val="left"/>
      <w:pPr>
        <w:ind w:left="6048" w:hanging="360"/>
      </w:pPr>
    </w:lvl>
    <w:lvl w:ilvl="8" w:tplc="0422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6" w15:restartNumberingAfterBreak="0">
    <w:nsid w:val="406B0897"/>
    <w:multiLevelType w:val="hybridMultilevel"/>
    <w:tmpl w:val="01C2C7D0"/>
    <w:lvl w:ilvl="0" w:tplc="55AAC0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40DD2015"/>
    <w:multiLevelType w:val="hybridMultilevel"/>
    <w:tmpl w:val="33AEF840"/>
    <w:lvl w:ilvl="0" w:tplc="C6761864">
      <w:start w:val="1"/>
      <w:numFmt w:val="decimal"/>
      <w:lvlText w:val="%1."/>
      <w:lvlJc w:val="left"/>
      <w:pPr>
        <w:ind w:left="100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28" w:hanging="360"/>
      </w:pPr>
    </w:lvl>
    <w:lvl w:ilvl="2" w:tplc="0422001B" w:tentative="1">
      <w:start w:val="1"/>
      <w:numFmt w:val="lowerRoman"/>
      <w:lvlText w:val="%3."/>
      <w:lvlJc w:val="right"/>
      <w:pPr>
        <w:ind w:left="2448" w:hanging="180"/>
      </w:pPr>
    </w:lvl>
    <w:lvl w:ilvl="3" w:tplc="0422000F" w:tentative="1">
      <w:start w:val="1"/>
      <w:numFmt w:val="decimal"/>
      <w:lvlText w:val="%4."/>
      <w:lvlJc w:val="left"/>
      <w:pPr>
        <w:ind w:left="3168" w:hanging="360"/>
      </w:pPr>
    </w:lvl>
    <w:lvl w:ilvl="4" w:tplc="04220019" w:tentative="1">
      <w:start w:val="1"/>
      <w:numFmt w:val="lowerLetter"/>
      <w:lvlText w:val="%5."/>
      <w:lvlJc w:val="left"/>
      <w:pPr>
        <w:ind w:left="3888" w:hanging="360"/>
      </w:pPr>
    </w:lvl>
    <w:lvl w:ilvl="5" w:tplc="0422001B" w:tentative="1">
      <w:start w:val="1"/>
      <w:numFmt w:val="lowerRoman"/>
      <w:lvlText w:val="%6."/>
      <w:lvlJc w:val="right"/>
      <w:pPr>
        <w:ind w:left="4608" w:hanging="180"/>
      </w:pPr>
    </w:lvl>
    <w:lvl w:ilvl="6" w:tplc="0422000F" w:tentative="1">
      <w:start w:val="1"/>
      <w:numFmt w:val="decimal"/>
      <w:lvlText w:val="%7."/>
      <w:lvlJc w:val="left"/>
      <w:pPr>
        <w:ind w:left="5328" w:hanging="360"/>
      </w:pPr>
    </w:lvl>
    <w:lvl w:ilvl="7" w:tplc="04220019" w:tentative="1">
      <w:start w:val="1"/>
      <w:numFmt w:val="lowerLetter"/>
      <w:lvlText w:val="%8."/>
      <w:lvlJc w:val="left"/>
      <w:pPr>
        <w:ind w:left="6048" w:hanging="360"/>
      </w:pPr>
    </w:lvl>
    <w:lvl w:ilvl="8" w:tplc="0422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8" w15:restartNumberingAfterBreak="0">
    <w:nsid w:val="448F6CF8"/>
    <w:multiLevelType w:val="multilevel"/>
    <w:tmpl w:val="84AC60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79561FC"/>
    <w:multiLevelType w:val="hybridMultilevel"/>
    <w:tmpl w:val="A68862EA"/>
    <w:lvl w:ilvl="0" w:tplc="324A8EB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 w15:restartNumberingAfterBreak="0">
    <w:nsid w:val="53E25EB9"/>
    <w:multiLevelType w:val="hybridMultilevel"/>
    <w:tmpl w:val="9950F7EE"/>
    <w:lvl w:ilvl="0" w:tplc="8B98A698">
      <w:start w:val="1"/>
      <w:numFmt w:val="decimal"/>
      <w:lvlText w:val="%1)"/>
      <w:lvlJc w:val="left"/>
      <w:pPr>
        <w:tabs>
          <w:tab w:val="num" w:pos="1431"/>
        </w:tabs>
        <w:ind w:left="1431" w:hanging="864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 w15:restartNumberingAfterBreak="0">
    <w:nsid w:val="58F7515F"/>
    <w:multiLevelType w:val="hybridMultilevel"/>
    <w:tmpl w:val="36AA99F8"/>
    <w:lvl w:ilvl="0" w:tplc="F1C24C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F9643B5"/>
    <w:multiLevelType w:val="hybridMultilevel"/>
    <w:tmpl w:val="3362A716"/>
    <w:lvl w:ilvl="0" w:tplc="90C8AF42">
      <w:start w:val="1"/>
      <w:numFmt w:val="decimal"/>
      <w:lvlText w:val="%1."/>
      <w:lvlJc w:val="left"/>
      <w:pPr>
        <w:ind w:left="1008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728" w:hanging="360"/>
      </w:pPr>
    </w:lvl>
    <w:lvl w:ilvl="2" w:tplc="0422001B" w:tentative="1">
      <w:start w:val="1"/>
      <w:numFmt w:val="lowerRoman"/>
      <w:lvlText w:val="%3."/>
      <w:lvlJc w:val="right"/>
      <w:pPr>
        <w:ind w:left="2448" w:hanging="180"/>
      </w:pPr>
    </w:lvl>
    <w:lvl w:ilvl="3" w:tplc="0422000F" w:tentative="1">
      <w:start w:val="1"/>
      <w:numFmt w:val="decimal"/>
      <w:lvlText w:val="%4."/>
      <w:lvlJc w:val="left"/>
      <w:pPr>
        <w:ind w:left="3168" w:hanging="360"/>
      </w:pPr>
    </w:lvl>
    <w:lvl w:ilvl="4" w:tplc="04220019" w:tentative="1">
      <w:start w:val="1"/>
      <w:numFmt w:val="lowerLetter"/>
      <w:lvlText w:val="%5."/>
      <w:lvlJc w:val="left"/>
      <w:pPr>
        <w:ind w:left="3888" w:hanging="360"/>
      </w:pPr>
    </w:lvl>
    <w:lvl w:ilvl="5" w:tplc="0422001B" w:tentative="1">
      <w:start w:val="1"/>
      <w:numFmt w:val="lowerRoman"/>
      <w:lvlText w:val="%6."/>
      <w:lvlJc w:val="right"/>
      <w:pPr>
        <w:ind w:left="4608" w:hanging="180"/>
      </w:pPr>
    </w:lvl>
    <w:lvl w:ilvl="6" w:tplc="0422000F" w:tentative="1">
      <w:start w:val="1"/>
      <w:numFmt w:val="decimal"/>
      <w:lvlText w:val="%7."/>
      <w:lvlJc w:val="left"/>
      <w:pPr>
        <w:ind w:left="5328" w:hanging="360"/>
      </w:pPr>
    </w:lvl>
    <w:lvl w:ilvl="7" w:tplc="04220019" w:tentative="1">
      <w:start w:val="1"/>
      <w:numFmt w:val="lowerLetter"/>
      <w:lvlText w:val="%8."/>
      <w:lvlJc w:val="left"/>
      <w:pPr>
        <w:ind w:left="6048" w:hanging="360"/>
      </w:pPr>
    </w:lvl>
    <w:lvl w:ilvl="8" w:tplc="0422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13" w15:restartNumberingAfterBreak="0">
    <w:nsid w:val="74924854"/>
    <w:multiLevelType w:val="hybridMultilevel"/>
    <w:tmpl w:val="32A68960"/>
    <w:lvl w:ilvl="0" w:tplc="1F4AD9CC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cs="Times New Roman"/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796436CB"/>
    <w:multiLevelType w:val="multilevel"/>
    <w:tmpl w:val="89C6D2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1"/>
  </w:num>
  <w:num w:numId="3">
    <w:abstractNumId w:val="9"/>
  </w:num>
  <w:num w:numId="4">
    <w:abstractNumId w:val="4"/>
  </w:num>
  <w:num w:numId="5">
    <w:abstractNumId w:val="13"/>
  </w:num>
  <w:num w:numId="6">
    <w:abstractNumId w:val="10"/>
  </w:num>
  <w:num w:numId="7">
    <w:abstractNumId w:val="0"/>
  </w:num>
  <w:num w:numId="8">
    <w:abstractNumId w:val="1"/>
  </w:num>
  <w:num w:numId="9">
    <w:abstractNumId w:val="6"/>
  </w:num>
  <w:num w:numId="10">
    <w:abstractNumId w:val="8"/>
  </w:num>
  <w:num w:numId="11">
    <w:abstractNumId w:val="14"/>
  </w:num>
  <w:num w:numId="12">
    <w:abstractNumId w:val="5"/>
  </w:num>
  <w:num w:numId="13">
    <w:abstractNumId w:val="3"/>
  </w:num>
  <w:num w:numId="14">
    <w:abstractNumId w:val="7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1ACC"/>
    <w:rsid w:val="00000FEA"/>
    <w:rsid w:val="00001445"/>
    <w:rsid w:val="00001690"/>
    <w:rsid w:val="00002EF3"/>
    <w:rsid w:val="00003026"/>
    <w:rsid w:val="000030F5"/>
    <w:rsid w:val="00003244"/>
    <w:rsid w:val="00005D45"/>
    <w:rsid w:val="000159B3"/>
    <w:rsid w:val="00021F46"/>
    <w:rsid w:val="00025D81"/>
    <w:rsid w:val="000262F3"/>
    <w:rsid w:val="00030234"/>
    <w:rsid w:val="00033AC6"/>
    <w:rsid w:val="000367FE"/>
    <w:rsid w:val="000419D4"/>
    <w:rsid w:val="00043579"/>
    <w:rsid w:val="00047AB2"/>
    <w:rsid w:val="0005161A"/>
    <w:rsid w:val="000545A1"/>
    <w:rsid w:val="00056F75"/>
    <w:rsid w:val="000600B5"/>
    <w:rsid w:val="000601E4"/>
    <w:rsid w:val="0006085F"/>
    <w:rsid w:val="00067D35"/>
    <w:rsid w:val="0007047E"/>
    <w:rsid w:val="00071221"/>
    <w:rsid w:val="000774B3"/>
    <w:rsid w:val="000821F3"/>
    <w:rsid w:val="000825F3"/>
    <w:rsid w:val="00085112"/>
    <w:rsid w:val="00087013"/>
    <w:rsid w:val="000930FF"/>
    <w:rsid w:val="000940B6"/>
    <w:rsid w:val="000A0428"/>
    <w:rsid w:val="000A6D62"/>
    <w:rsid w:val="000B29F5"/>
    <w:rsid w:val="000B69DF"/>
    <w:rsid w:val="000C3B27"/>
    <w:rsid w:val="000C486F"/>
    <w:rsid w:val="000D281B"/>
    <w:rsid w:val="000D4AAB"/>
    <w:rsid w:val="000D541C"/>
    <w:rsid w:val="000D7E20"/>
    <w:rsid w:val="000E6C2E"/>
    <w:rsid w:val="000F038B"/>
    <w:rsid w:val="000F0FD7"/>
    <w:rsid w:val="000F41B9"/>
    <w:rsid w:val="000F600E"/>
    <w:rsid w:val="000F6D5B"/>
    <w:rsid w:val="00103BF2"/>
    <w:rsid w:val="00103FCD"/>
    <w:rsid w:val="001054AB"/>
    <w:rsid w:val="001134BA"/>
    <w:rsid w:val="00113975"/>
    <w:rsid w:val="00114346"/>
    <w:rsid w:val="001248CF"/>
    <w:rsid w:val="0012543C"/>
    <w:rsid w:val="0012567B"/>
    <w:rsid w:val="00127E44"/>
    <w:rsid w:val="00142643"/>
    <w:rsid w:val="001475A6"/>
    <w:rsid w:val="00152DFF"/>
    <w:rsid w:val="00153A92"/>
    <w:rsid w:val="001541B8"/>
    <w:rsid w:val="00155ED5"/>
    <w:rsid w:val="00155FE8"/>
    <w:rsid w:val="001575C7"/>
    <w:rsid w:val="001607B6"/>
    <w:rsid w:val="00160E44"/>
    <w:rsid w:val="00165DCD"/>
    <w:rsid w:val="0017094B"/>
    <w:rsid w:val="001726DA"/>
    <w:rsid w:val="00172791"/>
    <w:rsid w:val="0017446B"/>
    <w:rsid w:val="001746E1"/>
    <w:rsid w:val="001854EC"/>
    <w:rsid w:val="00190D93"/>
    <w:rsid w:val="00191A29"/>
    <w:rsid w:val="001A0D4F"/>
    <w:rsid w:val="001A4B5B"/>
    <w:rsid w:val="001A546F"/>
    <w:rsid w:val="001A6C97"/>
    <w:rsid w:val="001A7654"/>
    <w:rsid w:val="001A781B"/>
    <w:rsid w:val="001B5935"/>
    <w:rsid w:val="001B6C27"/>
    <w:rsid w:val="001B7A26"/>
    <w:rsid w:val="001C17A4"/>
    <w:rsid w:val="001C738A"/>
    <w:rsid w:val="001C7B64"/>
    <w:rsid w:val="001C7D33"/>
    <w:rsid w:val="001D1D70"/>
    <w:rsid w:val="001D4CE6"/>
    <w:rsid w:val="001E122A"/>
    <w:rsid w:val="001E29BF"/>
    <w:rsid w:val="001E3680"/>
    <w:rsid w:val="001E4BA1"/>
    <w:rsid w:val="001E4E45"/>
    <w:rsid w:val="001F0F6F"/>
    <w:rsid w:val="001F4AFF"/>
    <w:rsid w:val="00212329"/>
    <w:rsid w:val="00214471"/>
    <w:rsid w:val="00226E41"/>
    <w:rsid w:val="0022793C"/>
    <w:rsid w:val="0024108E"/>
    <w:rsid w:val="002439EF"/>
    <w:rsid w:val="002539E0"/>
    <w:rsid w:val="00267409"/>
    <w:rsid w:val="00271CBB"/>
    <w:rsid w:val="00276EE3"/>
    <w:rsid w:val="00283DEB"/>
    <w:rsid w:val="00291973"/>
    <w:rsid w:val="00292175"/>
    <w:rsid w:val="00293C4F"/>
    <w:rsid w:val="00295553"/>
    <w:rsid w:val="002974EB"/>
    <w:rsid w:val="0029758E"/>
    <w:rsid w:val="00297F44"/>
    <w:rsid w:val="002A11E8"/>
    <w:rsid w:val="002A15E7"/>
    <w:rsid w:val="002A2304"/>
    <w:rsid w:val="002A4631"/>
    <w:rsid w:val="002A52B2"/>
    <w:rsid w:val="002B48AB"/>
    <w:rsid w:val="002B639F"/>
    <w:rsid w:val="002C1A37"/>
    <w:rsid w:val="002C2EB1"/>
    <w:rsid w:val="002D1070"/>
    <w:rsid w:val="002D1BD6"/>
    <w:rsid w:val="002D47D5"/>
    <w:rsid w:val="002D765D"/>
    <w:rsid w:val="002E297C"/>
    <w:rsid w:val="002E3876"/>
    <w:rsid w:val="002E49DC"/>
    <w:rsid w:val="002E6130"/>
    <w:rsid w:val="002F5413"/>
    <w:rsid w:val="00300DBE"/>
    <w:rsid w:val="003016AF"/>
    <w:rsid w:val="0030249D"/>
    <w:rsid w:val="003037DA"/>
    <w:rsid w:val="00304BFA"/>
    <w:rsid w:val="003061EC"/>
    <w:rsid w:val="003079B5"/>
    <w:rsid w:val="00311E29"/>
    <w:rsid w:val="00313041"/>
    <w:rsid w:val="00325F10"/>
    <w:rsid w:val="00332AE5"/>
    <w:rsid w:val="003371F6"/>
    <w:rsid w:val="003453C7"/>
    <w:rsid w:val="0034794A"/>
    <w:rsid w:val="003531D5"/>
    <w:rsid w:val="00354815"/>
    <w:rsid w:val="00355518"/>
    <w:rsid w:val="003556F7"/>
    <w:rsid w:val="003605AB"/>
    <w:rsid w:val="00365EA4"/>
    <w:rsid w:val="0037611A"/>
    <w:rsid w:val="0038149B"/>
    <w:rsid w:val="003815F5"/>
    <w:rsid w:val="0038556D"/>
    <w:rsid w:val="003865E7"/>
    <w:rsid w:val="00386D6E"/>
    <w:rsid w:val="00386F42"/>
    <w:rsid w:val="00387328"/>
    <w:rsid w:val="003A3F44"/>
    <w:rsid w:val="003A45F9"/>
    <w:rsid w:val="003A60C6"/>
    <w:rsid w:val="003A7BD1"/>
    <w:rsid w:val="003B0D84"/>
    <w:rsid w:val="003B0EF5"/>
    <w:rsid w:val="003C2DB4"/>
    <w:rsid w:val="003D188C"/>
    <w:rsid w:val="003D2A69"/>
    <w:rsid w:val="003D7099"/>
    <w:rsid w:val="003E177E"/>
    <w:rsid w:val="003E180D"/>
    <w:rsid w:val="003E25AC"/>
    <w:rsid w:val="003E2B37"/>
    <w:rsid w:val="003E393E"/>
    <w:rsid w:val="003F6B25"/>
    <w:rsid w:val="00406716"/>
    <w:rsid w:val="0040672D"/>
    <w:rsid w:val="0040712F"/>
    <w:rsid w:val="004077CC"/>
    <w:rsid w:val="0041110C"/>
    <w:rsid w:val="004128FC"/>
    <w:rsid w:val="0041549C"/>
    <w:rsid w:val="00420ABF"/>
    <w:rsid w:val="00421FDA"/>
    <w:rsid w:val="00423E4C"/>
    <w:rsid w:val="004267D0"/>
    <w:rsid w:val="00440EA0"/>
    <w:rsid w:val="004479A9"/>
    <w:rsid w:val="00452641"/>
    <w:rsid w:val="00454E22"/>
    <w:rsid w:val="00462B3E"/>
    <w:rsid w:val="004638DC"/>
    <w:rsid w:val="00471720"/>
    <w:rsid w:val="00485144"/>
    <w:rsid w:val="004876AB"/>
    <w:rsid w:val="00492D40"/>
    <w:rsid w:val="00495903"/>
    <w:rsid w:val="00495E40"/>
    <w:rsid w:val="00497997"/>
    <w:rsid w:val="004A1D17"/>
    <w:rsid w:val="004A511F"/>
    <w:rsid w:val="004A5B1A"/>
    <w:rsid w:val="004B079D"/>
    <w:rsid w:val="004C18FA"/>
    <w:rsid w:val="004C2580"/>
    <w:rsid w:val="004C307D"/>
    <w:rsid w:val="004C4302"/>
    <w:rsid w:val="004C43EB"/>
    <w:rsid w:val="004C6BB9"/>
    <w:rsid w:val="004D1D15"/>
    <w:rsid w:val="004E0E3E"/>
    <w:rsid w:val="004E5793"/>
    <w:rsid w:val="004E59CD"/>
    <w:rsid w:val="004F0255"/>
    <w:rsid w:val="004F2216"/>
    <w:rsid w:val="004F235F"/>
    <w:rsid w:val="004F2C1E"/>
    <w:rsid w:val="004F5F19"/>
    <w:rsid w:val="004F63FF"/>
    <w:rsid w:val="004F65E7"/>
    <w:rsid w:val="00501E05"/>
    <w:rsid w:val="00506BC7"/>
    <w:rsid w:val="005114C2"/>
    <w:rsid w:val="00513BE4"/>
    <w:rsid w:val="0051537A"/>
    <w:rsid w:val="005244CD"/>
    <w:rsid w:val="00531F1F"/>
    <w:rsid w:val="00533510"/>
    <w:rsid w:val="00544AD6"/>
    <w:rsid w:val="0054579D"/>
    <w:rsid w:val="00545EBC"/>
    <w:rsid w:val="00551F62"/>
    <w:rsid w:val="00553B68"/>
    <w:rsid w:val="005559B2"/>
    <w:rsid w:val="00556606"/>
    <w:rsid w:val="00556711"/>
    <w:rsid w:val="00557F36"/>
    <w:rsid w:val="00560CC1"/>
    <w:rsid w:val="00564553"/>
    <w:rsid w:val="00570953"/>
    <w:rsid w:val="005745BD"/>
    <w:rsid w:val="00585B28"/>
    <w:rsid w:val="005873BE"/>
    <w:rsid w:val="005A0FCF"/>
    <w:rsid w:val="005A3A19"/>
    <w:rsid w:val="005A3FB4"/>
    <w:rsid w:val="005B0EFD"/>
    <w:rsid w:val="005B16FF"/>
    <w:rsid w:val="005B3D08"/>
    <w:rsid w:val="005D3AC6"/>
    <w:rsid w:val="005D3AD9"/>
    <w:rsid w:val="005D5EFA"/>
    <w:rsid w:val="005D71A9"/>
    <w:rsid w:val="005E74F9"/>
    <w:rsid w:val="005F2E5C"/>
    <w:rsid w:val="005F5398"/>
    <w:rsid w:val="00600B87"/>
    <w:rsid w:val="00601515"/>
    <w:rsid w:val="00604225"/>
    <w:rsid w:val="006069A6"/>
    <w:rsid w:val="006140BA"/>
    <w:rsid w:val="00616486"/>
    <w:rsid w:val="006332C6"/>
    <w:rsid w:val="006348E2"/>
    <w:rsid w:val="006408F1"/>
    <w:rsid w:val="0064527E"/>
    <w:rsid w:val="00646230"/>
    <w:rsid w:val="006471E6"/>
    <w:rsid w:val="0064754F"/>
    <w:rsid w:val="00651E12"/>
    <w:rsid w:val="006539E4"/>
    <w:rsid w:val="006549A3"/>
    <w:rsid w:val="006560DC"/>
    <w:rsid w:val="00657FA0"/>
    <w:rsid w:val="00662C64"/>
    <w:rsid w:val="00662D5E"/>
    <w:rsid w:val="0066629F"/>
    <w:rsid w:val="00666DF1"/>
    <w:rsid w:val="00666ECD"/>
    <w:rsid w:val="00672DD8"/>
    <w:rsid w:val="00673382"/>
    <w:rsid w:val="00673811"/>
    <w:rsid w:val="00673F40"/>
    <w:rsid w:val="00680E18"/>
    <w:rsid w:val="00681098"/>
    <w:rsid w:val="00682A51"/>
    <w:rsid w:val="0068449C"/>
    <w:rsid w:val="00685481"/>
    <w:rsid w:val="00691231"/>
    <w:rsid w:val="00697380"/>
    <w:rsid w:val="006A0928"/>
    <w:rsid w:val="006A1B25"/>
    <w:rsid w:val="006A3FDD"/>
    <w:rsid w:val="006B0DE6"/>
    <w:rsid w:val="006B343D"/>
    <w:rsid w:val="006C0C56"/>
    <w:rsid w:val="006C1E52"/>
    <w:rsid w:val="006C3A91"/>
    <w:rsid w:val="006C3E56"/>
    <w:rsid w:val="006C6312"/>
    <w:rsid w:val="006C78EE"/>
    <w:rsid w:val="006D3EDC"/>
    <w:rsid w:val="006D4E09"/>
    <w:rsid w:val="006D6B5B"/>
    <w:rsid w:val="006E0C47"/>
    <w:rsid w:val="006F2FE7"/>
    <w:rsid w:val="006F34C1"/>
    <w:rsid w:val="006F5993"/>
    <w:rsid w:val="006F7EC5"/>
    <w:rsid w:val="00702698"/>
    <w:rsid w:val="00710B8D"/>
    <w:rsid w:val="00715B18"/>
    <w:rsid w:val="00716596"/>
    <w:rsid w:val="00724C64"/>
    <w:rsid w:val="00726EEC"/>
    <w:rsid w:val="0072765A"/>
    <w:rsid w:val="00727D13"/>
    <w:rsid w:val="00732E49"/>
    <w:rsid w:val="00735F9B"/>
    <w:rsid w:val="00737480"/>
    <w:rsid w:val="00740D0A"/>
    <w:rsid w:val="00744B3A"/>
    <w:rsid w:val="007506D9"/>
    <w:rsid w:val="00752453"/>
    <w:rsid w:val="00753072"/>
    <w:rsid w:val="00762BED"/>
    <w:rsid w:val="00763E32"/>
    <w:rsid w:val="00764B47"/>
    <w:rsid w:val="007704C6"/>
    <w:rsid w:val="00771C99"/>
    <w:rsid w:val="0077228B"/>
    <w:rsid w:val="007752BB"/>
    <w:rsid w:val="00775560"/>
    <w:rsid w:val="0077609C"/>
    <w:rsid w:val="00776FB3"/>
    <w:rsid w:val="00777ADE"/>
    <w:rsid w:val="00780723"/>
    <w:rsid w:val="0078161F"/>
    <w:rsid w:val="00782D27"/>
    <w:rsid w:val="00787346"/>
    <w:rsid w:val="00791DC8"/>
    <w:rsid w:val="00792E48"/>
    <w:rsid w:val="007936E8"/>
    <w:rsid w:val="00794A7F"/>
    <w:rsid w:val="007A7FBC"/>
    <w:rsid w:val="007B02B0"/>
    <w:rsid w:val="007B7E80"/>
    <w:rsid w:val="007C167A"/>
    <w:rsid w:val="007C342F"/>
    <w:rsid w:val="007E1BEA"/>
    <w:rsid w:val="007F11C4"/>
    <w:rsid w:val="007F34B4"/>
    <w:rsid w:val="007F4AD6"/>
    <w:rsid w:val="007F4B05"/>
    <w:rsid w:val="007F5A9C"/>
    <w:rsid w:val="008070C1"/>
    <w:rsid w:val="008104AD"/>
    <w:rsid w:val="0081101E"/>
    <w:rsid w:val="0081115C"/>
    <w:rsid w:val="0081187E"/>
    <w:rsid w:val="008145BF"/>
    <w:rsid w:val="00830C12"/>
    <w:rsid w:val="00830D59"/>
    <w:rsid w:val="00836CEA"/>
    <w:rsid w:val="0084057D"/>
    <w:rsid w:val="00851ACC"/>
    <w:rsid w:val="008530B5"/>
    <w:rsid w:val="008535FB"/>
    <w:rsid w:val="00855E16"/>
    <w:rsid w:val="00861C1C"/>
    <w:rsid w:val="00861EAA"/>
    <w:rsid w:val="00863EBA"/>
    <w:rsid w:val="00866126"/>
    <w:rsid w:val="008677A9"/>
    <w:rsid w:val="008703F3"/>
    <w:rsid w:val="0087648F"/>
    <w:rsid w:val="00877BD4"/>
    <w:rsid w:val="008819E6"/>
    <w:rsid w:val="00885885"/>
    <w:rsid w:val="00892CCF"/>
    <w:rsid w:val="00892EA1"/>
    <w:rsid w:val="008936DE"/>
    <w:rsid w:val="00893F36"/>
    <w:rsid w:val="0089589E"/>
    <w:rsid w:val="008A4736"/>
    <w:rsid w:val="008A7BBB"/>
    <w:rsid w:val="008B571F"/>
    <w:rsid w:val="008C0626"/>
    <w:rsid w:val="008C125B"/>
    <w:rsid w:val="008C7D80"/>
    <w:rsid w:val="008C7E21"/>
    <w:rsid w:val="008D1FFF"/>
    <w:rsid w:val="008D4F30"/>
    <w:rsid w:val="008E2983"/>
    <w:rsid w:val="008E3274"/>
    <w:rsid w:val="008E6E27"/>
    <w:rsid w:val="008F1AA4"/>
    <w:rsid w:val="008F1C22"/>
    <w:rsid w:val="008F2DAB"/>
    <w:rsid w:val="008F5AB3"/>
    <w:rsid w:val="008F6A6D"/>
    <w:rsid w:val="008F6B5E"/>
    <w:rsid w:val="00906D70"/>
    <w:rsid w:val="00911B6E"/>
    <w:rsid w:val="00915AA4"/>
    <w:rsid w:val="009179F1"/>
    <w:rsid w:val="00926F4E"/>
    <w:rsid w:val="009275A9"/>
    <w:rsid w:val="009318F4"/>
    <w:rsid w:val="00935178"/>
    <w:rsid w:val="00935E14"/>
    <w:rsid w:val="00936D31"/>
    <w:rsid w:val="0093776E"/>
    <w:rsid w:val="00942694"/>
    <w:rsid w:val="00942C0F"/>
    <w:rsid w:val="00943346"/>
    <w:rsid w:val="00963D82"/>
    <w:rsid w:val="009661EF"/>
    <w:rsid w:val="009670A0"/>
    <w:rsid w:val="009710E7"/>
    <w:rsid w:val="009725B2"/>
    <w:rsid w:val="0097463E"/>
    <w:rsid w:val="00975E82"/>
    <w:rsid w:val="009760E9"/>
    <w:rsid w:val="00976DE2"/>
    <w:rsid w:val="00977D78"/>
    <w:rsid w:val="009857D0"/>
    <w:rsid w:val="009934CD"/>
    <w:rsid w:val="00993CA6"/>
    <w:rsid w:val="009A0AC7"/>
    <w:rsid w:val="009A50DC"/>
    <w:rsid w:val="009B0804"/>
    <w:rsid w:val="009B5A78"/>
    <w:rsid w:val="009B6417"/>
    <w:rsid w:val="009B7FC0"/>
    <w:rsid w:val="009C0A0E"/>
    <w:rsid w:val="009C35B7"/>
    <w:rsid w:val="009C3EFF"/>
    <w:rsid w:val="009C766A"/>
    <w:rsid w:val="009C7ECB"/>
    <w:rsid w:val="009D41A3"/>
    <w:rsid w:val="009F311D"/>
    <w:rsid w:val="009F3D89"/>
    <w:rsid w:val="009F5284"/>
    <w:rsid w:val="00A031DE"/>
    <w:rsid w:val="00A210B9"/>
    <w:rsid w:val="00A21A57"/>
    <w:rsid w:val="00A224FD"/>
    <w:rsid w:val="00A23954"/>
    <w:rsid w:val="00A254F8"/>
    <w:rsid w:val="00A25A12"/>
    <w:rsid w:val="00A267E0"/>
    <w:rsid w:val="00A4178F"/>
    <w:rsid w:val="00A42772"/>
    <w:rsid w:val="00A42830"/>
    <w:rsid w:val="00A43743"/>
    <w:rsid w:val="00A52F94"/>
    <w:rsid w:val="00A5326F"/>
    <w:rsid w:val="00A6404A"/>
    <w:rsid w:val="00A67F95"/>
    <w:rsid w:val="00A82B68"/>
    <w:rsid w:val="00A87F92"/>
    <w:rsid w:val="00A90C07"/>
    <w:rsid w:val="00A91B98"/>
    <w:rsid w:val="00AA1889"/>
    <w:rsid w:val="00AA588B"/>
    <w:rsid w:val="00AB2D6A"/>
    <w:rsid w:val="00AB2DA1"/>
    <w:rsid w:val="00AB3202"/>
    <w:rsid w:val="00AB5EE6"/>
    <w:rsid w:val="00AB6905"/>
    <w:rsid w:val="00AC6D62"/>
    <w:rsid w:val="00AC7D5F"/>
    <w:rsid w:val="00AD1094"/>
    <w:rsid w:val="00AD1EA1"/>
    <w:rsid w:val="00AD42FB"/>
    <w:rsid w:val="00AD7736"/>
    <w:rsid w:val="00AE3FE7"/>
    <w:rsid w:val="00AE46A8"/>
    <w:rsid w:val="00AE5591"/>
    <w:rsid w:val="00AE5BFD"/>
    <w:rsid w:val="00AF3287"/>
    <w:rsid w:val="00AF3E60"/>
    <w:rsid w:val="00AF4E9D"/>
    <w:rsid w:val="00AF5765"/>
    <w:rsid w:val="00B0249B"/>
    <w:rsid w:val="00B06517"/>
    <w:rsid w:val="00B10932"/>
    <w:rsid w:val="00B112B2"/>
    <w:rsid w:val="00B12BBA"/>
    <w:rsid w:val="00B168C6"/>
    <w:rsid w:val="00B41DC9"/>
    <w:rsid w:val="00B4739E"/>
    <w:rsid w:val="00B50776"/>
    <w:rsid w:val="00B50DC1"/>
    <w:rsid w:val="00B51290"/>
    <w:rsid w:val="00B525DC"/>
    <w:rsid w:val="00B547CB"/>
    <w:rsid w:val="00B66D4D"/>
    <w:rsid w:val="00B66F9E"/>
    <w:rsid w:val="00B7069C"/>
    <w:rsid w:val="00B71E1D"/>
    <w:rsid w:val="00B8020C"/>
    <w:rsid w:val="00B8148A"/>
    <w:rsid w:val="00B90891"/>
    <w:rsid w:val="00BA6D8F"/>
    <w:rsid w:val="00BB0FFA"/>
    <w:rsid w:val="00BB6D5E"/>
    <w:rsid w:val="00BB7AE7"/>
    <w:rsid w:val="00BB7E9A"/>
    <w:rsid w:val="00BC0729"/>
    <w:rsid w:val="00BC3623"/>
    <w:rsid w:val="00BC5733"/>
    <w:rsid w:val="00BE45B2"/>
    <w:rsid w:val="00BE7193"/>
    <w:rsid w:val="00BF0106"/>
    <w:rsid w:val="00BF1261"/>
    <w:rsid w:val="00BF2F3F"/>
    <w:rsid w:val="00BF5FF2"/>
    <w:rsid w:val="00C006A0"/>
    <w:rsid w:val="00C039CC"/>
    <w:rsid w:val="00C10CF1"/>
    <w:rsid w:val="00C12D5A"/>
    <w:rsid w:val="00C24528"/>
    <w:rsid w:val="00C253A7"/>
    <w:rsid w:val="00C26BF3"/>
    <w:rsid w:val="00C324A2"/>
    <w:rsid w:val="00C35355"/>
    <w:rsid w:val="00C355F7"/>
    <w:rsid w:val="00C41AEE"/>
    <w:rsid w:val="00C41DC7"/>
    <w:rsid w:val="00C44A5D"/>
    <w:rsid w:val="00C6018B"/>
    <w:rsid w:val="00C77FB3"/>
    <w:rsid w:val="00C82049"/>
    <w:rsid w:val="00C8477A"/>
    <w:rsid w:val="00C85808"/>
    <w:rsid w:val="00C87411"/>
    <w:rsid w:val="00C875AE"/>
    <w:rsid w:val="00C926CE"/>
    <w:rsid w:val="00C94B72"/>
    <w:rsid w:val="00C94DD6"/>
    <w:rsid w:val="00C95486"/>
    <w:rsid w:val="00C9673D"/>
    <w:rsid w:val="00CB28CC"/>
    <w:rsid w:val="00CB64D9"/>
    <w:rsid w:val="00CB6D1A"/>
    <w:rsid w:val="00CC05A7"/>
    <w:rsid w:val="00CD1933"/>
    <w:rsid w:val="00CD699F"/>
    <w:rsid w:val="00CE0426"/>
    <w:rsid w:val="00CE5A76"/>
    <w:rsid w:val="00CF4EDC"/>
    <w:rsid w:val="00CF7098"/>
    <w:rsid w:val="00D06185"/>
    <w:rsid w:val="00D15AFC"/>
    <w:rsid w:val="00D16B51"/>
    <w:rsid w:val="00D16BAB"/>
    <w:rsid w:val="00D228E1"/>
    <w:rsid w:val="00D23174"/>
    <w:rsid w:val="00D23C59"/>
    <w:rsid w:val="00D2419E"/>
    <w:rsid w:val="00D2617E"/>
    <w:rsid w:val="00D35F36"/>
    <w:rsid w:val="00D37747"/>
    <w:rsid w:val="00D37D5F"/>
    <w:rsid w:val="00D37D87"/>
    <w:rsid w:val="00D4233C"/>
    <w:rsid w:val="00D46887"/>
    <w:rsid w:val="00D47660"/>
    <w:rsid w:val="00D47EC5"/>
    <w:rsid w:val="00D51D09"/>
    <w:rsid w:val="00D527B6"/>
    <w:rsid w:val="00D53424"/>
    <w:rsid w:val="00D5469C"/>
    <w:rsid w:val="00D55642"/>
    <w:rsid w:val="00D55FD1"/>
    <w:rsid w:val="00D56104"/>
    <w:rsid w:val="00D565ED"/>
    <w:rsid w:val="00D56F3E"/>
    <w:rsid w:val="00D61984"/>
    <w:rsid w:val="00D63F37"/>
    <w:rsid w:val="00D657AF"/>
    <w:rsid w:val="00D659B3"/>
    <w:rsid w:val="00D65D93"/>
    <w:rsid w:val="00D66F7E"/>
    <w:rsid w:val="00D702A1"/>
    <w:rsid w:val="00D70798"/>
    <w:rsid w:val="00D7117C"/>
    <w:rsid w:val="00D74E62"/>
    <w:rsid w:val="00D76678"/>
    <w:rsid w:val="00D81C4F"/>
    <w:rsid w:val="00D8212C"/>
    <w:rsid w:val="00D855F0"/>
    <w:rsid w:val="00D85A35"/>
    <w:rsid w:val="00D90CBC"/>
    <w:rsid w:val="00D92B9C"/>
    <w:rsid w:val="00D93573"/>
    <w:rsid w:val="00D94569"/>
    <w:rsid w:val="00D96D59"/>
    <w:rsid w:val="00DA2500"/>
    <w:rsid w:val="00DA65BE"/>
    <w:rsid w:val="00DB2EFA"/>
    <w:rsid w:val="00DD1DA0"/>
    <w:rsid w:val="00DD5800"/>
    <w:rsid w:val="00DD5CBB"/>
    <w:rsid w:val="00DE1D22"/>
    <w:rsid w:val="00DE5405"/>
    <w:rsid w:val="00DF174C"/>
    <w:rsid w:val="00DF681D"/>
    <w:rsid w:val="00E01BC9"/>
    <w:rsid w:val="00E0482E"/>
    <w:rsid w:val="00E06D48"/>
    <w:rsid w:val="00E0715B"/>
    <w:rsid w:val="00E12941"/>
    <w:rsid w:val="00E14359"/>
    <w:rsid w:val="00E156C2"/>
    <w:rsid w:val="00E22026"/>
    <w:rsid w:val="00E22D6F"/>
    <w:rsid w:val="00E27E3D"/>
    <w:rsid w:val="00E300B7"/>
    <w:rsid w:val="00E327DA"/>
    <w:rsid w:val="00E45A3C"/>
    <w:rsid w:val="00E47455"/>
    <w:rsid w:val="00E55791"/>
    <w:rsid w:val="00E56C37"/>
    <w:rsid w:val="00E6236B"/>
    <w:rsid w:val="00E63E61"/>
    <w:rsid w:val="00E727E9"/>
    <w:rsid w:val="00E77746"/>
    <w:rsid w:val="00E8177D"/>
    <w:rsid w:val="00E903AD"/>
    <w:rsid w:val="00E93987"/>
    <w:rsid w:val="00E93DF1"/>
    <w:rsid w:val="00E9741F"/>
    <w:rsid w:val="00EA46B8"/>
    <w:rsid w:val="00EA4A71"/>
    <w:rsid w:val="00EA51ED"/>
    <w:rsid w:val="00EA5350"/>
    <w:rsid w:val="00EA67A2"/>
    <w:rsid w:val="00EC167C"/>
    <w:rsid w:val="00EC559D"/>
    <w:rsid w:val="00EC6F16"/>
    <w:rsid w:val="00ED06A0"/>
    <w:rsid w:val="00ED0C78"/>
    <w:rsid w:val="00ED1408"/>
    <w:rsid w:val="00ED20E5"/>
    <w:rsid w:val="00ED3EDE"/>
    <w:rsid w:val="00ED7559"/>
    <w:rsid w:val="00ED7E4D"/>
    <w:rsid w:val="00EE0CAF"/>
    <w:rsid w:val="00EE1B64"/>
    <w:rsid w:val="00EE3DAF"/>
    <w:rsid w:val="00EE3EF1"/>
    <w:rsid w:val="00EE43E8"/>
    <w:rsid w:val="00EE6866"/>
    <w:rsid w:val="00EE7C02"/>
    <w:rsid w:val="00EF610B"/>
    <w:rsid w:val="00F04C11"/>
    <w:rsid w:val="00F055DA"/>
    <w:rsid w:val="00F06325"/>
    <w:rsid w:val="00F1055D"/>
    <w:rsid w:val="00F13700"/>
    <w:rsid w:val="00F13A6E"/>
    <w:rsid w:val="00F16A1B"/>
    <w:rsid w:val="00F20AD1"/>
    <w:rsid w:val="00F26963"/>
    <w:rsid w:val="00F27D59"/>
    <w:rsid w:val="00F33CD0"/>
    <w:rsid w:val="00F34BB8"/>
    <w:rsid w:val="00F4323F"/>
    <w:rsid w:val="00F439EB"/>
    <w:rsid w:val="00F453A3"/>
    <w:rsid w:val="00F47E84"/>
    <w:rsid w:val="00F549DF"/>
    <w:rsid w:val="00F571A5"/>
    <w:rsid w:val="00F615DD"/>
    <w:rsid w:val="00F647EA"/>
    <w:rsid w:val="00F65E31"/>
    <w:rsid w:val="00F81E66"/>
    <w:rsid w:val="00F82996"/>
    <w:rsid w:val="00F851AC"/>
    <w:rsid w:val="00F91C87"/>
    <w:rsid w:val="00F93906"/>
    <w:rsid w:val="00FA7AC7"/>
    <w:rsid w:val="00FB6344"/>
    <w:rsid w:val="00FC027C"/>
    <w:rsid w:val="00FC13C7"/>
    <w:rsid w:val="00FC645D"/>
    <w:rsid w:val="00FC6821"/>
    <w:rsid w:val="00FD45DC"/>
    <w:rsid w:val="00FD4DB2"/>
    <w:rsid w:val="00FD542B"/>
    <w:rsid w:val="00FE169F"/>
    <w:rsid w:val="00FE285B"/>
    <w:rsid w:val="00FF6B2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42BC8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D45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qFormat/>
    <w:rsid w:val="00CF4EDC"/>
    <w:pPr>
      <w:spacing w:before="100" w:beforeAutospacing="1" w:after="100" w:afterAutospacing="1" w:line="240" w:lineRule="auto"/>
      <w:outlineLvl w:val="0"/>
    </w:pPr>
    <w:rPr>
      <w:rFonts w:ascii="Times New Roman" w:eastAsia="MS Mincho" w:hAnsi="Times New Roman"/>
      <w:b/>
      <w:bCs/>
      <w:kern w:val="36"/>
      <w:sz w:val="48"/>
      <w:szCs w:val="48"/>
      <w:lang w:eastAsia="ja-JP"/>
    </w:rPr>
  </w:style>
  <w:style w:type="paragraph" w:styleId="2">
    <w:name w:val="heading 2"/>
    <w:basedOn w:val="a"/>
    <w:next w:val="a"/>
    <w:link w:val="20"/>
    <w:semiHidden/>
    <w:unhideWhenUsed/>
    <w:qFormat/>
    <w:rsid w:val="00FD4DB2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FD4DB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Шрифт абзацу за замовчуванням"/>
    <w:rsid w:val="00005D45"/>
  </w:style>
  <w:style w:type="paragraph" w:styleId="a4">
    <w:name w:val="header"/>
    <w:basedOn w:val="a"/>
    <w:link w:val="a5"/>
    <w:rsid w:val="001607B6"/>
    <w:pPr>
      <w:tabs>
        <w:tab w:val="center" w:pos="4819"/>
        <w:tab w:val="right" w:pos="9639"/>
      </w:tabs>
    </w:pPr>
    <w:rPr>
      <w:rFonts w:eastAsia="Calibri"/>
      <w:szCs w:val="20"/>
    </w:rPr>
  </w:style>
  <w:style w:type="character" w:customStyle="1" w:styleId="a5">
    <w:name w:val="Верхній колонтитул Знак"/>
    <w:link w:val="a4"/>
    <w:locked/>
    <w:rsid w:val="001607B6"/>
    <w:rPr>
      <w:sz w:val="22"/>
      <w:lang w:eastAsia="en-US"/>
    </w:rPr>
  </w:style>
  <w:style w:type="paragraph" w:styleId="a6">
    <w:name w:val="footer"/>
    <w:basedOn w:val="a"/>
    <w:link w:val="a7"/>
    <w:rsid w:val="001607B6"/>
    <w:pPr>
      <w:tabs>
        <w:tab w:val="center" w:pos="4819"/>
        <w:tab w:val="right" w:pos="9639"/>
      </w:tabs>
    </w:pPr>
    <w:rPr>
      <w:rFonts w:eastAsia="Calibri"/>
      <w:szCs w:val="20"/>
    </w:rPr>
  </w:style>
  <w:style w:type="character" w:customStyle="1" w:styleId="a7">
    <w:name w:val="Нижній колонтитул Знак"/>
    <w:link w:val="a6"/>
    <w:locked/>
    <w:rsid w:val="001607B6"/>
    <w:rPr>
      <w:sz w:val="22"/>
      <w:lang w:eastAsia="en-US"/>
    </w:rPr>
  </w:style>
  <w:style w:type="paragraph" w:customStyle="1" w:styleId="ShapkaDocumentu">
    <w:name w:val="Shapka Documentu"/>
    <w:basedOn w:val="a"/>
    <w:rsid w:val="000545A1"/>
    <w:pPr>
      <w:keepNext/>
      <w:spacing w:after="240" w:line="240" w:lineRule="auto"/>
      <w:ind w:left="3969"/>
      <w:jc w:val="center"/>
    </w:pPr>
    <w:rPr>
      <w:rFonts w:ascii="Antiqua" w:hAnsi="Antiqua"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452641"/>
    <w:pPr>
      <w:autoSpaceDE w:val="0"/>
      <w:autoSpaceDN w:val="0"/>
      <w:spacing w:after="0" w:line="240" w:lineRule="auto"/>
      <w:jc w:val="both"/>
    </w:pPr>
    <w:rPr>
      <w:rFonts w:ascii="Arial" w:eastAsia="Calibri" w:hAnsi="Arial" w:cs="Arial"/>
      <w:sz w:val="20"/>
      <w:szCs w:val="24"/>
      <w:lang w:eastAsia="ru-RU"/>
    </w:rPr>
  </w:style>
  <w:style w:type="character" w:customStyle="1" w:styleId="st42">
    <w:name w:val="st42"/>
    <w:uiPriority w:val="99"/>
    <w:rsid w:val="00452641"/>
    <w:rPr>
      <w:rFonts w:ascii="Times New Roman" w:hAnsi="Times New Roman"/>
      <w:color w:val="000000"/>
    </w:rPr>
  </w:style>
  <w:style w:type="paragraph" w:customStyle="1" w:styleId="a8">
    <w:name w:val="Назва документа"/>
    <w:basedOn w:val="a"/>
    <w:next w:val="a"/>
    <w:link w:val="a9"/>
    <w:rsid w:val="00452641"/>
    <w:pPr>
      <w:keepNext/>
      <w:keepLines/>
      <w:spacing w:before="360" w:after="360" w:line="240" w:lineRule="auto"/>
      <w:jc w:val="center"/>
    </w:pPr>
    <w:rPr>
      <w:rFonts w:ascii="Antiqua" w:eastAsia="Calibri" w:hAnsi="Antiqua"/>
      <w:b/>
      <w:sz w:val="26"/>
      <w:szCs w:val="20"/>
      <w:lang w:eastAsia="ru-RU"/>
    </w:rPr>
  </w:style>
  <w:style w:type="character" w:customStyle="1" w:styleId="a9">
    <w:name w:val="Назва документа Знак"/>
    <w:link w:val="a8"/>
    <w:locked/>
    <w:rsid w:val="00452641"/>
    <w:rPr>
      <w:rFonts w:ascii="Antiqua" w:hAnsi="Antiqua"/>
      <w:b/>
      <w:sz w:val="26"/>
      <w:lang w:val="uk-UA" w:eastAsia="ru-RU" w:bidi="ar-SA"/>
    </w:rPr>
  </w:style>
  <w:style w:type="paragraph" w:styleId="aa">
    <w:name w:val="Normal (Web)"/>
    <w:basedOn w:val="a"/>
    <w:link w:val="ab"/>
    <w:rsid w:val="004C43EB"/>
    <w:pPr>
      <w:spacing w:before="100" w:beforeAutospacing="1" w:after="100" w:afterAutospacing="1" w:line="240" w:lineRule="auto"/>
    </w:pPr>
    <w:rPr>
      <w:rFonts w:eastAsia="Calibri"/>
      <w:sz w:val="24"/>
      <w:szCs w:val="24"/>
      <w:lang w:val="ru-RU" w:eastAsia="ru-RU"/>
    </w:rPr>
  </w:style>
  <w:style w:type="character" w:customStyle="1" w:styleId="ab">
    <w:name w:val="Звичайний (веб) Знак"/>
    <w:link w:val="aa"/>
    <w:locked/>
    <w:rsid w:val="004C43EB"/>
    <w:rPr>
      <w:rFonts w:eastAsia="Calibri"/>
      <w:sz w:val="24"/>
      <w:szCs w:val="24"/>
      <w:lang w:val="ru-RU" w:eastAsia="ru-RU" w:bidi="ar-SA"/>
    </w:rPr>
  </w:style>
  <w:style w:type="character" w:styleId="ac">
    <w:name w:val="Hyperlink"/>
    <w:uiPriority w:val="99"/>
    <w:rsid w:val="00CF4EDC"/>
    <w:rPr>
      <w:color w:val="0000FF"/>
      <w:u w:val="single"/>
    </w:rPr>
  </w:style>
  <w:style w:type="paragraph" w:customStyle="1" w:styleId="ad">
    <w:name w:val="Нормальний текст"/>
    <w:basedOn w:val="a"/>
    <w:rsid w:val="00975E82"/>
    <w:pPr>
      <w:spacing w:before="120" w:after="0" w:line="240" w:lineRule="auto"/>
      <w:ind w:firstLine="567"/>
      <w:jc w:val="both"/>
    </w:pPr>
    <w:rPr>
      <w:rFonts w:ascii="Antiqua" w:eastAsia="Calibri" w:hAnsi="Antiqua" w:cs="Antiqua"/>
      <w:sz w:val="26"/>
      <w:szCs w:val="26"/>
      <w:lang w:eastAsia="ru-RU"/>
    </w:rPr>
  </w:style>
  <w:style w:type="paragraph" w:customStyle="1" w:styleId="ParagraphStyle">
    <w:name w:val="Paragraph Style"/>
    <w:rsid w:val="00FC027C"/>
    <w:pPr>
      <w:autoSpaceDE w:val="0"/>
      <w:autoSpaceDN w:val="0"/>
      <w:adjustRightInd w:val="0"/>
    </w:pPr>
    <w:rPr>
      <w:rFonts w:ascii="Courier New" w:eastAsia="Times New Roman" w:hAnsi="Courier New" w:cs="Courier New"/>
      <w:sz w:val="24"/>
      <w:szCs w:val="24"/>
      <w:lang w:val="ru-RU" w:eastAsia="en-US"/>
    </w:rPr>
  </w:style>
  <w:style w:type="character" w:customStyle="1" w:styleId="FontStyle">
    <w:name w:val="Font Style"/>
    <w:rsid w:val="00FC027C"/>
    <w:rPr>
      <w:rFonts w:cs="Courier New"/>
      <w:color w:val="000000"/>
      <w:sz w:val="20"/>
      <w:szCs w:val="20"/>
    </w:rPr>
  </w:style>
  <w:style w:type="paragraph" w:customStyle="1" w:styleId="rvps2">
    <w:name w:val="rvps2"/>
    <w:basedOn w:val="a"/>
    <w:rsid w:val="00FC027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paragraphstyle0">
    <w:name w:val="paragraphstyle"/>
    <w:basedOn w:val="a"/>
    <w:rsid w:val="00FC027C"/>
    <w:pPr>
      <w:spacing w:before="100" w:beforeAutospacing="1" w:after="100" w:afterAutospacing="1" w:line="240" w:lineRule="auto"/>
    </w:pPr>
    <w:rPr>
      <w:rFonts w:ascii="Times New Roman" w:eastAsia="MS Mincho" w:hAnsi="Times New Roman"/>
      <w:sz w:val="24"/>
      <w:szCs w:val="24"/>
      <w:lang w:eastAsia="ja-JP"/>
    </w:rPr>
  </w:style>
  <w:style w:type="character" w:customStyle="1" w:styleId="fontstyle0">
    <w:name w:val="fontstyle"/>
    <w:basedOn w:val="a3"/>
    <w:rsid w:val="00FC027C"/>
  </w:style>
  <w:style w:type="character" w:styleId="ae">
    <w:name w:val="page number"/>
    <w:basedOn w:val="a3"/>
    <w:rsid w:val="000821F3"/>
  </w:style>
  <w:style w:type="character" w:customStyle="1" w:styleId="st101">
    <w:name w:val="st101"/>
    <w:uiPriority w:val="99"/>
    <w:rsid w:val="00311E29"/>
    <w:rPr>
      <w:rFonts w:ascii="Times New Roman" w:hAnsi="Times New Roman"/>
      <w:b/>
      <w:bCs/>
      <w:color w:val="000000"/>
    </w:rPr>
  </w:style>
  <w:style w:type="character" w:customStyle="1" w:styleId="st30">
    <w:name w:val="st30"/>
    <w:rsid w:val="00311E29"/>
    <w:rPr>
      <w:rFonts w:ascii="Times New Roman" w:hAnsi="Times New Roman"/>
      <w:b/>
      <w:bCs/>
      <w:color w:val="000000"/>
      <w:sz w:val="32"/>
      <w:szCs w:val="32"/>
      <w:vertAlign w:val="superscript"/>
    </w:rPr>
  </w:style>
  <w:style w:type="paragraph" w:styleId="af">
    <w:name w:val="Body Text"/>
    <w:basedOn w:val="a"/>
    <w:semiHidden/>
    <w:rsid w:val="00EC6F16"/>
    <w:pPr>
      <w:spacing w:after="120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paragraph" w:styleId="af0">
    <w:name w:val="annotation text"/>
    <w:basedOn w:val="a"/>
    <w:link w:val="af1"/>
    <w:uiPriority w:val="99"/>
    <w:semiHidden/>
    <w:rsid w:val="00A43743"/>
    <w:pPr>
      <w:spacing w:after="0" w:line="240" w:lineRule="auto"/>
    </w:pPr>
    <w:rPr>
      <w:rFonts w:eastAsia="Calibri"/>
      <w:sz w:val="20"/>
      <w:szCs w:val="20"/>
      <w:lang w:val="ru-RU" w:eastAsia="ru-RU"/>
    </w:rPr>
  </w:style>
  <w:style w:type="character" w:customStyle="1" w:styleId="af1">
    <w:name w:val="Текст примітки Знак"/>
    <w:link w:val="af0"/>
    <w:uiPriority w:val="99"/>
    <w:semiHidden/>
    <w:locked/>
    <w:rsid w:val="00A43743"/>
    <w:rPr>
      <w:rFonts w:eastAsia="Calibri"/>
      <w:lang w:val="ru-RU" w:eastAsia="ru-RU" w:bidi="ar-SA"/>
    </w:rPr>
  </w:style>
  <w:style w:type="paragraph" w:styleId="31">
    <w:name w:val="Body Text Indent 3"/>
    <w:basedOn w:val="a"/>
    <w:link w:val="32"/>
    <w:rsid w:val="00763E32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link w:val="31"/>
    <w:rsid w:val="00763E32"/>
    <w:rPr>
      <w:rFonts w:eastAsia="Times New Roman"/>
      <w:sz w:val="16"/>
      <w:szCs w:val="16"/>
      <w:lang w:eastAsia="en-US"/>
    </w:rPr>
  </w:style>
  <w:style w:type="paragraph" w:customStyle="1" w:styleId="st2">
    <w:name w:val="st2"/>
    <w:uiPriority w:val="99"/>
    <w:rsid w:val="00D527B6"/>
    <w:pPr>
      <w:autoSpaceDE w:val="0"/>
      <w:autoSpaceDN w:val="0"/>
      <w:adjustRightInd w:val="0"/>
      <w:spacing w:after="150"/>
      <w:ind w:firstLine="450"/>
      <w:jc w:val="both"/>
    </w:pPr>
    <w:rPr>
      <w:rFonts w:ascii="Courier New" w:hAnsi="Courier New" w:cs="Courier New"/>
      <w:sz w:val="24"/>
      <w:szCs w:val="24"/>
      <w:lang w:val="ru-RU"/>
    </w:rPr>
  </w:style>
  <w:style w:type="character" w:customStyle="1" w:styleId="st96">
    <w:name w:val="st96"/>
    <w:uiPriority w:val="99"/>
    <w:rsid w:val="00D527B6"/>
    <w:rPr>
      <w:rFonts w:ascii="Times New Roman" w:hAnsi="Times New Roman" w:cs="Times New Roman"/>
      <w:color w:val="0000FF"/>
    </w:rPr>
  </w:style>
  <w:style w:type="character" w:customStyle="1" w:styleId="st121">
    <w:name w:val="st121"/>
    <w:uiPriority w:val="99"/>
    <w:rsid w:val="00D527B6"/>
    <w:rPr>
      <w:rFonts w:ascii="Times New Roman" w:hAnsi="Times New Roman" w:cs="Times New Roman"/>
      <w:i/>
      <w:iCs/>
      <w:color w:val="000000"/>
    </w:rPr>
  </w:style>
  <w:style w:type="character" w:customStyle="1" w:styleId="st131">
    <w:name w:val="st131"/>
    <w:uiPriority w:val="99"/>
    <w:rsid w:val="00D527B6"/>
    <w:rPr>
      <w:rFonts w:ascii="Times New Roman" w:hAnsi="Times New Roman" w:cs="Times New Roman"/>
      <w:i/>
      <w:iCs/>
      <w:color w:val="0000FF"/>
    </w:rPr>
  </w:style>
  <w:style w:type="character" w:customStyle="1" w:styleId="st46">
    <w:name w:val="st46"/>
    <w:uiPriority w:val="99"/>
    <w:rsid w:val="00D527B6"/>
    <w:rPr>
      <w:rFonts w:ascii="Times New Roman" w:hAnsi="Times New Roman" w:cs="Times New Roman"/>
      <w:i/>
      <w:iCs/>
      <w:color w:val="000000"/>
    </w:rPr>
  </w:style>
  <w:style w:type="paragraph" w:styleId="af2">
    <w:name w:val="Balloon Text"/>
    <w:basedOn w:val="a"/>
    <w:link w:val="af3"/>
    <w:rsid w:val="00544AD6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f3">
    <w:name w:val="Текст у виносці Знак"/>
    <w:link w:val="af2"/>
    <w:rsid w:val="00544AD6"/>
    <w:rPr>
      <w:rFonts w:ascii="Segoe UI" w:eastAsia="Times New Roman" w:hAnsi="Segoe UI" w:cs="Segoe UI"/>
      <w:sz w:val="18"/>
      <w:szCs w:val="18"/>
      <w:lang w:eastAsia="en-US"/>
    </w:rPr>
  </w:style>
  <w:style w:type="character" w:customStyle="1" w:styleId="20">
    <w:name w:val="Заголовок 2 Знак"/>
    <w:link w:val="2"/>
    <w:semiHidden/>
    <w:rsid w:val="00FD4DB2"/>
    <w:rPr>
      <w:rFonts w:ascii="Calibri Light" w:eastAsia="Times New Roman" w:hAnsi="Calibri Light" w:cs="Times New Roman"/>
      <w:b/>
      <w:bCs/>
      <w:i/>
      <w:iCs/>
      <w:sz w:val="28"/>
      <w:szCs w:val="28"/>
      <w:lang w:eastAsia="en-US"/>
    </w:rPr>
  </w:style>
  <w:style w:type="character" w:customStyle="1" w:styleId="30">
    <w:name w:val="Заголовок 3 Знак"/>
    <w:link w:val="3"/>
    <w:semiHidden/>
    <w:rsid w:val="00FD4DB2"/>
    <w:rPr>
      <w:rFonts w:ascii="Calibri Light" w:eastAsia="Times New Roman" w:hAnsi="Calibri Light" w:cs="Times New Roman"/>
      <w:b/>
      <w:bCs/>
      <w:sz w:val="26"/>
      <w:szCs w:val="26"/>
      <w:lang w:eastAsia="en-US"/>
    </w:rPr>
  </w:style>
  <w:style w:type="paragraph" w:customStyle="1" w:styleId="rtejustify">
    <w:name w:val="rtejustify"/>
    <w:basedOn w:val="a"/>
    <w:rsid w:val="00FD4D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styleId="af4">
    <w:name w:val="Emphasis"/>
    <w:uiPriority w:val="20"/>
    <w:qFormat/>
    <w:rsid w:val="00FD4DB2"/>
    <w:rPr>
      <w:i/>
      <w:iCs/>
    </w:rPr>
  </w:style>
  <w:style w:type="character" w:styleId="af5">
    <w:name w:val="Strong"/>
    <w:uiPriority w:val="22"/>
    <w:qFormat/>
    <w:rsid w:val="00FD4DB2"/>
    <w:rPr>
      <w:b/>
      <w:bCs/>
    </w:rPr>
  </w:style>
  <w:style w:type="paragraph" w:customStyle="1" w:styleId="text-right">
    <w:name w:val="text-right"/>
    <w:basedOn w:val="a"/>
    <w:rsid w:val="00FD4DB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field-content">
    <w:name w:val="field-content"/>
    <w:rsid w:val="00FD4DB2"/>
  </w:style>
  <w:style w:type="paragraph" w:styleId="af6">
    <w:name w:val="footnote text"/>
    <w:basedOn w:val="a"/>
    <w:link w:val="af7"/>
    <w:rsid w:val="0084057D"/>
    <w:rPr>
      <w:sz w:val="20"/>
      <w:szCs w:val="20"/>
    </w:rPr>
  </w:style>
  <w:style w:type="character" w:customStyle="1" w:styleId="af7">
    <w:name w:val="Текст виноски Знак"/>
    <w:link w:val="af6"/>
    <w:rsid w:val="0084057D"/>
    <w:rPr>
      <w:rFonts w:eastAsia="Times New Roman"/>
      <w:lang w:eastAsia="en-US"/>
    </w:rPr>
  </w:style>
  <w:style w:type="character" w:styleId="af8">
    <w:name w:val="footnote reference"/>
    <w:rsid w:val="0084057D"/>
    <w:rPr>
      <w:vertAlign w:val="superscript"/>
    </w:rPr>
  </w:style>
  <w:style w:type="character" w:customStyle="1" w:styleId="apple-converted-space">
    <w:name w:val="apple-converted-space"/>
    <w:basedOn w:val="a3"/>
    <w:rsid w:val="00EE1B64"/>
  </w:style>
  <w:style w:type="paragraph" w:styleId="af9">
    <w:name w:val="List Paragraph"/>
    <w:basedOn w:val="a"/>
    <w:uiPriority w:val="34"/>
    <w:qFormat/>
    <w:rsid w:val="00EE1B64"/>
    <w:pPr>
      <w:ind w:left="720"/>
      <w:contextualSpacing/>
    </w:pPr>
    <w:rPr>
      <w:rFonts w:eastAsia="Calibri"/>
    </w:rPr>
  </w:style>
  <w:style w:type="paragraph" w:styleId="22">
    <w:name w:val="Body Text Indent 2"/>
    <w:basedOn w:val="a"/>
    <w:link w:val="23"/>
    <w:rsid w:val="007F4AD6"/>
    <w:pPr>
      <w:spacing w:after="120" w:line="480" w:lineRule="auto"/>
      <w:ind w:left="283"/>
    </w:pPr>
  </w:style>
  <w:style w:type="character" w:customStyle="1" w:styleId="23">
    <w:name w:val="Основний текст з відступом 2 Знак"/>
    <w:link w:val="22"/>
    <w:rsid w:val="007F4AD6"/>
    <w:rPr>
      <w:rFonts w:eastAsia="Times New Roman"/>
      <w:sz w:val="22"/>
      <w:szCs w:val="22"/>
      <w:lang w:eastAsia="en-US"/>
    </w:rPr>
  </w:style>
  <w:style w:type="character" w:customStyle="1" w:styleId="rvts0">
    <w:name w:val="rvts0"/>
    <w:rsid w:val="00AF3287"/>
  </w:style>
  <w:style w:type="character" w:customStyle="1" w:styleId="33">
    <w:name w:val="Ï3"/>
    <w:rsid w:val="00F26963"/>
    <w:rPr>
      <w:rFonts w:ascii="Courier New" w:hAnsi="Courier New"/>
      <w:sz w:val="20"/>
    </w:rPr>
  </w:style>
  <w:style w:type="character" w:customStyle="1" w:styleId="rvts9">
    <w:name w:val="rvts9"/>
    <w:basedOn w:val="a0"/>
    <w:rsid w:val="00354815"/>
  </w:style>
  <w:style w:type="character" w:customStyle="1" w:styleId="rvts46">
    <w:name w:val="rvts46"/>
    <w:basedOn w:val="a0"/>
    <w:rsid w:val="00782D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6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08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8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4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25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22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3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4571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3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469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69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0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8335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5491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7888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0061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67817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7511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4049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6225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00902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136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068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7215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4033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6690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0458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38570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1375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285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168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102069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1382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5780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382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03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96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8990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5334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61828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27548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234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47548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708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812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9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6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66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8543D4-B1F4-4430-8547-E41B1794B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1673</Words>
  <Characters>11117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2021-02-10T14:43:00Z</dcterms:created>
  <dcterms:modified xsi:type="dcterms:W3CDTF">2021-02-10T14:45:00Z</dcterms:modified>
</cp:coreProperties>
</file>