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33A" w:rsidRPr="003C6243" w:rsidRDefault="006D233A" w:rsidP="00243CF5">
      <w:pPr>
        <w:widowControl w:val="0"/>
        <w:tabs>
          <w:tab w:val="left" w:pos="450"/>
          <w:tab w:val="center" w:pos="4819"/>
        </w:tabs>
        <w:jc w:val="center"/>
        <w:outlineLvl w:val="0"/>
      </w:pPr>
      <w:bookmarkStart w:id="0" w:name="_GoBack"/>
      <w:bookmarkEnd w:id="0"/>
      <w:r w:rsidRPr="003C6243">
        <w:t>ПОРІВНЯЛЬНА ТАБЛИЦЯ</w:t>
      </w:r>
    </w:p>
    <w:p w:rsidR="00F9623A" w:rsidRPr="003C6243" w:rsidRDefault="006D233A" w:rsidP="00243CF5">
      <w:pPr>
        <w:pStyle w:val="ParagraphStyle"/>
        <w:widowControl w:val="0"/>
        <w:jc w:val="center"/>
        <w:outlineLvl w:val="0"/>
        <w:rPr>
          <w:rFonts w:ascii="Times New Roman" w:hAnsi="Times New Roman"/>
          <w:b/>
          <w:sz w:val="28"/>
          <w:szCs w:val="28"/>
          <w:lang w:val="uk-UA"/>
        </w:rPr>
      </w:pPr>
      <w:r w:rsidRPr="003C6243">
        <w:rPr>
          <w:rFonts w:ascii="Times New Roman" w:hAnsi="Times New Roman"/>
          <w:b/>
          <w:sz w:val="28"/>
          <w:szCs w:val="28"/>
          <w:lang w:val="uk-UA"/>
        </w:rPr>
        <w:t>до про</w:t>
      </w:r>
      <w:r w:rsidR="0014450C">
        <w:rPr>
          <w:rFonts w:ascii="Times New Roman" w:hAnsi="Times New Roman"/>
          <w:b/>
          <w:sz w:val="28"/>
          <w:szCs w:val="28"/>
          <w:lang w:val="uk-UA"/>
        </w:rPr>
        <w:t>є</w:t>
      </w:r>
      <w:r w:rsidRPr="003C6243">
        <w:rPr>
          <w:rFonts w:ascii="Times New Roman" w:hAnsi="Times New Roman"/>
          <w:b/>
          <w:sz w:val="28"/>
          <w:szCs w:val="28"/>
          <w:lang w:val="uk-UA"/>
        </w:rPr>
        <w:t>кту Закону України</w:t>
      </w:r>
      <w:r w:rsidR="00DB5C6D" w:rsidRPr="003C6243">
        <w:rPr>
          <w:rFonts w:ascii="Times New Roman" w:hAnsi="Times New Roman"/>
          <w:b/>
          <w:sz w:val="28"/>
          <w:szCs w:val="28"/>
          <w:lang w:val="uk-UA"/>
        </w:rPr>
        <w:t xml:space="preserve"> </w:t>
      </w:r>
      <w:r w:rsidR="00AD444F" w:rsidRPr="003C6243">
        <w:rPr>
          <w:rFonts w:ascii="Times New Roman" w:hAnsi="Times New Roman"/>
          <w:b/>
          <w:sz w:val="28"/>
          <w:szCs w:val="28"/>
          <w:lang w:val="uk-UA"/>
        </w:rPr>
        <w:t>«Про внесення змін до</w:t>
      </w:r>
      <w:r w:rsidR="00DB5C6D" w:rsidRPr="003C6243">
        <w:rPr>
          <w:rFonts w:ascii="Times New Roman" w:hAnsi="Times New Roman"/>
          <w:b/>
          <w:sz w:val="28"/>
          <w:szCs w:val="28"/>
          <w:lang w:val="uk-UA"/>
        </w:rPr>
        <w:t xml:space="preserve"> Закону</w:t>
      </w:r>
      <w:r w:rsidR="00361DF4" w:rsidRPr="003C6243">
        <w:rPr>
          <w:rFonts w:ascii="Times New Roman" w:hAnsi="Times New Roman"/>
          <w:b/>
          <w:sz w:val="28"/>
          <w:szCs w:val="28"/>
          <w:lang w:val="uk-UA"/>
        </w:rPr>
        <w:t xml:space="preserve"> України </w:t>
      </w:r>
      <w:r w:rsidR="00DB5C6D" w:rsidRPr="003C6243">
        <w:rPr>
          <w:rFonts w:ascii="Times New Roman" w:hAnsi="Times New Roman"/>
          <w:b/>
          <w:sz w:val="28"/>
          <w:szCs w:val="28"/>
          <w:lang w:val="uk-UA"/>
        </w:rPr>
        <w:t xml:space="preserve">«Про </w:t>
      </w:r>
      <w:r w:rsidR="004E45F1" w:rsidRPr="003C6243">
        <w:rPr>
          <w:rFonts w:ascii="Times New Roman" w:hAnsi="Times New Roman"/>
          <w:b/>
          <w:sz w:val="28"/>
          <w:szCs w:val="28"/>
          <w:lang w:val="uk-UA"/>
        </w:rPr>
        <w:t>д</w:t>
      </w:r>
      <w:r w:rsidR="00DB5C6D" w:rsidRPr="003C6243">
        <w:rPr>
          <w:rFonts w:ascii="Times New Roman" w:hAnsi="Times New Roman"/>
          <w:b/>
          <w:sz w:val="28"/>
          <w:szCs w:val="28"/>
          <w:lang w:val="uk-UA"/>
        </w:rPr>
        <w:t>орожній рух</w:t>
      </w:r>
      <w:r w:rsidR="00361DF4" w:rsidRPr="003C6243">
        <w:rPr>
          <w:rFonts w:ascii="Times New Roman" w:hAnsi="Times New Roman"/>
          <w:b/>
          <w:sz w:val="28"/>
          <w:szCs w:val="28"/>
          <w:lang w:val="uk-UA"/>
        </w:rPr>
        <w:t>»</w:t>
      </w:r>
    </w:p>
    <w:p w:rsidR="00D93A39" w:rsidRPr="007E2AD5" w:rsidRDefault="00D93A39" w:rsidP="00243CF5">
      <w:pPr>
        <w:pStyle w:val="ParagraphStyle"/>
        <w:widowControl w:val="0"/>
        <w:jc w:val="center"/>
        <w:outlineLvl w:val="0"/>
        <w:rPr>
          <w:rFonts w:ascii="Times New Roman" w:hAnsi="Times New Roman"/>
          <w:b/>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6"/>
        <w:gridCol w:w="5426"/>
        <w:gridCol w:w="4960"/>
      </w:tblGrid>
      <w:tr w:rsidR="00937293" w:rsidRPr="00F46AD2" w:rsidTr="003B3D60">
        <w:tc>
          <w:tcPr>
            <w:tcW w:w="5117" w:type="dxa"/>
            <w:shd w:val="clear" w:color="auto" w:fill="auto"/>
          </w:tcPr>
          <w:p w:rsidR="00937293" w:rsidRPr="003B3D60" w:rsidRDefault="00937293" w:rsidP="003B3D60">
            <w:pPr>
              <w:pStyle w:val="ParagraphStyle"/>
              <w:widowControl w:val="0"/>
              <w:jc w:val="center"/>
              <w:outlineLvl w:val="0"/>
              <w:rPr>
                <w:rFonts w:ascii="Times New Roman" w:hAnsi="Times New Roman"/>
                <w:sz w:val="28"/>
                <w:szCs w:val="28"/>
                <w:lang w:val="uk-UA"/>
              </w:rPr>
            </w:pPr>
            <w:r w:rsidRPr="003B3D60">
              <w:rPr>
                <w:rFonts w:ascii="Times New Roman" w:hAnsi="Times New Roman"/>
                <w:sz w:val="28"/>
                <w:szCs w:val="28"/>
              </w:rPr>
              <w:t>Зміст положення акта законодавства</w:t>
            </w:r>
          </w:p>
        </w:tc>
        <w:tc>
          <w:tcPr>
            <w:tcW w:w="5117" w:type="dxa"/>
            <w:shd w:val="clear" w:color="auto" w:fill="auto"/>
          </w:tcPr>
          <w:p w:rsidR="00937293" w:rsidRPr="003B3D60" w:rsidRDefault="00937293" w:rsidP="003B3D60">
            <w:pPr>
              <w:pStyle w:val="ParagraphStyle"/>
              <w:widowControl w:val="0"/>
              <w:jc w:val="center"/>
              <w:outlineLvl w:val="0"/>
              <w:rPr>
                <w:rFonts w:ascii="Times New Roman" w:hAnsi="Times New Roman"/>
                <w:sz w:val="28"/>
                <w:szCs w:val="28"/>
                <w:lang w:val="uk-UA"/>
              </w:rPr>
            </w:pPr>
            <w:r w:rsidRPr="003B3D60">
              <w:rPr>
                <w:rFonts w:ascii="Times New Roman" w:hAnsi="Times New Roman"/>
                <w:sz w:val="28"/>
                <w:szCs w:val="28"/>
              </w:rPr>
              <w:t>Зміст відповідного положення про</w:t>
            </w:r>
            <w:r w:rsidR="0014450C" w:rsidRPr="003B3D60">
              <w:rPr>
                <w:rFonts w:ascii="Times New Roman" w:hAnsi="Times New Roman"/>
                <w:sz w:val="28"/>
                <w:szCs w:val="28"/>
                <w:lang w:val="uk-UA"/>
              </w:rPr>
              <w:t>є</w:t>
            </w:r>
            <w:r w:rsidRPr="003B3D60">
              <w:rPr>
                <w:rFonts w:ascii="Times New Roman" w:hAnsi="Times New Roman"/>
                <w:sz w:val="28"/>
                <w:szCs w:val="28"/>
              </w:rPr>
              <w:t>кту акта</w:t>
            </w:r>
          </w:p>
        </w:tc>
        <w:tc>
          <w:tcPr>
            <w:tcW w:w="5118" w:type="dxa"/>
            <w:shd w:val="clear" w:color="auto" w:fill="auto"/>
          </w:tcPr>
          <w:p w:rsidR="00937293" w:rsidRPr="003B3D60" w:rsidRDefault="00937293" w:rsidP="003B3D60">
            <w:pPr>
              <w:pStyle w:val="ParagraphStyle"/>
              <w:widowControl w:val="0"/>
              <w:jc w:val="center"/>
              <w:outlineLvl w:val="0"/>
              <w:rPr>
                <w:rFonts w:ascii="Times New Roman" w:hAnsi="Times New Roman"/>
                <w:sz w:val="28"/>
                <w:szCs w:val="28"/>
                <w:lang w:val="uk-UA"/>
              </w:rPr>
            </w:pPr>
            <w:r w:rsidRPr="003B3D60">
              <w:rPr>
                <w:rFonts w:ascii="Times New Roman" w:hAnsi="Times New Roman"/>
                <w:sz w:val="28"/>
                <w:szCs w:val="28"/>
                <w:lang w:val="uk-UA"/>
              </w:rPr>
              <w:t>Пояснення змін</w:t>
            </w:r>
          </w:p>
        </w:tc>
      </w:tr>
      <w:tr w:rsidR="007B241A" w:rsidRPr="00F46AD2" w:rsidTr="003B3D60">
        <w:tc>
          <w:tcPr>
            <w:tcW w:w="15352" w:type="dxa"/>
            <w:gridSpan w:val="3"/>
            <w:shd w:val="clear" w:color="auto" w:fill="auto"/>
          </w:tcPr>
          <w:p w:rsidR="007B241A" w:rsidRPr="003B3D60" w:rsidRDefault="007B241A" w:rsidP="003B3D60">
            <w:pPr>
              <w:pStyle w:val="ParagraphStyle"/>
              <w:widowControl w:val="0"/>
              <w:jc w:val="center"/>
              <w:outlineLvl w:val="0"/>
              <w:rPr>
                <w:rFonts w:ascii="Times New Roman" w:hAnsi="Times New Roman"/>
                <w:b/>
                <w:sz w:val="28"/>
                <w:szCs w:val="28"/>
                <w:lang w:val="uk-UA"/>
              </w:rPr>
            </w:pPr>
            <w:r w:rsidRPr="003B3D60">
              <w:rPr>
                <w:rFonts w:ascii="Times New Roman" w:hAnsi="Times New Roman"/>
                <w:b/>
                <w:sz w:val="28"/>
                <w:szCs w:val="28"/>
                <w:lang w:val="uk-UA"/>
              </w:rPr>
              <w:t>Закон України «Про дорожній рух»</w:t>
            </w:r>
          </w:p>
        </w:tc>
      </w:tr>
      <w:tr w:rsidR="00937293" w:rsidRPr="003C6243" w:rsidTr="003B3D60">
        <w:tc>
          <w:tcPr>
            <w:tcW w:w="5117" w:type="dxa"/>
            <w:shd w:val="clear" w:color="auto" w:fill="auto"/>
          </w:tcPr>
          <w:p w:rsidR="00937293" w:rsidRPr="003C6243" w:rsidRDefault="00937293" w:rsidP="003B3D60">
            <w:pPr>
              <w:widowControl w:val="0"/>
              <w:shd w:val="clear" w:color="auto" w:fill="FFFFFF"/>
              <w:ind w:firstLine="450"/>
              <w:jc w:val="both"/>
              <w:textAlignment w:val="baseline"/>
            </w:pPr>
            <w:r w:rsidRPr="003C6243">
              <w:t>Стаття 4.</w:t>
            </w:r>
            <w:r w:rsidRPr="003B3D60">
              <w:rPr>
                <w:b w:val="0"/>
              </w:rPr>
              <w:t xml:space="preserve"> </w:t>
            </w:r>
            <w:r w:rsidRPr="003C6243">
              <w:t>Компетенція Кабінету Міністрів України у сфері дорожнього руху</w:t>
            </w:r>
          </w:p>
          <w:p w:rsidR="00937293" w:rsidRPr="003B3D60" w:rsidRDefault="00937293" w:rsidP="003B3D60">
            <w:pPr>
              <w:widowControl w:val="0"/>
              <w:shd w:val="clear" w:color="auto" w:fill="FFFFFF"/>
              <w:ind w:firstLine="450"/>
              <w:jc w:val="both"/>
              <w:textAlignment w:val="baseline"/>
              <w:rPr>
                <w:b w:val="0"/>
              </w:rPr>
            </w:pPr>
          </w:p>
          <w:p w:rsidR="00937293" w:rsidRPr="003B3D60" w:rsidRDefault="00937293" w:rsidP="003B3D60">
            <w:pPr>
              <w:widowControl w:val="0"/>
              <w:shd w:val="clear" w:color="auto" w:fill="FFFFFF"/>
              <w:ind w:firstLine="450"/>
              <w:jc w:val="both"/>
              <w:textAlignment w:val="baseline"/>
              <w:rPr>
                <w:b w:val="0"/>
              </w:rPr>
            </w:pPr>
            <w:r w:rsidRPr="003B3D60">
              <w:rPr>
                <w:b w:val="0"/>
              </w:rPr>
              <w:t>До компетенції Кабінету Міністрів України у сфері дорожнього руху належить:</w:t>
            </w:r>
          </w:p>
          <w:p w:rsidR="00937293" w:rsidRPr="003B3D60" w:rsidRDefault="00937293" w:rsidP="003B3D60">
            <w:pPr>
              <w:widowControl w:val="0"/>
              <w:shd w:val="clear" w:color="auto" w:fill="FFFFFF"/>
              <w:ind w:firstLine="450"/>
              <w:jc w:val="both"/>
              <w:textAlignment w:val="baseline"/>
              <w:rPr>
                <w:b w:val="0"/>
              </w:rPr>
            </w:pPr>
            <w:r w:rsidRPr="003B3D60">
              <w:rPr>
                <w:b w:val="0"/>
              </w:rPr>
              <w:t>…</w:t>
            </w:r>
          </w:p>
          <w:p w:rsidR="00937293" w:rsidRPr="003C6243" w:rsidRDefault="00E63ED2" w:rsidP="003B3D60">
            <w:pPr>
              <w:widowControl w:val="0"/>
              <w:shd w:val="clear" w:color="auto" w:fill="FFFFFF"/>
              <w:ind w:firstLine="450"/>
              <w:jc w:val="both"/>
              <w:textAlignment w:val="baseline"/>
            </w:pPr>
            <w:r>
              <w:t>Абзац відсутній</w:t>
            </w:r>
          </w:p>
          <w:p w:rsidR="00937293" w:rsidRPr="003B3D60" w:rsidRDefault="00937293" w:rsidP="003B3D60">
            <w:pPr>
              <w:widowControl w:val="0"/>
              <w:shd w:val="clear" w:color="auto" w:fill="FFFFFF"/>
              <w:ind w:firstLine="450"/>
              <w:jc w:val="both"/>
              <w:textAlignment w:val="baseline"/>
              <w:rPr>
                <w:b w:val="0"/>
              </w:rPr>
            </w:pPr>
          </w:p>
          <w:p w:rsidR="00937293" w:rsidRPr="003B3D60" w:rsidRDefault="00937293" w:rsidP="003B3D60">
            <w:pPr>
              <w:widowControl w:val="0"/>
              <w:shd w:val="clear" w:color="auto" w:fill="FFFFFF"/>
              <w:ind w:firstLine="450"/>
              <w:jc w:val="both"/>
              <w:textAlignment w:val="baseline"/>
              <w:rPr>
                <w:b w:val="0"/>
              </w:rPr>
            </w:pPr>
          </w:p>
          <w:p w:rsidR="00937293" w:rsidRPr="003B3D60" w:rsidRDefault="00937293" w:rsidP="003B3D60">
            <w:pPr>
              <w:widowControl w:val="0"/>
              <w:shd w:val="clear" w:color="auto" w:fill="FFFFFF"/>
              <w:ind w:firstLine="450"/>
              <w:jc w:val="both"/>
              <w:textAlignment w:val="baseline"/>
              <w:rPr>
                <w:b w:val="0"/>
              </w:rPr>
            </w:pPr>
          </w:p>
          <w:p w:rsidR="003C6243" w:rsidRPr="003B3D60" w:rsidRDefault="003C6243" w:rsidP="003B3D60">
            <w:pPr>
              <w:widowControl w:val="0"/>
              <w:shd w:val="clear" w:color="auto" w:fill="FFFFFF"/>
              <w:ind w:firstLine="450"/>
              <w:jc w:val="both"/>
              <w:textAlignment w:val="baseline"/>
              <w:rPr>
                <w:b w:val="0"/>
              </w:rPr>
            </w:pPr>
          </w:p>
          <w:p w:rsidR="003C6243" w:rsidRPr="003B3D60" w:rsidRDefault="003C6243" w:rsidP="003B3D60">
            <w:pPr>
              <w:widowControl w:val="0"/>
              <w:shd w:val="clear" w:color="auto" w:fill="FFFFFF"/>
              <w:ind w:firstLine="450"/>
              <w:jc w:val="both"/>
              <w:textAlignment w:val="baseline"/>
              <w:rPr>
                <w:b w:val="0"/>
              </w:rPr>
            </w:pPr>
          </w:p>
          <w:p w:rsidR="003C6243" w:rsidRPr="003B3D60" w:rsidRDefault="003C6243" w:rsidP="003B3D60">
            <w:pPr>
              <w:widowControl w:val="0"/>
              <w:shd w:val="clear" w:color="auto" w:fill="FFFFFF"/>
              <w:ind w:firstLine="450"/>
              <w:jc w:val="both"/>
              <w:textAlignment w:val="baseline"/>
              <w:rPr>
                <w:b w:val="0"/>
              </w:rPr>
            </w:pPr>
          </w:p>
          <w:p w:rsidR="00937293" w:rsidRPr="003B3D60" w:rsidRDefault="00937293" w:rsidP="003B3D60">
            <w:pPr>
              <w:pStyle w:val="ParagraphStyle"/>
              <w:widowControl w:val="0"/>
              <w:ind w:firstLine="426"/>
              <w:jc w:val="both"/>
              <w:outlineLvl w:val="0"/>
              <w:rPr>
                <w:rFonts w:ascii="Times New Roman" w:hAnsi="Times New Roman"/>
                <w:b/>
                <w:sz w:val="28"/>
                <w:szCs w:val="28"/>
                <w:lang w:val="uk-UA"/>
              </w:rPr>
            </w:pPr>
            <w:r w:rsidRPr="003B3D60">
              <w:rPr>
                <w:rFonts w:ascii="Times New Roman" w:hAnsi="Times New Roman"/>
                <w:sz w:val="28"/>
                <w:szCs w:val="28"/>
              </w:rPr>
              <w:t xml:space="preserve">Джерелами фінансування системи фіксації правопорушень у сфері забезпечення безпеки дорожнього руху в автоматичному режимі можуть бути кошти державного та місцевих бюджетів, виділені в порядку та обсягах, передбачених законодавством, кошти приватних інвесторів, у тому числі залучені за моделлю державно-приватного партнерства, залучені кошти, включаючи кредити банків та </w:t>
            </w:r>
            <w:r w:rsidRPr="003B3D60">
              <w:rPr>
                <w:rFonts w:ascii="Times New Roman" w:hAnsi="Times New Roman"/>
                <w:sz w:val="28"/>
                <w:szCs w:val="28"/>
              </w:rPr>
              <w:lastRenderedPageBreak/>
              <w:t>інших фінансово-кредитних установ, кошти з інших джерел, не заборонених законодавством.</w:t>
            </w:r>
          </w:p>
        </w:tc>
        <w:tc>
          <w:tcPr>
            <w:tcW w:w="5117" w:type="dxa"/>
            <w:shd w:val="clear" w:color="auto" w:fill="auto"/>
          </w:tcPr>
          <w:p w:rsidR="00937293" w:rsidRPr="003C6243" w:rsidRDefault="00937293" w:rsidP="003B3D60">
            <w:pPr>
              <w:widowControl w:val="0"/>
              <w:ind w:firstLine="450"/>
              <w:contextualSpacing/>
              <w:jc w:val="both"/>
            </w:pPr>
            <w:r w:rsidRPr="003C6243">
              <w:lastRenderedPageBreak/>
              <w:t>Стаття 4. Компетенція Кабінету Міністрів України у сфері дорожнього руху</w:t>
            </w:r>
          </w:p>
          <w:p w:rsidR="00937293" w:rsidRPr="003B3D60" w:rsidRDefault="00937293" w:rsidP="003B3D60">
            <w:pPr>
              <w:widowControl w:val="0"/>
              <w:ind w:firstLine="450"/>
              <w:contextualSpacing/>
              <w:jc w:val="both"/>
              <w:rPr>
                <w:b w:val="0"/>
              </w:rPr>
            </w:pPr>
          </w:p>
          <w:p w:rsidR="00937293" w:rsidRPr="003B3D60" w:rsidRDefault="00937293" w:rsidP="003B3D60">
            <w:pPr>
              <w:widowControl w:val="0"/>
              <w:ind w:firstLine="450"/>
              <w:contextualSpacing/>
              <w:jc w:val="both"/>
              <w:rPr>
                <w:b w:val="0"/>
              </w:rPr>
            </w:pPr>
            <w:r w:rsidRPr="003B3D60">
              <w:rPr>
                <w:b w:val="0"/>
              </w:rPr>
              <w:t>До компетенції Кабінету Міністрів України у сфері дорожнього руху належить:</w:t>
            </w:r>
          </w:p>
          <w:p w:rsidR="00937293" w:rsidRPr="003B3D60" w:rsidRDefault="00937293" w:rsidP="003B3D60">
            <w:pPr>
              <w:widowControl w:val="0"/>
              <w:ind w:firstLine="450"/>
              <w:contextualSpacing/>
              <w:jc w:val="both"/>
              <w:rPr>
                <w:b w:val="0"/>
              </w:rPr>
            </w:pPr>
            <w:r w:rsidRPr="003B3D60">
              <w:rPr>
                <w:b w:val="0"/>
              </w:rPr>
              <w:t>…</w:t>
            </w:r>
          </w:p>
          <w:p w:rsidR="00937293" w:rsidRPr="003C6243" w:rsidRDefault="00937293" w:rsidP="003B3D60">
            <w:pPr>
              <w:widowControl w:val="0"/>
              <w:shd w:val="clear" w:color="auto" w:fill="FFFFFF"/>
              <w:ind w:firstLine="450"/>
              <w:jc w:val="both"/>
              <w:textAlignment w:val="baseline"/>
            </w:pPr>
            <w:r w:rsidRPr="003C6243">
              <w:t>визначення порядку виготовлення номерних знаків для транспортних засобів, що підлягають державній реєстрації, та номерних знаків для разових поїздок, а також порядку обліку суб’єктів господарювання, які їх виготовляють.</w:t>
            </w:r>
          </w:p>
          <w:p w:rsidR="00937293" w:rsidRPr="003B3D60" w:rsidRDefault="00937293" w:rsidP="003B3D60">
            <w:pPr>
              <w:widowControl w:val="0"/>
              <w:ind w:firstLine="450"/>
              <w:contextualSpacing/>
              <w:jc w:val="both"/>
              <w:rPr>
                <w:b w:val="0"/>
              </w:rPr>
            </w:pPr>
            <w:r w:rsidRPr="003B3D60">
              <w:rPr>
                <w:b w:val="0"/>
              </w:rPr>
              <w:t>Джерелами фінансування системи фіксації правопорушень у сфері забезпечення безпеки дорожнього руху в автоматичному режимі можуть бути кошти державного та місцевих бюджетів, виділені в порядку та обсягах, передбачених законодавством, кошти приватних інвесторів, у тому числі залучені за моделлю державно-приватного партнерства, залучені кошти, включаючи кредити банків та інших фінансово-</w:t>
            </w:r>
            <w:r w:rsidRPr="003B3D60">
              <w:rPr>
                <w:b w:val="0"/>
              </w:rPr>
              <w:lastRenderedPageBreak/>
              <w:t>кредитних установ, кошти з інших джерел, не заборонених законодавством.</w:t>
            </w:r>
          </w:p>
        </w:tc>
        <w:tc>
          <w:tcPr>
            <w:tcW w:w="5118" w:type="dxa"/>
            <w:shd w:val="clear" w:color="auto" w:fill="auto"/>
          </w:tcPr>
          <w:p w:rsidR="00AC0C4B" w:rsidRPr="003B3D60" w:rsidRDefault="00AC0C4B" w:rsidP="003B3D60">
            <w:pPr>
              <w:pStyle w:val="ParagraphStyle"/>
              <w:widowControl w:val="0"/>
              <w:ind w:firstLine="681"/>
              <w:jc w:val="both"/>
              <w:outlineLvl w:val="0"/>
              <w:rPr>
                <w:rFonts w:ascii="Times New Roman" w:hAnsi="Times New Roman"/>
                <w:sz w:val="28"/>
                <w:szCs w:val="28"/>
                <w:lang w:val="uk-UA"/>
              </w:rPr>
            </w:pPr>
            <w:r w:rsidRPr="003B3D60">
              <w:rPr>
                <w:rFonts w:ascii="Times New Roman" w:hAnsi="Times New Roman"/>
                <w:bCs/>
                <w:sz w:val="28"/>
                <w:szCs w:val="28"/>
                <w:lang w:val="uk-UA"/>
              </w:rPr>
              <w:lastRenderedPageBreak/>
              <w:t>Запропоновані зміни сприятимуть розвитку малого бізнесу.</w:t>
            </w:r>
          </w:p>
          <w:p w:rsidR="00937293" w:rsidRPr="003B3D60" w:rsidRDefault="00AC0C4B" w:rsidP="003B3D60">
            <w:pPr>
              <w:pStyle w:val="ParagraphStyle"/>
              <w:widowControl w:val="0"/>
              <w:ind w:firstLine="681"/>
              <w:jc w:val="both"/>
              <w:outlineLvl w:val="0"/>
              <w:rPr>
                <w:rFonts w:ascii="Times New Roman" w:hAnsi="Times New Roman"/>
                <w:b/>
                <w:sz w:val="28"/>
                <w:szCs w:val="28"/>
                <w:lang w:val="uk-UA"/>
              </w:rPr>
            </w:pPr>
            <w:r w:rsidRPr="003B3D60">
              <w:rPr>
                <w:rFonts w:ascii="Times New Roman" w:hAnsi="Times New Roman"/>
                <w:sz w:val="28"/>
                <w:szCs w:val="28"/>
                <w:lang w:val="uk-UA"/>
              </w:rPr>
              <w:t>Малі та середні підприємства зможуть розвинути свій бізнес шляхом виготовлення номерних знаків на транспортні засоби, що відповідатимуть установленим вимогам</w:t>
            </w:r>
          </w:p>
        </w:tc>
      </w:tr>
      <w:tr w:rsidR="00F366BE" w:rsidRPr="003C6243" w:rsidTr="003B3D60">
        <w:tc>
          <w:tcPr>
            <w:tcW w:w="5117" w:type="dxa"/>
            <w:shd w:val="clear" w:color="auto" w:fill="auto"/>
          </w:tcPr>
          <w:p w:rsidR="00F366BE" w:rsidRPr="003C6243" w:rsidRDefault="00F366BE" w:rsidP="003B3D60">
            <w:pPr>
              <w:widowControl w:val="0"/>
              <w:shd w:val="clear" w:color="auto" w:fill="FFFFFF"/>
              <w:ind w:firstLine="426"/>
              <w:jc w:val="both"/>
              <w:textAlignment w:val="baseline"/>
            </w:pPr>
            <w:r w:rsidRPr="003C6243">
              <w:t>Стаття 34. Реєстрація та облік транспортних засобів</w:t>
            </w:r>
          </w:p>
          <w:p w:rsidR="00F366BE" w:rsidRPr="003B3D60" w:rsidRDefault="00F366BE" w:rsidP="003B3D60">
            <w:pPr>
              <w:widowControl w:val="0"/>
              <w:shd w:val="clear" w:color="auto" w:fill="FFFFFF"/>
              <w:ind w:firstLine="426"/>
              <w:jc w:val="both"/>
              <w:textAlignment w:val="baseline"/>
              <w:rPr>
                <w:b w:val="0"/>
              </w:rPr>
            </w:pPr>
            <w:r w:rsidRPr="003B3D60">
              <w:rPr>
                <w:b w:val="0"/>
              </w:rPr>
              <w:t xml:space="preserve">Державна реєстрація транспортного засобу полягає у здійсненні комплексу заходів, пов'язаних із перевіркою документів, які є підставою для здійснення реєстрації, а також відсутності будь-яких обтяжень, у тому числі за даними Державного реєстру обтяжень рухомого майна, звіркою і, за необхідності, дослідженням ідентифікаційних номерів складових частин та оглядом транспортного засобу, оформленням і видачею реєстраційних документів та </w:t>
            </w:r>
            <w:r w:rsidRPr="005164EB">
              <w:rPr>
                <w:b w:val="0"/>
              </w:rPr>
              <w:t>номерних знаків.</w:t>
            </w:r>
          </w:p>
          <w:p w:rsidR="00F366BE" w:rsidRPr="003B3D60" w:rsidRDefault="00F366BE" w:rsidP="003B3D60">
            <w:pPr>
              <w:widowControl w:val="0"/>
              <w:shd w:val="clear" w:color="auto" w:fill="FFFFFF"/>
              <w:ind w:firstLine="426"/>
              <w:jc w:val="both"/>
              <w:textAlignment w:val="baseline"/>
              <w:rPr>
                <w:b w:val="0"/>
              </w:rPr>
            </w:pPr>
            <w:r w:rsidRPr="003B3D60">
              <w:rPr>
                <w:b w:val="0"/>
              </w:rPr>
              <w:t>…</w:t>
            </w:r>
          </w:p>
          <w:p w:rsidR="00F366BE" w:rsidRPr="003B3D60" w:rsidRDefault="00F366BE" w:rsidP="003B3D60">
            <w:pPr>
              <w:widowControl w:val="0"/>
              <w:shd w:val="clear" w:color="auto" w:fill="FFFFFF"/>
              <w:ind w:firstLine="426"/>
              <w:jc w:val="both"/>
              <w:textAlignment w:val="baseline"/>
              <w:rPr>
                <w:b w:val="0"/>
              </w:rPr>
            </w:pPr>
            <w:r w:rsidRPr="003B3D60">
              <w:rPr>
                <w:b w:val="0"/>
              </w:rPr>
              <w:t>Власники транспортних засобів та особи, які використовують їх на законних підставах, зобов'язані зареєструвати (перереєструвати) належні їм транспортні засоби протягом десяти діб після придбання, митного оформлення, одержання транспортних засобів або виникнення обставин, що потребують внесення змін до реєстраційних документів.</w:t>
            </w:r>
          </w:p>
          <w:p w:rsidR="00F366BE" w:rsidRPr="005164EB" w:rsidRDefault="00F366BE" w:rsidP="003B3D60">
            <w:pPr>
              <w:widowControl w:val="0"/>
              <w:shd w:val="clear" w:color="auto" w:fill="FFFFFF"/>
              <w:ind w:firstLine="426"/>
              <w:jc w:val="both"/>
              <w:textAlignment w:val="baseline"/>
              <w:rPr>
                <w:b w:val="0"/>
                <w:u w:val="single"/>
              </w:rPr>
            </w:pPr>
            <w:r w:rsidRPr="005164EB">
              <w:rPr>
                <w:b w:val="0"/>
                <w:u w:val="single"/>
              </w:rPr>
              <w:lastRenderedPageBreak/>
              <w:t>На транспортні засоби оформляються та видаються реєстраційні документи, зразки яких затверджуються Кабінетом Міністрів України, та закріплюються номерні знаки, які відповідають вимогам стандартів. Закупівля за державні кошти бланків реєстраційних документів та номерних знаків для транспортних засобів здійснюється відповідно до вимог законодавства тими органами, на які покладений обов'язок щодо їх реєстрації.</w:t>
            </w:r>
          </w:p>
          <w:p w:rsidR="00F366BE" w:rsidRPr="003B3D60" w:rsidRDefault="00F366BE" w:rsidP="003B3D60">
            <w:pPr>
              <w:widowControl w:val="0"/>
              <w:shd w:val="clear" w:color="auto" w:fill="FFFFFF"/>
              <w:ind w:firstLine="426"/>
              <w:jc w:val="both"/>
              <w:textAlignment w:val="baseline"/>
              <w:rPr>
                <w:b w:val="0"/>
              </w:rPr>
            </w:pPr>
          </w:p>
          <w:p w:rsidR="00F366BE" w:rsidRPr="003B3D60" w:rsidRDefault="00F366BE" w:rsidP="003B3D60">
            <w:pPr>
              <w:widowControl w:val="0"/>
              <w:shd w:val="clear" w:color="auto" w:fill="FFFFFF"/>
              <w:ind w:firstLine="426"/>
              <w:jc w:val="both"/>
              <w:textAlignment w:val="baseline"/>
              <w:rPr>
                <w:b w:val="0"/>
              </w:rPr>
            </w:pPr>
          </w:p>
          <w:p w:rsidR="00F366BE" w:rsidRPr="003B3D60" w:rsidRDefault="00F366BE" w:rsidP="003B3D60">
            <w:pPr>
              <w:widowControl w:val="0"/>
              <w:shd w:val="clear" w:color="auto" w:fill="FFFFFF"/>
              <w:ind w:firstLine="426"/>
              <w:jc w:val="both"/>
              <w:textAlignment w:val="baseline"/>
              <w:rPr>
                <w:b w:val="0"/>
              </w:rPr>
            </w:pPr>
          </w:p>
          <w:p w:rsidR="00F366BE" w:rsidRPr="003B3D60" w:rsidRDefault="00F366BE" w:rsidP="003B3D60">
            <w:pPr>
              <w:widowControl w:val="0"/>
              <w:shd w:val="clear" w:color="auto" w:fill="FFFFFF"/>
              <w:ind w:firstLine="426"/>
              <w:jc w:val="both"/>
              <w:textAlignment w:val="baseline"/>
              <w:rPr>
                <w:b w:val="0"/>
              </w:rPr>
            </w:pPr>
          </w:p>
          <w:p w:rsidR="00F366BE" w:rsidRDefault="00F366BE" w:rsidP="003B3D60">
            <w:pPr>
              <w:widowControl w:val="0"/>
              <w:shd w:val="clear" w:color="auto" w:fill="FFFFFF"/>
              <w:ind w:firstLine="426"/>
              <w:jc w:val="both"/>
              <w:textAlignment w:val="baseline"/>
              <w:rPr>
                <w:b w:val="0"/>
              </w:rPr>
            </w:pPr>
          </w:p>
          <w:p w:rsidR="00101C68" w:rsidRDefault="00101C68" w:rsidP="003B3D60">
            <w:pPr>
              <w:widowControl w:val="0"/>
              <w:shd w:val="clear" w:color="auto" w:fill="FFFFFF"/>
              <w:ind w:firstLine="426"/>
              <w:jc w:val="both"/>
              <w:textAlignment w:val="baseline"/>
              <w:rPr>
                <w:b w:val="0"/>
              </w:rPr>
            </w:pPr>
          </w:p>
          <w:p w:rsidR="00101C68" w:rsidRPr="003B3D60" w:rsidRDefault="00101C68" w:rsidP="003B3D60">
            <w:pPr>
              <w:widowControl w:val="0"/>
              <w:shd w:val="clear" w:color="auto" w:fill="FFFFFF"/>
              <w:ind w:firstLine="426"/>
              <w:jc w:val="both"/>
              <w:textAlignment w:val="baseline"/>
              <w:rPr>
                <w:b w:val="0"/>
              </w:rPr>
            </w:pPr>
          </w:p>
          <w:p w:rsidR="00F366BE" w:rsidRPr="003B3D60" w:rsidRDefault="00F366BE" w:rsidP="003B3D60">
            <w:pPr>
              <w:widowControl w:val="0"/>
              <w:shd w:val="clear" w:color="auto" w:fill="FFFFFF"/>
              <w:ind w:firstLine="426"/>
              <w:jc w:val="both"/>
              <w:textAlignment w:val="baseline"/>
              <w:rPr>
                <w:b w:val="0"/>
              </w:rPr>
            </w:pPr>
            <w:r w:rsidRPr="003B3D60">
              <w:rPr>
                <w:b w:val="0"/>
              </w:rPr>
              <w:t xml:space="preserve">Єдині зразки </w:t>
            </w:r>
            <w:r w:rsidRPr="005164EB">
              <w:rPr>
                <w:b w:val="0"/>
                <w:strike/>
              </w:rPr>
              <w:t>державних</w:t>
            </w:r>
            <w:r w:rsidRPr="003B3D60">
              <w:rPr>
                <w:b w:val="0"/>
              </w:rPr>
              <w:t xml:space="preserve"> номерних знаків та вимоги до них, у тому числі тих, що виготовляються за індивідуальним замовленням, встановлюються державними стандартами України.</w:t>
            </w:r>
          </w:p>
          <w:p w:rsidR="00F366BE" w:rsidRPr="003C6243" w:rsidRDefault="00F366BE" w:rsidP="003B3D60">
            <w:pPr>
              <w:widowControl w:val="0"/>
              <w:shd w:val="clear" w:color="auto" w:fill="FFFFFF"/>
              <w:ind w:firstLine="450"/>
              <w:jc w:val="both"/>
              <w:textAlignment w:val="baseline"/>
            </w:pPr>
            <w:r w:rsidRPr="003B3D60">
              <w:rPr>
                <w:b w:val="0"/>
              </w:rPr>
              <w:t xml:space="preserve">Власники транспортних засобів, зареєстрованих територіальними органами Міністерства внутрішніх справ України, у порядку, визначеному Кабінетом Міністрів України, можуть </w:t>
            </w:r>
            <w:r w:rsidRPr="003B3D60">
              <w:rPr>
                <w:b w:val="0"/>
              </w:rPr>
              <w:lastRenderedPageBreak/>
              <w:t>замовити один додатковий комплект номерних знаків, який виготовляється за їх індивідуальним замовленням та відповідає вимогам стандартів.</w:t>
            </w:r>
          </w:p>
        </w:tc>
        <w:tc>
          <w:tcPr>
            <w:tcW w:w="5117" w:type="dxa"/>
            <w:shd w:val="clear" w:color="auto" w:fill="auto"/>
          </w:tcPr>
          <w:p w:rsidR="00F366BE" w:rsidRPr="003C6243" w:rsidRDefault="00F366BE" w:rsidP="003B3D60">
            <w:pPr>
              <w:widowControl w:val="0"/>
              <w:ind w:firstLine="450"/>
              <w:contextualSpacing/>
              <w:jc w:val="both"/>
            </w:pPr>
            <w:r w:rsidRPr="003C6243">
              <w:lastRenderedPageBreak/>
              <w:t>Стаття 34. Реєстрація та облік транспортних засобів</w:t>
            </w:r>
          </w:p>
          <w:p w:rsidR="00F366BE" w:rsidRPr="005164EB" w:rsidRDefault="00F366BE" w:rsidP="003B3D60">
            <w:pPr>
              <w:widowControl w:val="0"/>
              <w:ind w:firstLine="450"/>
              <w:contextualSpacing/>
              <w:jc w:val="both"/>
              <w:rPr>
                <w:b w:val="0"/>
              </w:rPr>
            </w:pPr>
            <w:r w:rsidRPr="003B3D60">
              <w:rPr>
                <w:b w:val="0"/>
              </w:rPr>
              <w:t>Державна реєстрація транспортного засобу полягає у здійсненні комплексу заходів, пов'язаних із перевіркою документів, які є підставою для здійснення реєстрації, а також відсутності будь-яких обтяжень, у тому числі за даними Державного реєстру обтяжень рухомого майна, звіркою і, за необхідності, дослідженням ідентифікаційних номерів складових частин та оглядом транспортного засобу, оформленням і видачею реєстраційних документів та</w:t>
            </w:r>
            <w:r w:rsidRPr="003C6243">
              <w:t xml:space="preserve"> присвоєнням</w:t>
            </w:r>
            <w:r w:rsidRPr="005164EB">
              <w:rPr>
                <w:b w:val="0"/>
              </w:rPr>
              <w:t xml:space="preserve"> номерних знаків.</w:t>
            </w:r>
          </w:p>
          <w:p w:rsidR="00F366BE" w:rsidRPr="003C6243" w:rsidRDefault="00F366BE" w:rsidP="003B3D60">
            <w:pPr>
              <w:widowControl w:val="0"/>
              <w:ind w:firstLine="450"/>
              <w:contextualSpacing/>
              <w:jc w:val="both"/>
            </w:pPr>
            <w:r w:rsidRPr="003C6243">
              <w:t>…</w:t>
            </w:r>
          </w:p>
          <w:p w:rsidR="00101C68" w:rsidRDefault="00101C68" w:rsidP="003B3D60">
            <w:pPr>
              <w:widowControl w:val="0"/>
              <w:ind w:firstLine="450"/>
              <w:contextualSpacing/>
              <w:jc w:val="both"/>
              <w:rPr>
                <w:b w:val="0"/>
              </w:rPr>
            </w:pPr>
          </w:p>
          <w:p w:rsidR="00101C68" w:rsidRDefault="00101C68" w:rsidP="003B3D60">
            <w:pPr>
              <w:widowControl w:val="0"/>
              <w:ind w:firstLine="450"/>
              <w:contextualSpacing/>
              <w:jc w:val="both"/>
              <w:rPr>
                <w:b w:val="0"/>
              </w:rPr>
            </w:pPr>
          </w:p>
          <w:p w:rsidR="00F366BE" w:rsidRPr="003B3D60" w:rsidRDefault="00F366BE" w:rsidP="003B3D60">
            <w:pPr>
              <w:widowControl w:val="0"/>
              <w:ind w:firstLine="450"/>
              <w:contextualSpacing/>
              <w:jc w:val="both"/>
              <w:rPr>
                <w:b w:val="0"/>
              </w:rPr>
            </w:pPr>
            <w:r w:rsidRPr="003B3D60">
              <w:rPr>
                <w:b w:val="0"/>
              </w:rPr>
              <w:t>Власники транспортних засобів та особи, які використовують їх на законних підставах, зобов'язані зареєструвати (перереєструвати) належні їм транспортні засоби протягом десяти діб після придбання, митного оформлення, одержання транспортних засобів або виникнення обставин, що потребують внесення змін до реєстраційних документів.</w:t>
            </w:r>
          </w:p>
          <w:p w:rsidR="00F366BE" w:rsidRPr="003C6243" w:rsidRDefault="00F366BE" w:rsidP="003B3D60">
            <w:pPr>
              <w:widowControl w:val="0"/>
              <w:ind w:firstLine="450"/>
              <w:contextualSpacing/>
              <w:jc w:val="both"/>
            </w:pPr>
            <w:r w:rsidRPr="003C6243">
              <w:lastRenderedPageBreak/>
              <w:t>На зареєстровані транспортні засоби оформляються та видаються реєстраційні документи, зразки яких затверджуються Кабінетом Міністрів України, та</w:t>
            </w:r>
            <w:r w:rsidR="000A6909">
              <w:t>ким транспортним засобам</w:t>
            </w:r>
            <w:r w:rsidRPr="003C6243">
              <w:t xml:space="preserve"> присвоюються номерні знаки. Закупівля за державні кошти бланків реєстраційних документів на транспортні засоби здійснюється відповідно до вимог законодавства </w:t>
            </w:r>
            <w:r w:rsidR="004E341E">
              <w:t>тими органами, на які покладено</w:t>
            </w:r>
            <w:r w:rsidR="00D7798E">
              <w:t xml:space="preserve"> обов'язок з</w:t>
            </w:r>
            <w:r w:rsidRPr="003C6243">
              <w:t xml:space="preserve"> їх реєстрації. Купівля присвоєних під час державної реєстрації (пе</w:t>
            </w:r>
            <w:r w:rsidR="004E341E">
              <w:t>ререєстрації) номерних знаків для транспортних засобів</w:t>
            </w:r>
            <w:r w:rsidRPr="003C6243">
              <w:t xml:space="preserve"> здійснюється їх власниками (уповноваженими ними особами) у суб’єктів господарювання, які їх виготовляють. Придбані номерні знаки повинні відповідати </w:t>
            </w:r>
            <w:r w:rsidR="00A40861">
              <w:t>встановленим вимогам.</w:t>
            </w:r>
          </w:p>
          <w:p w:rsidR="00F366BE" w:rsidRPr="003B3D60" w:rsidRDefault="00F366BE" w:rsidP="003B3D60">
            <w:pPr>
              <w:widowControl w:val="0"/>
              <w:ind w:firstLine="450"/>
              <w:contextualSpacing/>
              <w:jc w:val="both"/>
              <w:rPr>
                <w:b w:val="0"/>
              </w:rPr>
            </w:pPr>
            <w:r w:rsidRPr="003B3D60">
              <w:rPr>
                <w:b w:val="0"/>
              </w:rPr>
              <w:t>Єдині зразки номерних знаків та вимоги до них, у тому числі тих, що виготовляються за індивідуальним замовленням, встановлюються державними стандартами України.</w:t>
            </w:r>
          </w:p>
          <w:p w:rsidR="003C6243" w:rsidRPr="003B3D60" w:rsidRDefault="003C6243" w:rsidP="003B3D60">
            <w:pPr>
              <w:widowControl w:val="0"/>
              <w:ind w:firstLine="450"/>
              <w:contextualSpacing/>
              <w:jc w:val="both"/>
              <w:rPr>
                <w:b w:val="0"/>
              </w:rPr>
            </w:pPr>
          </w:p>
          <w:p w:rsidR="00F366BE" w:rsidRPr="003B3D60" w:rsidRDefault="00F366BE" w:rsidP="003B3D60">
            <w:pPr>
              <w:widowControl w:val="0"/>
              <w:ind w:firstLine="450"/>
              <w:contextualSpacing/>
              <w:jc w:val="both"/>
              <w:rPr>
                <w:b w:val="0"/>
              </w:rPr>
            </w:pPr>
            <w:r w:rsidRPr="003B3D60">
              <w:rPr>
                <w:b w:val="0"/>
              </w:rPr>
              <w:t xml:space="preserve">Власники транспортних засобів, зареєстрованих територіальними органами Міністерства внутрішніх справ України, у порядку, визначеному Кабінетом Міністрів України, можуть замовити один </w:t>
            </w:r>
            <w:r w:rsidRPr="003B3D60">
              <w:rPr>
                <w:b w:val="0"/>
              </w:rPr>
              <w:lastRenderedPageBreak/>
              <w:t>додатковий комплект номерних знаків, який виготовляється за їх індивідуальним замовленням та відповідає вимогам стандартів.</w:t>
            </w:r>
          </w:p>
        </w:tc>
        <w:tc>
          <w:tcPr>
            <w:tcW w:w="5118" w:type="dxa"/>
            <w:shd w:val="clear" w:color="auto" w:fill="auto"/>
          </w:tcPr>
          <w:p w:rsidR="00FB6B13" w:rsidRPr="003B3D60" w:rsidRDefault="00FB6B13" w:rsidP="003B3D60">
            <w:pPr>
              <w:pStyle w:val="ParagraphStyle"/>
              <w:widowControl w:val="0"/>
              <w:ind w:firstLine="681"/>
              <w:jc w:val="both"/>
              <w:outlineLvl w:val="0"/>
              <w:rPr>
                <w:rFonts w:ascii="Times New Roman" w:hAnsi="Times New Roman"/>
                <w:sz w:val="28"/>
                <w:szCs w:val="28"/>
                <w:lang w:val="uk-UA"/>
              </w:rPr>
            </w:pPr>
            <w:r w:rsidRPr="003B3D60">
              <w:rPr>
                <w:rFonts w:ascii="Times New Roman" w:hAnsi="Times New Roman"/>
                <w:sz w:val="28"/>
                <w:szCs w:val="28"/>
                <w:lang w:val="uk-UA"/>
              </w:rPr>
              <w:lastRenderedPageBreak/>
              <w:t xml:space="preserve">Запропоновані зміни дозволять усунути корупційну складову </w:t>
            </w:r>
            <w:r w:rsidR="00D7798E">
              <w:rPr>
                <w:rFonts w:ascii="Times New Roman" w:hAnsi="Times New Roman"/>
                <w:sz w:val="28"/>
                <w:szCs w:val="28"/>
                <w:lang w:val="uk-UA"/>
              </w:rPr>
              <w:t>в</w:t>
            </w:r>
            <w:r w:rsidRPr="003B3D60">
              <w:rPr>
                <w:rFonts w:ascii="Times New Roman" w:hAnsi="Times New Roman"/>
                <w:sz w:val="28"/>
                <w:szCs w:val="28"/>
                <w:lang w:val="uk-UA"/>
              </w:rPr>
              <w:t xml:space="preserve"> реєстрації транспортних засобів та отриманні номерних знаків.</w:t>
            </w:r>
          </w:p>
          <w:p w:rsidR="00F366BE" w:rsidRPr="003B3D60" w:rsidRDefault="00FB6B13" w:rsidP="003B3D60">
            <w:pPr>
              <w:pStyle w:val="ParagraphStyle"/>
              <w:widowControl w:val="0"/>
              <w:ind w:firstLine="681"/>
              <w:jc w:val="both"/>
              <w:outlineLvl w:val="0"/>
              <w:rPr>
                <w:rFonts w:ascii="Times New Roman" w:hAnsi="Times New Roman"/>
                <w:sz w:val="28"/>
                <w:szCs w:val="28"/>
                <w:lang w:val="uk-UA"/>
              </w:rPr>
            </w:pPr>
            <w:r w:rsidRPr="003B3D60">
              <w:rPr>
                <w:rFonts w:ascii="Times New Roman" w:hAnsi="Times New Roman"/>
                <w:sz w:val="28"/>
                <w:szCs w:val="28"/>
                <w:lang w:val="uk-UA"/>
              </w:rPr>
              <w:t xml:space="preserve">Зменшаться витрати на логістику (розподіл номерних знаків між сервісними центрами МВС), </w:t>
            </w:r>
            <w:r w:rsidR="0014450C" w:rsidRPr="003B3D60">
              <w:rPr>
                <w:rFonts w:ascii="Times New Roman" w:hAnsi="Times New Roman"/>
                <w:sz w:val="28"/>
                <w:szCs w:val="28"/>
                <w:lang w:val="uk-UA"/>
              </w:rPr>
              <w:t xml:space="preserve">не </w:t>
            </w:r>
            <w:r w:rsidRPr="003B3D60">
              <w:rPr>
                <w:rFonts w:ascii="Times New Roman" w:hAnsi="Times New Roman"/>
                <w:sz w:val="28"/>
                <w:szCs w:val="28"/>
                <w:lang w:val="uk-UA"/>
              </w:rPr>
              <w:t>буде</w:t>
            </w:r>
            <w:r w:rsidR="0014450C" w:rsidRPr="003B3D60">
              <w:rPr>
                <w:rFonts w:ascii="Times New Roman" w:hAnsi="Times New Roman"/>
                <w:sz w:val="28"/>
                <w:szCs w:val="28"/>
                <w:lang w:val="uk-UA"/>
              </w:rPr>
              <w:t xml:space="preserve"> потреби в</w:t>
            </w:r>
            <w:r w:rsidRPr="003B3D60">
              <w:rPr>
                <w:rFonts w:ascii="Times New Roman" w:hAnsi="Times New Roman"/>
                <w:sz w:val="28"/>
                <w:szCs w:val="28"/>
                <w:lang w:val="uk-UA"/>
              </w:rPr>
              <w:t xml:space="preserve"> проведенн</w:t>
            </w:r>
            <w:r w:rsidR="0014450C" w:rsidRPr="003B3D60">
              <w:rPr>
                <w:rFonts w:ascii="Times New Roman" w:hAnsi="Times New Roman"/>
                <w:sz w:val="28"/>
                <w:szCs w:val="28"/>
                <w:lang w:val="uk-UA"/>
              </w:rPr>
              <w:t>і</w:t>
            </w:r>
            <w:r w:rsidRPr="003B3D60">
              <w:rPr>
                <w:rFonts w:ascii="Times New Roman" w:hAnsi="Times New Roman"/>
                <w:sz w:val="28"/>
                <w:szCs w:val="28"/>
                <w:lang w:val="uk-UA"/>
              </w:rPr>
              <w:t xml:space="preserve"> процедур закупівлі та супроводженн</w:t>
            </w:r>
            <w:r w:rsidR="0014450C" w:rsidRPr="003B3D60">
              <w:rPr>
                <w:rFonts w:ascii="Times New Roman" w:hAnsi="Times New Roman"/>
                <w:sz w:val="28"/>
                <w:szCs w:val="28"/>
                <w:lang w:val="uk-UA"/>
              </w:rPr>
              <w:t>і</w:t>
            </w:r>
            <w:r w:rsidRPr="003B3D60">
              <w:rPr>
                <w:rFonts w:ascii="Times New Roman" w:hAnsi="Times New Roman"/>
                <w:sz w:val="28"/>
                <w:szCs w:val="28"/>
                <w:lang w:val="uk-UA"/>
              </w:rPr>
              <w:t xml:space="preserve"> договорів постачання, не будуть відволікатися бюджетні кошти на оплату виготовлених, але ще не виданих номерних знаків,</w:t>
            </w:r>
            <w:r w:rsidR="0014450C" w:rsidRPr="003B3D60">
              <w:rPr>
                <w:rFonts w:ascii="Times New Roman" w:hAnsi="Times New Roman"/>
                <w:sz w:val="28"/>
                <w:szCs w:val="28"/>
                <w:lang w:val="uk-UA"/>
              </w:rPr>
              <w:t xml:space="preserve"> не буде </w:t>
            </w:r>
            <w:r w:rsidRPr="003B3D60">
              <w:rPr>
                <w:rFonts w:ascii="Times New Roman" w:hAnsi="Times New Roman"/>
                <w:sz w:val="28"/>
                <w:szCs w:val="28"/>
                <w:lang w:val="uk-UA"/>
              </w:rPr>
              <w:t>витрат на утримання складу в кожному сервісному центрі МВС.</w:t>
            </w:r>
          </w:p>
          <w:p w:rsidR="004221ED" w:rsidRPr="003B3D60" w:rsidRDefault="004221ED" w:rsidP="00DC7B97">
            <w:pPr>
              <w:pStyle w:val="ParagraphStyle"/>
              <w:widowControl w:val="0"/>
              <w:ind w:firstLine="681"/>
              <w:jc w:val="both"/>
              <w:outlineLvl w:val="0"/>
              <w:rPr>
                <w:rFonts w:ascii="Times New Roman" w:hAnsi="Times New Roman"/>
                <w:sz w:val="28"/>
                <w:szCs w:val="28"/>
                <w:lang w:val="uk-UA"/>
              </w:rPr>
            </w:pPr>
            <w:r w:rsidRPr="003B3D60">
              <w:rPr>
                <w:rFonts w:ascii="Times New Roman" w:hAnsi="Times New Roman"/>
                <w:sz w:val="28"/>
                <w:szCs w:val="28"/>
                <w:lang w:val="uk-UA"/>
              </w:rPr>
              <w:t xml:space="preserve">Власники транспортних засобів зможуть самостійно замовити виготовлення в будь-якого суб’єкта господарювання </w:t>
            </w:r>
            <w:r w:rsidR="00DC7B97">
              <w:rPr>
                <w:rFonts w:ascii="Times New Roman" w:hAnsi="Times New Roman"/>
                <w:sz w:val="28"/>
                <w:szCs w:val="28"/>
                <w:lang w:val="uk-UA"/>
              </w:rPr>
              <w:t>п</w:t>
            </w:r>
            <w:r w:rsidRPr="003B3D60">
              <w:rPr>
                <w:rFonts w:ascii="Times New Roman" w:hAnsi="Times New Roman"/>
                <w:sz w:val="28"/>
                <w:szCs w:val="28"/>
                <w:lang w:val="uk-UA"/>
              </w:rPr>
              <w:t>рисвоєний номерний знак на транспортний засіб</w:t>
            </w:r>
            <w:r w:rsidRPr="003B3D60">
              <w:rPr>
                <w:rFonts w:ascii="Times New Roman" w:hAnsi="Times New Roman"/>
                <w:bCs/>
                <w:sz w:val="28"/>
                <w:szCs w:val="28"/>
                <w:lang w:val="uk-UA"/>
              </w:rPr>
              <w:t>, зменшиться час на реєстрацію транспортного засобу, зникне проблема</w:t>
            </w:r>
            <w:r w:rsidR="0014450C" w:rsidRPr="003B3D60">
              <w:rPr>
                <w:rFonts w:ascii="Times New Roman" w:hAnsi="Times New Roman"/>
                <w:bCs/>
                <w:sz w:val="28"/>
                <w:szCs w:val="28"/>
                <w:lang w:val="uk-UA"/>
              </w:rPr>
              <w:t>, пов’язана</w:t>
            </w:r>
            <w:r w:rsidRPr="003B3D60">
              <w:rPr>
                <w:rFonts w:ascii="Times New Roman" w:hAnsi="Times New Roman"/>
                <w:bCs/>
                <w:sz w:val="28"/>
                <w:szCs w:val="28"/>
                <w:lang w:val="uk-UA"/>
              </w:rPr>
              <w:t xml:space="preserve"> з наявністю номерних знаків</w:t>
            </w:r>
          </w:p>
        </w:tc>
      </w:tr>
      <w:tr w:rsidR="00A8332E" w:rsidRPr="004D25EE" w:rsidTr="003B3D60">
        <w:tc>
          <w:tcPr>
            <w:tcW w:w="5117" w:type="dxa"/>
            <w:shd w:val="clear" w:color="auto" w:fill="auto"/>
          </w:tcPr>
          <w:p w:rsidR="00A8332E" w:rsidRPr="004D25EE" w:rsidRDefault="00A8332E" w:rsidP="003B3D60">
            <w:pPr>
              <w:widowControl w:val="0"/>
              <w:shd w:val="clear" w:color="auto" w:fill="FFFFFF"/>
              <w:ind w:firstLine="426"/>
              <w:jc w:val="both"/>
              <w:textAlignment w:val="baseline"/>
            </w:pPr>
            <w:r w:rsidRPr="004D25EE">
              <w:rPr>
                <w:bCs/>
              </w:rPr>
              <w:lastRenderedPageBreak/>
              <w:t>Стаття 34</w:t>
            </w:r>
            <w:r w:rsidRPr="004D25EE">
              <w:rPr>
                <w:bCs/>
                <w:vertAlign w:val="superscript"/>
              </w:rPr>
              <w:t>-1</w:t>
            </w:r>
            <w:r w:rsidRPr="004D25EE">
              <w:rPr>
                <w:bCs/>
              </w:rPr>
              <w:t>.</w:t>
            </w:r>
            <w:r w:rsidRPr="004D25EE">
              <w:t> Надання інформації про зареєстровані транспортні засоби з Єдиного державного реєстру транспортних засобів</w:t>
            </w:r>
          </w:p>
          <w:p w:rsidR="00A8332E" w:rsidRPr="004D25EE" w:rsidRDefault="00A8332E" w:rsidP="003B3D60">
            <w:pPr>
              <w:widowControl w:val="0"/>
              <w:shd w:val="clear" w:color="auto" w:fill="FFFFFF"/>
              <w:ind w:firstLine="426"/>
              <w:jc w:val="both"/>
              <w:textAlignment w:val="baseline"/>
              <w:rPr>
                <w:b w:val="0"/>
              </w:rPr>
            </w:pPr>
            <w:r w:rsidRPr="004D25EE">
              <w:rPr>
                <w:b w:val="0"/>
              </w:rPr>
              <w:t>…</w:t>
            </w:r>
          </w:p>
          <w:p w:rsidR="004D25EE" w:rsidRPr="004D25EE" w:rsidRDefault="004D25EE" w:rsidP="003B3D60">
            <w:pPr>
              <w:widowControl w:val="0"/>
              <w:shd w:val="clear" w:color="auto" w:fill="FFFFFF"/>
              <w:ind w:firstLine="426"/>
              <w:jc w:val="both"/>
              <w:textAlignment w:val="baseline"/>
              <w:rPr>
                <w:b w:val="0"/>
              </w:rPr>
            </w:pPr>
            <w:r w:rsidRPr="004D25EE">
              <w:rPr>
                <w:b w:val="0"/>
              </w:rPr>
              <w:t xml:space="preserve">За запитом посадових осіб органів державної влади, органів місцевого самоврядування, судів, органів Національної поліції, органів прокуратури, органів Служби безпеки України, адвокатів, нотаріусів, інспекторів з паркування інформація з Єдиного державного реєстру транспортних засобів у зв’язку із здійсненням ними повноважень, визначених законом, надається за суб’єктом (власником, належним користувачем транспортного засобу) чи за </w:t>
            </w:r>
            <w:r w:rsidRPr="005164EB">
              <w:rPr>
                <w:b w:val="0"/>
                <w:strike/>
              </w:rPr>
              <w:t xml:space="preserve">державним </w:t>
            </w:r>
            <w:r w:rsidRPr="004D25EE">
              <w:rPr>
                <w:b w:val="0"/>
              </w:rPr>
              <w:t xml:space="preserve">номерним знаком у письмовій або електронній формі шляхом безпосереднього доступу до Єдиного державного реєстру транспортних засобів, за умови ідентифікації відповідної посадової особи за допомогою електронного цифрового підпису. Порядок доступу до Єдиного державного реєстру </w:t>
            </w:r>
            <w:r w:rsidRPr="004D25EE">
              <w:rPr>
                <w:b w:val="0"/>
              </w:rPr>
              <w:lastRenderedPageBreak/>
              <w:t>транспортних засобів встановлюється Кабінетом Міністрів України.</w:t>
            </w:r>
          </w:p>
        </w:tc>
        <w:tc>
          <w:tcPr>
            <w:tcW w:w="5117" w:type="dxa"/>
            <w:shd w:val="clear" w:color="auto" w:fill="auto"/>
          </w:tcPr>
          <w:p w:rsidR="00A8332E" w:rsidRPr="004D25EE" w:rsidRDefault="00A8332E" w:rsidP="003B3D60">
            <w:pPr>
              <w:widowControl w:val="0"/>
              <w:ind w:firstLine="450"/>
              <w:contextualSpacing/>
              <w:jc w:val="both"/>
            </w:pPr>
            <w:r w:rsidRPr="004D25EE">
              <w:rPr>
                <w:bCs/>
              </w:rPr>
              <w:lastRenderedPageBreak/>
              <w:t>Стаття 34</w:t>
            </w:r>
            <w:r w:rsidRPr="004D25EE">
              <w:rPr>
                <w:bCs/>
                <w:vertAlign w:val="superscript"/>
              </w:rPr>
              <w:t>-1</w:t>
            </w:r>
            <w:r w:rsidRPr="004D25EE">
              <w:rPr>
                <w:bCs/>
              </w:rPr>
              <w:t>.</w:t>
            </w:r>
            <w:r w:rsidRPr="004D25EE">
              <w:t> Надання інформації про зареєстровані транспортні засоби з Єдиного державного реєстру транспортних засобів</w:t>
            </w:r>
          </w:p>
          <w:p w:rsidR="00A8332E" w:rsidRDefault="00A8332E" w:rsidP="003B3D60">
            <w:pPr>
              <w:widowControl w:val="0"/>
              <w:ind w:firstLine="450"/>
              <w:contextualSpacing/>
              <w:jc w:val="both"/>
              <w:rPr>
                <w:b w:val="0"/>
              </w:rPr>
            </w:pPr>
            <w:r w:rsidRPr="004D25EE">
              <w:rPr>
                <w:b w:val="0"/>
              </w:rPr>
              <w:t>…</w:t>
            </w:r>
          </w:p>
          <w:p w:rsidR="004D25EE" w:rsidRPr="004D25EE" w:rsidRDefault="004D25EE" w:rsidP="004D25EE">
            <w:pPr>
              <w:widowControl w:val="0"/>
              <w:ind w:firstLine="450"/>
              <w:contextualSpacing/>
              <w:jc w:val="both"/>
              <w:rPr>
                <w:b w:val="0"/>
              </w:rPr>
            </w:pPr>
            <w:r w:rsidRPr="004D25EE">
              <w:rPr>
                <w:b w:val="0"/>
              </w:rPr>
              <w:t>За запитом посадових осіб органів державної влади, органів місцевого самоврядування, судів, органів Національної поліції, органів прокуратури, органів Служби безпеки України, адвокатів, нотаріусів, інспекторів з паркування інформація з Єдиного державного реєстру транспортних засобів у зв’язку із здійсненням ними повноважень, визначених законом, надається за суб’єктом (власником, належним користувачем транспортного засобу) чи за номерним знаком у письмовій або електронній формі шляхом безпосереднього доступу до Єдиного державного реєстру транспортних засобів, за умови ідентифікації відповідної посадової особи за допомогою електронного цифрового підпису. Порядок доступу до Єдиного державного реєстру транспортних засобів встановлюється Кабінетом Міністрів України.</w:t>
            </w:r>
          </w:p>
        </w:tc>
        <w:tc>
          <w:tcPr>
            <w:tcW w:w="5118" w:type="dxa"/>
            <w:shd w:val="clear" w:color="auto" w:fill="auto"/>
          </w:tcPr>
          <w:p w:rsidR="00A8332E" w:rsidRPr="004D25EE" w:rsidRDefault="00A8332E" w:rsidP="003B3D60">
            <w:pPr>
              <w:pStyle w:val="ParagraphStyle"/>
              <w:widowControl w:val="0"/>
              <w:ind w:firstLine="681"/>
              <w:jc w:val="both"/>
              <w:outlineLvl w:val="0"/>
              <w:rPr>
                <w:rFonts w:ascii="Times New Roman" w:hAnsi="Times New Roman"/>
                <w:sz w:val="28"/>
                <w:szCs w:val="28"/>
                <w:lang w:val="uk-UA"/>
              </w:rPr>
            </w:pPr>
          </w:p>
        </w:tc>
      </w:tr>
      <w:tr w:rsidR="00F366BE" w:rsidRPr="003C6243" w:rsidTr="003B3D60">
        <w:tc>
          <w:tcPr>
            <w:tcW w:w="5117" w:type="dxa"/>
            <w:shd w:val="clear" w:color="auto" w:fill="auto"/>
          </w:tcPr>
          <w:p w:rsidR="009F476A" w:rsidRPr="003B3D60" w:rsidRDefault="009F476A" w:rsidP="003B3D60">
            <w:pPr>
              <w:widowControl w:val="0"/>
              <w:shd w:val="clear" w:color="auto" w:fill="FFFFFF"/>
              <w:ind w:firstLine="426"/>
              <w:jc w:val="both"/>
              <w:textAlignment w:val="baseline"/>
              <w:rPr>
                <w:bCs/>
              </w:rPr>
            </w:pPr>
            <w:r w:rsidRPr="003B3D60">
              <w:rPr>
                <w:bCs/>
              </w:rPr>
              <w:t>Стаття 52-1.</w:t>
            </w:r>
            <w:r w:rsidRPr="003B3D60">
              <w:rPr>
                <w:b w:val="0"/>
                <w:bCs/>
              </w:rPr>
              <w:t xml:space="preserve"> </w:t>
            </w:r>
            <w:r w:rsidRPr="003B3D60">
              <w:rPr>
                <w:bCs/>
              </w:rPr>
              <w:t>Повноваження Міністерства внутрішніх справ України у сфері забезпечення безпеки дорожнього руху</w:t>
            </w:r>
          </w:p>
          <w:p w:rsidR="009F476A" w:rsidRPr="003B3D60" w:rsidRDefault="009F476A" w:rsidP="003B3D60">
            <w:pPr>
              <w:widowControl w:val="0"/>
              <w:shd w:val="clear" w:color="auto" w:fill="FFFFFF"/>
              <w:ind w:firstLine="426"/>
              <w:jc w:val="both"/>
              <w:textAlignment w:val="baseline"/>
              <w:rPr>
                <w:b w:val="0"/>
                <w:bCs/>
              </w:rPr>
            </w:pPr>
            <w:r w:rsidRPr="003B3D60">
              <w:rPr>
                <w:b w:val="0"/>
                <w:bCs/>
              </w:rPr>
              <w:t>До повноважень Міністерства внутрішніх справ України у сфері забезпечення безпеки дорожнього руху належать:</w:t>
            </w:r>
          </w:p>
          <w:p w:rsidR="009F476A" w:rsidRPr="003B3D60" w:rsidRDefault="009F476A" w:rsidP="003B3D60">
            <w:pPr>
              <w:widowControl w:val="0"/>
              <w:shd w:val="clear" w:color="auto" w:fill="FFFFFF"/>
              <w:ind w:firstLine="426"/>
              <w:jc w:val="both"/>
              <w:textAlignment w:val="baseline"/>
              <w:rPr>
                <w:b w:val="0"/>
                <w:bCs/>
              </w:rPr>
            </w:pPr>
            <w:r w:rsidRPr="003B3D60">
              <w:rPr>
                <w:b w:val="0"/>
                <w:bCs/>
              </w:rPr>
              <w:t>…</w:t>
            </w:r>
          </w:p>
          <w:p w:rsidR="009F476A" w:rsidRPr="003B3D60" w:rsidRDefault="009F476A" w:rsidP="003B3D60">
            <w:pPr>
              <w:widowControl w:val="0"/>
              <w:shd w:val="clear" w:color="auto" w:fill="FFFFFF"/>
              <w:ind w:firstLine="426"/>
              <w:jc w:val="both"/>
              <w:textAlignment w:val="baseline"/>
              <w:rPr>
                <w:b w:val="0"/>
                <w:bCs/>
              </w:rPr>
            </w:pPr>
            <w:r w:rsidRPr="003B3D60">
              <w:rPr>
                <w:b w:val="0"/>
                <w:bCs/>
              </w:rPr>
              <w:t xml:space="preserve">ведення обліку торговельних організацій, підприємств-виробників та суб’єктів підприємницької діяльності всіх форм власності, що реалізують транспортні засоби або номерні складові частини до них, видача їм у встановленому порядку бланків </w:t>
            </w:r>
            <w:r w:rsidRPr="003B3D60">
              <w:rPr>
                <w:b w:val="0"/>
                <w:bCs/>
                <w:strike/>
              </w:rPr>
              <w:t xml:space="preserve">довідок-рахунків, </w:t>
            </w:r>
            <w:r w:rsidRPr="003B3D60">
              <w:rPr>
                <w:b w:val="0"/>
                <w:bCs/>
              </w:rPr>
              <w:t>актів приймання-передавання транспортних засобів</w:t>
            </w:r>
            <w:r w:rsidRPr="003B3D60">
              <w:rPr>
                <w:b w:val="0"/>
                <w:bCs/>
                <w:strike/>
              </w:rPr>
              <w:t>, а також номерних знаків для разових поїздок</w:t>
            </w:r>
            <w:r w:rsidRPr="003B3D60">
              <w:rPr>
                <w:b w:val="0"/>
                <w:bCs/>
              </w:rPr>
              <w:t>;</w:t>
            </w:r>
          </w:p>
          <w:p w:rsidR="009F476A" w:rsidRPr="003B3D60" w:rsidRDefault="009F476A" w:rsidP="003B3D60">
            <w:pPr>
              <w:widowControl w:val="0"/>
              <w:shd w:val="clear" w:color="auto" w:fill="FFFFFF"/>
              <w:ind w:firstLine="426"/>
              <w:jc w:val="both"/>
              <w:textAlignment w:val="baseline"/>
              <w:rPr>
                <w:b w:val="0"/>
                <w:bCs/>
              </w:rPr>
            </w:pPr>
            <w:r w:rsidRPr="003B3D60">
              <w:rPr>
                <w:b w:val="0"/>
                <w:bCs/>
              </w:rPr>
              <w:t>…</w:t>
            </w:r>
          </w:p>
          <w:p w:rsidR="009F476A" w:rsidRPr="003B3D60" w:rsidRDefault="009F476A" w:rsidP="003B3D60">
            <w:pPr>
              <w:widowControl w:val="0"/>
              <w:shd w:val="clear" w:color="auto" w:fill="FFFFFF"/>
              <w:ind w:firstLine="426"/>
              <w:jc w:val="both"/>
              <w:textAlignment w:val="baseline"/>
              <w:rPr>
                <w:bCs/>
              </w:rPr>
            </w:pPr>
            <w:r w:rsidRPr="003B3D60">
              <w:rPr>
                <w:b w:val="0"/>
                <w:bCs/>
              </w:rPr>
              <w:t>ведення реєстру суб’єктів здійснення обов’язкового технічного контролю та державного контролю за додержанням такими суб’єктами вимог законодавства у цій сфері;</w:t>
            </w:r>
          </w:p>
          <w:p w:rsidR="009F476A" w:rsidRPr="003B3D60" w:rsidRDefault="009F476A" w:rsidP="003B3D60">
            <w:pPr>
              <w:widowControl w:val="0"/>
              <w:shd w:val="clear" w:color="auto" w:fill="FFFFFF"/>
              <w:ind w:firstLine="426"/>
              <w:jc w:val="both"/>
              <w:textAlignment w:val="baseline"/>
              <w:rPr>
                <w:bCs/>
              </w:rPr>
            </w:pPr>
            <w:r w:rsidRPr="003B3D60">
              <w:rPr>
                <w:bCs/>
              </w:rPr>
              <w:t>абзац відсутній</w:t>
            </w:r>
          </w:p>
          <w:p w:rsidR="009F476A" w:rsidRPr="003B3D60" w:rsidRDefault="009F476A" w:rsidP="003B3D60">
            <w:pPr>
              <w:widowControl w:val="0"/>
              <w:shd w:val="clear" w:color="auto" w:fill="FFFFFF"/>
              <w:ind w:firstLine="426"/>
              <w:jc w:val="both"/>
              <w:textAlignment w:val="baseline"/>
              <w:rPr>
                <w:bCs/>
              </w:rPr>
            </w:pPr>
          </w:p>
          <w:p w:rsidR="009F476A" w:rsidRPr="003B3D60" w:rsidRDefault="009F476A" w:rsidP="003B3D60">
            <w:pPr>
              <w:widowControl w:val="0"/>
              <w:shd w:val="clear" w:color="auto" w:fill="FFFFFF"/>
              <w:ind w:firstLine="426"/>
              <w:jc w:val="both"/>
              <w:textAlignment w:val="baseline"/>
              <w:rPr>
                <w:bCs/>
              </w:rPr>
            </w:pPr>
          </w:p>
          <w:p w:rsidR="009F476A" w:rsidRPr="003B3D60" w:rsidRDefault="009F476A" w:rsidP="003B3D60">
            <w:pPr>
              <w:widowControl w:val="0"/>
              <w:shd w:val="clear" w:color="auto" w:fill="FFFFFF"/>
              <w:ind w:firstLine="426"/>
              <w:jc w:val="both"/>
              <w:textAlignment w:val="baseline"/>
              <w:rPr>
                <w:bCs/>
              </w:rPr>
            </w:pPr>
          </w:p>
          <w:p w:rsidR="009F476A" w:rsidRPr="003B3D60" w:rsidRDefault="009F476A" w:rsidP="003B3D60">
            <w:pPr>
              <w:widowControl w:val="0"/>
              <w:shd w:val="clear" w:color="auto" w:fill="FFFFFF"/>
              <w:ind w:firstLine="426"/>
              <w:jc w:val="both"/>
              <w:textAlignment w:val="baseline"/>
              <w:rPr>
                <w:b w:val="0"/>
                <w:bCs/>
              </w:rPr>
            </w:pPr>
          </w:p>
          <w:p w:rsidR="009F476A" w:rsidRPr="003B3D60" w:rsidRDefault="009F476A" w:rsidP="003B3D60">
            <w:pPr>
              <w:widowControl w:val="0"/>
              <w:shd w:val="clear" w:color="auto" w:fill="FFFFFF"/>
              <w:ind w:firstLine="426"/>
              <w:jc w:val="both"/>
              <w:textAlignment w:val="baseline"/>
              <w:rPr>
                <w:b w:val="0"/>
                <w:bCs/>
              </w:rPr>
            </w:pPr>
            <w:r w:rsidRPr="003B3D60">
              <w:rPr>
                <w:b w:val="0"/>
                <w:bCs/>
              </w:rPr>
              <w:t>ведення Реєстру адміністративних правопорушень у сфері безпеки дорожнього руху, надання доступу до ресурсів цього реєстру щодо порушень правил зупинки, стоянки та паркування транспортних засобів, зафіксованих в автоматичному режимі або в режимі фотозйомки (відеозапису), посадовим особам, уповноваженим розглядати справи за такі правопорушення;</w:t>
            </w:r>
          </w:p>
          <w:p w:rsidR="00F366BE" w:rsidRPr="003C6243" w:rsidRDefault="009F476A" w:rsidP="003B3D60">
            <w:pPr>
              <w:widowControl w:val="0"/>
              <w:shd w:val="clear" w:color="auto" w:fill="FFFFFF"/>
              <w:ind w:firstLine="426"/>
              <w:jc w:val="both"/>
              <w:textAlignment w:val="baseline"/>
            </w:pPr>
            <w:r w:rsidRPr="003B3D60">
              <w:rPr>
                <w:b w:val="0"/>
                <w:bCs/>
              </w:rPr>
              <w:t>…</w:t>
            </w:r>
          </w:p>
        </w:tc>
        <w:tc>
          <w:tcPr>
            <w:tcW w:w="5117" w:type="dxa"/>
            <w:shd w:val="clear" w:color="auto" w:fill="auto"/>
          </w:tcPr>
          <w:p w:rsidR="009F476A" w:rsidRPr="003B3D60" w:rsidRDefault="009F476A" w:rsidP="003B3D60">
            <w:pPr>
              <w:widowControl w:val="0"/>
              <w:ind w:firstLine="450"/>
              <w:contextualSpacing/>
              <w:jc w:val="both"/>
              <w:rPr>
                <w:b w:val="0"/>
                <w:bCs/>
              </w:rPr>
            </w:pPr>
            <w:r w:rsidRPr="003B3D60">
              <w:rPr>
                <w:bCs/>
              </w:rPr>
              <w:lastRenderedPageBreak/>
              <w:t>Стаття 52-1.</w:t>
            </w:r>
            <w:r w:rsidRPr="003B3D60">
              <w:rPr>
                <w:b w:val="0"/>
                <w:bCs/>
              </w:rPr>
              <w:t xml:space="preserve"> </w:t>
            </w:r>
            <w:r w:rsidRPr="003B3D60">
              <w:rPr>
                <w:bCs/>
              </w:rPr>
              <w:t>Повноваження Міністерства внутрішніх справ України у сфері забезпечення безпеки дорожнього руху</w:t>
            </w:r>
          </w:p>
          <w:p w:rsidR="009F476A" w:rsidRPr="003B3D60" w:rsidRDefault="009F476A" w:rsidP="003B3D60">
            <w:pPr>
              <w:widowControl w:val="0"/>
              <w:ind w:firstLine="450"/>
              <w:contextualSpacing/>
              <w:jc w:val="both"/>
              <w:rPr>
                <w:b w:val="0"/>
                <w:bCs/>
              </w:rPr>
            </w:pPr>
            <w:r w:rsidRPr="003B3D60">
              <w:rPr>
                <w:b w:val="0"/>
                <w:bCs/>
              </w:rPr>
              <w:t>До повноважень Міністерства внутрішніх справ України у сфері забезпечення безпеки дорожнього руху належать:</w:t>
            </w:r>
          </w:p>
          <w:p w:rsidR="009F476A" w:rsidRPr="003B3D60" w:rsidRDefault="009F476A" w:rsidP="003B3D60">
            <w:pPr>
              <w:widowControl w:val="0"/>
              <w:ind w:firstLine="450"/>
              <w:contextualSpacing/>
              <w:jc w:val="both"/>
              <w:rPr>
                <w:b w:val="0"/>
                <w:bCs/>
              </w:rPr>
            </w:pPr>
            <w:r w:rsidRPr="003B3D60">
              <w:rPr>
                <w:b w:val="0"/>
                <w:bCs/>
              </w:rPr>
              <w:t>…</w:t>
            </w:r>
          </w:p>
          <w:p w:rsidR="009F476A" w:rsidRPr="003B3D60" w:rsidRDefault="009F476A" w:rsidP="003B3D60">
            <w:pPr>
              <w:widowControl w:val="0"/>
              <w:ind w:firstLine="450"/>
              <w:contextualSpacing/>
              <w:jc w:val="both"/>
              <w:rPr>
                <w:b w:val="0"/>
                <w:bCs/>
              </w:rPr>
            </w:pPr>
            <w:r w:rsidRPr="003B3D60">
              <w:rPr>
                <w:b w:val="0"/>
                <w:bCs/>
              </w:rPr>
              <w:t>ведення обліку торговельних організацій, підприємств-виробників та суб’єктів підприємницької діяльності всіх форм власності, що реалізують транспортні засоби або номерні складові частини до них, видача їм у встановленому порядку бланків актів приймання-передавання транспортних засобів;</w:t>
            </w:r>
          </w:p>
          <w:p w:rsidR="009F476A" w:rsidRPr="003B3D60" w:rsidRDefault="009F476A" w:rsidP="003B3D60">
            <w:pPr>
              <w:widowControl w:val="0"/>
              <w:ind w:firstLine="450"/>
              <w:contextualSpacing/>
              <w:jc w:val="both"/>
              <w:rPr>
                <w:b w:val="0"/>
                <w:bCs/>
              </w:rPr>
            </w:pPr>
          </w:p>
          <w:p w:rsidR="009F476A" w:rsidRPr="003B3D60" w:rsidRDefault="009F476A" w:rsidP="003B3D60">
            <w:pPr>
              <w:widowControl w:val="0"/>
              <w:ind w:firstLine="450"/>
              <w:contextualSpacing/>
              <w:jc w:val="both"/>
              <w:rPr>
                <w:b w:val="0"/>
                <w:bCs/>
              </w:rPr>
            </w:pPr>
            <w:r w:rsidRPr="003B3D60">
              <w:rPr>
                <w:b w:val="0"/>
                <w:bCs/>
              </w:rPr>
              <w:t>…</w:t>
            </w:r>
          </w:p>
          <w:p w:rsidR="00865DA5" w:rsidRDefault="00865DA5" w:rsidP="003B3D60">
            <w:pPr>
              <w:widowControl w:val="0"/>
              <w:ind w:firstLine="450"/>
              <w:contextualSpacing/>
              <w:jc w:val="both"/>
              <w:rPr>
                <w:b w:val="0"/>
                <w:bCs/>
              </w:rPr>
            </w:pPr>
          </w:p>
          <w:p w:rsidR="00865DA5" w:rsidRDefault="00865DA5" w:rsidP="003B3D60">
            <w:pPr>
              <w:widowControl w:val="0"/>
              <w:ind w:firstLine="450"/>
              <w:contextualSpacing/>
              <w:jc w:val="both"/>
              <w:rPr>
                <w:b w:val="0"/>
                <w:bCs/>
              </w:rPr>
            </w:pPr>
          </w:p>
          <w:p w:rsidR="009F476A" w:rsidRPr="003B3D60" w:rsidRDefault="009F476A" w:rsidP="003B3D60">
            <w:pPr>
              <w:widowControl w:val="0"/>
              <w:ind w:firstLine="450"/>
              <w:contextualSpacing/>
              <w:jc w:val="both"/>
              <w:rPr>
                <w:bCs/>
              </w:rPr>
            </w:pPr>
            <w:r w:rsidRPr="003B3D60">
              <w:rPr>
                <w:b w:val="0"/>
                <w:bCs/>
              </w:rPr>
              <w:t>ведення реєстру суб’єктів здійснення обов’язкового технічного контролю та державного контролю за додержанням такими суб’єктами вимог законодавства у цій сфері;</w:t>
            </w:r>
          </w:p>
          <w:p w:rsidR="009F476A" w:rsidRPr="003B3D60" w:rsidRDefault="004E341E" w:rsidP="007E2AD5">
            <w:pPr>
              <w:widowControl w:val="0"/>
              <w:ind w:firstLine="450"/>
              <w:contextualSpacing/>
              <w:jc w:val="both"/>
              <w:rPr>
                <w:bCs/>
              </w:rPr>
            </w:pPr>
            <w:r>
              <w:rPr>
                <w:bCs/>
              </w:rPr>
              <w:t xml:space="preserve">ведення </w:t>
            </w:r>
            <w:r w:rsidR="009F476A" w:rsidRPr="003B3D60">
              <w:rPr>
                <w:bCs/>
              </w:rPr>
              <w:t>обліку суб’єктів господарю</w:t>
            </w:r>
            <w:r>
              <w:rPr>
                <w:bCs/>
              </w:rPr>
              <w:t>вання, які виготовляють номерні </w:t>
            </w:r>
            <w:r w:rsidR="009F476A" w:rsidRPr="003B3D60">
              <w:rPr>
                <w:bCs/>
              </w:rPr>
              <w:t>знак</w:t>
            </w:r>
            <w:r>
              <w:rPr>
                <w:bCs/>
              </w:rPr>
              <w:t>и для транспортних засобів</w:t>
            </w:r>
            <w:r w:rsidR="009F476A" w:rsidRPr="003B3D60">
              <w:rPr>
                <w:bCs/>
              </w:rPr>
              <w:t xml:space="preserve">, </w:t>
            </w:r>
            <w:r w:rsidR="009F476A" w:rsidRPr="003B3D60">
              <w:rPr>
                <w:bCs/>
              </w:rPr>
              <w:lastRenderedPageBreak/>
              <w:t>що п</w:t>
            </w:r>
            <w:r>
              <w:rPr>
                <w:bCs/>
              </w:rPr>
              <w:t>ідлягають державній реєстрації,</w:t>
            </w:r>
            <w:r w:rsidR="007E2AD5">
              <w:rPr>
                <w:bCs/>
              </w:rPr>
              <w:br/>
            </w:r>
            <w:r w:rsidR="009F476A" w:rsidRPr="003B3D60">
              <w:rPr>
                <w:bCs/>
              </w:rPr>
              <w:t>та номерні знаки для разових поїздок;</w:t>
            </w:r>
          </w:p>
          <w:p w:rsidR="009F476A" w:rsidRPr="003B3D60" w:rsidRDefault="009F476A" w:rsidP="003B3D60">
            <w:pPr>
              <w:widowControl w:val="0"/>
              <w:ind w:firstLine="450"/>
              <w:contextualSpacing/>
              <w:jc w:val="both"/>
              <w:rPr>
                <w:b w:val="0"/>
                <w:bCs/>
              </w:rPr>
            </w:pPr>
            <w:r w:rsidRPr="003B3D60">
              <w:rPr>
                <w:b w:val="0"/>
                <w:bCs/>
              </w:rPr>
              <w:t>ведення Реєстру адміністративних правопорушень у сфері безпеки дорожнього руху, надання доступу до ресурсів цього реєстру щодо порушень правил зупинки, стоянки та паркування транспортних засобів, зафіксованих в автоматичному режимі або в режимі фотозйомки (відеозапису), посадовим особам, уповноваженим розглядати справи за такі правопорушення;</w:t>
            </w:r>
          </w:p>
          <w:p w:rsidR="00F366BE" w:rsidRPr="003C6243" w:rsidRDefault="009F476A" w:rsidP="003B3D60">
            <w:pPr>
              <w:widowControl w:val="0"/>
              <w:ind w:firstLine="450"/>
              <w:contextualSpacing/>
              <w:jc w:val="both"/>
            </w:pPr>
            <w:r w:rsidRPr="003B3D60">
              <w:rPr>
                <w:b w:val="0"/>
                <w:bCs/>
              </w:rPr>
              <w:t>…</w:t>
            </w:r>
          </w:p>
        </w:tc>
        <w:tc>
          <w:tcPr>
            <w:tcW w:w="5118" w:type="dxa"/>
            <w:shd w:val="clear" w:color="auto" w:fill="auto"/>
          </w:tcPr>
          <w:p w:rsidR="00F366BE" w:rsidRPr="003B3D60" w:rsidRDefault="00CF1653" w:rsidP="003B3D60">
            <w:pPr>
              <w:pStyle w:val="ParagraphStyle"/>
              <w:widowControl w:val="0"/>
              <w:ind w:firstLine="681"/>
              <w:jc w:val="both"/>
              <w:outlineLvl w:val="0"/>
              <w:rPr>
                <w:rFonts w:ascii="Times New Roman" w:hAnsi="Times New Roman"/>
                <w:sz w:val="28"/>
                <w:szCs w:val="28"/>
                <w:lang w:val="uk-UA"/>
              </w:rPr>
            </w:pPr>
            <w:r w:rsidRPr="003B3D60">
              <w:rPr>
                <w:rFonts w:ascii="Times New Roman" w:hAnsi="Times New Roman"/>
                <w:sz w:val="28"/>
                <w:szCs w:val="28"/>
                <w:lang w:val="uk-UA"/>
              </w:rPr>
              <w:lastRenderedPageBreak/>
              <w:t xml:space="preserve">Законопроєктом до компетенції Міністерства внутрішніх справ </w:t>
            </w:r>
            <w:r w:rsidR="001C256A" w:rsidRPr="003B3D60">
              <w:rPr>
                <w:rFonts w:ascii="Times New Roman" w:hAnsi="Times New Roman"/>
                <w:sz w:val="28"/>
                <w:szCs w:val="28"/>
                <w:lang w:val="uk-UA"/>
              </w:rPr>
              <w:t>в</w:t>
            </w:r>
            <w:r w:rsidRPr="003B3D60">
              <w:rPr>
                <w:rFonts w:ascii="Times New Roman" w:hAnsi="Times New Roman"/>
                <w:sz w:val="28"/>
                <w:szCs w:val="28"/>
                <w:lang w:val="uk-UA"/>
              </w:rPr>
              <w:t>іднесен</w:t>
            </w:r>
            <w:r w:rsidR="001C256A" w:rsidRPr="003B3D60">
              <w:rPr>
                <w:rFonts w:ascii="Times New Roman" w:hAnsi="Times New Roman"/>
                <w:sz w:val="28"/>
                <w:szCs w:val="28"/>
                <w:lang w:val="uk-UA"/>
              </w:rPr>
              <w:t>о</w:t>
            </w:r>
            <w:r w:rsidRPr="003B3D60">
              <w:rPr>
                <w:rFonts w:ascii="Times New Roman" w:hAnsi="Times New Roman"/>
                <w:sz w:val="28"/>
                <w:szCs w:val="28"/>
                <w:lang w:val="uk-UA"/>
              </w:rPr>
              <w:t xml:space="preserve"> облік суб’єктів господарювання, які виготовляють номерні знаки на транспортні засоби</w:t>
            </w:r>
            <w:r w:rsidR="001C256A" w:rsidRPr="003B3D60">
              <w:rPr>
                <w:rFonts w:ascii="Times New Roman" w:hAnsi="Times New Roman"/>
                <w:sz w:val="28"/>
                <w:szCs w:val="28"/>
                <w:lang w:val="uk-UA"/>
              </w:rPr>
              <w:t>, що підлягають державній реєстрації та номерні знаки для разових поїздок з метою отримання інформації щодо виготовлення номерного знака, у разі якщо номерний знак не відповідатиме встановлени</w:t>
            </w:r>
            <w:r w:rsidR="00B243D0" w:rsidRPr="003B3D60">
              <w:rPr>
                <w:rFonts w:ascii="Times New Roman" w:hAnsi="Times New Roman"/>
                <w:sz w:val="28"/>
                <w:szCs w:val="28"/>
                <w:lang w:val="uk-UA"/>
              </w:rPr>
              <w:t>м</w:t>
            </w:r>
            <w:r w:rsidR="001C256A" w:rsidRPr="003B3D60">
              <w:rPr>
                <w:rFonts w:ascii="Times New Roman" w:hAnsi="Times New Roman"/>
                <w:sz w:val="28"/>
                <w:szCs w:val="28"/>
                <w:lang w:val="uk-UA"/>
              </w:rPr>
              <w:t xml:space="preserve"> вимог</w:t>
            </w:r>
            <w:r w:rsidR="00B243D0" w:rsidRPr="003B3D60">
              <w:rPr>
                <w:rFonts w:ascii="Times New Roman" w:hAnsi="Times New Roman"/>
                <w:sz w:val="28"/>
                <w:szCs w:val="28"/>
                <w:lang w:val="uk-UA"/>
              </w:rPr>
              <w:t>ам</w:t>
            </w:r>
            <w:r w:rsidR="001C256A" w:rsidRPr="003B3D60">
              <w:rPr>
                <w:rFonts w:ascii="Times New Roman" w:hAnsi="Times New Roman"/>
                <w:sz w:val="28"/>
                <w:szCs w:val="28"/>
                <w:lang w:val="uk-UA"/>
              </w:rPr>
              <w:t>.</w:t>
            </w:r>
          </w:p>
          <w:p w:rsidR="001C256A" w:rsidRPr="003B3D60" w:rsidRDefault="001C256A" w:rsidP="003B3D60">
            <w:pPr>
              <w:pStyle w:val="ParagraphStyle"/>
              <w:widowControl w:val="0"/>
              <w:ind w:firstLine="681"/>
              <w:jc w:val="both"/>
              <w:outlineLvl w:val="0"/>
              <w:rPr>
                <w:rFonts w:ascii="Times New Roman" w:hAnsi="Times New Roman"/>
                <w:sz w:val="28"/>
                <w:szCs w:val="28"/>
                <w:lang w:val="uk-UA"/>
              </w:rPr>
            </w:pPr>
            <w:r w:rsidRPr="003B3D60">
              <w:rPr>
                <w:rFonts w:ascii="Times New Roman" w:hAnsi="Times New Roman"/>
                <w:sz w:val="28"/>
                <w:szCs w:val="28"/>
                <w:lang w:val="uk-UA"/>
              </w:rPr>
              <w:t xml:space="preserve">Єдиною обов’язковою вимогою до суб’єктів господарювання, які будуть виготовляти номерні знаки, – номерні </w:t>
            </w:r>
            <w:r w:rsidR="002D5337" w:rsidRPr="003B3D60">
              <w:rPr>
                <w:rFonts w:ascii="Times New Roman" w:hAnsi="Times New Roman"/>
                <w:sz w:val="28"/>
                <w:szCs w:val="28"/>
                <w:lang w:val="uk-UA"/>
              </w:rPr>
              <w:t>знаки повинні відповідати встановленим вимогам</w:t>
            </w:r>
          </w:p>
        </w:tc>
      </w:tr>
    </w:tbl>
    <w:p w:rsidR="00D93A39" w:rsidRPr="003C6243" w:rsidRDefault="00D93A39" w:rsidP="003C6243">
      <w:pPr>
        <w:pStyle w:val="ParagraphStyle"/>
        <w:widowControl w:val="0"/>
        <w:jc w:val="both"/>
        <w:outlineLvl w:val="0"/>
        <w:rPr>
          <w:rFonts w:ascii="Times New Roman" w:hAnsi="Times New Roman"/>
          <w:b/>
          <w:sz w:val="28"/>
          <w:szCs w:val="28"/>
          <w:lang w:val="uk-UA"/>
        </w:rPr>
      </w:pPr>
    </w:p>
    <w:p w:rsidR="007D2651" w:rsidRPr="003C6243" w:rsidRDefault="007D2651" w:rsidP="003C6243">
      <w:pPr>
        <w:pStyle w:val="HTML"/>
        <w:widowControl w:val="0"/>
        <w:shd w:val="clear" w:color="auto" w:fill="FFFFFF"/>
        <w:jc w:val="both"/>
        <w:textAlignment w:val="baseline"/>
        <w:rPr>
          <w:rFonts w:ascii="Times New Roman" w:hAnsi="Times New Roman" w:cs="Times New Roman"/>
          <w:b/>
          <w:sz w:val="28"/>
          <w:szCs w:val="28"/>
          <w:lang w:val="uk-UA"/>
        </w:rPr>
      </w:pPr>
    </w:p>
    <w:p w:rsidR="00021464" w:rsidRPr="003C6243" w:rsidRDefault="00A6079A" w:rsidP="003C6243">
      <w:pPr>
        <w:widowControl w:val="0"/>
        <w:jc w:val="both"/>
      </w:pPr>
      <w:bookmarkStart w:id="1" w:name="n827"/>
      <w:bookmarkEnd w:id="1"/>
      <w:r w:rsidRPr="003C6243">
        <w:t>Міністр</w:t>
      </w:r>
      <w:r w:rsidR="00021464" w:rsidRPr="003C6243">
        <w:tab/>
      </w:r>
      <w:r w:rsidR="00021464" w:rsidRPr="003C6243">
        <w:tab/>
      </w:r>
      <w:r w:rsidR="00021464" w:rsidRPr="003C6243">
        <w:tab/>
      </w:r>
      <w:r w:rsidR="00021464" w:rsidRPr="003C6243">
        <w:tab/>
      </w:r>
      <w:r w:rsidR="00021464" w:rsidRPr="003C6243">
        <w:tab/>
      </w:r>
      <w:r w:rsidR="00021464" w:rsidRPr="003C6243">
        <w:tab/>
      </w:r>
      <w:r w:rsidR="00021464" w:rsidRPr="003C6243">
        <w:tab/>
      </w:r>
      <w:r w:rsidR="00021464" w:rsidRPr="003C6243">
        <w:tab/>
      </w:r>
      <w:r w:rsidR="00021464" w:rsidRPr="003C6243">
        <w:tab/>
      </w:r>
      <w:r w:rsidR="00D93A39" w:rsidRPr="003C6243">
        <w:t xml:space="preserve">    </w:t>
      </w:r>
      <w:r w:rsidR="00B92640">
        <w:t xml:space="preserve">                                                                           Арсен АВАКОВ</w:t>
      </w:r>
    </w:p>
    <w:sectPr w:rsidR="00021464" w:rsidRPr="003C6243" w:rsidSect="007E2AD5">
      <w:headerReference w:type="default" r:id="rId8"/>
      <w:pgSz w:w="16838" w:h="11906" w:orient="landscape"/>
      <w:pgMar w:top="1135" w:right="851" w:bottom="284" w:left="851" w:header="709" w:footer="709" w:gutter="0"/>
      <w:cols w:space="708"/>
      <w:titlePg/>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6A44" w:rsidRDefault="00C86A44" w:rsidP="0067075B">
      <w:r>
        <w:separator/>
      </w:r>
    </w:p>
  </w:endnote>
  <w:endnote w:type="continuationSeparator" w:id="0">
    <w:p w:rsidR="00C86A44" w:rsidRDefault="00C86A44" w:rsidP="00670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Arial Narro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6A44" w:rsidRDefault="00C86A44" w:rsidP="0067075B">
      <w:r>
        <w:separator/>
      </w:r>
    </w:p>
  </w:footnote>
  <w:footnote w:type="continuationSeparator" w:id="0">
    <w:p w:rsidR="00C86A44" w:rsidRDefault="00C86A44" w:rsidP="006707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70F4" w:rsidRPr="001E55B8" w:rsidRDefault="00B370F4">
    <w:pPr>
      <w:pStyle w:val="a7"/>
      <w:jc w:val="center"/>
      <w:rPr>
        <w:b w:val="0"/>
      </w:rPr>
    </w:pPr>
    <w:r w:rsidRPr="001E55B8">
      <w:rPr>
        <w:b w:val="0"/>
      </w:rPr>
      <w:fldChar w:fldCharType="begin"/>
    </w:r>
    <w:r w:rsidRPr="001E55B8">
      <w:rPr>
        <w:b w:val="0"/>
      </w:rPr>
      <w:instrText>PAGE   \* MERGEFORMAT</w:instrText>
    </w:r>
    <w:r w:rsidRPr="001E55B8">
      <w:rPr>
        <w:b w:val="0"/>
      </w:rPr>
      <w:fldChar w:fldCharType="separate"/>
    </w:r>
    <w:r w:rsidR="00BD3EA1" w:rsidRPr="00BD3EA1">
      <w:rPr>
        <w:b w:val="0"/>
        <w:noProof/>
        <w:lang w:val="ru-RU"/>
      </w:rPr>
      <w:t>2</w:t>
    </w:r>
    <w:r w:rsidRPr="001E55B8">
      <w:rPr>
        <w:b w:val="0"/>
      </w:rPr>
      <w:fldChar w:fldCharType="end"/>
    </w:r>
  </w:p>
  <w:p w:rsidR="00B370F4" w:rsidRDefault="00B370F4">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DA4613"/>
    <w:multiLevelType w:val="hybridMultilevel"/>
    <w:tmpl w:val="2BACCF66"/>
    <w:lvl w:ilvl="0" w:tplc="DCCC105E">
      <w:start w:val="2"/>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55240019"/>
    <w:multiLevelType w:val="multilevel"/>
    <w:tmpl w:val="F12E3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23A"/>
    <w:rsid w:val="00000AA1"/>
    <w:rsid w:val="000015D6"/>
    <w:rsid w:val="000016AB"/>
    <w:rsid w:val="00003A5D"/>
    <w:rsid w:val="00005BAE"/>
    <w:rsid w:val="00006DE6"/>
    <w:rsid w:val="00007159"/>
    <w:rsid w:val="00011952"/>
    <w:rsid w:val="00012C9E"/>
    <w:rsid w:val="000158EF"/>
    <w:rsid w:val="00016730"/>
    <w:rsid w:val="0002015D"/>
    <w:rsid w:val="000212A2"/>
    <w:rsid w:val="00021464"/>
    <w:rsid w:val="00021A05"/>
    <w:rsid w:val="00021C7B"/>
    <w:rsid w:val="00023D42"/>
    <w:rsid w:val="000252E3"/>
    <w:rsid w:val="000323F7"/>
    <w:rsid w:val="00032509"/>
    <w:rsid w:val="000335B2"/>
    <w:rsid w:val="00033E8D"/>
    <w:rsid w:val="000342C8"/>
    <w:rsid w:val="000453C8"/>
    <w:rsid w:val="00050FF1"/>
    <w:rsid w:val="00052D78"/>
    <w:rsid w:val="00056547"/>
    <w:rsid w:val="000569B3"/>
    <w:rsid w:val="00056A31"/>
    <w:rsid w:val="00057A6A"/>
    <w:rsid w:val="00063630"/>
    <w:rsid w:val="0006514B"/>
    <w:rsid w:val="00077745"/>
    <w:rsid w:val="000831E5"/>
    <w:rsid w:val="00083899"/>
    <w:rsid w:val="00085A68"/>
    <w:rsid w:val="000A06ED"/>
    <w:rsid w:val="000A1A64"/>
    <w:rsid w:val="000A1C73"/>
    <w:rsid w:val="000A1DF9"/>
    <w:rsid w:val="000A271F"/>
    <w:rsid w:val="000A2EDB"/>
    <w:rsid w:val="000A3424"/>
    <w:rsid w:val="000A6743"/>
    <w:rsid w:val="000A6909"/>
    <w:rsid w:val="000A758E"/>
    <w:rsid w:val="000B0626"/>
    <w:rsid w:val="000B1D19"/>
    <w:rsid w:val="000B3DAF"/>
    <w:rsid w:val="000C1FB5"/>
    <w:rsid w:val="000C5DA0"/>
    <w:rsid w:val="000C64B8"/>
    <w:rsid w:val="000C7586"/>
    <w:rsid w:val="000D264D"/>
    <w:rsid w:val="000D28F4"/>
    <w:rsid w:val="000D2B7A"/>
    <w:rsid w:val="000D367C"/>
    <w:rsid w:val="000D50CD"/>
    <w:rsid w:val="000D7493"/>
    <w:rsid w:val="000D762A"/>
    <w:rsid w:val="000E1A45"/>
    <w:rsid w:val="000E21F3"/>
    <w:rsid w:val="000E3AC1"/>
    <w:rsid w:val="000E49BE"/>
    <w:rsid w:val="000E4E94"/>
    <w:rsid w:val="000F0686"/>
    <w:rsid w:val="000F1A39"/>
    <w:rsid w:val="000F1C1F"/>
    <w:rsid w:val="000F33B4"/>
    <w:rsid w:val="000F3826"/>
    <w:rsid w:val="000F488E"/>
    <w:rsid w:val="000F7227"/>
    <w:rsid w:val="000F75BD"/>
    <w:rsid w:val="00101C68"/>
    <w:rsid w:val="0010482E"/>
    <w:rsid w:val="0011038D"/>
    <w:rsid w:val="001114B2"/>
    <w:rsid w:val="00111729"/>
    <w:rsid w:val="0011248D"/>
    <w:rsid w:val="001171F6"/>
    <w:rsid w:val="00117241"/>
    <w:rsid w:val="00122A47"/>
    <w:rsid w:val="001237D6"/>
    <w:rsid w:val="00124FF0"/>
    <w:rsid w:val="0012598D"/>
    <w:rsid w:val="00125C73"/>
    <w:rsid w:val="00126481"/>
    <w:rsid w:val="00126CE6"/>
    <w:rsid w:val="00132BFC"/>
    <w:rsid w:val="001332C3"/>
    <w:rsid w:val="001356F3"/>
    <w:rsid w:val="00140249"/>
    <w:rsid w:val="00140D63"/>
    <w:rsid w:val="0014450C"/>
    <w:rsid w:val="00144CD2"/>
    <w:rsid w:val="00146665"/>
    <w:rsid w:val="00147901"/>
    <w:rsid w:val="0015188E"/>
    <w:rsid w:val="001523EB"/>
    <w:rsid w:val="00152B01"/>
    <w:rsid w:val="001576BC"/>
    <w:rsid w:val="0016511A"/>
    <w:rsid w:val="00165124"/>
    <w:rsid w:val="00166FD6"/>
    <w:rsid w:val="00170C5B"/>
    <w:rsid w:val="00172C2B"/>
    <w:rsid w:val="00173000"/>
    <w:rsid w:val="0017308C"/>
    <w:rsid w:val="001732BE"/>
    <w:rsid w:val="00173C6D"/>
    <w:rsid w:val="00181DE5"/>
    <w:rsid w:val="00183EB3"/>
    <w:rsid w:val="00185920"/>
    <w:rsid w:val="00192054"/>
    <w:rsid w:val="001933E9"/>
    <w:rsid w:val="001934A7"/>
    <w:rsid w:val="00193D0F"/>
    <w:rsid w:val="00193D5E"/>
    <w:rsid w:val="001945BE"/>
    <w:rsid w:val="001962FB"/>
    <w:rsid w:val="001A1297"/>
    <w:rsid w:val="001A3373"/>
    <w:rsid w:val="001A38D7"/>
    <w:rsid w:val="001A5897"/>
    <w:rsid w:val="001B0CF0"/>
    <w:rsid w:val="001B180A"/>
    <w:rsid w:val="001B22C6"/>
    <w:rsid w:val="001B5558"/>
    <w:rsid w:val="001B5D41"/>
    <w:rsid w:val="001B6A60"/>
    <w:rsid w:val="001C256A"/>
    <w:rsid w:val="001C45DD"/>
    <w:rsid w:val="001C571B"/>
    <w:rsid w:val="001C5C17"/>
    <w:rsid w:val="001D28F5"/>
    <w:rsid w:val="001D65EA"/>
    <w:rsid w:val="001E06A5"/>
    <w:rsid w:val="001E55B8"/>
    <w:rsid w:val="001E671B"/>
    <w:rsid w:val="001E6B1D"/>
    <w:rsid w:val="001F09C1"/>
    <w:rsid w:val="001F0A54"/>
    <w:rsid w:val="001F3385"/>
    <w:rsid w:val="001F552D"/>
    <w:rsid w:val="0020073A"/>
    <w:rsid w:val="00202E66"/>
    <w:rsid w:val="0020458F"/>
    <w:rsid w:val="002146FF"/>
    <w:rsid w:val="00214730"/>
    <w:rsid w:val="00215BE1"/>
    <w:rsid w:val="002169C0"/>
    <w:rsid w:val="00216F2D"/>
    <w:rsid w:val="0022039E"/>
    <w:rsid w:val="00223F4B"/>
    <w:rsid w:val="00225E10"/>
    <w:rsid w:val="00227149"/>
    <w:rsid w:val="002314C7"/>
    <w:rsid w:val="00234365"/>
    <w:rsid w:val="002347FD"/>
    <w:rsid w:val="00236A21"/>
    <w:rsid w:val="002418AF"/>
    <w:rsid w:val="00243431"/>
    <w:rsid w:val="00243CF5"/>
    <w:rsid w:val="00244304"/>
    <w:rsid w:val="00247552"/>
    <w:rsid w:val="00247787"/>
    <w:rsid w:val="002512F9"/>
    <w:rsid w:val="002536A1"/>
    <w:rsid w:val="00254758"/>
    <w:rsid w:val="00255E99"/>
    <w:rsid w:val="00256931"/>
    <w:rsid w:val="00261773"/>
    <w:rsid w:val="00262A78"/>
    <w:rsid w:val="00262C3A"/>
    <w:rsid w:val="00264E8C"/>
    <w:rsid w:val="00274941"/>
    <w:rsid w:val="0027746F"/>
    <w:rsid w:val="00281C0E"/>
    <w:rsid w:val="00285E49"/>
    <w:rsid w:val="0029480E"/>
    <w:rsid w:val="00294FEB"/>
    <w:rsid w:val="002959A9"/>
    <w:rsid w:val="0029738F"/>
    <w:rsid w:val="0029748F"/>
    <w:rsid w:val="002A22A5"/>
    <w:rsid w:val="002A353C"/>
    <w:rsid w:val="002B0052"/>
    <w:rsid w:val="002B25EB"/>
    <w:rsid w:val="002B2E16"/>
    <w:rsid w:val="002B46CD"/>
    <w:rsid w:val="002B48AA"/>
    <w:rsid w:val="002B54F3"/>
    <w:rsid w:val="002B55C7"/>
    <w:rsid w:val="002B59E3"/>
    <w:rsid w:val="002B6810"/>
    <w:rsid w:val="002B7549"/>
    <w:rsid w:val="002C0F82"/>
    <w:rsid w:val="002C461F"/>
    <w:rsid w:val="002D0D56"/>
    <w:rsid w:val="002D380F"/>
    <w:rsid w:val="002D4909"/>
    <w:rsid w:val="002D5337"/>
    <w:rsid w:val="002D5FC0"/>
    <w:rsid w:val="002E407F"/>
    <w:rsid w:val="002F0E93"/>
    <w:rsid w:val="002F4DB3"/>
    <w:rsid w:val="002F69DB"/>
    <w:rsid w:val="002F6ABC"/>
    <w:rsid w:val="003005AD"/>
    <w:rsid w:val="00304A22"/>
    <w:rsid w:val="00307E81"/>
    <w:rsid w:val="00310255"/>
    <w:rsid w:val="00315171"/>
    <w:rsid w:val="00317B96"/>
    <w:rsid w:val="003242E5"/>
    <w:rsid w:val="0032443B"/>
    <w:rsid w:val="003253D0"/>
    <w:rsid w:val="00331195"/>
    <w:rsid w:val="00335548"/>
    <w:rsid w:val="00335754"/>
    <w:rsid w:val="00335D5C"/>
    <w:rsid w:val="00335DE0"/>
    <w:rsid w:val="00336BA7"/>
    <w:rsid w:val="003404D4"/>
    <w:rsid w:val="00341160"/>
    <w:rsid w:val="00345703"/>
    <w:rsid w:val="00345F7E"/>
    <w:rsid w:val="003460B9"/>
    <w:rsid w:val="00346188"/>
    <w:rsid w:val="003501B0"/>
    <w:rsid w:val="003503E4"/>
    <w:rsid w:val="00350694"/>
    <w:rsid w:val="003507DB"/>
    <w:rsid w:val="003541F5"/>
    <w:rsid w:val="003550CF"/>
    <w:rsid w:val="00357E5B"/>
    <w:rsid w:val="00360943"/>
    <w:rsid w:val="00361DF4"/>
    <w:rsid w:val="00361F62"/>
    <w:rsid w:val="003623FF"/>
    <w:rsid w:val="00367CBE"/>
    <w:rsid w:val="00367D9B"/>
    <w:rsid w:val="00370C7B"/>
    <w:rsid w:val="00371724"/>
    <w:rsid w:val="0037621F"/>
    <w:rsid w:val="0037795F"/>
    <w:rsid w:val="00382A1D"/>
    <w:rsid w:val="00382F29"/>
    <w:rsid w:val="0038430D"/>
    <w:rsid w:val="00391C40"/>
    <w:rsid w:val="00393428"/>
    <w:rsid w:val="00393FC3"/>
    <w:rsid w:val="00397B87"/>
    <w:rsid w:val="00397F1E"/>
    <w:rsid w:val="003A021A"/>
    <w:rsid w:val="003A0AC6"/>
    <w:rsid w:val="003A142E"/>
    <w:rsid w:val="003A28E8"/>
    <w:rsid w:val="003A5D85"/>
    <w:rsid w:val="003A653E"/>
    <w:rsid w:val="003A7528"/>
    <w:rsid w:val="003A7A16"/>
    <w:rsid w:val="003A7C65"/>
    <w:rsid w:val="003B064C"/>
    <w:rsid w:val="003B0828"/>
    <w:rsid w:val="003B0E85"/>
    <w:rsid w:val="003B209D"/>
    <w:rsid w:val="003B3D60"/>
    <w:rsid w:val="003B46FE"/>
    <w:rsid w:val="003B7C07"/>
    <w:rsid w:val="003C0163"/>
    <w:rsid w:val="003C0364"/>
    <w:rsid w:val="003C0405"/>
    <w:rsid w:val="003C2276"/>
    <w:rsid w:val="003C39E0"/>
    <w:rsid w:val="003C6243"/>
    <w:rsid w:val="003C641A"/>
    <w:rsid w:val="003D2227"/>
    <w:rsid w:val="003D5F5A"/>
    <w:rsid w:val="003D60FD"/>
    <w:rsid w:val="003D659A"/>
    <w:rsid w:val="003D78CA"/>
    <w:rsid w:val="003D7D5F"/>
    <w:rsid w:val="003E3123"/>
    <w:rsid w:val="003E4314"/>
    <w:rsid w:val="003F02B8"/>
    <w:rsid w:val="003F0848"/>
    <w:rsid w:val="003F0D2F"/>
    <w:rsid w:val="003F2806"/>
    <w:rsid w:val="003F5847"/>
    <w:rsid w:val="003F59D2"/>
    <w:rsid w:val="003F6D17"/>
    <w:rsid w:val="00400410"/>
    <w:rsid w:val="00401911"/>
    <w:rsid w:val="0040233B"/>
    <w:rsid w:val="004034A1"/>
    <w:rsid w:val="00403C49"/>
    <w:rsid w:val="004046B2"/>
    <w:rsid w:val="00407457"/>
    <w:rsid w:val="004221ED"/>
    <w:rsid w:val="00426121"/>
    <w:rsid w:val="00426F35"/>
    <w:rsid w:val="00431552"/>
    <w:rsid w:val="00431AC0"/>
    <w:rsid w:val="0043237E"/>
    <w:rsid w:val="004332C4"/>
    <w:rsid w:val="00441DFE"/>
    <w:rsid w:val="00444114"/>
    <w:rsid w:val="00444A42"/>
    <w:rsid w:val="00444C83"/>
    <w:rsid w:val="004566DD"/>
    <w:rsid w:val="00461D1E"/>
    <w:rsid w:val="004639C9"/>
    <w:rsid w:val="004673D5"/>
    <w:rsid w:val="00467CF2"/>
    <w:rsid w:val="00472C70"/>
    <w:rsid w:val="00474294"/>
    <w:rsid w:val="004749E3"/>
    <w:rsid w:val="004751EA"/>
    <w:rsid w:val="00475541"/>
    <w:rsid w:val="00482144"/>
    <w:rsid w:val="0048312B"/>
    <w:rsid w:val="0048485A"/>
    <w:rsid w:val="00484F6A"/>
    <w:rsid w:val="00486CF5"/>
    <w:rsid w:val="00487BA0"/>
    <w:rsid w:val="00490268"/>
    <w:rsid w:val="004902A5"/>
    <w:rsid w:val="0049359F"/>
    <w:rsid w:val="0049462E"/>
    <w:rsid w:val="00494DFE"/>
    <w:rsid w:val="004955A6"/>
    <w:rsid w:val="00496F04"/>
    <w:rsid w:val="004A6530"/>
    <w:rsid w:val="004A6B14"/>
    <w:rsid w:val="004A7249"/>
    <w:rsid w:val="004B18D4"/>
    <w:rsid w:val="004B2BB6"/>
    <w:rsid w:val="004B7D62"/>
    <w:rsid w:val="004C3A6C"/>
    <w:rsid w:val="004C5177"/>
    <w:rsid w:val="004C68AA"/>
    <w:rsid w:val="004D252A"/>
    <w:rsid w:val="004D25EE"/>
    <w:rsid w:val="004D2750"/>
    <w:rsid w:val="004D3ED7"/>
    <w:rsid w:val="004D664E"/>
    <w:rsid w:val="004E01D5"/>
    <w:rsid w:val="004E18C0"/>
    <w:rsid w:val="004E28C2"/>
    <w:rsid w:val="004E30FE"/>
    <w:rsid w:val="004E341E"/>
    <w:rsid w:val="004E45F1"/>
    <w:rsid w:val="004E4FAB"/>
    <w:rsid w:val="004F4E27"/>
    <w:rsid w:val="004F6E84"/>
    <w:rsid w:val="00500B41"/>
    <w:rsid w:val="00502B81"/>
    <w:rsid w:val="0050549D"/>
    <w:rsid w:val="005066DC"/>
    <w:rsid w:val="00507970"/>
    <w:rsid w:val="00507A38"/>
    <w:rsid w:val="0051037C"/>
    <w:rsid w:val="0051113A"/>
    <w:rsid w:val="00512C9E"/>
    <w:rsid w:val="00513049"/>
    <w:rsid w:val="005164EB"/>
    <w:rsid w:val="00517F55"/>
    <w:rsid w:val="00521577"/>
    <w:rsid w:val="00521960"/>
    <w:rsid w:val="00521963"/>
    <w:rsid w:val="00524061"/>
    <w:rsid w:val="0052758C"/>
    <w:rsid w:val="00532D0F"/>
    <w:rsid w:val="00532D2A"/>
    <w:rsid w:val="00535C9B"/>
    <w:rsid w:val="00540867"/>
    <w:rsid w:val="00543DEC"/>
    <w:rsid w:val="00544C25"/>
    <w:rsid w:val="00546E1A"/>
    <w:rsid w:val="00547058"/>
    <w:rsid w:val="00547465"/>
    <w:rsid w:val="00551640"/>
    <w:rsid w:val="00551865"/>
    <w:rsid w:val="00557A2A"/>
    <w:rsid w:val="0056105A"/>
    <w:rsid w:val="0056346F"/>
    <w:rsid w:val="00564A66"/>
    <w:rsid w:val="00565739"/>
    <w:rsid w:val="00566E39"/>
    <w:rsid w:val="00571F30"/>
    <w:rsid w:val="00577349"/>
    <w:rsid w:val="0058492E"/>
    <w:rsid w:val="00585A19"/>
    <w:rsid w:val="0058645E"/>
    <w:rsid w:val="00586FA0"/>
    <w:rsid w:val="0058775B"/>
    <w:rsid w:val="00592D1D"/>
    <w:rsid w:val="00593335"/>
    <w:rsid w:val="00594C8A"/>
    <w:rsid w:val="005953EA"/>
    <w:rsid w:val="00597E3E"/>
    <w:rsid w:val="005A1E2D"/>
    <w:rsid w:val="005A5410"/>
    <w:rsid w:val="005A64EC"/>
    <w:rsid w:val="005A6BA2"/>
    <w:rsid w:val="005A77A6"/>
    <w:rsid w:val="005B09BF"/>
    <w:rsid w:val="005B280D"/>
    <w:rsid w:val="005B2D16"/>
    <w:rsid w:val="005B3ABA"/>
    <w:rsid w:val="005B5EEF"/>
    <w:rsid w:val="005B7039"/>
    <w:rsid w:val="005C0081"/>
    <w:rsid w:val="005C23FF"/>
    <w:rsid w:val="005C2426"/>
    <w:rsid w:val="005C3609"/>
    <w:rsid w:val="005C3B2A"/>
    <w:rsid w:val="005C48C0"/>
    <w:rsid w:val="005D0FAF"/>
    <w:rsid w:val="005D13B6"/>
    <w:rsid w:val="005D2194"/>
    <w:rsid w:val="005D327C"/>
    <w:rsid w:val="005D3870"/>
    <w:rsid w:val="005D56EA"/>
    <w:rsid w:val="005E0ADA"/>
    <w:rsid w:val="005E3F39"/>
    <w:rsid w:val="005E7DFF"/>
    <w:rsid w:val="005E7ED6"/>
    <w:rsid w:val="005F094B"/>
    <w:rsid w:val="005F0E2A"/>
    <w:rsid w:val="005F1874"/>
    <w:rsid w:val="005F348D"/>
    <w:rsid w:val="005F3D14"/>
    <w:rsid w:val="005F4898"/>
    <w:rsid w:val="00603568"/>
    <w:rsid w:val="00605C11"/>
    <w:rsid w:val="0060742B"/>
    <w:rsid w:val="00611D96"/>
    <w:rsid w:val="006175A1"/>
    <w:rsid w:val="00617FFA"/>
    <w:rsid w:val="00621233"/>
    <w:rsid w:val="00621696"/>
    <w:rsid w:val="006248E8"/>
    <w:rsid w:val="00624DED"/>
    <w:rsid w:val="00624EC8"/>
    <w:rsid w:val="00625887"/>
    <w:rsid w:val="00626B1B"/>
    <w:rsid w:val="00631B15"/>
    <w:rsid w:val="0063223C"/>
    <w:rsid w:val="0063707E"/>
    <w:rsid w:val="00640F71"/>
    <w:rsid w:val="00641029"/>
    <w:rsid w:val="00643A34"/>
    <w:rsid w:val="006457F3"/>
    <w:rsid w:val="00646329"/>
    <w:rsid w:val="006467ED"/>
    <w:rsid w:val="00650428"/>
    <w:rsid w:val="00652FDD"/>
    <w:rsid w:val="00653D1A"/>
    <w:rsid w:val="00653F1F"/>
    <w:rsid w:val="00661753"/>
    <w:rsid w:val="006619A4"/>
    <w:rsid w:val="0067075B"/>
    <w:rsid w:val="006756AA"/>
    <w:rsid w:val="006765BF"/>
    <w:rsid w:val="006773C9"/>
    <w:rsid w:val="006779DC"/>
    <w:rsid w:val="0068289C"/>
    <w:rsid w:val="0068584B"/>
    <w:rsid w:val="00693044"/>
    <w:rsid w:val="00694BA3"/>
    <w:rsid w:val="006A00C9"/>
    <w:rsid w:val="006A0AC5"/>
    <w:rsid w:val="006A1D1A"/>
    <w:rsid w:val="006A2C53"/>
    <w:rsid w:val="006A48F5"/>
    <w:rsid w:val="006A6B94"/>
    <w:rsid w:val="006A759F"/>
    <w:rsid w:val="006B1F69"/>
    <w:rsid w:val="006B294A"/>
    <w:rsid w:val="006B344E"/>
    <w:rsid w:val="006B3E02"/>
    <w:rsid w:val="006B50A3"/>
    <w:rsid w:val="006B6766"/>
    <w:rsid w:val="006C1ADD"/>
    <w:rsid w:val="006C2D92"/>
    <w:rsid w:val="006C44A9"/>
    <w:rsid w:val="006C601C"/>
    <w:rsid w:val="006D0E4D"/>
    <w:rsid w:val="006D233A"/>
    <w:rsid w:val="006D3214"/>
    <w:rsid w:val="006D6ACD"/>
    <w:rsid w:val="006E1272"/>
    <w:rsid w:val="006E141E"/>
    <w:rsid w:val="006E193C"/>
    <w:rsid w:val="006E5138"/>
    <w:rsid w:val="006F105D"/>
    <w:rsid w:val="006F232A"/>
    <w:rsid w:val="006F6A05"/>
    <w:rsid w:val="006F712D"/>
    <w:rsid w:val="00701989"/>
    <w:rsid w:val="00701B7D"/>
    <w:rsid w:val="00701BE4"/>
    <w:rsid w:val="007031A3"/>
    <w:rsid w:val="00707DD4"/>
    <w:rsid w:val="0071195C"/>
    <w:rsid w:val="00713115"/>
    <w:rsid w:val="00713691"/>
    <w:rsid w:val="007139F8"/>
    <w:rsid w:val="00714CBA"/>
    <w:rsid w:val="00716895"/>
    <w:rsid w:val="007171DC"/>
    <w:rsid w:val="00723F45"/>
    <w:rsid w:val="0072611C"/>
    <w:rsid w:val="00727402"/>
    <w:rsid w:val="00727F24"/>
    <w:rsid w:val="0073015F"/>
    <w:rsid w:val="0074191B"/>
    <w:rsid w:val="0074548E"/>
    <w:rsid w:val="00745621"/>
    <w:rsid w:val="00745C38"/>
    <w:rsid w:val="00745D61"/>
    <w:rsid w:val="00747722"/>
    <w:rsid w:val="00750736"/>
    <w:rsid w:val="00750C81"/>
    <w:rsid w:val="00750FA8"/>
    <w:rsid w:val="00752111"/>
    <w:rsid w:val="00755B4F"/>
    <w:rsid w:val="007566A3"/>
    <w:rsid w:val="0076255E"/>
    <w:rsid w:val="0076310A"/>
    <w:rsid w:val="0076779E"/>
    <w:rsid w:val="00771344"/>
    <w:rsid w:val="0077199A"/>
    <w:rsid w:val="007719B0"/>
    <w:rsid w:val="00771B19"/>
    <w:rsid w:val="00772E54"/>
    <w:rsid w:val="00773A72"/>
    <w:rsid w:val="007754DB"/>
    <w:rsid w:val="007754FC"/>
    <w:rsid w:val="007759B6"/>
    <w:rsid w:val="00776855"/>
    <w:rsid w:val="0078042E"/>
    <w:rsid w:val="00781BF9"/>
    <w:rsid w:val="007832E4"/>
    <w:rsid w:val="00784E49"/>
    <w:rsid w:val="00785812"/>
    <w:rsid w:val="007914D1"/>
    <w:rsid w:val="0079225A"/>
    <w:rsid w:val="007929E0"/>
    <w:rsid w:val="007963F3"/>
    <w:rsid w:val="007A091F"/>
    <w:rsid w:val="007A1199"/>
    <w:rsid w:val="007A1E2E"/>
    <w:rsid w:val="007A1E8F"/>
    <w:rsid w:val="007A481A"/>
    <w:rsid w:val="007A58B6"/>
    <w:rsid w:val="007A6CE3"/>
    <w:rsid w:val="007B241A"/>
    <w:rsid w:val="007B285D"/>
    <w:rsid w:val="007B3052"/>
    <w:rsid w:val="007B5210"/>
    <w:rsid w:val="007B55CE"/>
    <w:rsid w:val="007B561D"/>
    <w:rsid w:val="007B7E37"/>
    <w:rsid w:val="007C084E"/>
    <w:rsid w:val="007C1897"/>
    <w:rsid w:val="007C1978"/>
    <w:rsid w:val="007C3BAE"/>
    <w:rsid w:val="007C488B"/>
    <w:rsid w:val="007C499F"/>
    <w:rsid w:val="007D1A07"/>
    <w:rsid w:val="007D2651"/>
    <w:rsid w:val="007D53E2"/>
    <w:rsid w:val="007D5845"/>
    <w:rsid w:val="007D6C40"/>
    <w:rsid w:val="007D73DE"/>
    <w:rsid w:val="007E100F"/>
    <w:rsid w:val="007E13EB"/>
    <w:rsid w:val="007E1484"/>
    <w:rsid w:val="007E2501"/>
    <w:rsid w:val="007E2AD5"/>
    <w:rsid w:val="007E68EB"/>
    <w:rsid w:val="007E7889"/>
    <w:rsid w:val="007F03BB"/>
    <w:rsid w:val="007F085A"/>
    <w:rsid w:val="007F1E37"/>
    <w:rsid w:val="007F2077"/>
    <w:rsid w:val="007F4E1D"/>
    <w:rsid w:val="007F6EE9"/>
    <w:rsid w:val="007F79B5"/>
    <w:rsid w:val="007F7C0F"/>
    <w:rsid w:val="0080004B"/>
    <w:rsid w:val="008007DA"/>
    <w:rsid w:val="00802127"/>
    <w:rsid w:val="00802CAF"/>
    <w:rsid w:val="008042DC"/>
    <w:rsid w:val="00806B4F"/>
    <w:rsid w:val="008107DD"/>
    <w:rsid w:val="008176D0"/>
    <w:rsid w:val="008226A1"/>
    <w:rsid w:val="008240C1"/>
    <w:rsid w:val="00826AB4"/>
    <w:rsid w:val="00827DFF"/>
    <w:rsid w:val="00835AFB"/>
    <w:rsid w:val="0084347A"/>
    <w:rsid w:val="00844F74"/>
    <w:rsid w:val="00850F4B"/>
    <w:rsid w:val="0085338E"/>
    <w:rsid w:val="008557F3"/>
    <w:rsid w:val="008573A2"/>
    <w:rsid w:val="00863355"/>
    <w:rsid w:val="00865DA5"/>
    <w:rsid w:val="008668D3"/>
    <w:rsid w:val="0087164D"/>
    <w:rsid w:val="008717D9"/>
    <w:rsid w:val="008729E3"/>
    <w:rsid w:val="008740CB"/>
    <w:rsid w:val="00880CF6"/>
    <w:rsid w:val="00881DD1"/>
    <w:rsid w:val="0088303D"/>
    <w:rsid w:val="008848BF"/>
    <w:rsid w:val="00885762"/>
    <w:rsid w:val="008877EA"/>
    <w:rsid w:val="00890A82"/>
    <w:rsid w:val="00892590"/>
    <w:rsid w:val="00893012"/>
    <w:rsid w:val="008943F6"/>
    <w:rsid w:val="00896322"/>
    <w:rsid w:val="00897F76"/>
    <w:rsid w:val="008A043C"/>
    <w:rsid w:val="008A09B2"/>
    <w:rsid w:val="008A45D8"/>
    <w:rsid w:val="008A623A"/>
    <w:rsid w:val="008A7488"/>
    <w:rsid w:val="008B05E1"/>
    <w:rsid w:val="008B2EEE"/>
    <w:rsid w:val="008B34A0"/>
    <w:rsid w:val="008B38A5"/>
    <w:rsid w:val="008B4D64"/>
    <w:rsid w:val="008B69BF"/>
    <w:rsid w:val="008C1FA9"/>
    <w:rsid w:val="008C4BCB"/>
    <w:rsid w:val="008C4E62"/>
    <w:rsid w:val="008C724C"/>
    <w:rsid w:val="008C7F16"/>
    <w:rsid w:val="008D52C2"/>
    <w:rsid w:val="008D57D0"/>
    <w:rsid w:val="008E0E70"/>
    <w:rsid w:val="008E3E64"/>
    <w:rsid w:val="008E4A57"/>
    <w:rsid w:val="008E4F16"/>
    <w:rsid w:val="008E5AC5"/>
    <w:rsid w:val="008E5D1B"/>
    <w:rsid w:val="008E6051"/>
    <w:rsid w:val="008E75E3"/>
    <w:rsid w:val="008F050F"/>
    <w:rsid w:val="008F2DCC"/>
    <w:rsid w:val="008F33D3"/>
    <w:rsid w:val="008F4886"/>
    <w:rsid w:val="008F5E1C"/>
    <w:rsid w:val="008F7A6A"/>
    <w:rsid w:val="00901689"/>
    <w:rsid w:val="00904056"/>
    <w:rsid w:val="009100F4"/>
    <w:rsid w:val="00920AFD"/>
    <w:rsid w:val="009278C2"/>
    <w:rsid w:val="00927A7D"/>
    <w:rsid w:val="009312E9"/>
    <w:rsid w:val="00931E6D"/>
    <w:rsid w:val="009337AD"/>
    <w:rsid w:val="00935533"/>
    <w:rsid w:val="00936074"/>
    <w:rsid w:val="009364AF"/>
    <w:rsid w:val="00937293"/>
    <w:rsid w:val="009416CB"/>
    <w:rsid w:val="009448A7"/>
    <w:rsid w:val="00952363"/>
    <w:rsid w:val="00954243"/>
    <w:rsid w:val="009548A4"/>
    <w:rsid w:val="00957029"/>
    <w:rsid w:val="009606C9"/>
    <w:rsid w:val="00962193"/>
    <w:rsid w:val="00963A1B"/>
    <w:rsid w:val="00963B68"/>
    <w:rsid w:val="00974715"/>
    <w:rsid w:val="009756C8"/>
    <w:rsid w:val="0097631F"/>
    <w:rsid w:val="0097695C"/>
    <w:rsid w:val="00977E6B"/>
    <w:rsid w:val="00977F53"/>
    <w:rsid w:val="00981CC9"/>
    <w:rsid w:val="00982ACD"/>
    <w:rsid w:val="009851E1"/>
    <w:rsid w:val="009852B0"/>
    <w:rsid w:val="00990D8D"/>
    <w:rsid w:val="00992368"/>
    <w:rsid w:val="009931D3"/>
    <w:rsid w:val="009947A4"/>
    <w:rsid w:val="00996413"/>
    <w:rsid w:val="009A1532"/>
    <w:rsid w:val="009A3B41"/>
    <w:rsid w:val="009A3CD3"/>
    <w:rsid w:val="009A5EC6"/>
    <w:rsid w:val="009A6CF2"/>
    <w:rsid w:val="009A6FB5"/>
    <w:rsid w:val="009A7442"/>
    <w:rsid w:val="009B2FC8"/>
    <w:rsid w:val="009B5DE2"/>
    <w:rsid w:val="009B6341"/>
    <w:rsid w:val="009B64E5"/>
    <w:rsid w:val="009B6BD1"/>
    <w:rsid w:val="009C358D"/>
    <w:rsid w:val="009C6C19"/>
    <w:rsid w:val="009D66F5"/>
    <w:rsid w:val="009D7079"/>
    <w:rsid w:val="009E044D"/>
    <w:rsid w:val="009E0CCD"/>
    <w:rsid w:val="009E3DF0"/>
    <w:rsid w:val="009E3E8B"/>
    <w:rsid w:val="009E7263"/>
    <w:rsid w:val="009E73B8"/>
    <w:rsid w:val="009E7866"/>
    <w:rsid w:val="009F2AC4"/>
    <w:rsid w:val="009F476A"/>
    <w:rsid w:val="00A02242"/>
    <w:rsid w:val="00A05CA0"/>
    <w:rsid w:val="00A069EF"/>
    <w:rsid w:val="00A0756E"/>
    <w:rsid w:val="00A13F40"/>
    <w:rsid w:val="00A20DE4"/>
    <w:rsid w:val="00A21C39"/>
    <w:rsid w:val="00A22F07"/>
    <w:rsid w:val="00A2347F"/>
    <w:rsid w:val="00A27FCF"/>
    <w:rsid w:val="00A30593"/>
    <w:rsid w:val="00A319D8"/>
    <w:rsid w:val="00A35C5A"/>
    <w:rsid w:val="00A36127"/>
    <w:rsid w:val="00A40861"/>
    <w:rsid w:val="00A43EE6"/>
    <w:rsid w:val="00A46B72"/>
    <w:rsid w:val="00A50C4B"/>
    <w:rsid w:val="00A51ACF"/>
    <w:rsid w:val="00A51FAD"/>
    <w:rsid w:val="00A55E18"/>
    <w:rsid w:val="00A570AC"/>
    <w:rsid w:val="00A6079A"/>
    <w:rsid w:val="00A6351E"/>
    <w:rsid w:val="00A707B2"/>
    <w:rsid w:val="00A71C0D"/>
    <w:rsid w:val="00A731BA"/>
    <w:rsid w:val="00A76A8F"/>
    <w:rsid w:val="00A76BE2"/>
    <w:rsid w:val="00A807C4"/>
    <w:rsid w:val="00A80B20"/>
    <w:rsid w:val="00A8332E"/>
    <w:rsid w:val="00A8384E"/>
    <w:rsid w:val="00A867F8"/>
    <w:rsid w:val="00A86B05"/>
    <w:rsid w:val="00A86E41"/>
    <w:rsid w:val="00A87082"/>
    <w:rsid w:val="00A90B78"/>
    <w:rsid w:val="00A930AF"/>
    <w:rsid w:val="00A935BB"/>
    <w:rsid w:val="00A95495"/>
    <w:rsid w:val="00A95ED6"/>
    <w:rsid w:val="00A964CD"/>
    <w:rsid w:val="00AA4CA6"/>
    <w:rsid w:val="00AA61E2"/>
    <w:rsid w:val="00AA7707"/>
    <w:rsid w:val="00AA7D3D"/>
    <w:rsid w:val="00AB1FFF"/>
    <w:rsid w:val="00AB2460"/>
    <w:rsid w:val="00AB4071"/>
    <w:rsid w:val="00AB4DC4"/>
    <w:rsid w:val="00AC0C4B"/>
    <w:rsid w:val="00AC33A2"/>
    <w:rsid w:val="00AC3E42"/>
    <w:rsid w:val="00AC6A72"/>
    <w:rsid w:val="00AC7BA4"/>
    <w:rsid w:val="00AD0B7F"/>
    <w:rsid w:val="00AD1151"/>
    <w:rsid w:val="00AD3224"/>
    <w:rsid w:val="00AD444F"/>
    <w:rsid w:val="00AD68C1"/>
    <w:rsid w:val="00AD6F90"/>
    <w:rsid w:val="00AE322A"/>
    <w:rsid w:val="00AE4962"/>
    <w:rsid w:val="00AE60D2"/>
    <w:rsid w:val="00AE7C5E"/>
    <w:rsid w:val="00AF0A84"/>
    <w:rsid w:val="00AF0C95"/>
    <w:rsid w:val="00AF7C9A"/>
    <w:rsid w:val="00B00BA4"/>
    <w:rsid w:val="00B00F05"/>
    <w:rsid w:val="00B073F1"/>
    <w:rsid w:val="00B11D64"/>
    <w:rsid w:val="00B12EEA"/>
    <w:rsid w:val="00B140A2"/>
    <w:rsid w:val="00B15A09"/>
    <w:rsid w:val="00B200A8"/>
    <w:rsid w:val="00B2353D"/>
    <w:rsid w:val="00B243D0"/>
    <w:rsid w:val="00B32123"/>
    <w:rsid w:val="00B34FDB"/>
    <w:rsid w:val="00B36D28"/>
    <w:rsid w:val="00B36F3D"/>
    <w:rsid w:val="00B370F4"/>
    <w:rsid w:val="00B37180"/>
    <w:rsid w:val="00B40C6A"/>
    <w:rsid w:val="00B435D0"/>
    <w:rsid w:val="00B43DBF"/>
    <w:rsid w:val="00B45A10"/>
    <w:rsid w:val="00B510C7"/>
    <w:rsid w:val="00B51E38"/>
    <w:rsid w:val="00B525A4"/>
    <w:rsid w:val="00B55B24"/>
    <w:rsid w:val="00B56F56"/>
    <w:rsid w:val="00B64042"/>
    <w:rsid w:val="00B65BD3"/>
    <w:rsid w:val="00B67A41"/>
    <w:rsid w:val="00B67F32"/>
    <w:rsid w:val="00B71E77"/>
    <w:rsid w:val="00B72F75"/>
    <w:rsid w:val="00B8050D"/>
    <w:rsid w:val="00B80B64"/>
    <w:rsid w:val="00B816D2"/>
    <w:rsid w:val="00B90A34"/>
    <w:rsid w:val="00B92640"/>
    <w:rsid w:val="00B930F3"/>
    <w:rsid w:val="00BA35ED"/>
    <w:rsid w:val="00BA6DC9"/>
    <w:rsid w:val="00BA749B"/>
    <w:rsid w:val="00BB2847"/>
    <w:rsid w:val="00BB445E"/>
    <w:rsid w:val="00BB44ED"/>
    <w:rsid w:val="00BB4817"/>
    <w:rsid w:val="00BB4A5A"/>
    <w:rsid w:val="00BB608E"/>
    <w:rsid w:val="00BC1594"/>
    <w:rsid w:val="00BC17EB"/>
    <w:rsid w:val="00BC19D5"/>
    <w:rsid w:val="00BC7585"/>
    <w:rsid w:val="00BC7E6C"/>
    <w:rsid w:val="00BC7F26"/>
    <w:rsid w:val="00BD004C"/>
    <w:rsid w:val="00BD1D67"/>
    <w:rsid w:val="00BD3EA1"/>
    <w:rsid w:val="00BD4B32"/>
    <w:rsid w:val="00BD7225"/>
    <w:rsid w:val="00BE4364"/>
    <w:rsid w:val="00BE4E1A"/>
    <w:rsid w:val="00BE585A"/>
    <w:rsid w:val="00BF09D3"/>
    <w:rsid w:val="00BF2AB5"/>
    <w:rsid w:val="00BF4BB5"/>
    <w:rsid w:val="00BF55C5"/>
    <w:rsid w:val="00BF5C87"/>
    <w:rsid w:val="00BF6B1D"/>
    <w:rsid w:val="00BF6CCF"/>
    <w:rsid w:val="00BF73F6"/>
    <w:rsid w:val="00BF7C16"/>
    <w:rsid w:val="00C00C1B"/>
    <w:rsid w:val="00C073AD"/>
    <w:rsid w:val="00C13454"/>
    <w:rsid w:val="00C13749"/>
    <w:rsid w:val="00C2051A"/>
    <w:rsid w:val="00C211FB"/>
    <w:rsid w:val="00C216D1"/>
    <w:rsid w:val="00C241B8"/>
    <w:rsid w:val="00C24230"/>
    <w:rsid w:val="00C25D58"/>
    <w:rsid w:val="00C3236D"/>
    <w:rsid w:val="00C32D42"/>
    <w:rsid w:val="00C35B3A"/>
    <w:rsid w:val="00C36698"/>
    <w:rsid w:val="00C41D3C"/>
    <w:rsid w:val="00C42FD3"/>
    <w:rsid w:val="00C437DD"/>
    <w:rsid w:val="00C44A7A"/>
    <w:rsid w:val="00C52F36"/>
    <w:rsid w:val="00C53F4A"/>
    <w:rsid w:val="00C554CD"/>
    <w:rsid w:val="00C55DB8"/>
    <w:rsid w:val="00C57530"/>
    <w:rsid w:val="00C62147"/>
    <w:rsid w:val="00C63295"/>
    <w:rsid w:val="00C65FBC"/>
    <w:rsid w:val="00C715E2"/>
    <w:rsid w:val="00C74161"/>
    <w:rsid w:val="00C75B75"/>
    <w:rsid w:val="00C81800"/>
    <w:rsid w:val="00C82EA5"/>
    <w:rsid w:val="00C8305F"/>
    <w:rsid w:val="00C83791"/>
    <w:rsid w:val="00C84A54"/>
    <w:rsid w:val="00C84D75"/>
    <w:rsid w:val="00C8666E"/>
    <w:rsid w:val="00C86A44"/>
    <w:rsid w:val="00C87194"/>
    <w:rsid w:val="00C922B8"/>
    <w:rsid w:val="00C92620"/>
    <w:rsid w:val="00C92F54"/>
    <w:rsid w:val="00C972CF"/>
    <w:rsid w:val="00CA0FB5"/>
    <w:rsid w:val="00CA5BBB"/>
    <w:rsid w:val="00CB043E"/>
    <w:rsid w:val="00CB0767"/>
    <w:rsid w:val="00CB0D50"/>
    <w:rsid w:val="00CB3FF6"/>
    <w:rsid w:val="00CB4057"/>
    <w:rsid w:val="00CB47E7"/>
    <w:rsid w:val="00CB4DED"/>
    <w:rsid w:val="00CB4F0F"/>
    <w:rsid w:val="00CB5035"/>
    <w:rsid w:val="00CB7163"/>
    <w:rsid w:val="00CB71E6"/>
    <w:rsid w:val="00CB773A"/>
    <w:rsid w:val="00CC13F4"/>
    <w:rsid w:val="00CC2BA3"/>
    <w:rsid w:val="00CC32F7"/>
    <w:rsid w:val="00CC527B"/>
    <w:rsid w:val="00CC66E7"/>
    <w:rsid w:val="00CD0DBD"/>
    <w:rsid w:val="00CD2F87"/>
    <w:rsid w:val="00CD3100"/>
    <w:rsid w:val="00CD422B"/>
    <w:rsid w:val="00CD4BEC"/>
    <w:rsid w:val="00CD6057"/>
    <w:rsid w:val="00CD7C03"/>
    <w:rsid w:val="00CE2D1E"/>
    <w:rsid w:val="00CE4713"/>
    <w:rsid w:val="00CE58F8"/>
    <w:rsid w:val="00CE6E4B"/>
    <w:rsid w:val="00CF1653"/>
    <w:rsid w:val="00CF1750"/>
    <w:rsid w:val="00CF3F3F"/>
    <w:rsid w:val="00CF6303"/>
    <w:rsid w:val="00CF7DB0"/>
    <w:rsid w:val="00D01870"/>
    <w:rsid w:val="00D059B8"/>
    <w:rsid w:val="00D06097"/>
    <w:rsid w:val="00D110AC"/>
    <w:rsid w:val="00D13B62"/>
    <w:rsid w:val="00D13F46"/>
    <w:rsid w:val="00D20E19"/>
    <w:rsid w:val="00D21FFA"/>
    <w:rsid w:val="00D22EBB"/>
    <w:rsid w:val="00D2346D"/>
    <w:rsid w:val="00D303E9"/>
    <w:rsid w:val="00D34480"/>
    <w:rsid w:val="00D36483"/>
    <w:rsid w:val="00D3748F"/>
    <w:rsid w:val="00D41F1F"/>
    <w:rsid w:val="00D42027"/>
    <w:rsid w:val="00D4248E"/>
    <w:rsid w:val="00D42859"/>
    <w:rsid w:val="00D42FF4"/>
    <w:rsid w:val="00D47082"/>
    <w:rsid w:val="00D5458E"/>
    <w:rsid w:val="00D64783"/>
    <w:rsid w:val="00D668E6"/>
    <w:rsid w:val="00D716D2"/>
    <w:rsid w:val="00D729CD"/>
    <w:rsid w:val="00D7557C"/>
    <w:rsid w:val="00D7798E"/>
    <w:rsid w:val="00D800C6"/>
    <w:rsid w:val="00D80B4A"/>
    <w:rsid w:val="00D8360B"/>
    <w:rsid w:val="00D875F9"/>
    <w:rsid w:val="00D91BC3"/>
    <w:rsid w:val="00D93A39"/>
    <w:rsid w:val="00D94A46"/>
    <w:rsid w:val="00D958AB"/>
    <w:rsid w:val="00D95EE8"/>
    <w:rsid w:val="00D96067"/>
    <w:rsid w:val="00D972F2"/>
    <w:rsid w:val="00DA0A32"/>
    <w:rsid w:val="00DA176B"/>
    <w:rsid w:val="00DA4D7A"/>
    <w:rsid w:val="00DA580A"/>
    <w:rsid w:val="00DA5B10"/>
    <w:rsid w:val="00DA6F27"/>
    <w:rsid w:val="00DB0135"/>
    <w:rsid w:val="00DB1D6D"/>
    <w:rsid w:val="00DB2124"/>
    <w:rsid w:val="00DB26F0"/>
    <w:rsid w:val="00DB5BB8"/>
    <w:rsid w:val="00DB5C6D"/>
    <w:rsid w:val="00DB7087"/>
    <w:rsid w:val="00DB7A0D"/>
    <w:rsid w:val="00DB7A3A"/>
    <w:rsid w:val="00DB7A54"/>
    <w:rsid w:val="00DC08E9"/>
    <w:rsid w:val="00DC249F"/>
    <w:rsid w:val="00DC25D2"/>
    <w:rsid w:val="00DC38A2"/>
    <w:rsid w:val="00DC3C20"/>
    <w:rsid w:val="00DC4792"/>
    <w:rsid w:val="00DC4C8B"/>
    <w:rsid w:val="00DC4EBA"/>
    <w:rsid w:val="00DC54F5"/>
    <w:rsid w:val="00DC5517"/>
    <w:rsid w:val="00DC7B97"/>
    <w:rsid w:val="00DD1B2A"/>
    <w:rsid w:val="00DD1C3E"/>
    <w:rsid w:val="00DD262F"/>
    <w:rsid w:val="00DD2A4D"/>
    <w:rsid w:val="00DD32C3"/>
    <w:rsid w:val="00DD57C3"/>
    <w:rsid w:val="00DD68AF"/>
    <w:rsid w:val="00DE0111"/>
    <w:rsid w:val="00DE0280"/>
    <w:rsid w:val="00DE116E"/>
    <w:rsid w:val="00DE1187"/>
    <w:rsid w:val="00DE3357"/>
    <w:rsid w:val="00DE336E"/>
    <w:rsid w:val="00DE3A39"/>
    <w:rsid w:val="00DE53D2"/>
    <w:rsid w:val="00DF00E4"/>
    <w:rsid w:val="00DF02B4"/>
    <w:rsid w:val="00DF07CD"/>
    <w:rsid w:val="00DF0928"/>
    <w:rsid w:val="00DF0AF6"/>
    <w:rsid w:val="00DF2F12"/>
    <w:rsid w:val="00DF39D3"/>
    <w:rsid w:val="00DF3B4E"/>
    <w:rsid w:val="00DF5C04"/>
    <w:rsid w:val="00E00053"/>
    <w:rsid w:val="00E033BE"/>
    <w:rsid w:val="00E043ED"/>
    <w:rsid w:val="00E04C0B"/>
    <w:rsid w:val="00E0624A"/>
    <w:rsid w:val="00E06804"/>
    <w:rsid w:val="00E123F8"/>
    <w:rsid w:val="00E13953"/>
    <w:rsid w:val="00E1552B"/>
    <w:rsid w:val="00E201C6"/>
    <w:rsid w:val="00E2085F"/>
    <w:rsid w:val="00E236AA"/>
    <w:rsid w:val="00E26BF6"/>
    <w:rsid w:val="00E26E31"/>
    <w:rsid w:val="00E27A10"/>
    <w:rsid w:val="00E35130"/>
    <w:rsid w:val="00E359D9"/>
    <w:rsid w:val="00E364B0"/>
    <w:rsid w:val="00E368CA"/>
    <w:rsid w:val="00E36BFE"/>
    <w:rsid w:val="00E36CC2"/>
    <w:rsid w:val="00E44F37"/>
    <w:rsid w:val="00E45944"/>
    <w:rsid w:val="00E45AF9"/>
    <w:rsid w:val="00E45CF6"/>
    <w:rsid w:val="00E5002A"/>
    <w:rsid w:val="00E528FF"/>
    <w:rsid w:val="00E542D3"/>
    <w:rsid w:val="00E552EB"/>
    <w:rsid w:val="00E55BAF"/>
    <w:rsid w:val="00E5690D"/>
    <w:rsid w:val="00E57AF1"/>
    <w:rsid w:val="00E6059E"/>
    <w:rsid w:val="00E61100"/>
    <w:rsid w:val="00E625EB"/>
    <w:rsid w:val="00E63ED2"/>
    <w:rsid w:val="00E64257"/>
    <w:rsid w:val="00E70262"/>
    <w:rsid w:val="00E70669"/>
    <w:rsid w:val="00E70DE2"/>
    <w:rsid w:val="00E71A6B"/>
    <w:rsid w:val="00E71C9E"/>
    <w:rsid w:val="00E760DC"/>
    <w:rsid w:val="00E76D83"/>
    <w:rsid w:val="00E8067E"/>
    <w:rsid w:val="00E8079E"/>
    <w:rsid w:val="00E87D9C"/>
    <w:rsid w:val="00E92B62"/>
    <w:rsid w:val="00E9318C"/>
    <w:rsid w:val="00E95A26"/>
    <w:rsid w:val="00E960A1"/>
    <w:rsid w:val="00E96521"/>
    <w:rsid w:val="00EA0748"/>
    <w:rsid w:val="00EA20B6"/>
    <w:rsid w:val="00EA7906"/>
    <w:rsid w:val="00EB0007"/>
    <w:rsid w:val="00EB0EC5"/>
    <w:rsid w:val="00EB448C"/>
    <w:rsid w:val="00EB46FE"/>
    <w:rsid w:val="00EB523F"/>
    <w:rsid w:val="00EC409B"/>
    <w:rsid w:val="00EC5025"/>
    <w:rsid w:val="00ED020F"/>
    <w:rsid w:val="00ED046F"/>
    <w:rsid w:val="00ED1988"/>
    <w:rsid w:val="00ED24EC"/>
    <w:rsid w:val="00ED45E6"/>
    <w:rsid w:val="00ED467E"/>
    <w:rsid w:val="00ED6653"/>
    <w:rsid w:val="00EE1B71"/>
    <w:rsid w:val="00EE33C0"/>
    <w:rsid w:val="00EF7330"/>
    <w:rsid w:val="00F003D4"/>
    <w:rsid w:val="00F01054"/>
    <w:rsid w:val="00F0506F"/>
    <w:rsid w:val="00F25D7A"/>
    <w:rsid w:val="00F2785C"/>
    <w:rsid w:val="00F31E2D"/>
    <w:rsid w:val="00F32EDE"/>
    <w:rsid w:val="00F34E7A"/>
    <w:rsid w:val="00F366BE"/>
    <w:rsid w:val="00F3672A"/>
    <w:rsid w:val="00F3726D"/>
    <w:rsid w:val="00F376A7"/>
    <w:rsid w:val="00F40F5B"/>
    <w:rsid w:val="00F411F8"/>
    <w:rsid w:val="00F412C2"/>
    <w:rsid w:val="00F42B43"/>
    <w:rsid w:val="00F45A6E"/>
    <w:rsid w:val="00F46AD2"/>
    <w:rsid w:val="00F470F4"/>
    <w:rsid w:val="00F51784"/>
    <w:rsid w:val="00F519C6"/>
    <w:rsid w:val="00F5603C"/>
    <w:rsid w:val="00F56564"/>
    <w:rsid w:val="00F569EC"/>
    <w:rsid w:val="00F62078"/>
    <w:rsid w:val="00F653F8"/>
    <w:rsid w:val="00F65BAD"/>
    <w:rsid w:val="00F6759B"/>
    <w:rsid w:val="00F73202"/>
    <w:rsid w:val="00F76387"/>
    <w:rsid w:val="00F82FA3"/>
    <w:rsid w:val="00F85581"/>
    <w:rsid w:val="00F862DB"/>
    <w:rsid w:val="00F93711"/>
    <w:rsid w:val="00F948FB"/>
    <w:rsid w:val="00F9623A"/>
    <w:rsid w:val="00F9704F"/>
    <w:rsid w:val="00FA158C"/>
    <w:rsid w:val="00FA2BCD"/>
    <w:rsid w:val="00FA45CA"/>
    <w:rsid w:val="00FA7DA4"/>
    <w:rsid w:val="00FB01E2"/>
    <w:rsid w:val="00FB1432"/>
    <w:rsid w:val="00FB144D"/>
    <w:rsid w:val="00FB51AA"/>
    <w:rsid w:val="00FB6B13"/>
    <w:rsid w:val="00FB78DE"/>
    <w:rsid w:val="00FB7A4E"/>
    <w:rsid w:val="00FC600D"/>
    <w:rsid w:val="00FC7B05"/>
    <w:rsid w:val="00FD4049"/>
    <w:rsid w:val="00FD487D"/>
    <w:rsid w:val="00FE0DB9"/>
    <w:rsid w:val="00FE2664"/>
    <w:rsid w:val="00FE33D9"/>
    <w:rsid w:val="00FE3FA7"/>
    <w:rsid w:val="00FE50B6"/>
    <w:rsid w:val="00FE67EB"/>
    <w:rsid w:val="00FE7B23"/>
    <w:rsid w:val="00FF20A3"/>
    <w:rsid w:val="00FF5F3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BB3CE0-BCFB-4154-AAD8-35B17F140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1B19"/>
    <w:rPr>
      <w:b/>
      <w:sz w:val="28"/>
      <w:szCs w:val="28"/>
      <w:lang w:eastAsia="ru-RU"/>
    </w:rPr>
  </w:style>
  <w:style w:type="paragraph" w:styleId="5">
    <w:name w:val="heading 5"/>
    <w:basedOn w:val="a"/>
    <w:next w:val="a"/>
    <w:link w:val="50"/>
    <w:uiPriority w:val="99"/>
    <w:qFormat/>
    <w:rsid w:val="007B55CE"/>
    <w:pPr>
      <w:keepNext/>
      <w:jc w:val="both"/>
      <w:outlineLvl w:val="4"/>
    </w:pPr>
    <w:rPr>
      <w:rFonts w:ascii="Antiqua" w:hAnsi="Antiqua"/>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uiPriority w:val="99"/>
    <w:locked/>
    <w:rsid w:val="007B55CE"/>
    <w:rPr>
      <w:rFonts w:ascii="Antiqua" w:hAnsi="Antiqua" w:cs="Times New Roman"/>
      <w:b/>
      <w:sz w:val="26"/>
      <w:lang w:val="uk-UA" w:eastAsia="ru-RU"/>
    </w:rPr>
  </w:style>
  <w:style w:type="paragraph" w:customStyle="1" w:styleId="a3">
    <w:name w:val="Нормальний текст"/>
    <w:basedOn w:val="a"/>
    <w:uiPriority w:val="99"/>
    <w:rsid w:val="00146665"/>
    <w:pPr>
      <w:spacing w:before="120"/>
      <w:ind w:firstLine="567"/>
      <w:jc w:val="both"/>
    </w:pPr>
    <w:rPr>
      <w:rFonts w:ascii="Antiqua" w:hAnsi="Antiqua"/>
      <w:b w:val="0"/>
      <w:sz w:val="26"/>
      <w:szCs w:val="20"/>
    </w:rPr>
  </w:style>
  <w:style w:type="paragraph" w:customStyle="1" w:styleId="ParagraphStyle">
    <w:name w:val="Paragraph Style"/>
    <w:uiPriority w:val="99"/>
    <w:rsid w:val="00F9623A"/>
    <w:pPr>
      <w:autoSpaceDE w:val="0"/>
      <w:autoSpaceDN w:val="0"/>
      <w:adjustRightInd w:val="0"/>
    </w:pPr>
    <w:rPr>
      <w:rFonts w:ascii="Courier New" w:hAnsi="Courier New"/>
      <w:sz w:val="24"/>
      <w:szCs w:val="24"/>
      <w:lang w:val="ru-RU" w:eastAsia="ru-RU"/>
    </w:rPr>
  </w:style>
  <w:style w:type="character" w:customStyle="1" w:styleId="rvts9">
    <w:name w:val="rvts9"/>
    <w:rsid w:val="00DF02B4"/>
  </w:style>
  <w:style w:type="character" w:customStyle="1" w:styleId="rvts46">
    <w:name w:val="rvts46"/>
    <w:uiPriority w:val="99"/>
    <w:rsid w:val="00DF02B4"/>
  </w:style>
  <w:style w:type="paragraph" w:styleId="HTML">
    <w:name w:val="HTML Preformatted"/>
    <w:basedOn w:val="a"/>
    <w:link w:val="HTML0"/>
    <w:uiPriority w:val="99"/>
    <w:rsid w:val="00DE3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 w:val="0"/>
      <w:sz w:val="20"/>
      <w:szCs w:val="20"/>
      <w:lang w:val="ru-RU"/>
    </w:rPr>
  </w:style>
  <w:style w:type="paragraph" w:styleId="a4">
    <w:name w:val="Balloon Text"/>
    <w:basedOn w:val="a"/>
    <w:link w:val="a5"/>
    <w:uiPriority w:val="99"/>
    <w:semiHidden/>
    <w:rsid w:val="001A5897"/>
    <w:rPr>
      <w:rFonts w:ascii="Tahoma" w:hAnsi="Tahoma" w:cs="Tahoma"/>
      <w:sz w:val="16"/>
      <w:szCs w:val="16"/>
    </w:rPr>
  </w:style>
  <w:style w:type="character" w:customStyle="1" w:styleId="HTML0">
    <w:name w:val="Стандартний HTML Знак"/>
    <w:link w:val="HTML"/>
    <w:uiPriority w:val="99"/>
    <w:locked/>
    <w:rsid w:val="00DE336E"/>
    <w:rPr>
      <w:rFonts w:ascii="Courier New" w:hAnsi="Courier New" w:cs="Times New Roman"/>
      <w:sz w:val="20"/>
    </w:rPr>
  </w:style>
  <w:style w:type="paragraph" w:customStyle="1" w:styleId="rvps2">
    <w:name w:val="rvps2"/>
    <w:basedOn w:val="a"/>
    <w:rsid w:val="00021A05"/>
    <w:pPr>
      <w:spacing w:before="100" w:beforeAutospacing="1" w:after="100" w:afterAutospacing="1"/>
    </w:pPr>
    <w:rPr>
      <w:b w:val="0"/>
      <w:sz w:val="24"/>
      <w:szCs w:val="24"/>
      <w:lang w:val="ru-RU"/>
    </w:rPr>
  </w:style>
  <w:style w:type="character" w:customStyle="1" w:styleId="a5">
    <w:name w:val="Текст у виносці Знак"/>
    <w:link w:val="a4"/>
    <w:uiPriority w:val="99"/>
    <w:semiHidden/>
    <w:locked/>
    <w:rsid w:val="001A5897"/>
    <w:rPr>
      <w:rFonts w:ascii="Tahoma" w:hAnsi="Tahoma" w:cs="Times New Roman"/>
      <w:b/>
      <w:sz w:val="16"/>
      <w:lang w:val="uk-UA" w:eastAsia="x-none"/>
    </w:rPr>
  </w:style>
  <w:style w:type="character" w:customStyle="1" w:styleId="rvts37">
    <w:name w:val="rvts37"/>
    <w:rsid w:val="00021A05"/>
  </w:style>
  <w:style w:type="character" w:customStyle="1" w:styleId="apple-converted-space">
    <w:name w:val="apple-converted-space"/>
    <w:rsid w:val="00021A05"/>
  </w:style>
  <w:style w:type="character" w:styleId="a6">
    <w:name w:val="Hyperlink"/>
    <w:uiPriority w:val="99"/>
    <w:semiHidden/>
    <w:rsid w:val="00FC7B05"/>
    <w:rPr>
      <w:rFonts w:cs="Times New Roman"/>
      <w:color w:val="0000FF"/>
      <w:u w:val="single"/>
    </w:rPr>
  </w:style>
  <w:style w:type="paragraph" w:styleId="a7">
    <w:name w:val="header"/>
    <w:basedOn w:val="a"/>
    <w:link w:val="a8"/>
    <w:uiPriority w:val="99"/>
    <w:rsid w:val="0067075B"/>
    <w:pPr>
      <w:tabs>
        <w:tab w:val="center" w:pos="4677"/>
        <w:tab w:val="right" w:pos="9355"/>
      </w:tabs>
    </w:pPr>
  </w:style>
  <w:style w:type="paragraph" w:styleId="a9">
    <w:name w:val="footer"/>
    <w:basedOn w:val="a"/>
    <w:link w:val="aa"/>
    <w:uiPriority w:val="99"/>
    <w:rsid w:val="0067075B"/>
    <w:pPr>
      <w:tabs>
        <w:tab w:val="center" w:pos="4677"/>
        <w:tab w:val="right" w:pos="9355"/>
      </w:tabs>
    </w:pPr>
  </w:style>
  <w:style w:type="character" w:customStyle="1" w:styleId="a8">
    <w:name w:val="Верхній колонтитул Знак"/>
    <w:link w:val="a7"/>
    <w:uiPriority w:val="99"/>
    <w:locked/>
    <w:rsid w:val="0067075B"/>
    <w:rPr>
      <w:rFonts w:cs="Times New Roman"/>
      <w:b/>
      <w:sz w:val="28"/>
      <w:lang w:val="uk-UA" w:eastAsia="x-none"/>
    </w:rPr>
  </w:style>
  <w:style w:type="character" w:customStyle="1" w:styleId="rvts0">
    <w:name w:val="rvts0"/>
    <w:rsid w:val="006D233A"/>
    <w:rPr>
      <w:rFonts w:cs="Times New Roman"/>
    </w:rPr>
  </w:style>
  <w:style w:type="character" w:customStyle="1" w:styleId="aa">
    <w:name w:val="Нижній колонтитул Знак"/>
    <w:link w:val="a9"/>
    <w:uiPriority w:val="99"/>
    <w:locked/>
    <w:rsid w:val="0067075B"/>
    <w:rPr>
      <w:rFonts w:cs="Times New Roman"/>
      <w:b/>
      <w:sz w:val="28"/>
      <w:lang w:val="uk-UA" w:eastAsia="x-none"/>
    </w:rPr>
  </w:style>
  <w:style w:type="character" w:customStyle="1" w:styleId="rvts23">
    <w:name w:val="rvts23"/>
    <w:rsid w:val="00C53F4A"/>
    <w:rPr>
      <w:rFonts w:cs="Times New Roman"/>
    </w:rPr>
  </w:style>
  <w:style w:type="character" w:customStyle="1" w:styleId="rvts15">
    <w:name w:val="rvts15"/>
    <w:rsid w:val="00D059B8"/>
  </w:style>
  <w:style w:type="table" w:styleId="ab">
    <w:name w:val="Table Grid"/>
    <w:basedOn w:val="a1"/>
    <w:uiPriority w:val="59"/>
    <w:locked/>
    <w:rsid w:val="007D26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Intense Reference"/>
    <w:uiPriority w:val="32"/>
    <w:qFormat/>
    <w:rsid w:val="005B09BF"/>
    <w:rPr>
      <w:rFonts w:cs="Times New Roman"/>
      <w:b/>
      <w:bCs/>
      <w:smallCaps/>
      <w:color w:val="C0504D"/>
      <w:spacing w:val="5"/>
      <w:u w:val="single"/>
    </w:rPr>
  </w:style>
  <w:style w:type="character" w:styleId="ad">
    <w:name w:val="Intense Emphasis"/>
    <w:uiPriority w:val="21"/>
    <w:qFormat/>
    <w:rsid w:val="00444C83"/>
    <w:rPr>
      <w:rFonts w:cs="Times New Roman"/>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1383">
      <w:marLeft w:val="0"/>
      <w:marRight w:val="0"/>
      <w:marTop w:val="0"/>
      <w:marBottom w:val="0"/>
      <w:divBdr>
        <w:top w:val="none" w:sz="0" w:space="0" w:color="auto"/>
        <w:left w:val="none" w:sz="0" w:space="0" w:color="auto"/>
        <w:bottom w:val="none" w:sz="0" w:space="0" w:color="auto"/>
        <w:right w:val="none" w:sz="0" w:space="0" w:color="auto"/>
      </w:divBdr>
    </w:div>
    <w:div w:id="9111384">
      <w:marLeft w:val="0"/>
      <w:marRight w:val="0"/>
      <w:marTop w:val="0"/>
      <w:marBottom w:val="0"/>
      <w:divBdr>
        <w:top w:val="none" w:sz="0" w:space="0" w:color="auto"/>
        <w:left w:val="none" w:sz="0" w:space="0" w:color="auto"/>
        <w:bottom w:val="none" w:sz="0" w:space="0" w:color="auto"/>
        <w:right w:val="none" w:sz="0" w:space="0" w:color="auto"/>
      </w:divBdr>
    </w:div>
    <w:div w:id="9111386">
      <w:marLeft w:val="0"/>
      <w:marRight w:val="0"/>
      <w:marTop w:val="0"/>
      <w:marBottom w:val="0"/>
      <w:divBdr>
        <w:top w:val="none" w:sz="0" w:space="0" w:color="auto"/>
        <w:left w:val="none" w:sz="0" w:space="0" w:color="auto"/>
        <w:bottom w:val="none" w:sz="0" w:space="0" w:color="auto"/>
        <w:right w:val="none" w:sz="0" w:space="0" w:color="auto"/>
      </w:divBdr>
      <w:divsChild>
        <w:div w:id="9111385">
          <w:marLeft w:val="0"/>
          <w:marRight w:val="0"/>
          <w:marTop w:val="0"/>
          <w:marBottom w:val="0"/>
          <w:divBdr>
            <w:top w:val="none" w:sz="0" w:space="0" w:color="auto"/>
            <w:left w:val="none" w:sz="0" w:space="0" w:color="auto"/>
            <w:bottom w:val="none" w:sz="0" w:space="0" w:color="auto"/>
            <w:right w:val="none" w:sz="0" w:space="0" w:color="auto"/>
          </w:divBdr>
        </w:div>
        <w:div w:id="9111431">
          <w:marLeft w:val="0"/>
          <w:marRight w:val="0"/>
          <w:marTop w:val="0"/>
          <w:marBottom w:val="0"/>
          <w:divBdr>
            <w:top w:val="none" w:sz="0" w:space="0" w:color="auto"/>
            <w:left w:val="none" w:sz="0" w:space="0" w:color="auto"/>
            <w:bottom w:val="none" w:sz="0" w:space="0" w:color="auto"/>
            <w:right w:val="none" w:sz="0" w:space="0" w:color="auto"/>
          </w:divBdr>
        </w:div>
      </w:divsChild>
    </w:div>
    <w:div w:id="9111388">
      <w:marLeft w:val="0"/>
      <w:marRight w:val="0"/>
      <w:marTop w:val="0"/>
      <w:marBottom w:val="0"/>
      <w:divBdr>
        <w:top w:val="none" w:sz="0" w:space="0" w:color="auto"/>
        <w:left w:val="none" w:sz="0" w:space="0" w:color="auto"/>
        <w:bottom w:val="none" w:sz="0" w:space="0" w:color="auto"/>
        <w:right w:val="none" w:sz="0" w:space="0" w:color="auto"/>
      </w:divBdr>
      <w:divsChild>
        <w:div w:id="9111387">
          <w:marLeft w:val="0"/>
          <w:marRight w:val="0"/>
          <w:marTop w:val="0"/>
          <w:marBottom w:val="0"/>
          <w:divBdr>
            <w:top w:val="none" w:sz="0" w:space="0" w:color="auto"/>
            <w:left w:val="none" w:sz="0" w:space="0" w:color="auto"/>
            <w:bottom w:val="none" w:sz="0" w:space="0" w:color="auto"/>
            <w:right w:val="none" w:sz="0" w:space="0" w:color="auto"/>
          </w:divBdr>
        </w:div>
        <w:div w:id="9111389">
          <w:marLeft w:val="0"/>
          <w:marRight w:val="0"/>
          <w:marTop w:val="0"/>
          <w:marBottom w:val="0"/>
          <w:divBdr>
            <w:top w:val="none" w:sz="0" w:space="0" w:color="auto"/>
            <w:left w:val="none" w:sz="0" w:space="0" w:color="auto"/>
            <w:bottom w:val="none" w:sz="0" w:space="0" w:color="auto"/>
            <w:right w:val="none" w:sz="0" w:space="0" w:color="auto"/>
          </w:divBdr>
        </w:div>
        <w:div w:id="9111390">
          <w:marLeft w:val="0"/>
          <w:marRight w:val="0"/>
          <w:marTop w:val="0"/>
          <w:marBottom w:val="0"/>
          <w:divBdr>
            <w:top w:val="none" w:sz="0" w:space="0" w:color="auto"/>
            <w:left w:val="none" w:sz="0" w:space="0" w:color="auto"/>
            <w:bottom w:val="none" w:sz="0" w:space="0" w:color="auto"/>
            <w:right w:val="none" w:sz="0" w:space="0" w:color="auto"/>
          </w:divBdr>
        </w:div>
        <w:div w:id="9111428">
          <w:marLeft w:val="0"/>
          <w:marRight w:val="0"/>
          <w:marTop w:val="0"/>
          <w:marBottom w:val="0"/>
          <w:divBdr>
            <w:top w:val="none" w:sz="0" w:space="0" w:color="auto"/>
            <w:left w:val="none" w:sz="0" w:space="0" w:color="auto"/>
            <w:bottom w:val="none" w:sz="0" w:space="0" w:color="auto"/>
            <w:right w:val="none" w:sz="0" w:space="0" w:color="auto"/>
          </w:divBdr>
        </w:div>
      </w:divsChild>
    </w:div>
    <w:div w:id="9111391">
      <w:marLeft w:val="0"/>
      <w:marRight w:val="0"/>
      <w:marTop w:val="0"/>
      <w:marBottom w:val="0"/>
      <w:divBdr>
        <w:top w:val="none" w:sz="0" w:space="0" w:color="auto"/>
        <w:left w:val="none" w:sz="0" w:space="0" w:color="auto"/>
        <w:bottom w:val="none" w:sz="0" w:space="0" w:color="auto"/>
        <w:right w:val="none" w:sz="0" w:space="0" w:color="auto"/>
      </w:divBdr>
    </w:div>
    <w:div w:id="9111392">
      <w:marLeft w:val="0"/>
      <w:marRight w:val="0"/>
      <w:marTop w:val="0"/>
      <w:marBottom w:val="0"/>
      <w:divBdr>
        <w:top w:val="none" w:sz="0" w:space="0" w:color="auto"/>
        <w:left w:val="none" w:sz="0" w:space="0" w:color="auto"/>
        <w:bottom w:val="none" w:sz="0" w:space="0" w:color="auto"/>
        <w:right w:val="none" w:sz="0" w:space="0" w:color="auto"/>
      </w:divBdr>
    </w:div>
    <w:div w:id="9111393">
      <w:marLeft w:val="0"/>
      <w:marRight w:val="0"/>
      <w:marTop w:val="0"/>
      <w:marBottom w:val="0"/>
      <w:divBdr>
        <w:top w:val="none" w:sz="0" w:space="0" w:color="auto"/>
        <w:left w:val="none" w:sz="0" w:space="0" w:color="auto"/>
        <w:bottom w:val="none" w:sz="0" w:space="0" w:color="auto"/>
        <w:right w:val="none" w:sz="0" w:space="0" w:color="auto"/>
      </w:divBdr>
    </w:div>
    <w:div w:id="9111394">
      <w:marLeft w:val="0"/>
      <w:marRight w:val="0"/>
      <w:marTop w:val="0"/>
      <w:marBottom w:val="0"/>
      <w:divBdr>
        <w:top w:val="none" w:sz="0" w:space="0" w:color="auto"/>
        <w:left w:val="none" w:sz="0" w:space="0" w:color="auto"/>
        <w:bottom w:val="none" w:sz="0" w:space="0" w:color="auto"/>
        <w:right w:val="none" w:sz="0" w:space="0" w:color="auto"/>
      </w:divBdr>
    </w:div>
    <w:div w:id="9111396">
      <w:marLeft w:val="0"/>
      <w:marRight w:val="0"/>
      <w:marTop w:val="0"/>
      <w:marBottom w:val="0"/>
      <w:divBdr>
        <w:top w:val="none" w:sz="0" w:space="0" w:color="auto"/>
        <w:left w:val="none" w:sz="0" w:space="0" w:color="auto"/>
        <w:bottom w:val="none" w:sz="0" w:space="0" w:color="auto"/>
        <w:right w:val="none" w:sz="0" w:space="0" w:color="auto"/>
      </w:divBdr>
      <w:divsChild>
        <w:div w:id="9111412">
          <w:marLeft w:val="0"/>
          <w:marRight w:val="0"/>
          <w:marTop w:val="100"/>
          <w:marBottom w:val="100"/>
          <w:divBdr>
            <w:top w:val="none" w:sz="0" w:space="0" w:color="auto"/>
            <w:left w:val="none" w:sz="0" w:space="0" w:color="auto"/>
            <w:bottom w:val="none" w:sz="0" w:space="0" w:color="auto"/>
            <w:right w:val="none" w:sz="0" w:space="0" w:color="auto"/>
          </w:divBdr>
          <w:divsChild>
            <w:div w:id="9111413">
              <w:marLeft w:val="0"/>
              <w:marRight w:val="0"/>
              <w:marTop w:val="0"/>
              <w:marBottom w:val="0"/>
              <w:divBdr>
                <w:top w:val="none" w:sz="0" w:space="0" w:color="auto"/>
                <w:left w:val="none" w:sz="0" w:space="0" w:color="auto"/>
                <w:bottom w:val="none" w:sz="0" w:space="0" w:color="auto"/>
                <w:right w:val="none" w:sz="0" w:space="0" w:color="auto"/>
              </w:divBdr>
              <w:divsChild>
                <w:div w:id="9111415">
                  <w:marLeft w:val="0"/>
                  <w:marRight w:val="0"/>
                  <w:marTop w:val="0"/>
                  <w:marBottom w:val="0"/>
                  <w:divBdr>
                    <w:top w:val="none" w:sz="0" w:space="0" w:color="auto"/>
                    <w:left w:val="none" w:sz="0" w:space="0" w:color="auto"/>
                    <w:bottom w:val="none" w:sz="0" w:space="0" w:color="auto"/>
                    <w:right w:val="none" w:sz="0" w:space="0" w:color="auto"/>
                  </w:divBdr>
                  <w:divsChild>
                    <w:div w:id="911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1398">
      <w:marLeft w:val="0"/>
      <w:marRight w:val="0"/>
      <w:marTop w:val="0"/>
      <w:marBottom w:val="0"/>
      <w:divBdr>
        <w:top w:val="none" w:sz="0" w:space="0" w:color="auto"/>
        <w:left w:val="none" w:sz="0" w:space="0" w:color="auto"/>
        <w:bottom w:val="none" w:sz="0" w:space="0" w:color="auto"/>
        <w:right w:val="none" w:sz="0" w:space="0" w:color="auto"/>
      </w:divBdr>
      <w:divsChild>
        <w:div w:id="9111405">
          <w:marLeft w:val="0"/>
          <w:marRight w:val="0"/>
          <w:marTop w:val="100"/>
          <w:marBottom w:val="100"/>
          <w:divBdr>
            <w:top w:val="none" w:sz="0" w:space="0" w:color="auto"/>
            <w:left w:val="none" w:sz="0" w:space="0" w:color="auto"/>
            <w:bottom w:val="none" w:sz="0" w:space="0" w:color="auto"/>
            <w:right w:val="none" w:sz="0" w:space="0" w:color="auto"/>
          </w:divBdr>
          <w:divsChild>
            <w:div w:id="9111400">
              <w:marLeft w:val="0"/>
              <w:marRight w:val="0"/>
              <w:marTop w:val="0"/>
              <w:marBottom w:val="0"/>
              <w:divBdr>
                <w:top w:val="none" w:sz="0" w:space="0" w:color="auto"/>
                <w:left w:val="none" w:sz="0" w:space="0" w:color="auto"/>
                <w:bottom w:val="none" w:sz="0" w:space="0" w:color="auto"/>
                <w:right w:val="none" w:sz="0" w:space="0" w:color="auto"/>
              </w:divBdr>
              <w:divsChild>
                <w:div w:id="9111403">
                  <w:marLeft w:val="0"/>
                  <w:marRight w:val="0"/>
                  <w:marTop w:val="0"/>
                  <w:marBottom w:val="0"/>
                  <w:divBdr>
                    <w:top w:val="none" w:sz="0" w:space="0" w:color="auto"/>
                    <w:left w:val="none" w:sz="0" w:space="0" w:color="auto"/>
                    <w:bottom w:val="none" w:sz="0" w:space="0" w:color="auto"/>
                    <w:right w:val="none" w:sz="0" w:space="0" w:color="auto"/>
                  </w:divBdr>
                  <w:divsChild>
                    <w:div w:id="911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1406">
      <w:marLeft w:val="0"/>
      <w:marRight w:val="0"/>
      <w:marTop w:val="0"/>
      <w:marBottom w:val="0"/>
      <w:divBdr>
        <w:top w:val="none" w:sz="0" w:space="0" w:color="auto"/>
        <w:left w:val="none" w:sz="0" w:space="0" w:color="auto"/>
        <w:bottom w:val="none" w:sz="0" w:space="0" w:color="auto"/>
        <w:right w:val="none" w:sz="0" w:space="0" w:color="auto"/>
      </w:divBdr>
      <w:divsChild>
        <w:div w:id="9111401">
          <w:marLeft w:val="0"/>
          <w:marRight w:val="0"/>
          <w:marTop w:val="100"/>
          <w:marBottom w:val="100"/>
          <w:divBdr>
            <w:top w:val="none" w:sz="0" w:space="0" w:color="auto"/>
            <w:left w:val="none" w:sz="0" w:space="0" w:color="auto"/>
            <w:bottom w:val="none" w:sz="0" w:space="0" w:color="auto"/>
            <w:right w:val="none" w:sz="0" w:space="0" w:color="auto"/>
          </w:divBdr>
          <w:divsChild>
            <w:div w:id="9111397">
              <w:marLeft w:val="0"/>
              <w:marRight w:val="0"/>
              <w:marTop w:val="0"/>
              <w:marBottom w:val="0"/>
              <w:divBdr>
                <w:top w:val="none" w:sz="0" w:space="0" w:color="auto"/>
                <w:left w:val="none" w:sz="0" w:space="0" w:color="auto"/>
                <w:bottom w:val="none" w:sz="0" w:space="0" w:color="auto"/>
                <w:right w:val="none" w:sz="0" w:space="0" w:color="auto"/>
              </w:divBdr>
              <w:divsChild>
                <w:div w:id="9111404">
                  <w:marLeft w:val="0"/>
                  <w:marRight w:val="0"/>
                  <w:marTop w:val="0"/>
                  <w:marBottom w:val="0"/>
                  <w:divBdr>
                    <w:top w:val="none" w:sz="0" w:space="0" w:color="auto"/>
                    <w:left w:val="none" w:sz="0" w:space="0" w:color="auto"/>
                    <w:bottom w:val="none" w:sz="0" w:space="0" w:color="auto"/>
                    <w:right w:val="none" w:sz="0" w:space="0" w:color="auto"/>
                  </w:divBdr>
                  <w:divsChild>
                    <w:div w:id="911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1410">
      <w:marLeft w:val="0"/>
      <w:marRight w:val="0"/>
      <w:marTop w:val="0"/>
      <w:marBottom w:val="0"/>
      <w:divBdr>
        <w:top w:val="none" w:sz="0" w:space="0" w:color="auto"/>
        <w:left w:val="none" w:sz="0" w:space="0" w:color="auto"/>
        <w:bottom w:val="none" w:sz="0" w:space="0" w:color="auto"/>
        <w:right w:val="none" w:sz="0" w:space="0" w:color="auto"/>
      </w:divBdr>
      <w:divsChild>
        <w:div w:id="9111409">
          <w:marLeft w:val="0"/>
          <w:marRight w:val="0"/>
          <w:marTop w:val="100"/>
          <w:marBottom w:val="100"/>
          <w:divBdr>
            <w:top w:val="none" w:sz="0" w:space="0" w:color="auto"/>
            <w:left w:val="none" w:sz="0" w:space="0" w:color="auto"/>
            <w:bottom w:val="none" w:sz="0" w:space="0" w:color="auto"/>
            <w:right w:val="none" w:sz="0" w:space="0" w:color="auto"/>
          </w:divBdr>
          <w:divsChild>
            <w:div w:id="9111395">
              <w:marLeft w:val="0"/>
              <w:marRight w:val="0"/>
              <w:marTop w:val="0"/>
              <w:marBottom w:val="0"/>
              <w:divBdr>
                <w:top w:val="none" w:sz="0" w:space="0" w:color="auto"/>
                <w:left w:val="none" w:sz="0" w:space="0" w:color="auto"/>
                <w:bottom w:val="none" w:sz="0" w:space="0" w:color="auto"/>
                <w:right w:val="none" w:sz="0" w:space="0" w:color="auto"/>
              </w:divBdr>
              <w:divsChild>
                <w:div w:id="9111408">
                  <w:marLeft w:val="0"/>
                  <w:marRight w:val="0"/>
                  <w:marTop w:val="0"/>
                  <w:marBottom w:val="0"/>
                  <w:divBdr>
                    <w:top w:val="none" w:sz="0" w:space="0" w:color="auto"/>
                    <w:left w:val="none" w:sz="0" w:space="0" w:color="auto"/>
                    <w:bottom w:val="none" w:sz="0" w:space="0" w:color="auto"/>
                    <w:right w:val="none" w:sz="0" w:space="0" w:color="auto"/>
                  </w:divBdr>
                  <w:divsChild>
                    <w:div w:id="911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1418">
      <w:marLeft w:val="0"/>
      <w:marRight w:val="0"/>
      <w:marTop w:val="0"/>
      <w:marBottom w:val="0"/>
      <w:divBdr>
        <w:top w:val="none" w:sz="0" w:space="0" w:color="auto"/>
        <w:left w:val="none" w:sz="0" w:space="0" w:color="auto"/>
        <w:bottom w:val="none" w:sz="0" w:space="0" w:color="auto"/>
        <w:right w:val="none" w:sz="0" w:space="0" w:color="auto"/>
      </w:divBdr>
      <w:divsChild>
        <w:div w:id="9111417">
          <w:marLeft w:val="0"/>
          <w:marRight w:val="0"/>
          <w:marTop w:val="100"/>
          <w:marBottom w:val="100"/>
          <w:divBdr>
            <w:top w:val="none" w:sz="0" w:space="0" w:color="auto"/>
            <w:left w:val="none" w:sz="0" w:space="0" w:color="auto"/>
            <w:bottom w:val="none" w:sz="0" w:space="0" w:color="auto"/>
            <w:right w:val="none" w:sz="0" w:space="0" w:color="auto"/>
          </w:divBdr>
          <w:divsChild>
            <w:div w:id="9111402">
              <w:marLeft w:val="0"/>
              <w:marRight w:val="0"/>
              <w:marTop w:val="0"/>
              <w:marBottom w:val="0"/>
              <w:divBdr>
                <w:top w:val="none" w:sz="0" w:space="0" w:color="auto"/>
                <w:left w:val="none" w:sz="0" w:space="0" w:color="auto"/>
                <w:bottom w:val="none" w:sz="0" w:space="0" w:color="auto"/>
                <w:right w:val="none" w:sz="0" w:space="0" w:color="auto"/>
              </w:divBdr>
              <w:divsChild>
                <w:div w:id="9111419">
                  <w:marLeft w:val="0"/>
                  <w:marRight w:val="0"/>
                  <w:marTop w:val="0"/>
                  <w:marBottom w:val="0"/>
                  <w:divBdr>
                    <w:top w:val="none" w:sz="0" w:space="0" w:color="auto"/>
                    <w:left w:val="none" w:sz="0" w:space="0" w:color="auto"/>
                    <w:bottom w:val="none" w:sz="0" w:space="0" w:color="auto"/>
                    <w:right w:val="none" w:sz="0" w:space="0" w:color="auto"/>
                  </w:divBdr>
                  <w:divsChild>
                    <w:div w:id="911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1420">
      <w:marLeft w:val="0"/>
      <w:marRight w:val="0"/>
      <w:marTop w:val="0"/>
      <w:marBottom w:val="0"/>
      <w:divBdr>
        <w:top w:val="none" w:sz="0" w:space="0" w:color="auto"/>
        <w:left w:val="none" w:sz="0" w:space="0" w:color="auto"/>
        <w:bottom w:val="none" w:sz="0" w:space="0" w:color="auto"/>
        <w:right w:val="none" w:sz="0" w:space="0" w:color="auto"/>
      </w:divBdr>
    </w:div>
    <w:div w:id="9111421">
      <w:marLeft w:val="0"/>
      <w:marRight w:val="0"/>
      <w:marTop w:val="0"/>
      <w:marBottom w:val="0"/>
      <w:divBdr>
        <w:top w:val="none" w:sz="0" w:space="0" w:color="auto"/>
        <w:left w:val="none" w:sz="0" w:space="0" w:color="auto"/>
        <w:bottom w:val="none" w:sz="0" w:space="0" w:color="auto"/>
        <w:right w:val="none" w:sz="0" w:space="0" w:color="auto"/>
      </w:divBdr>
    </w:div>
    <w:div w:id="9111422">
      <w:marLeft w:val="0"/>
      <w:marRight w:val="0"/>
      <w:marTop w:val="0"/>
      <w:marBottom w:val="0"/>
      <w:divBdr>
        <w:top w:val="none" w:sz="0" w:space="0" w:color="auto"/>
        <w:left w:val="none" w:sz="0" w:space="0" w:color="auto"/>
        <w:bottom w:val="none" w:sz="0" w:space="0" w:color="auto"/>
        <w:right w:val="none" w:sz="0" w:space="0" w:color="auto"/>
      </w:divBdr>
    </w:div>
    <w:div w:id="9111423">
      <w:marLeft w:val="0"/>
      <w:marRight w:val="0"/>
      <w:marTop w:val="0"/>
      <w:marBottom w:val="0"/>
      <w:divBdr>
        <w:top w:val="none" w:sz="0" w:space="0" w:color="auto"/>
        <w:left w:val="none" w:sz="0" w:space="0" w:color="auto"/>
        <w:bottom w:val="none" w:sz="0" w:space="0" w:color="auto"/>
        <w:right w:val="none" w:sz="0" w:space="0" w:color="auto"/>
      </w:divBdr>
    </w:div>
    <w:div w:id="9111424">
      <w:marLeft w:val="0"/>
      <w:marRight w:val="0"/>
      <w:marTop w:val="0"/>
      <w:marBottom w:val="0"/>
      <w:divBdr>
        <w:top w:val="none" w:sz="0" w:space="0" w:color="auto"/>
        <w:left w:val="none" w:sz="0" w:space="0" w:color="auto"/>
        <w:bottom w:val="none" w:sz="0" w:space="0" w:color="auto"/>
        <w:right w:val="none" w:sz="0" w:space="0" w:color="auto"/>
      </w:divBdr>
    </w:div>
    <w:div w:id="9111425">
      <w:marLeft w:val="0"/>
      <w:marRight w:val="0"/>
      <w:marTop w:val="0"/>
      <w:marBottom w:val="0"/>
      <w:divBdr>
        <w:top w:val="none" w:sz="0" w:space="0" w:color="auto"/>
        <w:left w:val="none" w:sz="0" w:space="0" w:color="auto"/>
        <w:bottom w:val="none" w:sz="0" w:space="0" w:color="auto"/>
        <w:right w:val="none" w:sz="0" w:space="0" w:color="auto"/>
      </w:divBdr>
    </w:div>
    <w:div w:id="9111426">
      <w:marLeft w:val="0"/>
      <w:marRight w:val="0"/>
      <w:marTop w:val="0"/>
      <w:marBottom w:val="0"/>
      <w:divBdr>
        <w:top w:val="none" w:sz="0" w:space="0" w:color="auto"/>
        <w:left w:val="none" w:sz="0" w:space="0" w:color="auto"/>
        <w:bottom w:val="none" w:sz="0" w:space="0" w:color="auto"/>
        <w:right w:val="none" w:sz="0" w:space="0" w:color="auto"/>
      </w:divBdr>
    </w:div>
    <w:div w:id="9111427">
      <w:marLeft w:val="0"/>
      <w:marRight w:val="0"/>
      <w:marTop w:val="0"/>
      <w:marBottom w:val="0"/>
      <w:divBdr>
        <w:top w:val="none" w:sz="0" w:space="0" w:color="auto"/>
        <w:left w:val="none" w:sz="0" w:space="0" w:color="auto"/>
        <w:bottom w:val="none" w:sz="0" w:space="0" w:color="auto"/>
        <w:right w:val="none" w:sz="0" w:space="0" w:color="auto"/>
      </w:divBdr>
    </w:div>
    <w:div w:id="9111429">
      <w:marLeft w:val="0"/>
      <w:marRight w:val="0"/>
      <w:marTop w:val="0"/>
      <w:marBottom w:val="0"/>
      <w:divBdr>
        <w:top w:val="none" w:sz="0" w:space="0" w:color="auto"/>
        <w:left w:val="none" w:sz="0" w:space="0" w:color="auto"/>
        <w:bottom w:val="none" w:sz="0" w:space="0" w:color="auto"/>
        <w:right w:val="none" w:sz="0" w:space="0" w:color="auto"/>
      </w:divBdr>
    </w:div>
    <w:div w:id="9111430">
      <w:marLeft w:val="0"/>
      <w:marRight w:val="0"/>
      <w:marTop w:val="0"/>
      <w:marBottom w:val="0"/>
      <w:divBdr>
        <w:top w:val="none" w:sz="0" w:space="0" w:color="auto"/>
        <w:left w:val="none" w:sz="0" w:space="0" w:color="auto"/>
        <w:bottom w:val="none" w:sz="0" w:space="0" w:color="auto"/>
        <w:right w:val="none" w:sz="0" w:space="0" w:color="auto"/>
      </w:divBdr>
    </w:div>
    <w:div w:id="9111432">
      <w:marLeft w:val="0"/>
      <w:marRight w:val="0"/>
      <w:marTop w:val="0"/>
      <w:marBottom w:val="0"/>
      <w:divBdr>
        <w:top w:val="none" w:sz="0" w:space="0" w:color="auto"/>
        <w:left w:val="none" w:sz="0" w:space="0" w:color="auto"/>
        <w:bottom w:val="none" w:sz="0" w:space="0" w:color="auto"/>
        <w:right w:val="none" w:sz="0" w:space="0" w:color="auto"/>
      </w:divBdr>
    </w:div>
    <w:div w:id="9111433">
      <w:marLeft w:val="0"/>
      <w:marRight w:val="0"/>
      <w:marTop w:val="0"/>
      <w:marBottom w:val="0"/>
      <w:divBdr>
        <w:top w:val="none" w:sz="0" w:space="0" w:color="auto"/>
        <w:left w:val="none" w:sz="0" w:space="0" w:color="auto"/>
        <w:bottom w:val="none" w:sz="0" w:space="0" w:color="auto"/>
        <w:right w:val="none" w:sz="0" w:space="0" w:color="auto"/>
      </w:divBdr>
    </w:div>
    <w:div w:id="9111434">
      <w:marLeft w:val="0"/>
      <w:marRight w:val="0"/>
      <w:marTop w:val="0"/>
      <w:marBottom w:val="0"/>
      <w:divBdr>
        <w:top w:val="none" w:sz="0" w:space="0" w:color="auto"/>
        <w:left w:val="none" w:sz="0" w:space="0" w:color="auto"/>
        <w:bottom w:val="none" w:sz="0" w:space="0" w:color="auto"/>
        <w:right w:val="none" w:sz="0" w:space="0" w:color="auto"/>
      </w:divBdr>
    </w:div>
    <w:div w:id="9111435">
      <w:marLeft w:val="0"/>
      <w:marRight w:val="0"/>
      <w:marTop w:val="0"/>
      <w:marBottom w:val="0"/>
      <w:divBdr>
        <w:top w:val="none" w:sz="0" w:space="0" w:color="auto"/>
        <w:left w:val="none" w:sz="0" w:space="0" w:color="auto"/>
        <w:bottom w:val="none" w:sz="0" w:space="0" w:color="auto"/>
        <w:right w:val="none" w:sz="0" w:space="0" w:color="auto"/>
      </w:divBdr>
    </w:div>
    <w:div w:id="9111436">
      <w:marLeft w:val="0"/>
      <w:marRight w:val="0"/>
      <w:marTop w:val="0"/>
      <w:marBottom w:val="0"/>
      <w:divBdr>
        <w:top w:val="none" w:sz="0" w:space="0" w:color="auto"/>
        <w:left w:val="none" w:sz="0" w:space="0" w:color="auto"/>
        <w:bottom w:val="none" w:sz="0" w:space="0" w:color="auto"/>
        <w:right w:val="none" w:sz="0" w:space="0" w:color="auto"/>
      </w:divBdr>
    </w:div>
    <w:div w:id="9111437">
      <w:marLeft w:val="0"/>
      <w:marRight w:val="0"/>
      <w:marTop w:val="0"/>
      <w:marBottom w:val="0"/>
      <w:divBdr>
        <w:top w:val="none" w:sz="0" w:space="0" w:color="auto"/>
        <w:left w:val="none" w:sz="0" w:space="0" w:color="auto"/>
        <w:bottom w:val="none" w:sz="0" w:space="0" w:color="auto"/>
        <w:right w:val="none" w:sz="0" w:space="0" w:color="auto"/>
      </w:divBdr>
    </w:div>
    <w:div w:id="9111438">
      <w:marLeft w:val="0"/>
      <w:marRight w:val="0"/>
      <w:marTop w:val="0"/>
      <w:marBottom w:val="0"/>
      <w:divBdr>
        <w:top w:val="none" w:sz="0" w:space="0" w:color="auto"/>
        <w:left w:val="none" w:sz="0" w:space="0" w:color="auto"/>
        <w:bottom w:val="none" w:sz="0" w:space="0" w:color="auto"/>
        <w:right w:val="none" w:sz="0" w:space="0" w:color="auto"/>
      </w:divBdr>
    </w:div>
    <w:div w:id="9111439">
      <w:marLeft w:val="0"/>
      <w:marRight w:val="0"/>
      <w:marTop w:val="0"/>
      <w:marBottom w:val="0"/>
      <w:divBdr>
        <w:top w:val="none" w:sz="0" w:space="0" w:color="auto"/>
        <w:left w:val="none" w:sz="0" w:space="0" w:color="auto"/>
        <w:bottom w:val="none" w:sz="0" w:space="0" w:color="auto"/>
        <w:right w:val="none" w:sz="0" w:space="0" w:color="auto"/>
      </w:divBdr>
    </w:div>
    <w:div w:id="9111440">
      <w:marLeft w:val="0"/>
      <w:marRight w:val="0"/>
      <w:marTop w:val="0"/>
      <w:marBottom w:val="0"/>
      <w:divBdr>
        <w:top w:val="none" w:sz="0" w:space="0" w:color="auto"/>
        <w:left w:val="none" w:sz="0" w:space="0" w:color="auto"/>
        <w:bottom w:val="none" w:sz="0" w:space="0" w:color="auto"/>
        <w:right w:val="none" w:sz="0" w:space="0" w:color="auto"/>
      </w:divBdr>
    </w:div>
    <w:div w:id="9111441">
      <w:marLeft w:val="0"/>
      <w:marRight w:val="0"/>
      <w:marTop w:val="0"/>
      <w:marBottom w:val="0"/>
      <w:divBdr>
        <w:top w:val="none" w:sz="0" w:space="0" w:color="auto"/>
        <w:left w:val="none" w:sz="0" w:space="0" w:color="auto"/>
        <w:bottom w:val="none" w:sz="0" w:space="0" w:color="auto"/>
        <w:right w:val="none" w:sz="0" w:space="0" w:color="auto"/>
      </w:divBdr>
    </w:div>
    <w:div w:id="911144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0ED6D3-0B3D-47C5-A07F-FD45BA78F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7040</Words>
  <Characters>4013</Characters>
  <Application>Microsoft Office Word</Application>
  <DocSecurity>0</DocSecurity>
  <Lines>33</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Company>Канцелярия УЮО МВД Украины</Company>
  <LinksUpToDate>false</LinksUpToDate>
  <CharactersWithSpaces>11031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cp:revision>2</cp:revision>
  <cp:lastPrinted>2020-06-02T09:23:00Z</cp:lastPrinted>
  <dcterms:created xsi:type="dcterms:W3CDTF">2020-10-13T12:10:00Z</dcterms:created>
  <dcterms:modified xsi:type="dcterms:W3CDTF">2020-10-13T12:10:00Z</dcterms:modified>
</cp:coreProperties>
</file>