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13E2" w14:textId="77777777" w:rsidR="0005198A" w:rsidRPr="00CF30EE" w:rsidRDefault="0005198A" w:rsidP="0005198A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F30EE">
        <w:rPr>
          <w:rFonts w:ascii="Times New Roman" w:hAnsi="Times New Roman"/>
          <w:sz w:val="28"/>
          <w:szCs w:val="28"/>
          <w:lang w:eastAsia="ru-RU"/>
        </w:rPr>
        <w:t>ПОЯСНЮВАЛЬНА ЗАПИСКА</w:t>
      </w:r>
    </w:p>
    <w:p w14:paraId="60D01C55" w14:textId="4093F256" w:rsidR="00862825" w:rsidRPr="00862825" w:rsidRDefault="0005198A" w:rsidP="00862825">
      <w:pPr>
        <w:spacing w:before="60" w:afterLines="60" w:after="144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CF30EE">
        <w:rPr>
          <w:rFonts w:ascii="Times New Roman" w:hAnsi="Times New Roman"/>
          <w:sz w:val="28"/>
          <w:szCs w:val="28"/>
          <w:lang w:eastAsia="uk-UA"/>
        </w:rPr>
        <w:t xml:space="preserve">до проекту Закону України </w:t>
      </w:r>
      <w:r w:rsidR="00862825" w:rsidRPr="00862825">
        <w:rPr>
          <w:rFonts w:ascii="Times New Roman" w:hAnsi="Times New Roman"/>
          <w:sz w:val="28"/>
          <w:szCs w:val="28"/>
          <w:lang w:eastAsia="uk-UA"/>
        </w:rPr>
        <w:t xml:space="preserve">“Про </w:t>
      </w:r>
      <w:bookmarkStart w:id="0" w:name="_GoBack"/>
      <w:r w:rsidR="00862825" w:rsidRPr="00862825">
        <w:rPr>
          <w:rFonts w:ascii="Times New Roman" w:hAnsi="Times New Roman"/>
          <w:sz w:val="28"/>
          <w:szCs w:val="28"/>
          <w:lang w:eastAsia="uk-UA"/>
        </w:rPr>
        <w:t>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 та законодавчих гарантій професійної діяльності</w:t>
      </w:r>
      <w:bookmarkEnd w:id="0"/>
      <w:r w:rsidR="00862825" w:rsidRPr="00862825">
        <w:rPr>
          <w:rFonts w:ascii="Times New Roman" w:hAnsi="Times New Roman"/>
          <w:sz w:val="28"/>
          <w:szCs w:val="28"/>
          <w:lang w:eastAsia="uk-UA"/>
        </w:rPr>
        <w:t>”</w:t>
      </w:r>
    </w:p>
    <w:p w14:paraId="45A11ECE" w14:textId="2C4D484D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n1702"/>
      <w:bookmarkEnd w:id="1"/>
      <w:r w:rsidRPr="00CF30EE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5127B12E" w14:textId="38C08582" w:rsidR="0005198A" w:rsidRPr="00CF30EE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2" w:name="n1706"/>
      <w:bookmarkEnd w:id="2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Необхідність прийняття проекту </w:t>
      </w:r>
      <w:proofErr w:type="spellStart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акта</w:t>
      </w:r>
      <w:proofErr w:type="spellEnd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обумовлюється</w:t>
      </w:r>
      <w:r w:rsidR="00A37185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>Рекомендаці</w:t>
      </w:r>
      <w:r w:rsidR="005B473F">
        <w:rPr>
          <w:rFonts w:ascii="Times New Roman" w:hAnsi="Times New Roman"/>
          <w:color w:val="000000"/>
          <w:sz w:val="28"/>
          <w:szCs w:val="28"/>
          <w:lang w:eastAsia="uk-UA"/>
        </w:rPr>
        <w:t>ями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6048" w:rsidRPr="00A3718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парламентських слухань на тему: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C76048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Безпека діяльності журналістів в Україні: стан, проблеми і шляхи їх вирішення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схвалених </w:t>
      </w:r>
      <w:r w:rsidR="00C76048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Постановою Верховної Ради України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6048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від 14 січня 2020 року № 456-IХ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14:paraId="1764D834" w14:textId="20056E00" w:rsidR="00F8392D" w:rsidRPr="00CF30EE" w:rsidRDefault="00111D41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Згідно з </w:t>
      </w:r>
      <w:r w:rsidR="005B473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відповідними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положеннями 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Верховній Раді України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рекоменд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овано</w:t>
      </w:r>
      <w:bookmarkStart w:id="3" w:name="n39"/>
      <w:bookmarkStart w:id="4" w:name="n40"/>
      <w:bookmarkEnd w:id="3"/>
      <w:bookmarkEnd w:id="4"/>
      <w:r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14:paraId="7A4D131F" w14:textId="296F3738" w:rsidR="00F8392D" w:rsidRPr="00CF30EE" w:rsidRDefault="00F8392D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забезпечити приведення відповідальності за умисне перешкоджання законній професійній діяльності журналіста, а також за вбивство чи замах на вбивство журналіста у відповідність із нормами </w:t>
      </w:r>
      <w:hyperlink r:id="rId7" w:tgtFrame="_blank" w:history="1">
        <w:r w:rsidRPr="00CF30EE">
          <w:rPr>
            <w:rFonts w:ascii="Times New Roman" w:hAnsi="Times New Roman"/>
            <w:color w:val="000000"/>
            <w:sz w:val="28"/>
            <w:szCs w:val="28"/>
            <w:lang w:eastAsia="uk-UA"/>
          </w:rPr>
          <w:t>Кримінального кодексу України</w:t>
        </w:r>
      </w:hyperlink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, які захищають життя і здоров’я громадян;</w:t>
      </w:r>
    </w:p>
    <w:p w14:paraId="79E387D1" w14:textId="077ABE8A" w:rsidR="00F8392D" w:rsidRPr="00CF30EE" w:rsidRDefault="00F8392D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5" w:name="n41"/>
      <w:bookmarkEnd w:id="5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передбачити у законодавстві норму, що вчинення кримінальних правопорушень у зв’язку з перешкоджанням реалізації права громадян на свободу думки, слова і переконань є обставиною, що обтяжує відповідальність;</w:t>
      </w:r>
    </w:p>
    <w:p w14:paraId="72EFEC07" w14:textId="1BBCDF1E" w:rsidR="00F8392D" w:rsidRPr="00CF30EE" w:rsidRDefault="00F8392D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6" w:name="n42"/>
      <w:bookmarkStart w:id="7" w:name="n43"/>
      <w:bookmarkEnd w:id="6"/>
      <w:bookmarkEnd w:id="7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збільшити строк давності притягнення до кримінальної відповідальності за правопорушення, вчинені стосовно журналістів у зв’язку з їхньою професійною діяльністю;</w:t>
      </w:r>
    </w:p>
    <w:p w14:paraId="793ECF1C" w14:textId="64A46FF5" w:rsidR="00F8392D" w:rsidRPr="00CF30EE" w:rsidRDefault="00F8392D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8" w:name="n44"/>
      <w:bookmarkEnd w:id="8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виключити кримінальну і передбачити адміністративну відповідальність за правопорушення у виді незаконної відмови в наданні публічної інформації на запит журналіста;</w:t>
      </w:r>
    </w:p>
    <w:p w14:paraId="013756A0" w14:textId="4E28E78F" w:rsidR="00F8392D" w:rsidRPr="00CF30EE" w:rsidRDefault="00F8392D" w:rsidP="00F8392D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9" w:name="n45"/>
      <w:bookmarkStart w:id="10" w:name="n46"/>
      <w:bookmarkEnd w:id="9"/>
      <w:bookmarkEnd w:id="10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визначення понять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журналіст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журналістська діяльність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привести у відповідність з європейськими стандартами у цій сфері, виключивши ознаку систематичності такої діяльності, з метою охоплення захистом і тих осіб, які несистематично займаються журналістикою і зазнали втручання у свою журналістську діяльність, та уникнення необхідності доведення протиправного наміру перешкоджання журналістській діяльності</w:t>
      </w:r>
      <w:r w:rsidR="005B473F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14:paraId="18F3ECE2" w14:textId="2EE789C8" w:rsidR="00A12A13" w:rsidRDefault="003F42C6" w:rsidP="00A12A13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11" w:name="n47"/>
      <w:bookmarkEnd w:id="11"/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Для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забезпечення виконання цих рекомендацій та 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підготовки відповідних законодавчих ініціатив при Комітеті Верховної Ради України з питань свободи слова 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працювала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>робоч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а</w:t>
      </w:r>
      <w:r w:rsidR="00F8392D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6048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груп</w:t>
      </w:r>
      <w:r w:rsidRPr="00CF30EE">
        <w:rPr>
          <w:rFonts w:ascii="Times New Roman" w:hAnsi="Times New Roman"/>
          <w:color w:val="000000"/>
          <w:sz w:val="28"/>
          <w:szCs w:val="28"/>
          <w:lang w:eastAsia="uk-UA"/>
        </w:rPr>
        <w:t>а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яка була сформована 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експертів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від 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заінтересованих органів державної влади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, міжнародних організацій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інститутів громадянського суспільства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. В роботі над законопроектом брали участь представники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офісу 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Генерального прокурора, Національної поліції України, Державного бюро розслідувань, Уповноваженого Верховної Ради України з прав людини, </w:t>
      </w:r>
      <w:r w:rsid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судді,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представники 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офісу Ради Європи, моніторингової місії ООН з прав людини в Україні, провідних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 медійній сфері 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громадських організацій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sz w:val="28"/>
          <w:szCs w:val="28"/>
          <w:lang w:eastAsia="uk-UA"/>
        </w:rPr>
        <w:t>Національн</w:t>
      </w:r>
      <w:r w:rsidR="00CF30EE" w:rsidRPr="00CF30EE">
        <w:rPr>
          <w:rFonts w:ascii="Times New Roman" w:hAnsi="Times New Roman"/>
          <w:sz w:val="28"/>
          <w:szCs w:val="28"/>
          <w:lang w:eastAsia="uk-UA"/>
        </w:rPr>
        <w:t>а</w:t>
      </w:r>
      <w:r w:rsidR="00A12A13" w:rsidRPr="00CF30EE">
        <w:rPr>
          <w:rFonts w:ascii="Times New Roman" w:hAnsi="Times New Roman"/>
          <w:sz w:val="28"/>
          <w:szCs w:val="28"/>
          <w:lang w:eastAsia="uk-UA"/>
        </w:rPr>
        <w:t xml:space="preserve"> спілк</w:t>
      </w:r>
      <w:r w:rsidR="00CF30EE" w:rsidRPr="00CF30EE">
        <w:rPr>
          <w:rFonts w:ascii="Times New Roman" w:hAnsi="Times New Roman"/>
          <w:sz w:val="28"/>
          <w:szCs w:val="28"/>
          <w:lang w:eastAsia="uk-UA"/>
        </w:rPr>
        <w:t>а</w:t>
      </w:r>
      <w:r w:rsidR="00A12A13" w:rsidRPr="00CF30EE">
        <w:rPr>
          <w:rFonts w:ascii="Times New Roman" w:hAnsi="Times New Roman"/>
          <w:sz w:val="28"/>
          <w:szCs w:val="28"/>
          <w:lang w:eastAsia="uk-UA"/>
        </w:rPr>
        <w:t xml:space="preserve"> журналістів України</w:t>
      </w:r>
      <w:r w:rsidR="00CF30EE" w:rsidRPr="00CF30EE">
        <w:rPr>
          <w:rFonts w:ascii="Times New Roman" w:hAnsi="Times New Roman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Інститут масової інформації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sz w:val="28"/>
          <w:szCs w:val="28"/>
          <w:lang w:eastAsia="uk-UA"/>
        </w:rPr>
        <w:t xml:space="preserve">Центр прав людини </w:t>
      </w:r>
      <w:proofErr w:type="spellStart"/>
      <w:r w:rsidR="00A12A13" w:rsidRPr="00CF30EE">
        <w:rPr>
          <w:rFonts w:ascii="Times New Roman" w:hAnsi="Times New Roman"/>
          <w:sz w:val="28"/>
          <w:szCs w:val="28"/>
          <w:lang w:eastAsia="uk-UA"/>
        </w:rPr>
        <w:t>Zmina</w:t>
      </w:r>
      <w:proofErr w:type="spellEnd"/>
      <w:r w:rsidR="00CF30EE" w:rsidRPr="00CF30EE">
        <w:rPr>
          <w:rFonts w:ascii="Times New Roman" w:hAnsi="Times New Roman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Інститут розвитку регіональної преси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Платформа прав людини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Національна асоціація українських медіа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C4775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A12A13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Детектор медіа</w:t>
      </w:r>
      <w:r w:rsidR="00CF30EE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5B473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інші.</w:t>
      </w:r>
      <w:r w:rsidR="008F46F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14:paraId="7AC52493" w14:textId="6516A51E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lastRenderedPageBreak/>
        <w:t>2.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Мета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завдання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781906B2" w14:textId="533B838B" w:rsidR="0005198A" w:rsidRPr="00CF30EE" w:rsidRDefault="0005198A" w:rsidP="0005198A">
      <w:pPr>
        <w:pStyle w:val="a3"/>
        <w:ind w:firstLine="709"/>
        <w:rPr>
          <w:color w:val="000000"/>
          <w:szCs w:val="28"/>
        </w:rPr>
      </w:pPr>
      <w:r w:rsidRPr="00CF30EE">
        <w:rPr>
          <w:szCs w:val="28"/>
        </w:rPr>
        <w:t>Метою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завданням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прийняття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цього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законопроекту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є</w:t>
      </w:r>
      <w:r w:rsidR="00F8392D" w:rsidRPr="00CF30EE">
        <w:rPr>
          <w:szCs w:val="28"/>
        </w:rPr>
        <w:t xml:space="preserve"> </w:t>
      </w:r>
      <w:r w:rsidR="00D668B3">
        <w:rPr>
          <w:color w:val="000000"/>
          <w:szCs w:val="28"/>
        </w:rPr>
        <w:t>посилення</w:t>
      </w:r>
      <w:r w:rsidR="007D3928" w:rsidRPr="00CF30EE">
        <w:rPr>
          <w:color w:val="000000"/>
          <w:szCs w:val="28"/>
        </w:rPr>
        <w:t xml:space="preserve"> захисту законної професійної діяльності журналістів та інших медіа-учасників, </w:t>
      </w:r>
      <w:r w:rsidR="009875E1">
        <w:rPr>
          <w:color w:val="000000"/>
          <w:szCs w:val="28"/>
        </w:rPr>
        <w:t xml:space="preserve">а також адміністративної та </w:t>
      </w:r>
      <w:r w:rsidR="009875E1" w:rsidRPr="00CF30EE">
        <w:rPr>
          <w:color w:val="000000"/>
          <w:szCs w:val="28"/>
        </w:rPr>
        <w:t>кримінальн</w:t>
      </w:r>
      <w:r w:rsidR="009875E1">
        <w:rPr>
          <w:color w:val="000000"/>
          <w:szCs w:val="28"/>
        </w:rPr>
        <w:t>ої</w:t>
      </w:r>
      <w:r w:rsidR="009875E1" w:rsidRPr="00CF30EE">
        <w:rPr>
          <w:color w:val="000000"/>
          <w:szCs w:val="28"/>
        </w:rPr>
        <w:t xml:space="preserve"> </w:t>
      </w:r>
      <w:r w:rsidR="007D3928" w:rsidRPr="00CF30EE">
        <w:rPr>
          <w:color w:val="000000"/>
          <w:szCs w:val="28"/>
        </w:rPr>
        <w:t>відповідальності</w:t>
      </w:r>
      <w:r w:rsidR="00D668B3">
        <w:rPr>
          <w:color w:val="000000"/>
          <w:szCs w:val="28"/>
        </w:rPr>
        <w:t xml:space="preserve"> осіб</w:t>
      </w:r>
      <w:r w:rsidR="007D3928" w:rsidRPr="00CF30EE">
        <w:rPr>
          <w:color w:val="000000"/>
          <w:szCs w:val="28"/>
        </w:rPr>
        <w:t xml:space="preserve"> за вчинення правопорушень стосовно журналістів</w:t>
      </w:r>
      <w:r w:rsidR="007D3928">
        <w:rPr>
          <w:color w:val="000000"/>
          <w:szCs w:val="28"/>
        </w:rPr>
        <w:t>.</w:t>
      </w:r>
    </w:p>
    <w:p w14:paraId="7322DF0F" w14:textId="41A7FC49" w:rsidR="0005198A" w:rsidRPr="00CF30EE" w:rsidRDefault="0005198A" w:rsidP="0005198A">
      <w:pPr>
        <w:pStyle w:val="a3"/>
        <w:ind w:firstLine="709"/>
        <w:rPr>
          <w:b/>
          <w:szCs w:val="28"/>
        </w:rPr>
      </w:pPr>
      <w:r w:rsidRPr="00CF30EE">
        <w:rPr>
          <w:b/>
          <w:szCs w:val="28"/>
        </w:rPr>
        <w:t>3.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Загальна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характеристика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та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основні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положення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законопроекту</w:t>
      </w:r>
      <w:r w:rsidR="00F8392D" w:rsidRPr="00CF30EE">
        <w:rPr>
          <w:b/>
          <w:szCs w:val="28"/>
        </w:rPr>
        <w:t xml:space="preserve"> </w:t>
      </w:r>
    </w:p>
    <w:p w14:paraId="06EEF03D" w14:textId="25C3990F" w:rsidR="007D3928" w:rsidRDefault="0005198A" w:rsidP="00DF41F6">
      <w:pPr>
        <w:pStyle w:val="a3"/>
        <w:ind w:firstLine="709"/>
        <w:rPr>
          <w:color w:val="000000"/>
          <w:szCs w:val="28"/>
        </w:rPr>
      </w:pPr>
      <w:r w:rsidRPr="00CF30EE">
        <w:rPr>
          <w:color w:val="000000"/>
          <w:szCs w:val="28"/>
        </w:rPr>
        <w:t>Проект</w:t>
      </w:r>
      <w:r w:rsidR="00F8392D" w:rsidRPr="00CF30EE">
        <w:rPr>
          <w:color w:val="000000"/>
          <w:szCs w:val="28"/>
        </w:rPr>
        <w:t xml:space="preserve"> </w:t>
      </w:r>
      <w:proofErr w:type="spellStart"/>
      <w:r w:rsidRPr="00CF30EE">
        <w:rPr>
          <w:color w:val="000000"/>
          <w:szCs w:val="28"/>
        </w:rPr>
        <w:t>акта</w:t>
      </w:r>
      <w:proofErr w:type="spellEnd"/>
      <w:r w:rsidR="00F8392D" w:rsidRPr="00CF30EE">
        <w:rPr>
          <w:color w:val="000000"/>
          <w:szCs w:val="28"/>
        </w:rPr>
        <w:t xml:space="preserve"> </w:t>
      </w:r>
      <w:r w:rsidRPr="00CF30EE">
        <w:rPr>
          <w:color w:val="000000"/>
          <w:szCs w:val="28"/>
        </w:rPr>
        <w:t>передбачає</w:t>
      </w:r>
      <w:r w:rsidR="00F8392D" w:rsidRPr="00CF30EE">
        <w:rPr>
          <w:color w:val="000000"/>
          <w:szCs w:val="28"/>
        </w:rPr>
        <w:t xml:space="preserve"> </w:t>
      </w:r>
      <w:r w:rsidR="007D3928">
        <w:rPr>
          <w:color w:val="000000"/>
          <w:szCs w:val="28"/>
        </w:rPr>
        <w:t xml:space="preserve">внесення змін до </w:t>
      </w:r>
      <w:r w:rsidR="00E0017B" w:rsidRPr="00DF41F6">
        <w:rPr>
          <w:color w:val="000000"/>
          <w:szCs w:val="28"/>
        </w:rPr>
        <w:t>Кодексу України про адміністративні правопорушення</w:t>
      </w:r>
      <w:r w:rsidR="00E0017B">
        <w:rPr>
          <w:color w:val="000000"/>
          <w:szCs w:val="28"/>
        </w:rPr>
        <w:t>,</w:t>
      </w:r>
      <w:r w:rsidR="00E0017B" w:rsidRPr="00DF41F6">
        <w:rPr>
          <w:color w:val="000000"/>
          <w:szCs w:val="28"/>
        </w:rPr>
        <w:t xml:space="preserve"> </w:t>
      </w:r>
      <w:r w:rsidR="007D3928" w:rsidRPr="00DF41F6">
        <w:rPr>
          <w:color w:val="000000"/>
          <w:szCs w:val="28"/>
        </w:rPr>
        <w:t xml:space="preserve">Кримінального </w:t>
      </w:r>
      <w:r w:rsidR="00DF41F6" w:rsidRPr="00DF41F6">
        <w:rPr>
          <w:color w:val="000000"/>
          <w:szCs w:val="28"/>
        </w:rPr>
        <w:t xml:space="preserve">кодексу </w:t>
      </w:r>
      <w:r w:rsidR="007D3928" w:rsidRPr="00DF41F6">
        <w:rPr>
          <w:color w:val="000000"/>
          <w:szCs w:val="28"/>
        </w:rPr>
        <w:t xml:space="preserve">України </w:t>
      </w:r>
      <w:r w:rsidR="00DF41F6">
        <w:rPr>
          <w:color w:val="000000"/>
          <w:szCs w:val="28"/>
        </w:rPr>
        <w:t xml:space="preserve">та </w:t>
      </w:r>
      <w:r w:rsidR="00E0017B" w:rsidRPr="00F81692">
        <w:rPr>
          <w:szCs w:val="28"/>
        </w:rPr>
        <w:t>Закону України «Про інформацію»</w:t>
      </w:r>
      <w:r w:rsidR="00E0017B">
        <w:rPr>
          <w:szCs w:val="28"/>
        </w:rPr>
        <w:t xml:space="preserve"> </w:t>
      </w:r>
      <w:r w:rsidR="00DF41F6">
        <w:rPr>
          <w:color w:val="000000"/>
          <w:szCs w:val="28"/>
        </w:rPr>
        <w:t xml:space="preserve">в частині щодо </w:t>
      </w:r>
      <w:r w:rsidR="00DF41F6" w:rsidRPr="00CF30EE">
        <w:rPr>
          <w:szCs w:val="28"/>
        </w:rPr>
        <w:t>забезпечення свободи слова</w:t>
      </w:r>
      <w:r w:rsidR="00E0017B">
        <w:rPr>
          <w:szCs w:val="28"/>
        </w:rPr>
        <w:t>, права на інформацію</w:t>
      </w:r>
      <w:r w:rsidR="00DF41F6" w:rsidRPr="00CF30EE">
        <w:rPr>
          <w:szCs w:val="28"/>
        </w:rPr>
        <w:t xml:space="preserve"> та законодавчих гарантій професійної діяльності журналістів</w:t>
      </w:r>
      <w:r w:rsidR="00DF41F6">
        <w:rPr>
          <w:szCs w:val="28"/>
        </w:rPr>
        <w:t>.</w:t>
      </w:r>
    </w:p>
    <w:p w14:paraId="38D45501" w14:textId="1E401AE9" w:rsidR="0005198A" w:rsidRPr="00CF30EE" w:rsidRDefault="0005198A" w:rsidP="0005198A">
      <w:pPr>
        <w:pStyle w:val="3"/>
        <w:ind w:firstLine="709"/>
        <w:rPr>
          <w:szCs w:val="28"/>
        </w:rPr>
      </w:pPr>
      <w:r w:rsidRPr="00CF30EE">
        <w:rPr>
          <w:szCs w:val="28"/>
        </w:rPr>
        <w:t>4.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Стан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нормативно-правової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бази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зазначеній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сфері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правового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регулювання</w:t>
      </w:r>
    </w:p>
    <w:p w14:paraId="44CDC70D" w14:textId="7DC7F971" w:rsidR="0005198A" w:rsidRPr="00CF30EE" w:rsidRDefault="0005198A" w:rsidP="0005198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акта</w:t>
      </w:r>
      <w:proofErr w:type="spellEnd"/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розроблено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відповідно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Конституції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України,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F41F6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Закон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>у</w:t>
      </w:r>
      <w:r w:rsidR="00DF41F6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України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F30EE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комітети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Верховної Ради України</w:t>
      </w:r>
      <w:r w:rsidR="00CF30EE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Рекомендацій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парламентських слухань на тему: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Безпека діяльності журналістів в Україні: стан, проблеми і шляхи їх вирішення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», схвалених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Постановою Верховної Ради України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від 14 січня 2020 року № 456-IХ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14:paraId="255A26B3" w14:textId="2BFB25CB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5.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Фінансово-економічне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обґрунтування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</w:p>
    <w:p w14:paraId="0E8B66DD" w14:textId="2B39E26F" w:rsidR="0005198A" w:rsidRPr="00CF30EE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30EE">
        <w:rPr>
          <w:rFonts w:ascii="Times New Roman" w:hAnsi="Times New Roman"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та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реалізація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цього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впливатиме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видаткову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дохідну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частину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державного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України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місцевих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бюджетів.</w:t>
      </w:r>
    </w:p>
    <w:p w14:paraId="14F5EADA" w14:textId="6BFE2BDA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6.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Прогноз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соціально-економічних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інших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наслідків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30EE">
        <w:rPr>
          <w:rFonts w:ascii="Times New Roman" w:hAnsi="Times New Roman"/>
          <w:b/>
          <w:sz w:val="28"/>
          <w:szCs w:val="28"/>
        </w:rPr>
        <w:t>акта</w:t>
      </w:r>
      <w:proofErr w:type="spellEnd"/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393F7A5F" w14:textId="1290950E" w:rsidR="0005198A" w:rsidRPr="00AC63A7" w:rsidRDefault="0005198A" w:rsidP="0005198A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3A7">
        <w:rPr>
          <w:rFonts w:ascii="Times New Roman" w:hAnsi="Times New Roman"/>
          <w:sz w:val="28"/>
          <w:szCs w:val="28"/>
        </w:rPr>
        <w:t>Реалізація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63A7">
        <w:rPr>
          <w:rFonts w:ascii="Times New Roman" w:hAnsi="Times New Roman"/>
          <w:sz w:val="28"/>
          <w:szCs w:val="28"/>
        </w:rPr>
        <w:t>акта</w:t>
      </w:r>
      <w:proofErr w:type="spellEnd"/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після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його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прийняття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сприятиме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="00AC63A7" w:rsidRPr="00AC63A7">
        <w:rPr>
          <w:rFonts w:ascii="Times New Roman" w:hAnsi="Times New Roman"/>
          <w:sz w:val="28"/>
          <w:szCs w:val="28"/>
        </w:rPr>
        <w:t xml:space="preserve">посиленню відповідальності </w:t>
      </w:r>
      <w:r w:rsidR="00D668B3">
        <w:rPr>
          <w:rFonts w:ascii="Times New Roman" w:hAnsi="Times New Roman"/>
          <w:sz w:val="28"/>
          <w:szCs w:val="28"/>
        </w:rPr>
        <w:t xml:space="preserve">осіб </w:t>
      </w:r>
      <w:r w:rsidR="00AC63A7" w:rsidRPr="00AC63A7">
        <w:rPr>
          <w:rFonts w:ascii="Times New Roman" w:hAnsi="Times New Roman"/>
          <w:sz w:val="28"/>
          <w:szCs w:val="28"/>
        </w:rPr>
        <w:t>за правопорушення, вчинені стосовно журналістів у зв’язку з їхньою професійною діяльністю</w:t>
      </w:r>
      <w:r w:rsidR="007F04C6">
        <w:rPr>
          <w:rFonts w:ascii="Times New Roman" w:hAnsi="Times New Roman"/>
          <w:sz w:val="28"/>
          <w:szCs w:val="28"/>
        </w:rPr>
        <w:t xml:space="preserve">, підвищенню рівня довіри міжнародних партнерів та інституцій в </w:t>
      </w:r>
      <w:r w:rsidR="008F46FC">
        <w:rPr>
          <w:rFonts w:ascii="Times New Roman" w:hAnsi="Times New Roman"/>
          <w:sz w:val="28"/>
          <w:szCs w:val="28"/>
        </w:rPr>
        <w:t xml:space="preserve">частині щодо законодавчих заходів з </w:t>
      </w:r>
      <w:r w:rsidR="00AC63A7" w:rsidRPr="00AC63A7">
        <w:rPr>
          <w:rFonts w:ascii="Times New Roman" w:hAnsi="Times New Roman"/>
          <w:sz w:val="28"/>
          <w:szCs w:val="28"/>
        </w:rPr>
        <w:t>безпеки діяльності журналістів в Україні</w:t>
      </w:r>
      <w:r w:rsidRPr="00AC63A7">
        <w:rPr>
          <w:rFonts w:ascii="Times New Roman" w:hAnsi="Times New Roman"/>
          <w:sz w:val="28"/>
          <w:szCs w:val="28"/>
        </w:rPr>
        <w:t>.</w:t>
      </w:r>
    </w:p>
    <w:p w14:paraId="53466BCC" w14:textId="77777777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FA2506B" w14:textId="77777777" w:rsidR="0005198A" w:rsidRPr="00CF30EE" w:rsidRDefault="0005198A" w:rsidP="000519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DFE32" w14:textId="0C6A30A0" w:rsidR="0005198A" w:rsidRPr="00CF30EE" w:rsidRDefault="00AC63A7">
      <w:r>
        <w:rPr>
          <w:rFonts w:ascii="Times New Roman" w:hAnsi="Times New Roman"/>
          <w:sz w:val="28"/>
          <w:szCs w:val="28"/>
        </w:rPr>
        <w:t>Народн</w:t>
      </w:r>
      <w:r w:rsidR="00D668B3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депутат</w:t>
      </w:r>
      <w:r w:rsidR="00D668B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України</w:t>
      </w:r>
    </w:p>
    <w:sectPr w:rsidR="0005198A" w:rsidRPr="00CF30EE" w:rsidSect="00862825">
      <w:headerReference w:type="default" r:id="rId8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1F57E" w14:textId="77777777" w:rsidR="00662280" w:rsidRDefault="00662280" w:rsidP="008F46FC">
      <w:pPr>
        <w:spacing w:after="0" w:line="240" w:lineRule="auto"/>
      </w:pPr>
      <w:r>
        <w:separator/>
      </w:r>
    </w:p>
  </w:endnote>
  <w:endnote w:type="continuationSeparator" w:id="0">
    <w:p w14:paraId="32C768A5" w14:textId="77777777" w:rsidR="00662280" w:rsidRDefault="00662280" w:rsidP="008F4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718CE" w14:textId="77777777" w:rsidR="00662280" w:rsidRDefault="00662280" w:rsidP="008F46FC">
      <w:pPr>
        <w:spacing w:after="0" w:line="240" w:lineRule="auto"/>
      </w:pPr>
      <w:r>
        <w:separator/>
      </w:r>
    </w:p>
  </w:footnote>
  <w:footnote w:type="continuationSeparator" w:id="0">
    <w:p w14:paraId="4DA8F742" w14:textId="77777777" w:rsidR="00662280" w:rsidRDefault="00662280" w:rsidP="008F4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9819006"/>
      <w:docPartObj>
        <w:docPartGallery w:val="Page Numbers (Top of Page)"/>
        <w:docPartUnique/>
      </w:docPartObj>
    </w:sdtPr>
    <w:sdtEndPr/>
    <w:sdtContent>
      <w:p w14:paraId="488B694C" w14:textId="3D6779FA" w:rsidR="008F46FC" w:rsidRDefault="008F46FC" w:rsidP="008F46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162" w:rsidRPr="00117162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8A"/>
    <w:rsid w:val="000319B2"/>
    <w:rsid w:val="0005198A"/>
    <w:rsid w:val="00111D41"/>
    <w:rsid w:val="00117162"/>
    <w:rsid w:val="00124DEC"/>
    <w:rsid w:val="003F42C6"/>
    <w:rsid w:val="004C156A"/>
    <w:rsid w:val="005251AF"/>
    <w:rsid w:val="00541FF6"/>
    <w:rsid w:val="005B473F"/>
    <w:rsid w:val="00662280"/>
    <w:rsid w:val="007D3928"/>
    <w:rsid w:val="007F04C6"/>
    <w:rsid w:val="00862825"/>
    <w:rsid w:val="008F46FC"/>
    <w:rsid w:val="009875E1"/>
    <w:rsid w:val="00A12A13"/>
    <w:rsid w:val="00A37185"/>
    <w:rsid w:val="00AC63A7"/>
    <w:rsid w:val="00BB0423"/>
    <w:rsid w:val="00C47756"/>
    <w:rsid w:val="00C76048"/>
    <w:rsid w:val="00CF30EE"/>
    <w:rsid w:val="00D668B3"/>
    <w:rsid w:val="00DF41F6"/>
    <w:rsid w:val="00DF7FD7"/>
    <w:rsid w:val="00E0017B"/>
    <w:rsid w:val="00F8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70B8"/>
  <w15:chartTrackingRefBased/>
  <w15:docId w15:val="{5659A36B-D7A1-4345-9A8D-2DF1A3A6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8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05198A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05198A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paragraph" w:customStyle="1" w:styleId="rvps2">
    <w:name w:val="rvps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A37185"/>
  </w:style>
  <w:style w:type="paragraph" w:customStyle="1" w:styleId="rvps6">
    <w:name w:val="rvps6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A37185"/>
  </w:style>
  <w:style w:type="character" w:styleId="a5">
    <w:name w:val="Hyperlink"/>
    <w:basedOn w:val="a0"/>
    <w:uiPriority w:val="99"/>
    <w:semiHidden/>
    <w:unhideWhenUsed/>
    <w:rsid w:val="00F8392D"/>
    <w:rPr>
      <w:color w:val="0000FF"/>
      <w:u w:val="single"/>
    </w:rPr>
  </w:style>
  <w:style w:type="character" w:customStyle="1" w:styleId="2">
    <w:name w:val="Основний текст (2)"/>
    <w:basedOn w:val="a0"/>
    <w:rsid w:val="00A12A1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uk-UA" w:eastAsia="uk-UA" w:bidi="uk-UA"/>
    </w:rPr>
  </w:style>
  <w:style w:type="paragraph" w:styleId="a6">
    <w:name w:val="header"/>
    <w:basedOn w:val="a"/>
    <w:link w:val="a7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F46FC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F46FC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62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628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295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341-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F3AB1-998F-4370-8339-605C13B97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2812</Words>
  <Characters>1604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</dc:creator>
  <cp:keywords/>
  <dc:description/>
  <cp:lastModifiedBy>Михайло  Володимирович Андріуца</cp:lastModifiedBy>
  <cp:revision>6</cp:revision>
  <cp:lastPrinted>2020-10-15T13:07:00Z</cp:lastPrinted>
  <dcterms:created xsi:type="dcterms:W3CDTF">2020-07-08T12:55:00Z</dcterms:created>
  <dcterms:modified xsi:type="dcterms:W3CDTF">2020-10-15T13:27:00Z</dcterms:modified>
</cp:coreProperties>
</file>