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04B" w:rsidRDefault="001C404B" w:rsidP="001C404B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</w:t>
      </w:r>
    </w:p>
    <w:p w:rsidR="001C404B" w:rsidRDefault="001C404B" w:rsidP="001C404B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r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1C404B" w:rsidRDefault="001C404B" w:rsidP="001C404B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ШМИГАЛЬ</w:t>
      </w:r>
    </w:p>
    <w:p w:rsidR="001C404B" w:rsidRDefault="001C404B" w:rsidP="001C404B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2020 р.</w:t>
      </w:r>
    </w:p>
    <w:p w:rsidR="001C404B" w:rsidRDefault="001C404B" w:rsidP="00A044F4">
      <w:pPr>
        <w:pStyle w:val="a4"/>
        <w:spacing w:before="600"/>
        <w:rPr>
          <w:rFonts w:ascii="Times New Roman" w:hAnsi="Times New Roman"/>
        </w:rPr>
      </w:pPr>
      <w:r>
        <w:rPr>
          <w:rFonts w:ascii="Times New Roman" w:hAnsi="Times New Roman"/>
        </w:rPr>
        <w:t>Закон УкраЇни</w:t>
      </w:r>
    </w:p>
    <w:p w:rsidR="001C404B" w:rsidRDefault="001C404B" w:rsidP="00A044F4">
      <w:pPr>
        <w:pStyle w:val="a6"/>
        <w:spacing w:before="600" w:after="24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внесення змін до деяких законів України</w:t>
      </w:r>
      <w:r>
        <w:rPr>
          <w:rFonts w:ascii="Times New Roman" w:hAnsi="Times New Roman"/>
          <w:b w:val="0"/>
          <w:sz w:val="28"/>
          <w:szCs w:val="28"/>
        </w:rPr>
        <w:br/>
        <w:t>щодо активізації діяльності наукових парків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 о с т а н о в л я є: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 Внести зміни до таких законів України: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3E59A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Закон</w:t>
      </w:r>
      <w:r w:rsidR="003E59A0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України “Про інноваційну діяльність” (Відомості Верховної Ради України, 2002 р., № 36, ст. 266</w:t>
      </w:r>
      <w:r w:rsidR="003E59A0">
        <w:rPr>
          <w:rFonts w:ascii="Times New Roman" w:hAnsi="Times New Roman"/>
          <w:sz w:val="28"/>
          <w:szCs w:val="28"/>
        </w:rPr>
        <w:t>; 2014 р., № 2—3, ст. 41</w:t>
      </w:r>
      <w:r>
        <w:rPr>
          <w:rFonts w:ascii="Times New Roman" w:hAnsi="Times New Roman"/>
          <w:sz w:val="28"/>
          <w:szCs w:val="28"/>
        </w:rPr>
        <w:t>):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F21F42">
        <w:rPr>
          <w:rFonts w:ascii="Times New Roman" w:hAnsi="Times New Roman"/>
          <w:sz w:val="28"/>
          <w:szCs w:val="28"/>
        </w:rPr>
        <w:t>абзац шостий частини першої статті 1</w:t>
      </w:r>
      <w:r w:rsidR="001C404B">
        <w:rPr>
          <w:rFonts w:ascii="Times New Roman" w:hAnsi="Times New Roman"/>
          <w:sz w:val="28"/>
          <w:szCs w:val="28"/>
        </w:rPr>
        <w:t xml:space="preserve"> викласти </w:t>
      </w:r>
      <w:r>
        <w:rPr>
          <w:rFonts w:ascii="Times New Roman" w:hAnsi="Times New Roman"/>
          <w:sz w:val="28"/>
          <w:szCs w:val="28"/>
        </w:rPr>
        <w:t>в</w:t>
      </w:r>
      <w:r w:rsidR="001C404B">
        <w:rPr>
          <w:rFonts w:ascii="Times New Roman" w:hAnsi="Times New Roman"/>
          <w:sz w:val="28"/>
          <w:szCs w:val="28"/>
        </w:rPr>
        <w:t xml:space="preserve"> такій редакції: </w:t>
      </w:r>
    </w:p>
    <w:p w:rsidR="001C404B" w:rsidRDefault="001C404B" w:rsidP="001C404B">
      <w:pPr>
        <w:pStyle w:val="a3"/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“інноваційний проект — комплекс заходів та процедур, необхідних для розроблення, створення та реалізації інноваційного продукту чи інноваційної продукції;”;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1C404B">
        <w:rPr>
          <w:rFonts w:ascii="Times New Roman" w:hAnsi="Times New Roman"/>
          <w:sz w:val="28"/>
          <w:szCs w:val="28"/>
        </w:rPr>
        <w:t xml:space="preserve">частину п’яту статті 13 викласти </w:t>
      </w:r>
      <w:r>
        <w:rPr>
          <w:rFonts w:ascii="Times New Roman" w:hAnsi="Times New Roman"/>
          <w:sz w:val="28"/>
          <w:szCs w:val="28"/>
        </w:rPr>
        <w:t>в</w:t>
      </w:r>
      <w:r w:rsidR="001C404B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“5. Центральний орган виконавчої влади, що забезпечує формування та реалізує державну політику у сферах освіти і науки, наукової, </w:t>
      </w:r>
      <w:r w:rsidR="00CA502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науково-технічної діяльності, інноваційної діяльності в зазначених сферах, та трансферу (передачі) технологій, для кваліфікування інноваційних проектів організ</w:t>
      </w:r>
      <w:r w:rsidR="00F64499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ує проведення експертизи прийнятих до розгляду проектів. Експертиза </w:t>
      </w:r>
      <w:r w:rsidR="00CA5022">
        <w:rPr>
          <w:rFonts w:ascii="Times New Roman" w:hAnsi="Times New Roman"/>
          <w:sz w:val="28"/>
          <w:szCs w:val="28"/>
        </w:rPr>
        <w:t>під час кваліфікування</w:t>
      </w:r>
      <w:r>
        <w:rPr>
          <w:rFonts w:ascii="Times New Roman" w:hAnsi="Times New Roman"/>
          <w:sz w:val="28"/>
          <w:szCs w:val="28"/>
        </w:rPr>
        <w:t xml:space="preserve"> інноваційних проектів виконується за рахунок коштів суб’єктів інноваційної діяльності, які заявляють</w:t>
      </w:r>
      <w:r w:rsidR="00F64499">
        <w:rPr>
          <w:rFonts w:ascii="Times New Roman" w:hAnsi="Times New Roman"/>
          <w:sz w:val="28"/>
          <w:szCs w:val="28"/>
        </w:rPr>
        <w:t xml:space="preserve"> проекти на державну реєстрацію</w:t>
      </w:r>
      <w:r>
        <w:rPr>
          <w:rFonts w:ascii="Times New Roman" w:hAnsi="Times New Roman"/>
          <w:sz w:val="28"/>
          <w:szCs w:val="28"/>
        </w:rPr>
        <w:t xml:space="preserve"> </w:t>
      </w:r>
      <w:r w:rsidR="00F64499">
        <w:rPr>
          <w:rFonts w:ascii="Times New Roman" w:hAnsi="Times New Roman"/>
          <w:sz w:val="28"/>
          <w:szCs w:val="28"/>
        </w:rPr>
        <w:t>(</w:t>
      </w:r>
      <w:r w:rsidR="00CA5022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разі передбачення відповідних коштів у Законі України про державний бюджет на відпо</w:t>
      </w:r>
      <w:r w:rsidR="00F64499">
        <w:rPr>
          <w:rFonts w:ascii="Times New Roman" w:hAnsi="Times New Roman"/>
          <w:sz w:val="28"/>
          <w:szCs w:val="28"/>
        </w:rPr>
        <w:t>відний рік — за рахунок коштів д</w:t>
      </w:r>
      <w:r>
        <w:rPr>
          <w:rFonts w:ascii="Times New Roman" w:hAnsi="Times New Roman"/>
          <w:sz w:val="28"/>
          <w:szCs w:val="28"/>
        </w:rPr>
        <w:t>ержавного бюджету</w:t>
      </w:r>
      <w:r w:rsidR="00F6449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і відповідно до Закону України “Про наукову і науково-технічну експертизу”.”.</w:t>
      </w:r>
    </w:p>
    <w:p w:rsidR="00F21F42" w:rsidRDefault="00F21F42" w:rsidP="001C404B">
      <w:pPr>
        <w:pStyle w:val="a3"/>
        <w:rPr>
          <w:rFonts w:ascii="Times New Roman" w:hAnsi="Times New Roman"/>
          <w:sz w:val="28"/>
          <w:szCs w:val="28"/>
        </w:rPr>
      </w:pPr>
    </w:p>
    <w:p w:rsidR="00F21F42" w:rsidRDefault="00F21F42" w:rsidP="001C404B">
      <w:pPr>
        <w:pStyle w:val="a3"/>
        <w:rPr>
          <w:rFonts w:ascii="Times New Roman" w:hAnsi="Times New Roman"/>
          <w:sz w:val="28"/>
          <w:szCs w:val="28"/>
        </w:rPr>
      </w:pP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3E59A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Закон</w:t>
      </w:r>
      <w:r w:rsidR="003E59A0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України “Про наукові парки” (Відомості Верховної Ради України, 2009 р., № 51, ст. 757</w:t>
      </w:r>
      <w:r w:rsidR="003E59A0">
        <w:rPr>
          <w:rFonts w:ascii="Times New Roman" w:hAnsi="Times New Roman"/>
          <w:sz w:val="28"/>
          <w:szCs w:val="28"/>
        </w:rPr>
        <w:t>; 2012 р., № 4, ст. 19; 2014 р., № 2—3, ст. 41</w:t>
      </w:r>
      <w:r>
        <w:rPr>
          <w:rFonts w:ascii="Times New Roman" w:hAnsi="Times New Roman"/>
          <w:sz w:val="28"/>
          <w:szCs w:val="28"/>
        </w:rPr>
        <w:t>):</w:t>
      </w:r>
    </w:p>
    <w:p w:rsidR="00AA0A36" w:rsidRDefault="00AA0A36" w:rsidP="00AA0A3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статті 1 і 2 викласти в такій редакції:</w:t>
      </w:r>
    </w:p>
    <w:p w:rsidR="00AA0A36" w:rsidRDefault="00AA0A36" w:rsidP="00AA0A36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“Стаття 1. Визначення термінів</w:t>
      </w:r>
    </w:p>
    <w:p w:rsidR="00AA0A36" w:rsidRDefault="00AA0A36" w:rsidP="00AA0A3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цьому Законі терміни вживаються в такому значенні:</w:t>
      </w:r>
    </w:p>
    <w:p w:rsidR="00AA0A36" w:rsidRDefault="00AA0A36" w:rsidP="00AA0A3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договір про партнерство з науковим парком — договір між науковим парком і суб’єктами господарювання щодо умов участі суб’єктів господарювання у процесі розроблення та виконання проектів наукового парку;</w:t>
      </w:r>
    </w:p>
    <w:p w:rsidR="00AA0A36" w:rsidRDefault="00AA0A36" w:rsidP="00AA0A3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замовники — суб’єкти господарювання, які замовляють і частково або повністю сплачують вартість виконання робіт за проектами наукового парку або послуг для </w:t>
      </w:r>
      <w:r w:rsidR="00F64499">
        <w:rPr>
          <w:rFonts w:ascii="Times New Roman" w:hAnsi="Times New Roman"/>
          <w:sz w:val="28"/>
          <w:szCs w:val="28"/>
        </w:rPr>
        <w:t>провадження</w:t>
      </w:r>
      <w:r>
        <w:rPr>
          <w:rFonts w:ascii="Times New Roman" w:hAnsi="Times New Roman"/>
          <w:sz w:val="28"/>
          <w:szCs w:val="28"/>
        </w:rPr>
        <w:t xml:space="preserve"> інноваційної діяльності;</w:t>
      </w:r>
    </w:p>
    <w:p w:rsidR="00AA0A36" w:rsidRDefault="00AA0A36" w:rsidP="00AA0A3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засновник наукового парку — заклад вищої освіти та/або наукова установа та інші юридичні особи, що уклали засновницький договір про створення наукового парку;</w:t>
      </w:r>
    </w:p>
    <w:p w:rsidR="00AA0A36" w:rsidRDefault="00AA0A36" w:rsidP="00AA0A3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комерціалізація результатів науково-технічної діяльності — діяльність, спрямована на перетворення об’єктів права інтелектуальної власності у продукти чи послуги для їх реалізації на ринку з метою отримання доходу, надання ліцензії чи передачу за договором прав на їх використання іншим суб’єктам господарювання або використання їх у власній господарській діяльності наукового парку;</w:t>
      </w:r>
    </w:p>
    <w:p w:rsidR="00AA0A36" w:rsidRDefault="00AA0A36" w:rsidP="00AA0A3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науковий парк — юридична особа, що створюється у формі господарського товариства за участю закладу вищої освіти та/або наукової установи шляхом об’єднання внесків засновників для організації, координації, контролю процесу розроблення і виконання проектів наукового парку та сприяння здійсненню інноваційної діяльності в закладі вищої освіти та/або науковій установі;</w:t>
      </w:r>
    </w:p>
    <w:p w:rsidR="00AA0A36" w:rsidRDefault="00AA0A36" w:rsidP="00AA0A3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наукового парку — інноваційний проект, спрямований на розроблення, створення та реалізацію інноваційного продукту чи інноваційної продукції і включає в себе інформацію про </w:t>
      </w:r>
      <w:r w:rsidR="00F6449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матеріально-технічні, фінансові, кадрові ресурси, необхідні для виконання науковим парком та його партнерами проекту наукового парку згідно з вимогами цього Закону.</w:t>
      </w:r>
    </w:p>
    <w:p w:rsidR="00AA0A36" w:rsidRDefault="00AA0A36" w:rsidP="00AA0A36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Стаття 2. Законодавство про науковий парк </w:t>
      </w:r>
    </w:p>
    <w:p w:rsidR="00AA0A36" w:rsidRDefault="00AA0A36" w:rsidP="00AA0A36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Науковий парк створюється та діє відповідно до Господарського та Цивільного кодексів України, Законів України “Про вищу освіту”, “Про наукову і науково-технічну діяльність”, “Про інноваційну діяльність”, </w:t>
      </w:r>
      <w:r>
        <w:rPr>
          <w:rFonts w:ascii="Times New Roman" w:hAnsi="Times New Roman"/>
          <w:sz w:val="28"/>
          <w:szCs w:val="28"/>
        </w:rPr>
        <w:lastRenderedPageBreak/>
        <w:t>“Про державне регулювання діяльності у сфері трансферу технологій”, “Про інвестиційну діяльність”, “Про державну реєстрацію юридичних осіб, фізичних осіб</w:t>
      </w:r>
      <w:r w:rsidR="00CA5022">
        <w:rPr>
          <w:rFonts w:ascii="Times New Roman" w:hAnsi="Times New Roman"/>
          <w:sz w:val="28"/>
          <w:szCs w:val="28"/>
        </w:rPr>
        <w:t xml:space="preserve"> </w:t>
      </w:r>
      <w:r w:rsidR="00F64499">
        <w:rPr>
          <w:rFonts w:ascii="Times New Roman" w:hAnsi="Times New Roman"/>
          <w:sz w:val="28"/>
          <w:szCs w:val="28"/>
        </w:rPr>
        <w:t>—</w:t>
      </w:r>
      <w:r w:rsidR="00CA50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підприємців та громадських формувань”, “Про господарські товариства”, “Про товариства з обмеженою та додатковою відповідальністю”, “Про режим іноземного інвестування”, інших нормативно-правових актів, що регулюють відносини в науково-технічній та інноваційній сферах, з урахуванням особливостей, передбачених цим Законом.”;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C404B">
        <w:rPr>
          <w:rFonts w:ascii="Times New Roman" w:hAnsi="Times New Roman"/>
          <w:sz w:val="28"/>
          <w:szCs w:val="28"/>
        </w:rPr>
        <w:t>) у статті 4:</w:t>
      </w:r>
    </w:p>
    <w:p w:rsidR="001C404B" w:rsidRDefault="00CA5022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1C404B">
        <w:rPr>
          <w:rFonts w:ascii="Times New Roman" w:hAnsi="Times New Roman"/>
          <w:sz w:val="28"/>
          <w:szCs w:val="28"/>
        </w:rPr>
        <w:t xml:space="preserve"> абзаці четвертому слова “студентів, випускників, аспірантів, науковців та працівників” замінити слова</w:t>
      </w:r>
      <w:r w:rsidR="00AA0A36">
        <w:rPr>
          <w:rFonts w:ascii="Times New Roman" w:hAnsi="Times New Roman"/>
          <w:sz w:val="28"/>
          <w:szCs w:val="28"/>
        </w:rPr>
        <w:t>ми</w:t>
      </w:r>
      <w:r w:rsidR="001C404B">
        <w:rPr>
          <w:rFonts w:ascii="Times New Roman" w:hAnsi="Times New Roman"/>
          <w:sz w:val="28"/>
          <w:szCs w:val="28"/>
        </w:rPr>
        <w:t xml:space="preserve"> “здобувачів вищої освіти, а також працівників”;</w:t>
      </w:r>
    </w:p>
    <w:p w:rsidR="001C404B" w:rsidRDefault="00F21F42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доповнити статтю </w:t>
      </w:r>
      <w:r w:rsidR="001C404B">
        <w:rPr>
          <w:rFonts w:ascii="Times New Roman" w:hAnsi="Times New Roman"/>
          <w:sz w:val="28"/>
          <w:szCs w:val="28"/>
        </w:rPr>
        <w:t xml:space="preserve">після абзацу восьмого </w:t>
      </w:r>
      <w:r w:rsidR="003E59A0">
        <w:rPr>
          <w:rFonts w:ascii="Times New Roman" w:hAnsi="Times New Roman"/>
          <w:sz w:val="28"/>
          <w:szCs w:val="28"/>
        </w:rPr>
        <w:t>новим</w:t>
      </w:r>
      <w:r w:rsidR="001C404B">
        <w:rPr>
          <w:rFonts w:ascii="Times New Roman" w:hAnsi="Times New Roman"/>
          <w:sz w:val="28"/>
          <w:szCs w:val="28"/>
        </w:rPr>
        <w:t xml:space="preserve"> абзацом такого змісту: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“забезпечення сприятливих умов для створення здобувачами вищої освіти, а також працівниками закладу вищої освіти та/або наукової установи інноваційних підприємств, що займаються доведенням результатів науково-технічної діяльності закладів вищої освіти та/або наукових установ до стадії впровадження та виробництв</w:t>
      </w:r>
      <w:r w:rsidR="00F6449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інновацій</w:t>
      </w:r>
      <w:r w:rsidR="003E59A0">
        <w:rPr>
          <w:rFonts w:ascii="Times New Roman" w:hAnsi="Times New Roman"/>
          <w:sz w:val="28"/>
          <w:szCs w:val="28"/>
        </w:rPr>
        <w:t>ної продукції на їх</w:t>
      </w:r>
      <w:r w:rsidR="00F64499">
        <w:rPr>
          <w:rFonts w:ascii="Times New Roman" w:hAnsi="Times New Roman"/>
          <w:sz w:val="28"/>
          <w:szCs w:val="28"/>
        </w:rPr>
        <w:t xml:space="preserve"> основі</w:t>
      </w:r>
      <w:r w:rsidR="00CA5022">
        <w:rPr>
          <w:rFonts w:ascii="Times New Roman" w:hAnsi="Times New Roman"/>
          <w:sz w:val="28"/>
          <w:szCs w:val="28"/>
        </w:rPr>
        <w:t>;</w:t>
      </w:r>
      <w:r w:rsidR="003E59A0">
        <w:rPr>
          <w:rFonts w:ascii="Times New Roman" w:hAnsi="Times New Roman"/>
          <w:sz w:val="28"/>
          <w:szCs w:val="28"/>
        </w:rPr>
        <w:t>”.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C404B">
        <w:rPr>
          <w:rFonts w:ascii="Times New Roman" w:hAnsi="Times New Roman"/>
          <w:sz w:val="28"/>
          <w:szCs w:val="28"/>
        </w:rPr>
        <w:t xml:space="preserve"> зв’язку з цим абзац</w:t>
      </w:r>
      <w:r>
        <w:rPr>
          <w:rFonts w:ascii="Times New Roman" w:hAnsi="Times New Roman"/>
          <w:sz w:val="28"/>
          <w:szCs w:val="28"/>
        </w:rPr>
        <w:t>и дев’ятий і</w:t>
      </w:r>
      <w:r w:rsidR="001C404B">
        <w:rPr>
          <w:rFonts w:ascii="Times New Roman" w:hAnsi="Times New Roman"/>
          <w:sz w:val="28"/>
          <w:szCs w:val="28"/>
        </w:rPr>
        <w:t xml:space="preserve"> десятий вважати</w:t>
      </w:r>
      <w:r>
        <w:rPr>
          <w:rFonts w:ascii="Times New Roman" w:hAnsi="Times New Roman"/>
          <w:sz w:val="28"/>
          <w:szCs w:val="28"/>
        </w:rPr>
        <w:t xml:space="preserve"> відповідно</w:t>
      </w:r>
      <w:r w:rsidR="001C404B">
        <w:rPr>
          <w:rFonts w:ascii="Times New Roman" w:hAnsi="Times New Roman"/>
          <w:sz w:val="28"/>
          <w:szCs w:val="28"/>
        </w:rPr>
        <w:t xml:space="preserve"> абзац</w:t>
      </w:r>
      <w:r>
        <w:rPr>
          <w:rFonts w:ascii="Times New Roman" w:hAnsi="Times New Roman"/>
          <w:sz w:val="28"/>
          <w:szCs w:val="28"/>
        </w:rPr>
        <w:t>а</w:t>
      </w:r>
      <w:r w:rsidR="001C404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 десятим і</w:t>
      </w:r>
      <w:r w:rsidR="001C404B">
        <w:rPr>
          <w:rFonts w:ascii="Times New Roman" w:hAnsi="Times New Roman"/>
          <w:sz w:val="28"/>
          <w:szCs w:val="28"/>
        </w:rPr>
        <w:t xml:space="preserve"> одинадцятим;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C404B">
        <w:rPr>
          <w:rFonts w:ascii="Times New Roman" w:hAnsi="Times New Roman"/>
          <w:sz w:val="28"/>
          <w:szCs w:val="28"/>
        </w:rPr>
        <w:t>) у статті 5: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 слов</w:t>
      </w:r>
      <w:r w:rsidRPr="003E59A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“та” замінити слов</w:t>
      </w:r>
      <w:r w:rsidRPr="003E59A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 “або”;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третій слова “</w:t>
      </w:r>
      <w:r w:rsidR="003E59A0">
        <w:rPr>
          <w:rFonts w:ascii="Times New Roman" w:hAnsi="Times New Roman"/>
          <w:sz w:val="28"/>
          <w:szCs w:val="28"/>
        </w:rPr>
        <w:t xml:space="preserve">та </w:t>
      </w:r>
      <w:r>
        <w:rPr>
          <w:rFonts w:ascii="Times New Roman" w:hAnsi="Times New Roman"/>
          <w:sz w:val="28"/>
          <w:szCs w:val="28"/>
        </w:rPr>
        <w:t xml:space="preserve">функції” </w:t>
      </w:r>
      <w:r w:rsidR="003E59A0">
        <w:rPr>
          <w:rFonts w:ascii="Times New Roman" w:hAnsi="Times New Roman"/>
          <w:sz w:val="28"/>
          <w:szCs w:val="28"/>
        </w:rPr>
        <w:t>замінити</w:t>
      </w:r>
      <w:r>
        <w:rPr>
          <w:rFonts w:ascii="Times New Roman" w:hAnsi="Times New Roman"/>
          <w:sz w:val="28"/>
          <w:szCs w:val="28"/>
        </w:rPr>
        <w:t xml:space="preserve"> словами “</w:t>
      </w:r>
      <w:r w:rsidR="003E59A0">
        <w:rPr>
          <w:rFonts w:ascii="Times New Roman" w:hAnsi="Times New Roman"/>
          <w:sz w:val="28"/>
          <w:szCs w:val="28"/>
        </w:rPr>
        <w:t xml:space="preserve">, функції </w:t>
      </w:r>
      <w:r>
        <w:rPr>
          <w:rFonts w:ascii="Times New Roman" w:hAnsi="Times New Roman"/>
          <w:sz w:val="28"/>
          <w:szCs w:val="28"/>
        </w:rPr>
        <w:t>та напрями діяльності”;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</w:t>
      </w:r>
      <w:r w:rsidR="003E59A0">
        <w:rPr>
          <w:rFonts w:ascii="Times New Roman" w:hAnsi="Times New Roman"/>
          <w:sz w:val="28"/>
          <w:szCs w:val="28"/>
        </w:rPr>
        <w:t xml:space="preserve"> статтю</w:t>
      </w:r>
      <w:r>
        <w:rPr>
          <w:rFonts w:ascii="Times New Roman" w:hAnsi="Times New Roman"/>
          <w:sz w:val="28"/>
          <w:szCs w:val="28"/>
        </w:rPr>
        <w:t xml:space="preserve"> частиною четвертою такого змісту: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“4. Науковий парк повинен мати програму розвитку, де визначаються мета, пріоритети, стратегічні цілі, конкретні кроки щодо їх реалізації, очікувані результати та показники їх виконання.”;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C404B">
        <w:rPr>
          <w:rFonts w:ascii="Times New Roman" w:hAnsi="Times New Roman"/>
          <w:sz w:val="28"/>
          <w:szCs w:val="28"/>
        </w:rPr>
        <w:t xml:space="preserve">) у статті 7: 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 слова “за погодженням із центральн</w:t>
      </w:r>
      <w:r w:rsidR="00CA5022">
        <w:rPr>
          <w:rFonts w:ascii="Times New Roman" w:hAnsi="Times New Roman"/>
          <w:sz w:val="28"/>
          <w:szCs w:val="28"/>
        </w:rPr>
        <w:t>им</w:t>
      </w:r>
      <w:r>
        <w:rPr>
          <w:rFonts w:ascii="Times New Roman" w:hAnsi="Times New Roman"/>
          <w:sz w:val="28"/>
          <w:szCs w:val="28"/>
        </w:rPr>
        <w:t xml:space="preserve"> орган</w:t>
      </w:r>
      <w:r w:rsidR="00CA5022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виконавчої влади, що реалізує державну політику у сфері науки та інновацій, в порядку, визначеному Кабінетом Міністрів України” виключити;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частину другу викласти </w:t>
      </w:r>
      <w:r w:rsidR="003E59A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“2. Науковий парк повідомляє про своє створення центральн</w:t>
      </w:r>
      <w:r w:rsidR="00CA5022">
        <w:rPr>
          <w:rFonts w:ascii="Times New Roman" w:hAnsi="Times New Roman"/>
          <w:sz w:val="28"/>
          <w:szCs w:val="28"/>
        </w:rPr>
        <w:t>ому</w:t>
      </w:r>
      <w:r>
        <w:rPr>
          <w:rFonts w:ascii="Times New Roman" w:hAnsi="Times New Roman"/>
          <w:sz w:val="28"/>
          <w:szCs w:val="28"/>
        </w:rPr>
        <w:t xml:space="preserve"> орган</w:t>
      </w:r>
      <w:r w:rsidR="00CA5022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виконавчої влади, що забезпечує формування та реалізує державну політику у сферах освіти і науки, наукової, науково-технічної діяльності, інноваційної діяльності в зазначених сферах, та трансферу (передачі) </w:t>
      </w:r>
      <w:r>
        <w:rPr>
          <w:rFonts w:ascii="Times New Roman" w:hAnsi="Times New Roman"/>
          <w:sz w:val="28"/>
          <w:szCs w:val="28"/>
        </w:rPr>
        <w:lastRenderedPageBreak/>
        <w:t>технологій</w:t>
      </w:r>
      <w:r w:rsidR="00F6449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протягом 10 календарних днів з моменту його державної реєстрації та надсилає:</w:t>
      </w:r>
    </w:p>
    <w:p w:rsidR="001C404B" w:rsidRDefault="00F64499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копію установчого документа</w:t>
      </w:r>
      <w:r w:rsidR="001C404B">
        <w:rPr>
          <w:rFonts w:ascii="Times New Roman" w:hAnsi="Times New Roman"/>
          <w:sz w:val="28"/>
          <w:szCs w:val="28"/>
        </w:rPr>
        <w:t xml:space="preserve"> наукового парку;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програму розвитку наукового парку;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відомості про засновників наукового парку, наявну та потенційну виробничу, інженерну, транспортну і соціальну інфраструктур</w:t>
      </w:r>
      <w:r w:rsidR="00F6449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, що будуть використовуватися в діяльності наукового парку.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разі </w:t>
      </w:r>
      <w:r w:rsidR="00F64499">
        <w:rPr>
          <w:rFonts w:ascii="Times New Roman" w:hAnsi="Times New Roman"/>
          <w:sz w:val="28"/>
          <w:szCs w:val="28"/>
        </w:rPr>
        <w:t>коли</w:t>
      </w:r>
      <w:r>
        <w:rPr>
          <w:rFonts w:ascii="Times New Roman" w:hAnsi="Times New Roman"/>
          <w:sz w:val="28"/>
          <w:szCs w:val="28"/>
        </w:rPr>
        <w:t xml:space="preserve"> засновниками наукового парку є суб’єкти господарювання державної або комунальної форми власності, що здійснюють свою діяльність на основі права господарського відання або права оперативного управління, рішення про участь таких </w:t>
      </w:r>
      <w:r w:rsidR="000A2681">
        <w:rPr>
          <w:rFonts w:ascii="Times New Roman" w:hAnsi="Times New Roman"/>
          <w:sz w:val="28"/>
          <w:szCs w:val="28"/>
        </w:rPr>
        <w:t xml:space="preserve">засновників наукового парку </w:t>
      </w:r>
      <w:r>
        <w:rPr>
          <w:rFonts w:ascii="Times New Roman" w:hAnsi="Times New Roman"/>
          <w:sz w:val="28"/>
          <w:szCs w:val="28"/>
        </w:rPr>
        <w:t xml:space="preserve">у заснуванні наукового парку приймається за погодженням </w:t>
      </w:r>
      <w:r w:rsidR="00F64499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з відповідними органами управління.”;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третю виключити;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доповнити </w:t>
      </w:r>
      <w:r w:rsidR="003E59A0">
        <w:rPr>
          <w:rFonts w:ascii="Times New Roman" w:hAnsi="Times New Roman"/>
          <w:sz w:val="28"/>
          <w:szCs w:val="28"/>
        </w:rPr>
        <w:t>статтю</w:t>
      </w:r>
      <w:r>
        <w:rPr>
          <w:rFonts w:ascii="Times New Roman" w:hAnsi="Times New Roman"/>
          <w:sz w:val="28"/>
          <w:szCs w:val="28"/>
        </w:rPr>
        <w:t xml:space="preserve"> частиною</w:t>
      </w:r>
      <w:r w:rsidR="003E59A0">
        <w:rPr>
          <w:rFonts w:ascii="Times New Roman" w:hAnsi="Times New Roman"/>
          <w:sz w:val="28"/>
          <w:szCs w:val="28"/>
        </w:rPr>
        <w:t xml:space="preserve"> шостою</w:t>
      </w:r>
      <w:r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3E59A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Про будь-які зміни</w:t>
      </w:r>
      <w:r w:rsidR="00F64499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установчих документ</w:t>
      </w:r>
      <w:r w:rsidR="00F64499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 науковий парк повідомляє центральн</w:t>
      </w:r>
      <w:r w:rsidR="00F64499">
        <w:rPr>
          <w:rFonts w:ascii="Times New Roman" w:hAnsi="Times New Roman"/>
          <w:sz w:val="28"/>
          <w:szCs w:val="28"/>
        </w:rPr>
        <w:t>ому</w:t>
      </w:r>
      <w:r>
        <w:rPr>
          <w:rFonts w:ascii="Times New Roman" w:hAnsi="Times New Roman"/>
          <w:sz w:val="28"/>
          <w:szCs w:val="28"/>
        </w:rPr>
        <w:t xml:space="preserve"> орган</w:t>
      </w:r>
      <w:r w:rsidR="00F6449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виконавчої влади, що забезпечує формування та реалізує державну політику у сферах освіти і науки, наукової, науково-технічної діяльності, інноваційної діяльності в зазначених сферах, </w:t>
      </w:r>
      <w:r w:rsidR="00F64499">
        <w:rPr>
          <w:rFonts w:ascii="Times New Roman" w:hAnsi="Times New Roman"/>
          <w:sz w:val="28"/>
          <w:szCs w:val="28"/>
        </w:rPr>
        <w:t xml:space="preserve">та </w:t>
      </w:r>
      <w:r>
        <w:rPr>
          <w:rFonts w:ascii="Times New Roman" w:hAnsi="Times New Roman"/>
          <w:sz w:val="28"/>
          <w:szCs w:val="28"/>
        </w:rPr>
        <w:t>трансферу (передачі) технологій, протягом 10 календарних днів з моменту внесення таких змін.”;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частину </w:t>
      </w:r>
      <w:r w:rsidR="001C404B">
        <w:rPr>
          <w:rFonts w:ascii="Times New Roman" w:hAnsi="Times New Roman"/>
          <w:sz w:val="28"/>
          <w:szCs w:val="28"/>
        </w:rPr>
        <w:t xml:space="preserve">другу </w:t>
      </w:r>
      <w:r>
        <w:rPr>
          <w:rFonts w:ascii="Times New Roman" w:hAnsi="Times New Roman"/>
          <w:sz w:val="28"/>
          <w:szCs w:val="28"/>
        </w:rPr>
        <w:t xml:space="preserve">статті 8 </w:t>
      </w:r>
      <w:r w:rsidR="001C404B">
        <w:rPr>
          <w:rFonts w:ascii="Times New Roman" w:hAnsi="Times New Roman"/>
          <w:sz w:val="28"/>
          <w:szCs w:val="28"/>
        </w:rPr>
        <w:t xml:space="preserve">викласти </w:t>
      </w:r>
      <w:r>
        <w:rPr>
          <w:rFonts w:ascii="Times New Roman" w:hAnsi="Times New Roman"/>
          <w:sz w:val="28"/>
          <w:szCs w:val="28"/>
        </w:rPr>
        <w:t>в</w:t>
      </w:r>
      <w:r w:rsidR="001C404B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“2. Перелік пріоритетних напрямів діяльності наукового парку затверджується його засновником.”;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C404B">
        <w:rPr>
          <w:rFonts w:ascii="Times New Roman" w:hAnsi="Times New Roman"/>
          <w:sz w:val="28"/>
          <w:szCs w:val="28"/>
        </w:rPr>
        <w:t xml:space="preserve">) статтю 10 </w:t>
      </w:r>
      <w:r w:rsidR="00F21F42">
        <w:rPr>
          <w:rFonts w:ascii="Times New Roman" w:hAnsi="Times New Roman"/>
          <w:sz w:val="28"/>
          <w:szCs w:val="28"/>
        </w:rPr>
        <w:t xml:space="preserve">викласти в </w:t>
      </w:r>
      <w:r w:rsidR="0035068D">
        <w:rPr>
          <w:rFonts w:ascii="Times New Roman" w:hAnsi="Times New Roman"/>
          <w:sz w:val="28"/>
          <w:szCs w:val="28"/>
        </w:rPr>
        <w:t xml:space="preserve">такій </w:t>
      </w:r>
      <w:r w:rsidR="00F21F42">
        <w:rPr>
          <w:rFonts w:ascii="Times New Roman" w:hAnsi="Times New Roman"/>
          <w:sz w:val="28"/>
          <w:szCs w:val="28"/>
        </w:rPr>
        <w:t>редакції</w:t>
      </w:r>
      <w:r w:rsidR="001C404B">
        <w:rPr>
          <w:rFonts w:ascii="Times New Roman" w:hAnsi="Times New Roman"/>
          <w:sz w:val="28"/>
          <w:szCs w:val="28"/>
        </w:rPr>
        <w:t>:</w:t>
      </w:r>
    </w:p>
    <w:p w:rsidR="006850BD" w:rsidRDefault="006850BD" w:rsidP="006850BD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“Стаття 10. Органи управління наукового парку</w:t>
      </w:r>
    </w:p>
    <w:p w:rsidR="00F21F42" w:rsidRDefault="008708B9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Науковий парк має вищий орган управління наукового парку та виконавчий орган управління наукового парку. Функції органів управління наукового парку визначаються його статутом.</w:t>
      </w:r>
    </w:p>
    <w:p w:rsidR="001C404B" w:rsidRDefault="008708B9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1C404B">
        <w:rPr>
          <w:rFonts w:ascii="Times New Roman" w:hAnsi="Times New Roman"/>
          <w:sz w:val="28"/>
          <w:szCs w:val="28"/>
        </w:rPr>
        <w:t>Управління науковим парком здійснюється відповідно до законодавства про господарські товариства з урахуванням особливостей, визначених цим Законом.</w:t>
      </w:r>
    </w:p>
    <w:p w:rsidR="001C404B" w:rsidRDefault="008708B9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C404B">
        <w:rPr>
          <w:rFonts w:ascii="Times New Roman" w:hAnsi="Times New Roman"/>
          <w:sz w:val="28"/>
          <w:szCs w:val="28"/>
        </w:rPr>
        <w:t xml:space="preserve">Усі рішення </w:t>
      </w:r>
      <w:r w:rsidR="00CA5022">
        <w:rPr>
          <w:rFonts w:ascii="Times New Roman" w:hAnsi="Times New Roman"/>
          <w:sz w:val="28"/>
          <w:szCs w:val="28"/>
        </w:rPr>
        <w:t>про</w:t>
      </w:r>
      <w:r w:rsidR="001C404B">
        <w:rPr>
          <w:rFonts w:ascii="Times New Roman" w:hAnsi="Times New Roman"/>
          <w:sz w:val="28"/>
          <w:szCs w:val="28"/>
        </w:rPr>
        <w:t xml:space="preserve"> управління науковим парком приймаються за згодою. Жодне рішення </w:t>
      </w:r>
      <w:r w:rsidR="00CA5022">
        <w:rPr>
          <w:rFonts w:ascii="Times New Roman" w:hAnsi="Times New Roman"/>
          <w:sz w:val="28"/>
          <w:szCs w:val="28"/>
        </w:rPr>
        <w:t>про</w:t>
      </w:r>
      <w:r w:rsidR="001C404B">
        <w:rPr>
          <w:rFonts w:ascii="Times New Roman" w:hAnsi="Times New Roman"/>
          <w:sz w:val="28"/>
          <w:szCs w:val="28"/>
        </w:rPr>
        <w:t xml:space="preserve"> управління науковим парком не може бути прийнято без згоди </w:t>
      </w:r>
      <w:r w:rsidR="000A2681">
        <w:rPr>
          <w:rFonts w:ascii="Times New Roman" w:hAnsi="Times New Roman"/>
          <w:sz w:val="28"/>
          <w:szCs w:val="28"/>
        </w:rPr>
        <w:t>засновників наукового парку</w:t>
      </w:r>
      <w:r w:rsidR="001C404B">
        <w:rPr>
          <w:rFonts w:ascii="Times New Roman" w:hAnsi="Times New Roman"/>
          <w:sz w:val="28"/>
          <w:szCs w:val="28"/>
        </w:rPr>
        <w:t>.”;</w:t>
      </w:r>
    </w:p>
    <w:p w:rsidR="006850BD" w:rsidRDefault="006850BD" w:rsidP="001C404B">
      <w:pPr>
        <w:pStyle w:val="a3"/>
        <w:rPr>
          <w:rFonts w:ascii="Times New Roman" w:hAnsi="Times New Roman"/>
          <w:sz w:val="28"/>
          <w:szCs w:val="28"/>
        </w:rPr>
      </w:pPr>
    </w:p>
    <w:p w:rsidR="006850BD" w:rsidRDefault="006850BD" w:rsidP="001C404B">
      <w:pPr>
        <w:pStyle w:val="a3"/>
        <w:rPr>
          <w:rFonts w:ascii="Times New Roman" w:hAnsi="Times New Roman"/>
          <w:sz w:val="28"/>
          <w:szCs w:val="28"/>
        </w:rPr>
      </w:pPr>
    </w:p>
    <w:p w:rsidR="003E59A0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7) у статті 13:</w:t>
      </w:r>
    </w:p>
    <w:p w:rsidR="003E59A0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назві статті слова “вищого навчального закладу” замінити словами “закладу вищої освіти”;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частини</w:t>
      </w:r>
      <w:r w:rsidR="001C404B">
        <w:rPr>
          <w:rFonts w:ascii="Times New Roman" w:hAnsi="Times New Roman"/>
          <w:sz w:val="28"/>
          <w:szCs w:val="28"/>
        </w:rPr>
        <w:t xml:space="preserve"> третю </w:t>
      </w:r>
      <w:r w:rsidR="00F64499">
        <w:rPr>
          <w:rFonts w:ascii="Times New Roman" w:hAnsi="Times New Roman"/>
          <w:sz w:val="28"/>
          <w:szCs w:val="28"/>
        </w:rPr>
        <w:t>і</w:t>
      </w:r>
      <w:r w:rsidR="001C404B">
        <w:rPr>
          <w:rFonts w:ascii="Times New Roman" w:hAnsi="Times New Roman"/>
          <w:sz w:val="28"/>
          <w:szCs w:val="28"/>
        </w:rPr>
        <w:t xml:space="preserve"> п’яту виключити;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1C404B">
        <w:rPr>
          <w:rFonts w:ascii="Times New Roman" w:hAnsi="Times New Roman"/>
          <w:sz w:val="28"/>
          <w:szCs w:val="28"/>
        </w:rPr>
        <w:t>) статтю 14 доповнити частиною п’ятою такого змісту: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“5. Виконавцями або співвиконавцями проектів наукового парку можуть бути здобувачі вищої освіти, а також працівники </w:t>
      </w:r>
      <w:r w:rsidR="000A2681">
        <w:rPr>
          <w:rFonts w:ascii="Times New Roman" w:hAnsi="Times New Roman"/>
          <w:sz w:val="28"/>
          <w:szCs w:val="28"/>
        </w:rPr>
        <w:t>засновників наукового парку</w:t>
      </w:r>
      <w:r>
        <w:rPr>
          <w:rFonts w:ascii="Times New Roman" w:hAnsi="Times New Roman"/>
          <w:sz w:val="28"/>
          <w:szCs w:val="28"/>
        </w:rPr>
        <w:t>, які залучаються до роботи на підставі цивільно-правових договорів.”;</w:t>
      </w:r>
    </w:p>
    <w:p w:rsidR="001C404B" w:rsidRDefault="003E59A0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1C404B">
        <w:rPr>
          <w:rFonts w:ascii="Times New Roman" w:hAnsi="Times New Roman"/>
          <w:sz w:val="28"/>
          <w:szCs w:val="28"/>
        </w:rPr>
        <w:t>) у статті 15: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</w:t>
      </w:r>
      <w:r w:rsidR="003E59A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перш</w:t>
      </w:r>
      <w:r w:rsidR="003E59A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після</w:t>
      </w:r>
      <w:r w:rsidR="003E59A0">
        <w:rPr>
          <w:rFonts w:ascii="Times New Roman" w:hAnsi="Times New Roman"/>
          <w:sz w:val="28"/>
          <w:szCs w:val="28"/>
        </w:rPr>
        <w:t xml:space="preserve"> слова</w:t>
      </w:r>
      <w:r>
        <w:rPr>
          <w:rFonts w:ascii="Times New Roman" w:hAnsi="Times New Roman"/>
          <w:sz w:val="28"/>
          <w:szCs w:val="28"/>
        </w:rPr>
        <w:t xml:space="preserve"> “партнерство” доповнити словами “або договір </w:t>
      </w:r>
      <w:r w:rsidR="00F64499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 виконання роботи чи послуги на замовлення суб’єкта господарювання”;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частини другу </w:t>
      </w:r>
      <w:r w:rsidR="003E59A0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третю викласти </w:t>
      </w:r>
      <w:r w:rsidR="003E59A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“2. Проекти наукового парку, реалізація яких потребує державної підтримки згідно із статтею 19 цього Закону, підлягають державній реєстрації центральним органом виконавчої влади, що забезпечує формування та реалізує державну політику у сферах освіти і науки, наукової, науково-технічної діяльності, інноваційної діяльності в зазначених сферах, </w:t>
      </w:r>
      <w:r w:rsidR="00F64499">
        <w:rPr>
          <w:rFonts w:ascii="Times New Roman" w:hAnsi="Times New Roman"/>
          <w:sz w:val="28"/>
          <w:szCs w:val="28"/>
        </w:rPr>
        <w:t xml:space="preserve">та </w:t>
      </w:r>
      <w:r>
        <w:rPr>
          <w:rFonts w:ascii="Times New Roman" w:hAnsi="Times New Roman"/>
          <w:sz w:val="28"/>
          <w:szCs w:val="28"/>
        </w:rPr>
        <w:t xml:space="preserve">трансферу (передачі) технологій, </w:t>
      </w:r>
      <w:r w:rsidR="00F6449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порядку, передбаченому статтею 13 Закону України “Про інноваційну діяльність”, з урахуванням особливостей, передбачених цією статтею.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 розгляду проекту наукового парку, поданого для державної реєстрації як інноваційн</w:t>
      </w:r>
      <w:r w:rsidR="00CA5022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, не повинен перевищувати 45 календарних днів від дати його прийняття. Експертиза </w:t>
      </w:r>
      <w:r w:rsidR="00CA5022">
        <w:rPr>
          <w:rFonts w:ascii="Times New Roman" w:hAnsi="Times New Roman"/>
          <w:sz w:val="28"/>
          <w:szCs w:val="28"/>
        </w:rPr>
        <w:t>під час</w:t>
      </w:r>
      <w:r>
        <w:rPr>
          <w:rFonts w:ascii="Times New Roman" w:hAnsi="Times New Roman"/>
          <w:sz w:val="28"/>
          <w:szCs w:val="28"/>
        </w:rPr>
        <w:t xml:space="preserve"> кваліфікуванн</w:t>
      </w:r>
      <w:r w:rsidR="00CA5022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інноваційних проектів виконується за рахунок коштів суб’єктів інноваційної діяльності, які заявляють проекти на державну реєстрацію </w:t>
      </w:r>
      <w:r w:rsidR="00F64499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у разі передбачення відповідних коштів у Законі України про державний бюджет на відповідний рік — за рахунок коштів </w:t>
      </w:r>
      <w:r w:rsidR="00F64499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ержавного бюджету</w:t>
      </w:r>
      <w:r w:rsidR="00F6449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і відповідно до Закону України “Про наукову і</w:t>
      </w:r>
      <w:r w:rsidR="00AA0A36">
        <w:rPr>
          <w:rFonts w:ascii="Times New Roman" w:hAnsi="Times New Roman"/>
          <w:sz w:val="28"/>
          <w:szCs w:val="28"/>
        </w:rPr>
        <w:t xml:space="preserve"> науково-технічну експертизу”.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Проекти наукового парку, що виконуються за рахунок коштів наукового парку та його партнерів, коштів замовників або грантів і не передбачають державної підтримки, не потребують державної реєстрації.”;</w:t>
      </w:r>
    </w:p>
    <w:p w:rsidR="003E59A0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E59A0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) </w:t>
      </w:r>
      <w:r w:rsidR="003E59A0">
        <w:rPr>
          <w:rFonts w:ascii="Times New Roman" w:hAnsi="Times New Roman"/>
          <w:sz w:val="28"/>
          <w:szCs w:val="28"/>
        </w:rPr>
        <w:t>у статті 16: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частину третю викласти </w:t>
      </w:r>
      <w:r w:rsidR="003E59A0">
        <w:rPr>
          <w:rFonts w:ascii="Times New Roman" w:hAnsi="Times New Roman"/>
          <w:sz w:val="28"/>
          <w:szCs w:val="28"/>
        </w:rPr>
        <w:t>в такій</w:t>
      </w:r>
      <w:r>
        <w:rPr>
          <w:rFonts w:ascii="Times New Roman" w:hAnsi="Times New Roman"/>
          <w:sz w:val="28"/>
          <w:szCs w:val="28"/>
        </w:rPr>
        <w:t xml:space="preserve"> редакції: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“3. Виконавчий орган управління наукового парку подає узагальнений звіт про результати роботи та результати реалізації проектів наукового парку, які зареєстровані відповідно до статті 15 цьог</w:t>
      </w:r>
      <w:r w:rsidR="000A2681">
        <w:rPr>
          <w:rFonts w:ascii="Times New Roman" w:hAnsi="Times New Roman"/>
          <w:sz w:val="28"/>
          <w:szCs w:val="28"/>
        </w:rPr>
        <w:t xml:space="preserve">о Закону, відповідному закладу </w:t>
      </w:r>
      <w:r>
        <w:rPr>
          <w:rFonts w:ascii="Times New Roman" w:hAnsi="Times New Roman"/>
          <w:sz w:val="28"/>
          <w:szCs w:val="28"/>
        </w:rPr>
        <w:t xml:space="preserve">вищої освіти </w:t>
      </w:r>
      <w:r w:rsidR="00CA5022">
        <w:rPr>
          <w:rFonts w:ascii="Times New Roman" w:hAnsi="Times New Roman"/>
          <w:sz w:val="28"/>
          <w:szCs w:val="28"/>
        </w:rPr>
        <w:t>та/</w:t>
      </w:r>
      <w:r>
        <w:rPr>
          <w:rFonts w:ascii="Times New Roman" w:hAnsi="Times New Roman"/>
          <w:sz w:val="28"/>
          <w:szCs w:val="28"/>
        </w:rPr>
        <w:t xml:space="preserve">або науковій установі </w:t>
      </w:r>
      <w:r w:rsidR="000A2681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центральному органу виконавчої влади, що забезпечує формування та </w:t>
      </w:r>
      <w:r>
        <w:rPr>
          <w:rFonts w:ascii="Times New Roman" w:hAnsi="Times New Roman"/>
          <w:sz w:val="28"/>
          <w:szCs w:val="28"/>
        </w:rPr>
        <w:lastRenderedPageBreak/>
        <w:t xml:space="preserve">реалізує державну політику у сферах освіти і науки, наукової, </w:t>
      </w:r>
      <w:r w:rsidR="00F6449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науково-технічної діяльності, інноваційної діяльності в зазначених сферах, </w:t>
      </w:r>
      <w:r w:rsidR="00CA5022">
        <w:rPr>
          <w:rFonts w:ascii="Times New Roman" w:hAnsi="Times New Roman"/>
          <w:sz w:val="28"/>
          <w:szCs w:val="28"/>
        </w:rPr>
        <w:t xml:space="preserve">та </w:t>
      </w:r>
      <w:r>
        <w:rPr>
          <w:rFonts w:ascii="Times New Roman" w:hAnsi="Times New Roman"/>
          <w:sz w:val="28"/>
          <w:szCs w:val="28"/>
        </w:rPr>
        <w:t xml:space="preserve">трансферу (передачі) технологій, </w:t>
      </w:r>
      <w:r w:rsidR="00F64499">
        <w:rPr>
          <w:rFonts w:ascii="Times New Roman" w:hAnsi="Times New Roman"/>
          <w:sz w:val="28"/>
          <w:szCs w:val="28"/>
        </w:rPr>
        <w:t>щороку</w:t>
      </w:r>
      <w:r>
        <w:rPr>
          <w:rFonts w:ascii="Times New Roman" w:hAnsi="Times New Roman"/>
          <w:sz w:val="28"/>
          <w:szCs w:val="28"/>
        </w:rPr>
        <w:t xml:space="preserve"> до 1 лютого </w:t>
      </w:r>
      <w:r w:rsidR="00F64499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на їх вимогу за затвердженою</w:t>
      </w:r>
      <w:r>
        <w:rPr>
          <w:rFonts w:ascii="Times New Roman" w:eastAsia="Antiqu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цим центральним органом виконавчої влади формою. Звіт повинен включати інформацію </w:t>
      </w:r>
      <w:r w:rsidR="00F64499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 досягнення результатів, визначених програмою розвитку наукового парку.”;</w:t>
      </w:r>
    </w:p>
    <w:p w:rsidR="003E59A0" w:rsidRDefault="008708B9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п’ятій слова “центрального органу виконавчої влади, що реалізує державну політику у сфері наукової та науково-технічної діяльності” замінити слова</w:t>
      </w:r>
      <w:r w:rsidR="00DC24F3">
        <w:rPr>
          <w:rFonts w:ascii="Times New Roman" w:hAnsi="Times New Roman"/>
          <w:sz w:val="28"/>
          <w:szCs w:val="28"/>
        </w:rPr>
        <w:t>ми</w:t>
      </w:r>
      <w:r>
        <w:rPr>
          <w:rFonts w:ascii="Times New Roman" w:hAnsi="Times New Roman"/>
          <w:sz w:val="28"/>
          <w:szCs w:val="28"/>
        </w:rPr>
        <w:t xml:space="preserve"> </w:t>
      </w:r>
      <w:r w:rsidR="006850BD">
        <w:rPr>
          <w:rFonts w:ascii="Times New Roman" w:hAnsi="Times New Roman"/>
          <w:sz w:val="28"/>
          <w:szCs w:val="28"/>
        </w:rPr>
        <w:t>“ц</w:t>
      </w:r>
      <w:r w:rsidR="003E59A0">
        <w:rPr>
          <w:rFonts w:ascii="Times New Roman" w:hAnsi="Times New Roman"/>
          <w:sz w:val="28"/>
          <w:szCs w:val="28"/>
        </w:rPr>
        <w:t>ентральн</w:t>
      </w:r>
      <w:r w:rsidR="006850BD">
        <w:rPr>
          <w:rFonts w:ascii="Times New Roman" w:hAnsi="Times New Roman"/>
          <w:sz w:val="28"/>
          <w:szCs w:val="28"/>
        </w:rPr>
        <w:t>ого</w:t>
      </w:r>
      <w:r w:rsidR="003E59A0">
        <w:rPr>
          <w:rFonts w:ascii="Times New Roman" w:hAnsi="Times New Roman"/>
          <w:sz w:val="28"/>
          <w:szCs w:val="28"/>
        </w:rPr>
        <w:t xml:space="preserve"> орган</w:t>
      </w:r>
      <w:r w:rsidR="006850BD">
        <w:rPr>
          <w:rFonts w:ascii="Times New Roman" w:hAnsi="Times New Roman"/>
          <w:sz w:val="28"/>
          <w:szCs w:val="28"/>
        </w:rPr>
        <w:t>у</w:t>
      </w:r>
      <w:r w:rsidR="003E59A0">
        <w:rPr>
          <w:rFonts w:ascii="Times New Roman" w:hAnsi="Times New Roman"/>
          <w:sz w:val="28"/>
          <w:szCs w:val="28"/>
        </w:rPr>
        <w:t xml:space="preserve"> виконавчої влади, що забезпечує формування та реалізує державну політику у сферах освіти і науки, наукової, науково-технічної діяльності, інноваційної діяльності в зазначених сферах, </w:t>
      </w:r>
      <w:r w:rsidR="00F64499">
        <w:rPr>
          <w:rFonts w:ascii="Times New Roman" w:hAnsi="Times New Roman"/>
          <w:sz w:val="28"/>
          <w:szCs w:val="28"/>
        </w:rPr>
        <w:t xml:space="preserve">та </w:t>
      </w:r>
      <w:r w:rsidR="003E59A0">
        <w:rPr>
          <w:rFonts w:ascii="Times New Roman" w:hAnsi="Times New Roman"/>
          <w:sz w:val="28"/>
          <w:szCs w:val="28"/>
        </w:rPr>
        <w:t>трансферу (передачі) технологій”;</w:t>
      </w:r>
    </w:p>
    <w:p w:rsidR="008708B9" w:rsidRDefault="008708B9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шостій слова “Центральний орган виконавчої влади, що реалізує державну політику у сфері науково</w:t>
      </w:r>
      <w:r w:rsidR="006850BD">
        <w:rPr>
          <w:rFonts w:ascii="Times New Roman" w:hAnsi="Times New Roman"/>
          <w:sz w:val="28"/>
          <w:szCs w:val="28"/>
        </w:rPr>
        <w:t>ї</w:t>
      </w:r>
      <w:r>
        <w:rPr>
          <w:rFonts w:ascii="Times New Roman" w:hAnsi="Times New Roman"/>
          <w:sz w:val="28"/>
          <w:szCs w:val="28"/>
        </w:rPr>
        <w:t xml:space="preserve"> та науково-технічної діяльності” заміни</w:t>
      </w:r>
      <w:r w:rsidR="00DC24F3">
        <w:rPr>
          <w:rFonts w:ascii="Times New Roman" w:hAnsi="Times New Roman"/>
          <w:sz w:val="28"/>
          <w:szCs w:val="28"/>
        </w:rPr>
        <w:t>ти</w:t>
      </w:r>
      <w:r>
        <w:rPr>
          <w:rFonts w:ascii="Times New Roman" w:hAnsi="Times New Roman"/>
          <w:sz w:val="28"/>
          <w:szCs w:val="28"/>
        </w:rPr>
        <w:t xml:space="preserve"> словами “Центральний орган виконавчої влади, що забезпечує формування та реалізує державну політику у сферах освіти і науки, наукової, науково-технічної діяльності, інноваційної діяльності в зазначених сферах, та трансферу (передачі) технологій”;</w:t>
      </w:r>
    </w:p>
    <w:p w:rsidR="001C404B" w:rsidRPr="00CA5022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 w:rsidRPr="00CA5022">
        <w:rPr>
          <w:rFonts w:ascii="Times New Roman" w:hAnsi="Times New Roman"/>
          <w:sz w:val="28"/>
          <w:szCs w:val="28"/>
        </w:rPr>
        <w:t>1</w:t>
      </w:r>
      <w:r w:rsidR="0040261A" w:rsidRPr="00CA5022">
        <w:rPr>
          <w:rFonts w:ascii="Times New Roman" w:hAnsi="Times New Roman"/>
          <w:sz w:val="28"/>
          <w:szCs w:val="28"/>
        </w:rPr>
        <w:t>1</w:t>
      </w:r>
      <w:r w:rsidRPr="00CA5022">
        <w:rPr>
          <w:rFonts w:ascii="Times New Roman" w:hAnsi="Times New Roman"/>
          <w:sz w:val="28"/>
          <w:szCs w:val="28"/>
        </w:rPr>
        <w:t>) у статті 17:</w:t>
      </w:r>
    </w:p>
    <w:p w:rsidR="001C404B" w:rsidRDefault="00554386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</w:t>
      </w:r>
      <w:r w:rsidR="00702722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першу викласти </w:t>
      </w:r>
      <w:r w:rsidR="000A268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554386" w:rsidRDefault="00FE1156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“1. Розроблення </w:t>
      </w:r>
      <w:r w:rsidR="000A2681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реалізація проектів наукового парку можуть здійснюються за рахунок коштів наукового парку, його партнерів, замовників та/або за рахунок коштів державного і місцевих бюджетів.”;</w:t>
      </w:r>
    </w:p>
    <w:p w:rsidR="00FE1156" w:rsidRDefault="00FE1156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третю після слів “власністю наукового парку” доповнити слов</w:t>
      </w:r>
      <w:r w:rsidR="006850BD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 “, замовників”;</w:t>
      </w:r>
    </w:p>
    <w:p w:rsidR="00FE1156" w:rsidRPr="00CA5022" w:rsidRDefault="00FE1156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частині шостій слова “створену технологію та або об’єкт права інтелектуальної власності” замінити словами “їх </w:t>
      </w:r>
      <w:r w:rsidR="000A2681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творення та реєстрацію у порядку, визначеному Кабінетом Міністрів України”;</w:t>
      </w:r>
    </w:p>
    <w:p w:rsidR="001C404B" w:rsidRPr="00CA5022" w:rsidRDefault="0040261A" w:rsidP="001C404B">
      <w:pPr>
        <w:pStyle w:val="a3"/>
        <w:rPr>
          <w:rFonts w:ascii="Times New Roman" w:hAnsi="Times New Roman"/>
          <w:sz w:val="28"/>
          <w:szCs w:val="28"/>
        </w:rPr>
      </w:pPr>
      <w:r w:rsidRPr="00CA5022">
        <w:rPr>
          <w:rFonts w:ascii="Times New Roman" w:hAnsi="Times New Roman"/>
          <w:sz w:val="28"/>
          <w:szCs w:val="28"/>
        </w:rPr>
        <w:t>12</w:t>
      </w:r>
      <w:r w:rsidR="001C404B" w:rsidRPr="00CA5022">
        <w:rPr>
          <w:rFonts w:ascii="Times New Roman" w:hAnsi="Times New Roman"/>
          <w:sz w:val="28"/>
          <w:szCs w:val="28"/>
        </w:rPr>
        <w:t>) у статті 20:</w:t>
      </w:r>
    </w:p>
    <w:p w:rsidR="001C404B" w:rsidRPr="00CA5022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 w:rsidRPr="00CA5022">
        <w:rPr>
          <w:rFonts w:ascii="Times New Roman" w:hAnsi="Times New Roman"/>
          <w:sz w:val="28"/>
          <w:szCs w:val="28"/>
        </w:rPr>
        <w:t xml:space="preserve">назву статті викласти </w:t>
      </w:r>
      <w:r w:rsidR="0040261A" w:rsidRPr="00CA5022">
        <w:rPr>
          <w:rFonts w:ascii="Times New Roman" w:hAnsi="Times New Roman"/>
          <w:sz w:val="28"/>
          <w:szCs w:val="28"/>
        </w:rPr>
        <w:t>в такій</w:t>
      </w:r>
      <w:r w:rsidRPr="00CA5022">
        <w:rPr>
          <w:rFonts w:ascii="Times New Roman" w:hAnsi="Times New Roman"/>
          <w:sz w:val="28"/>
          <w:szCs w:val="28"/>
        </w:rPr>
        <w:t xml:space="preserve"> редакції:</w:t>
      </w:r>
    </w:p>
    <w:p w:rsidR="001C404B" w:rsidRDefault="001C404B" w:rsidP="006850BD">
      <w:pPr>
        <w:pStyle w:val="a3"/>
        <w:spacing w:before="360" w:after="240"/>
        <w:ind w:left="2002" w:hanging="143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“Стаття 20. Оренда приміщень та іншого майна </w:t>
      </w:r>
      <w:r w:rsidR="000A2681">
        <w:rPr>
          <w:rFonts w:ascii="Times New Roman" w:hAnsi="Times New Roman"/>
          <w:sz w:val="28"/>
          <w:szCs w:val="28"/>
        </w:rPr>
        <w:t xml:space="preserve">засновників наукового парку </w:t>
      </w:r>
      <w:r>
        <w:rPr>
          <w:rFonts w:ascii="Times New Roman" w:hAnsi="Times New Roman"/>
          <w:sz w:val="28"/>
          <w:szCs w:val="28"/>
        </w:rPr>
        <w:t>”;</w:t>
      </w:r>
    </w:p>
    <w:p w:rsidR="0040261A" w:rsidRDefault="0040261A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абзац четвертий </w:t>
      </w:r>
      <w:r w:rsidR="0040261A">
        <w:rPr>
          <w:rFonts w:ascii="Times New Roman" w:hAnsi="Times New Roman"/>
          <w:sz w:val="28"/>
          <w:szCs w:val="28"/>
        </w:rPr>
        <w:t>викласти в такій</w:t>
      </w:r>
      <w:r>
        <w:rPr>
          <w:rFonts w:ascii="Times New Roman" w:hAnsi="Times New Roman"/>
          <w:sz w:val="28"/>
          <w:szCs w:val="28"/>
        </w:rPr>
        <w:t xml:space="preserve"> редакції:</w:t>
      </w:r>
    </w:p>
    <w:p w:rsidR="001C404B" w:rsidRDefault="0040261A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1C404B">
        <w:rPr>
          <w:rFonts w:ascii="Times New Roman" w:hAnsi="Times New Roman"/>
          <w:sz w:val="28"/>
          <w:szCs w:val="28"/>
        </w:rPr>
        <w:t xml:space="preserve">У разі виникнення необхідності у використанні приміщень закладу вищої освіти та/або наукової установи для розміщення наукового парку між науковим парком і закладом вищої освіти та/або науковою установою укладається договір оренди на умовах орендної плати, встановлених для </w:t>
      </w:r>
      <w:r w:rsidR="001C404B">
        <w:rPr>
          <w:rFonts w:ascii="Times New Roman" w:hAnsi="Times New Roman"/>
          <w:sz w:val="28"/>
          <w:szCs w:val="28"/>
        </w:rPr>
        <w:lastRenderedPageBreak/>
        <w:t>бюджетних установ, на строк, необхідний для виконання про</w:t>
      </w:r>
      <w:r w:rsidR="001C404B" w:rsidRPr="00F64499">
        <w:rPr>
          <w:rFonts w:ascii="Times New Roman" w:hAnsi="Times New Roman"/>
          <w:sz w:val="28"/>
          <w:szCs w:val="28"/>
        </w:rPr>
        <w:t>е</w:t>
      </w:r>
      <w:r w:rsidR="001C404B">
        <w:rPr>
          <w:rFonts w:ascii="Times New Roman" w:hAnsi="Times New Roman"/>
          <w:sz w:val="28"/>
          <w:szCs w:val="28"/>
        </w:rPr>
        <w:t>ктів наукового парку, зареєстрованих згідно із статтею 15 цього Закону.</w:t>
      </w:r>
      <w:r>
        <w:rPr>
          <w:rFonts w:ascii="Times New Roman" w:hAnsi="Times New Roman"/>
          <w:sz w:val="28"/>
          <w:szCs w:val="28"/>
        </w:rPr>
        <w:t>”;</w:t>
      </w:r>
    </w:p>
    <w:p w:rsidR="0040261A" w:rsidRDefault="0040261A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частину абзацом такого змісту:</w:t>
      </w:r>
    </w:p>
    <w:p w:rsidR="001C404B" w:rsidRDefault="0040261A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1C404B">
        <w:rPr>
          <w:rFonts w:ascii="Times New Roman" w:hAnsi="Times New Roman"/>
          <w:sz w:val="28"/>
          <w:szCs w:val="28"/>
        </w:rPr>
        <w:t>За проектами наукового парку, зареєстрованими згідно із статтею 15 цього Закону, реалізація яких передбачає використання іншого рухомого майна</w:t>
      </w:r>
      <w:r w:rsidR="00F64499">
        <w:rPr>
          <w:rFonts w:ascii="Times New Roman" w:hAnsi="Times New Roman"/>
          <w:sz w:val="28"/>
          <w:szCs w:val="28"/>
        </w:rPr>
        <w:t>,</w:t>
      </w:r>
      <w:r w:rsidR="001C404B">
        <w:rPr>
          <w:rFonts w:ascii="Times New Roman" w:hAnsi="Times New Roman"/>
          <w:sz w:val="28"/>
          <w:szCs w:val="28"/>
        </w:rPr>
        <w:t xml:space="preserve"> між науковим парком і </w:t>
      </w:r>
      <w:r w:rsidR="000A2681">
        <w:rPr>
          <w:rFonts w:ascii="Times New Roman" w:hAnsi="Times New Roman"/>
          <w:sz w:val="28"/>
          <w:szCs w:val="28"/>
        </w:rPr>
        <w:t xml:space="preserve">засновниками наукового парку — бюджетними </w:t>
      </w:r>
      <w:r w:rsidR="001C404B">
        <w:rPr>
          <w:rFonts w:ascii="Times New Roman" w:hAnsi="Times New Roman"/>
          <w:sz w:val="28"/>
          <w:szCs w:val="28"/>
        </w:rPr>
        <w:t>установ</w:t>
      </w:r>
      <w:r w:rsidR="000A2681">
        <w:rPr>
          <w:rFonts w:ascii="Times New Roman" w:hAnsi="Times New Roman"/>
          <w:sz w:val="28"/>
          <w:szCs w:val="28"/>
        </w:rPr>
        <w:t>ами</w:t>
      </w:r>
      <w:r w:rsidR="001C404B">
        <w:rPr>
          <w:rFonts w:ascii="Times New Roman" w:hAnsi="Times New Roman"/>
          <w:sz w:val="28"/>
          <w:szCs w:val="28"/>
        </w:rPr>
        <w:t xml:space="preserve"> укладається договір оренди на умовах орендної плати, встановлених для бюджетних установ, на строк, необхідний для виконання цього проекту.”;</w:t>
      </w:r>
    </w:p>
    <w:p w:rsidR="001C404B" w:rsidRDefault="0040261A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1C404B">
        <w:rPr>
          <w:rFonts w:ascii="Times New Roman" w:hAnsi="Times New Roman"/>
          <w:sz w:val="28"/>
          <w:szCs w:val="28"/>
        </w:rPr>
        <w:t>) у статті 21: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третю доповнити абзацами такого змісту: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0A2681">
        <w:rPr>
          <w:rFonts w:ascii="Times New Roman" w:hAnsi="Times New Roman"/>
          <w:sz w:val="28"/>
          <w:szCs w:val="28"/>
        </w:rPr>
        <w:t>Засно</w:t>
      </w:r>
      <w:r w:rsidR="0053414B">
        <w:rPr>
          <w:rFonts w:ascii="Times New Roman" w:hAnsi="Times New Roman"/>
          <w:sz w:val="28"/>
          <w:szCs w:val="28"/>
        </w:rPr>
        <w:t>вники наукового парку — суб’єкти</w:t>
      </w:r>
      <w:r w:rsidR="000A2681">
        <w:rPr>
          <w:rFonts w:ascii="Times New Roman" w:hAnsi="Times New Roman"/>
          <w:sz w:val="28"/>
          <w:szCs w:val="28"/>
        </w:rPr>
        <w:t xml:space="preserve"> господарювання державної або комунальної форми власності </w:t>
      </w:r>
      <w:r>
        <w:rPr>
          <w:rFonts w:ascii="Times New Roman" w:hAnsi="Times New Roman"/>
          <w:sz w:val="28"/>
          <w:szCs w:val="28"/>
        </w:rPr>
        <w:t>беруть участь у формуванні статутного капіталу наукового парку лише шляхом внесення до нього нематеріальних активів (майнових прав на об’єкти інтелектуальної власності) у порядку, визначеному Кабінетом Міністрів України.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Іноземні юридичні особи мають право брати участь у формуванні статутного капіталу </w:t>
      </w:r>
      <w:r w:rsidR="00F6449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будь-якій формі, передбаченій в абзаці першому цієї частини.”;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частину сьому після абзацу сьомого </w:t>
      </w:r>
      <w:r w:rsidR="0040261A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>новими абзацами такого змісту:</w:t>
      </w:r>
    </w:p>
    <w:p w:rsidR="001C404B" w:rsidRDefault="001C404B" w:rsidP="001C404B">
      <w:pPr>
        <w:pStyle w:val="a3"/>
        <w:rPr>
          <w:rFonts w:ascii="Times New Roman" w:eastAsia="Antiqu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“гранти;</w:t>
      </w:r>
      <w:r>
        <w:rPr>
          <w:rFonts w:ascii="Times New Roman" w:eastAsia="Antiqua" w:hAnsi="Times New Roman"/>
          <w:sz w:val="28"/>
          <w:szCs w:val="28"/>
        </w:rPr>
        <w:t xml:space="preserve"> 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кредити; </w:t>
      </w:r>
    </w:p>
    <w:p w:rsidR="001C404B" w:rsidRDefault="0040261A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поворотна фінансова допомога;”.</w:t>
      </w:r>
    </w:p>
    <w:p w:rsidR="001C404B" w:rsidRDefault="0040261A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C404B">
        <w:rPr>
          <w:rFonts w:ascii="Times New Roman" w:hAnsi="Times New Roman"/>
          <w:sz w:val="28"/>
          <w:szCs w:val="28"/>
        </w:rPr>
        <w:t xml:space="preserve"> зв’язку з цим абзац восьмий вважати абзацом одинадцятим;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0261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) статтю 23 викласти </w:t>
      </w:r>
      <w:r w:rsidR="0040261A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1C404B" w:rsidRDefault="001C404B" w:rsidP="001C404B">
      <w:pPr>
        <w:pStyle w:val="a3"/>
        <w:spacing w:before="360" w:after="240"/>
        <w:ind w:left="2002" w:hanging="143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“Стаття 23. Припинення наукового парку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Науковий парк ліквідується за рішенням засновників або на підставі рішення суду. </w:t>
      </w:r>
    </w:p>
    <w:p w:rsidR="001C404B" w:rsidRDefault="00CA5022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 разі</w:t>
      </w:r>
      <w:r w:rsidR="001C404B">
        <w:rPr>
          <w:rFonts w:ascii="Times New Roman" w:hAnsi="Times New Roman"/>
          <w:sz w:val="28"/>
          <w:szCs w:val="28"/>
        </w:rPr>
        <w:t xml:space="preserve"> </w:t>
      </w:r>
      <w:r w:rsidR="00F64499">
        <w:rPr>
          <w:rFonts w:ascii="Times New Roman" w:hAnsi="Times New Roman"/>
          <w:sz w:val="28"/>
          <w:szCs w:val="28"/>
        </w:rPr>
        <w:t>коли</w:t>
      </w:r>
      <w:r w:rsidR="001C404B">
        <w:rPr>
          <w:rFonts w:ascii="Times New Roman" w:hAnsi="Times New Roman"/>
          <w:sz w:val="28"/>
          <w:szCs w:val="28"/>
        </w:rPr>
        <w:t xml:space="preserve"> приймається рішення про вихід </w:t>
      </w:r>
      <w:r w:rsidR="00F64499">
        <w:rPr>
          <w:rFonts w:ascii="Times New Roman" w:hAnsi="Times New Roman"/>
          <w:sz w:val="28"/>
          <w:szCs w:val="28"/>
        </w:rPr>
        <w:t>із</w:t>
      </w:r>
      <w:r w:rsidR="001C404B">
        <w:rPr>
          <w:rFonts w:ascii="Times New Roman" w:hAnsi="Times New Roman"/>
          <w:sz w:val="28"/>
          <w:szCs w:val="28"/>
        </w:rPr>
        <w:t xml:space="preserve"> складу засновників закладу вищої освіти </w:t>
      </w:r>
      <w:r>
        <w:rPr>
          <w:rFonts w:ascii="Times New Roman" w:hAnsi="Times New Roman"/>
          <w:sz w:val="28"/>
          <w:szCs w:val="28"/>
        </w:rPr>
        <w:t>та/</w:t>
      </w:r>
      <w:r w:rsidR="001C404B">
        <w:rPr>
          <w:rFonts w:ascii="Times New Roman" w:hAnsi="Times New Roman"/>
          <w:sz w:val="28"/>
          <w:szCs w:val="28"/>
        </w:rPr>
        <w:t>або наукової установи, при цьому у складі засновників не залишається жодного із цих закладів або</w:t>
      </w:r>
      <w:r w:rsidR="00CF71D7">
        <w:rPr>
          <w:rFonts w:ascii="Times New Roman" w:hAnsi="Times New Roman"/>
          <w:sz w:val="28"/>
          <w:szCs w:val="28"/>
        </w:rPr>
        <w:t xml:space="preserve"> жодної з </w:t>
      </w:r>
      <w:r w:rsidR="001C404B">
        <w:rPr>
          <w:rFonts w:ascii="Times New Roman" w:hAnsi="Times New Roman"/>
          <w:sz w:val="28"/>
          <w:szCs w:val="28"/>
        </w:rPr>
        <w:t>установ, така юридична особа втрачає статус наукового парку, не може керуватися положеннями цього Закону та викори</w:t>
      </w:r>
      <w:r>
        <w:rPr>
          <w:rFonts w:ascii="Times New Roman" w:hAnsi="Times New Roman"/>
          <w:sz w:val="28"/>
          <w:szCs w:val="28"/>
        </w:rPr>
        <w:t>стовувати у своїй назві слова “н</w:t>
      </w:r>
      <w:r w:rsidR="001C404B">
        <w:rPr>
          <w:rFonts w:ascii="Times New Roman" w:hAnsi="Times New Roman"/>
          <w:sz w:val="28"/>
          <w:szCs w:val="28"/>
        </w:rPr>
        <w:t xml:space="preserve">ауковий парк”. У такому випадку засновники одночасно із рішенням про вихід </w:t>
      </w:r>
      <w:r w:rsidR="00F64499">
        <w:rPr>
          <w:rFonts w:ascii="Times New Roman" w:hAnsi="Times New Roman"/>
          <w:sz w:val="28"/>
          <w:szCs w:val="28"/>
        </w:rPr>
        <w:t>із</w:t>
      </w:r>
      <w:r w:rsidR="001C404B">
        <w:rPr>
          <w:rFonts w:ascii="Times New Roman" w:hAnsi="Times New Roman"/>
          <w:sz w:val="28"/>
          <w:szCs w:val="28"/>
        </w:rPr>
        <w:t xml:space="preserve"> складу засновників закладу вищої освіти </w:t>
      </w:r>
      <w:r>
        <w:rPr>
          <w:rFonts w:ascii="Times New Roman" w:hAnsi="Times New Roman"/>
          <w:sz w:val="28"/>
          <w:szCs w:val="28"/>
        </w:rPr>
        <w:t>та/</w:t>
      </w:r>
      <w:r w:rsidR="001C404B">
        <w:rPr>
          <w:rFonts w:ascii="Times New Roman" w:hAnsi="Times New Roman"/>
          <w:sz w:val="28"/>
          <w:szCs w:val="28"/>
        </w:rPr>
        <w:t xml:space="preserve">або наукової установи приймають рішення про ліквідацію такого наукового парку. 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Науковий парк може бути реорганізовано лише шляхом перетворення. Усі інші види реорганізації наукового парку забороняються. </w:t>
      </w:r>
    </w:p>
    <w:p w:rsidR="001C404B" w:rsidRDefault="001C404B" w:rsidP="001C404B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 припинення діяльності науковий парк повідомляє центральн</w:t>
      </w:r>
      <w:r w:rsidR="00F64499">
        <w:rPr>
          <w:rFonts w:ascii="Times New Roman" w:hAnsi="Times New Roman"/>
          <w:sz w:val="28"/>
          <w:szCs w:val="28"/>
        </w:rPr>
        <w:t>ому</w:t>
      </w:r>
      <w:r>
        <w:rPr>
          <w:rFonts w:ascii="Times New Roman" w:hAnsi="Times New Roman"/>
          <w:sz w:val="28"/>
          <w:szCs w:val="28"/>
        </w:rPr>
        <w:t xml:space="preserve"> орган</w:t>
      </w:r>
      <w:r w:rsidR="00F6449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виконавчої влади, що забезпечує формування та реалізує державну політику у сферах освіти і науки, наукової, </w:t>
      </w:r>
      <w:r w:rsidR="00CA502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науково-технічної діяльності, інноваційної діяльності в зазначених сферах, </w:t>
      </w:r>
      <w:r w:rsidR="00F64499">
        <w:rPr>
          <w:rFonts w:ascii="Times New Roman" w:hAnsi="Times New Roman"/>
          <w:sz w:val="28"/>
          <w:szCs w:val="28"/>
        </w:rPr>
        <w:t xml:space="preserve">та </w:t>
      </w:r>
      <w:r>
        <w:rPr>
          <w:rFonts w:ascii="Times New Roman" w:hAnsi="Times New Roman"/>
          <w:sz w:val="28"/>
          <w:szCs w:val="28"/>
        </w:rPr>
        <w:t>трансферу (передачі) технологій</w:t>
      </w:r>
      <w:r w:rsidR="00CA502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="Antiqu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протягом 10 календарних днів з моменту прийняття рішення про припинення.</w:t>
      </w:r>
      <w:r>
        <w:rPr>
          <w:rFonts w:ascii="Times New Roman" w:eastAsia="Antiqu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</w:t>
      </w:r>
      <w:r w:rsidR="00F6449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разі </w:t>
      </w:r>
      <w:r w:rsidR="00F64499">
        <w:rPr>
          <w:rFonts w:ascii="Times New Roman" w:hAnsi="Times New Roman"/>
          <w:sz w:val="28"/>
          <w:szCs w:val="28"/>
        </w:rPr>
        <w:t>коли</w:t>
      </w:r>
      <w:r>
        <w:rPr>
          <w:rFonts w:ascii="Times New Roman" w:hAnsi="Times New Roman"/>
          <w:sz w:val="28"/>
          <w:szCs w:val="28"/>
        </w:rPr>
        <w:t xml:space="preserve"> засновниками наукового парку були суб’єкти господарювання державної або комунальної власності, що здійснюють свою діяльність на основі права господарського відання або права оперативного управління, науковий парк повідомляє про припинення також і</w:t>
      </w:r>
      <w:r w:rsidR="0040261A">
        <w:rPr>
          <w:rFonts w:ascii="Times New Roman" w:hAnsi="Times New Roman"/>
          <w:sz w:val="28"/>
          <w:szCs w:val="28"/>
        </w:rPr>
        <w:t xml:space="preserve"> відповідн</w:t>
      </w:r>
      <w:r w:rsidR="00F64499">
        <w:rPr>
          <w:rFonts w:ascii="Times New Roman" w:hAnsi="Times New Roman"/>
          <w:sz w:val="28"/>
          <w:szCs w:val="28"/>
        </w:rPr>
        <w:t>им</w:t>
      </w:r>
      <w:r w:rsidR="0040261A">
        <w:rPr>
          <w:rFonts w:ascii="Times New Roman" w:hAnsi="Times New Roman"/>
          <w:sz w:val="28"/>
          <w:szCs w:val="28"/>
        </w:rPr>
        <w:t xml:space="preserve"> орган</w:t>
      </w:r>
      <w:r w:rsidR="00CA5022">
        <w:rPr>
          <w:rFonts w:ascii="Times New Roman" w:hAnsi="Times New Roman"/>
          <w:sz w:val="28"/>
          <w:szCs w:val="28"/>
        </w:rPr>
        <w:t>а</w:t>
      </w:r>
      <w:r w:rsidR="00F64499">
        <w:rPr>
          <w:rFonts w:ascii="Times New Roman" w:hAnsi="Times New Roman"/>
          <w:sz w:val="28"/>
          <w:szCs w:val="28"/>
        </w:rPr>
        <w:t>м</w:t>
      </w:r>
      <w:r w:rsidR="0040261A">
        <w:rPr>
          <w:rFonts w:ascii="Times New Roman" w:hAnsi="Times New Roman"/>
          <w:sz w:val="28"/>
          <w:szCs w:val="28"/>
        </w:rPr>
        <w:t xml:space="preserve"> управління.”;</w:t>
      </w:r>
    </w:p>
    <w:p w:rsidR="0040261A" w:rsidRDefault="0040261A" w:rsidP="0040261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у тексті Закону слова “вищий навчальний заклад” у всіх відмінках і формах числа замінити словами “заклад вищої освіти” </w:t>
      </w:r>
      <w:r w:rsidR="00AA0A36">
        <w:rPr>
          <w:rFonts w:ascii="Times New Roman" w:hAnsi="Times New Roman"/>
          <w:sz w:val="28"/>
          <w:szCs w:val="28"/>
        </w:rPr>
        <w:t>у відповідному відмінку і числі.</w:t>
      </w:r>
    </w:p>
    <w:p w:rsidR="001C404B" w:rsidRDefault="001C404B" w:rsidP="001C404B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40261A">
        <w:rPr>
          <w:rFonts w:ascii="Times New Roman" w:hAnsi="Times New Roman"/>
          <w:sz w:val="28"/>
          <w:szCs w:val="28"/>
        </w:rPr>
        <w:t xml:space="preserve">В абзаці четвертому частини шостої статті 2 та </w:t>
      </w:r>
      <w:r w:rsidR="008708B9">
        <w:rPr>
          <w:rFonts w:ascii="Times New Roman" w:hAnsi="Times New Roman"/>
          <w:sz w:val="28"/>
          <w:szCs w:val="28"/>
        </w:rPr>
        <w:t>пункті “а”</w:t>
      </w:r>
      <w:r w:rsidR="0040261A">
        <w:rPr>
          <w:rFonts w:ascii="Times New Roman" w:hAnsi="Times New Roman"/>
          <w:sz w:val="28"/>
          <w:szCs w:val="28"/>
        </w:rPr>
        <w:t xml:space="preserve"> частини другої статті 4</w:t>
      </w:r>
      <w:r>
        <w:rPr>
          <w:rFonts w:ascii="Times New Roman" w:hAnsi="Times New Roman"/>
          <w:sz w:val="28"/>
          <w:szCs w:val="28"/>
        </w:rPr>
        <w:t xml:space="preserve"> Закону України “Про оренду державного та комунального майна” (Відомості Верховної Ради</w:t>
      </w:r>
      <w:r w:rsidR="00AA0A36">
        <w:rPr>
          <w:rFonts w:ascii="Times New Roman" w:hAnsi="Times New Roman"/>
          <w:sz w:val="28"/>
          <w:szCs w:val="28"/>
        </w:rPr>
        <w:t xml:space="preserve"> України, 2020 р., № 4, ст. 25) </w:t>
      </w:r>
      <w:r>
        <w:rPr>
          <w:rFonts w:ascii="Times New Roman" w:hAnsi="Times New Roman"/>
          <w:sz w:val="28"/>
          <w:szCs w:val="28"/>
        </w:rPr>
        <w:t>слова “вищи</w:t>
      </w:r>
      <w:r w:rsidR="0040261A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навчальни</w:t>
      </w:r>
      <w:r w:rsidR="0040261A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заклад</w:t>
      </w:r>
      <w:r w:rsidR="0040261A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</w:rPr>
        <w:t>” замінити словами “заклад</w:t>
      </w:r>
      <w:r w:rsidR="0040261A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</w:rPr>
        <w:t xml:space="preserve"> вищої освіти”</w:t>
      </w:r>
      <w:r w:rsidR="0040261A">
        <w:rPr>
          <w:rFonts w:ascii="Times New Roman" w:hAnsi="Times New Roman"/>
          <w:sz w:val="28"/>
          <w:szCs w:val="28"/>
        </w:rPr>
        <w:t>.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 Прикінцеві положення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Цей Закон набирає чинності з дня, наступного за днем його опублікування.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До приведення нормативно-правових актів, прийнятих до набрання чинності цим Законом, у відповідність із цим Законом вони діють в частині, що не суперечить цьому Закону.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Кабінету Міністрів України у шестимісячний строк з дня набрання чинності цим Законом: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1C404B" w:rsidRDefault="001C404B" w:rsidP="001C40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забезпечити приведення центральними органами виконавчої влади їх нормативно-правових актів у відповідність із цим Законом.</w:t>
      </w:r>
    </w:p>
    <w:p w:rsidR="001C404B" w:rsidRDefault="001C404B" w:rsidP="001C404B">
      <w:pPr>
        <w:rPr>
          <w:sz w:val="28"/>
          <w:szCs w:val="28"/>
        </w:rPr>
      </w:pPr>
    </w:p>
    <w:p w:rsidR="001C404B" w:rsidRDefault="001C404B" w:rsidP="001C404B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p w:rsidR="002B53D3" w:rsidRPr="001C404B" w:rsidRDefault="002B53D3" w:rsidP="001C404B"/>
    <w:sectPr w:rsidR="002B53D3" w:rsidRPr="001C404B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F1B" w:rsidRDefault="00CF2F1B">
      <w:r>
        <w:separator/>
      </w:r>
    </w:p>
  </w:endnote>
  <w:endnote w:type="continuationSeparator" w:id="0">
    <w:p w:rsidR="00CF2F1B" w:rsidRDefault="00CF2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F1B" w:rsidRDefault="00CF2F1B">
      <w:r>
        <w:separator/>
      </w:r>
    </w:p>
  </w:footnote>
  <w:footnote w:type="continuationSeparator" w:id="0">
    <w:p w:rsidR="00CF2F1B" w:rsidRDefault="00CF2F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Pr="000E2A62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0E2A62">
      <w:rPr>
        <w:rFonts w:ascii="Times New Roman" w:hAnsi="Times New Roman"/>
        <w:sz w:val="28"/>
        <w:szCs w:val="28"/>
      </w:rPr>
      <w:fldChar w:fldCharType="begin"/>
    </w:r>
    <w:r w:rsidRPr="000E2A62">
      <w:rPr>
        <w:rFonts w:ascii="Times New Roman" w:hAnsi="Times New Roman"/>
        <w:sz w:val="28"/>
        <w:szCs w:val="28"/>
      </w:rPr>
      <w:instrText xml:space="preserve">PAGE  </w:instrText>
    </w:r>
    <w:r w:rsidRPr="000E2A62">
      <w:rPr>
        <w:rFonts w:ascii="Times New Roman" w:hAnsi="Times New Roman"/>
        <w:sz w:val="28"/>
        <w:szCs w:val="28"/>
      </w:rPr>
      <w:fldChar w:fldCharType="separate"/>
    </w:r>
    <w:r w:rsidR="004E11BE">
      <w:rPr>
        <w:rFonts w:ascii="Times New Roman" w:hAnsi="Times New Roman"/>
        <w:noProof/>
        <w:sz w:val="28"/>
        <w:szCs w:val="28"/>
      </w:rPr>
      <w:t>8</w:t>
    </w:r>
    <w:r w:rsidRPr="000E2A62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1838"/>
    <w:rsid w:val="00054935"/>
    <w:rsid w:val="00065A65"/>
    <w:rsid w:val="0007232B"/>
    <w:rsid w:val="000A2681"/>
    <w:rsid w:val="000C703E"/>
    <w:rsid w:val="000E2A62"/>
    <w:rsid w:val="00133FD5"/>
    <w:rsid w:val="001667EF"/>
    <w:rsid w:val="001A34B5"/>
    <w:rsid w:val="001C404B"/>
    <w:rsid w:val="001D29AC"/>
    <w:rsid w:val="002223C5"/>
    <w:rsid w:val="00222A07"/>
    <w:rsid w:val="00244EC6"/>
    <w:rsid w:val="002729B5"/>
    <w:rsid w:val="002769E6"/>
    <w:rsid w:val="002B53D3"/>
    <w:rsid w:val="002C3CD4"/>
    <w:rsid w:val="002C5237"/>
    <w:rsid w:val="002D5098"/>
    <w:rsid w:val="002E4BF4"/>
    <w:rsid w:val="002F1A96"/>
    <w:rsid w:val="00312381"/>
    <w:rsid w:val="0032367A"/>
    <w:rsid w:val="00345344"/>
    <w:rsid w:val="0035068D"/>
    <w:rsid w:val="00391B0F"/>
    <w:rsid w:val="003D7630"/>
    <w:rsid w:val="003E59A0"/>
    <w:rsid w:val="0040261A"/>
    <w:rsid w:val="004100FB"/>
    <w:rsid w:val="00445A63"/>
    <w:rsid w:val="00455CFC"/>
    <w:rsid w:val="0045654B"/>
    <w:rsid w:val="004A381D"/>
    <w:rsid w:val="004B556D"/>
    <w:rsid w:val="004E11BE"/>
    <w:rsid w:val="004F63AC"/>
    <w:rsid w:val="00501224"/>
    <w:rsid w:val="00510320"/>
    <w:rsid w:val="0053414B"/>
    <w:rsid w:val="005354C6"/>
    <w:rsid w:val="00544B2F"/>
    <w:rsid w:val="00554386"/>
    <w:rsid w:val="0055579E"/>
    <w:rsid w:val="005A2816"/>
    <w:rsid w:val="005C26C1"/>
    <w:rsid w:val="005C3CB4"/>
    <w:rsid w:val="0068347B"/>
    <w:rsid w:val="006850BD"/>
    <w:rsid w:val="006B281C"/>
    <w:rsid w:val="006C6D58"/>
    <w:rsid w:val="006E4A67"/>
    <w:rsid w:val="006F0A39"/>
    <w:rsid w:val="006F3FBE"/>
    <w:rsid w:val="00702722"/>
    <w:rsid w:val="00717CD3"/>
    <w:rsid w:val="007370F8"/>
    <w:rsid w:val="00757FFD"/>
    <w:rsid w:val="00764C95"/>
    <w:rsid w:val="00765702"/>
    <w:rsid w:val="00780723"/>
    <w:rsid w:val="00795F24"/>
    <w:rsid w:val="007B3B52"/>
    <w:rsid w:val="007B5FAB"/>
    <w:rsid w:val="007D1318"/>
    <w:rsid w:val="007F181B"/>
    <w:rsid w:val="008016F2"/>
    <w:rsid w:val="00817A72"/>
    <w:rsid w:val="008202B8"/>
    <w:rsid w:val="008708B9"/>
    <w:rsid w:val="0087487C"/>
    <w:rsid w:val="00892796"/>
    <w:rsid w:val="00894D74"/>
    <w:rsid w:val="00894EF8"/>
    <w:rsid w:val="008A5AD4"/>
    <w:rsid w:val="008D506E"/>
    <w:rsid w:val="008E0FCE"/>
    <w:rsid w:val="00905838"/>
    <w:rsid w:val="00906AB0"/>
    <w:rsid w:val="00913302"/>
    <w:rsid w:val="00947C19"/>
    <w:rsid w:val="009553EE"/>
    <w:rsid w:val="009A0401"/>
    <w:rsid w:val="009D5639"/>
    <w:rsid w:val="009E1EEC"/>
    <w:rsid w:val="00A044F4"/>
    <w:rsid w:val="00A05D94"/>
    <w:rsid w:val="00A114A1"/>
    <w:rsid w:val="00A151AE"/>
    <w:rsid w:val="00A30831"/>
    <w:rsid w:val="00A455BA"/>
    <w:rsid w:val="00A7509C"/>
    <w:rsid w:val="00AA0A36"/>
    <w:rsid w:val="00AD6988"/>
    <w:rsid w:val="00B55B20"/>
    <w:rsid w:val="00B76F4B"/>
    <w:rsid w:val="00BB56AD"/>
    <w:rsid w:val="00BE201A"/>
    <w:rsid w:val="00BE6B4D"/>
    <w:rsid w:val="00C33184"/>
    <w:rsid w:val="00C3481E"/>
    <w:rsid w:val="00C362EA"/>
    <w:rsid w:val="00C60BC9"/>
    <w:rsid w:val="00C93649"/>
    <w:rsid w:val="00CA4D56"/>
    <w:rsid w:val="00CA5022"/>
    <w:rsid w:val="00CA694A"/>
    <w:rsid w:val="00CB44E4"/>
    <w:rsid w:val="00CD2E54"/>
    <w:rsid w:val="00CE4B38"/>
    <w:rsid w:val="00CF2F1B"/>
    <w:rsid w:val="00CF71D7"/>
    <w:rsid w:val="00D4191B"/>
    <w:rsid w:val="00D66DB1"/>
    <w:rsid w:val="00D713CD"/>
    <w:rsid w:val="00DA2EEB"/>
    <w:rsid w:val="00DC24F3"/>
    <w:rsid w:val="00DE4ADD"/>
    <w:rsid w:val="00DF4295"/>
    <w:rsid w:val="00E17B6E"/>
    <w:rsid w:val="00E44A5E"/>
    <w:rsid w:val="00E55001"/>
    <w:rsid w:val="00E95A4A"/>
    <w:rsid w:val="00EC1C47"/>
    <w:rsid w:val="00EC60C5"/>
    <w:rsid w:val="00EF2AC7"/>
    <w:rsid w:val="00F0572E"/>
    <w:rsid w:val="00F21F42"/>
    <w:rsid w:val="00F260AE"/>
    <w:rsid w:val="00F37B32"/>
    <w:rsid w:val="00F44363"/>
    <w:rsid w:val="00F64499"/>
    <w:rsid w:val="00F67677"/>
    <w:rsid w:val="00FB116A"/>
    <w:rsid w:val="00FC1146"/>
    <w:rsid w:val="00FE1156"/>
    <w:rsid w:val="00FF0A1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table" w:customStyle="1" w:styleId="TableNormal">
    <w:name w:val="Table Normal"/>
    <w:rsid w:val="000E2A6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table" w:customStyle="1" w:styleId="TableNormal">
    <w:name w:val="Table Normal"/>
    <w:rsid w:val="000E2A6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0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10096</Words>
  <Characters>5756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2020-10-20T09:36:00Z</dcterms:created>
  <dcterms:modified xsi:type="dcterms:W3CDTF">2020-10-20T09:36:00Z</dcterms:modified>
</cp:coreProperties>
</file>