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A277B9" w:rsidRDefault="00B932F6" w:rsidP="00CD254D">
      <w:pPr>
        <w:pStyle w:val="20"/>
        <w:ind w:left="5245"/>
        <w:jc w:val="left"/>
        <w:rPr>
          <w:b/>
          <w:bCs/>
        </w:rPr>
      </w:pPr>
      <w:r w:rsidRPr="00A277B9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Pr="00A277B9" w:rsidRDefault="00F52C66" w:rsidP="00CD254D">
      <w:pPr>
        <w:tabs>
          <w:tab w:val="left" w:pos="4344"/>
        </w:tabs>
        <w:spacing w:before="240"/>
        <w:jc w:val="both"/>
        <w:rPr>
          <w:b/>
          <w:bCs/>
          <w:sz w:val="28"/>
          <w:szCs w:val="28"/>
          <w:lang w:val="uk-UA"/>
        </w:rPr>
      </w:pPr>
      <w:r w:rsidRPr="00A277B9">
        <w:rPr>
          <w:i/>
          <w:lang w:val="uk-UA"/>
        </w:rPr>
        <w:t>До законопроекту за реєстр. № </w:t>
      </w:r>
      <w:r w:rsidR="006F7890">
        <w:rPr>
          <w:i/>
          <w:lang w:val="uk-UA"/>
        </w:rPr>
        <w:t>4240</w:t>
      </w:r>
      <w:r w:rsidRPr="00A277B9">
        <w:rPr>
          <w:i/>
          <w:lang w:val="uk-UA"/>
        </w:rPr>
        <w:t xml:space="preserve"> від </w:t>
      </w:r>
      <w:r w:rsidR="006F7890">
        <w:rPr>
          <w:i/>
          <w:lang w:val="uk-UA"/>
        </w:rPr>
        <w:t>20</w:t>
      </w:r>
      <w:r w:rsidRPr="00A277B9">
        <w:rPr>
          <w:i/>
          <w:lang w:val="uk-UA"/>
        </w:rPr>
        <w:t>.</w:t>
      </w:r>
      <w:r w:rsidR="006F7890">
        <w:rPr>
          <w:i/>
          <w:lang w:val="uk-UA"/>
        </w:rPr>
        <w:t>1</w:t>
      </w:r>
      <w:r w:rsidRPr="00A277B9">
        <w:rPr>
          <w:i/>
          <w:lang w:val="uk-UA"/>
        </w:rPr>
        <w:t>0.2020</w:t>
      </w:r>
    </w:p>
    <w:p w:rsidR="004E567E" w:rsidRPr="00CD254D" w:rsidRDefault="00F52C66" w:rsidP="00CD254D">
      <w:pPr>
        <w:spacing w:before="240"/>
        <w:ind w:firstLine="709"/>
        <w:jc w:val="both"/>
        <w:rPr>
          <w:sz w:val="27"/>
          <w:szCs w:val="27"/>
          <w:lang w:val="uk-UA"/>
        </w:rPr>
      </w:pPr>
      <w:r w:rsidRPr="00CD254D">
        <w:rPr>
          <w:sz w:val="27"/>
          <w:szCs w:val="27"/>
          <w:lang w:val="uk-UA"/>
        </w:rPr>
        <w:t xml:space="preserve">Комітет Верховної </w:t>
      </w:r>
      <w:bookmarkStart w:id="0" w:name="_GoBack"/>
      <w:r w:rsidRPr="00CD254D">
        <w:rPr>
          <w:sz w:val="27"/>
          <w:szCs w:val="27"/>
          <w:lang w:val="uk-UA"/>
        </w:rPr>
        <w:t xml:space="preserve">Ради України з питань бюджету на засіданні </w:t>
      </w:r>
      <w:r w:rsidR="00A06400" w:rsidRPr="00A06400">
        <w:rPr>
          <w:sz w:val="27"/>
          <w:szCs w:val="27"/>
          <w:lang w:val="uk-UA"/>
        </w:rPr>
        <w:t>17 лютого 2021 року (протокол № 78)</w:t>
      </w:r>
      <w:r w:rsidRPr="00CD254D">
        <w:rPr>
          <w:sz w:val="27"/>
          <w:szCs w:val="27"/>
          <w:lang w:val="uk-UA"/>
        </w:rPr>
        <w:t xml:space="preserve"> відповідно до статей 27 і 109 Бюджетного кодексу України та статті 93 Регламенту Верховної </w:t>
      </w:r>
      <w:bookmarkEnd w:id="0"/>
      <w:r w:rsidRPr="00CD254D">
        <w:rPr>
          <w:sz w:val="27"/>
          <w:szCs w:val="27"/>
          <w:lang w:val="uk-UA"/>
        </w:rPr>
        <w:t xml:space="preserve">Ради України розглянув проект Закону України </w:t>
      </w:r>
      <w:r w:rsidR="006F7890" w:rsidRPr="00CD254D">
        <w:rPr>
          <w:sz w:val="27"/>
          <w:szCs w:val="27"/>
          <w:lang w:val="uk-UA"/>
        </w:rPr>
        <w:t>«Про внесення змін до Податкового кодексу України та деяких інших законодавчих актів України щодо ведення підприємницької діяльності е-резидентами в Україні</w:t>
      </w:r>
      <w:r w:rsidR="00ED773C" w:rsidRPr="00CD254D">
        <w:rPr>
          <w:sz w:val="27"/>
          <w:szCs w:val="27"/>
          <w:lang w:val="uk-UA"/>
        </w:rPr>
        <w:t>»</w:t>
      </w:r>
      <w:r w:rsidR="00D32E51" w:rsidRPr="00CD254D">
        <w:rPr>
          <w:sz w:val="27"/>
          <w:szCs w:val="27"/>
          <w:lang w:val="uk-UA"/>
        </w:rPr>
        <w:t xml:space="preserve"> </w:t>
      </w:r>
      <w:r w:rsidRPr="00CD254D">
        <w:rPr>
          <w:sz w:val="27"/>
          <w:szCs w:val="27"/>
          <w:lang w:val="uk-UA"/>
        </w:rPr>
        <w:t xml:space="preserve">(реєстр. </w:t>
      </w:r>
      <w:r w:rsidR="00225D53" w:rsidRPr="00CD254D">
        <w:rPr>
          <w:sz w:val="27"/>
          <w:szCs w:val="27"/>
          <w:lang w:val="uk-UA"/>
        </w:rPr>
        <w:t>№ </w:t>
      </w:r>
      <w:r w:rsidR="006F7890" w:rsidRPr="00CD254D">
        <w:rPr>
          <w:sz w:val="27"/>
          <w:szCs w:val="27"/>
          <w:lang w:val="uk-UA"/>
        </w:rPr>
        <w:t>4240 від 20.10.2020</w:t>
      </w:r>
      <w:r w:rsidRPr="00CD254D">
        <w:rPr>
          <w:sz w:val="27"/>
          <w:szCs w:val="27"/>
          <w:lang w:val="uk-UA"/>
        </w:rPr>
        <w:t xml:space="preserve">), поданий </w:t>
      </w:r>
      <w:r w:rsidR="006F7890" w:rsidRPr="00CD254D">
        <w:rPr>
          <w:sz w:val="27"/>
          <w:szCs w:val="27"/>
          <w:lang w:val="uk-UA"/>
        </w:rPr>
        <w:t xml:space="preserve">народними депутатами України </w:t>
      </w:r>
      <w:proofErr w:type="spellStart"/>
      <w:r w:rsidR="006F7890" w:rsidRPr="00CD254D">
        <w:rPr>
          <w:sz w:val="27"/>
          <w:szCs w:val="27"/>
          <w:lang w:val="uk-UA"/>
        </w:rPr>
        <w:t>Железняком</w:t>
      </w:r>
      <w:proofErr w:type="spellEnd"/>
      <w:r w:rsidR="006F7890" w:rsidRPr="00CD254D">
        <w:rPr>
          <w:sz w:val="27"/>
          <w:szCs w:val="27"/>
          <w:lang w:val="uk-UA"/>
        </w:rPr>
        <w:t xml:space="preserve"> Я.І., </w:t>
      </w:r>
      <w:proofErr w:type="spellStart"/>
      <w:r w:rsidR="006F7890" w:rsidRPr="00CD254D">
        <w:rPr>
          <w:sz w:val="27"/>
          <w:szCs w:val="27"/>
          <w:lang w:val="uk-UA"/>
        </w:rPr>
        <w:t>Цабалем</w:t>
      </w:r>
      <w:proofErr w:type="spellEnd"/>
      <w:r w:rsidR="006F7890" w:rsidRPr="00CD254D">
        <w:rPr>
          <w:sz w:val="27"/>
          <w:szCs w:val="27"/>
          <w:lang w:val="uk-UA"/>
        </w:rPr>
        <w:t> В.В. та іншими.</w:t>
      </w:r>
    </w:p>
    <w:p w:rsidR="006F7890" w:rsidRPr="00CD254D" w:rsidRDefault="00ED773C" w:rsidP="003C6472">
      <w:pPr>
        <w:ind w:firstLine="709"/>
        <w:jc w:val="both"/>
        <w:rPr>
          <w:sz w:val="27"/>
          <w:szCs w:val="27"/>
          <w:lang w:val="uk-UA"/>
        </w:rPr>
      </w:pPr>
      <w:r w:rsidRPr="00CD254D">
        <w:rPr>
          <w:sz w:val="27"/>
          <w:szCs w:val="27"/>
          <w:lang w:val="uk-UA"/>
        </w:rPr>
        <w:t xml:space="preserve">Законопроектом пропонується доповнити розділ XX «Перехідні положення» Податкового кодексу України </w:t>
      </w:r>
      <w:r w:rsidR="006F7890" w:rsidRPr="00CD254D">
        <w:rPr>
          <w:sz w:val="27"/>
          <w:szCs w:val="27"/>
          <w:lang w:val="uk-UA"/>
        </w:rPr>
        <w:t>підрозділом 11</w:t>
      </w:r>
      <w:r w:rsidR="00A55257" w:rsidRPr="00CD254D">
        <w:rPr>
          <w:sz w:val="27"/>
          <w:szCs w:val="27"/>
          <w:lang w:val="uk-UA"/>
        </w:rPr>
        <w:t>, яким визначаються особливості</w:t>
      </w:r>
      <w:r w:rsidR="006F7890" w:rsidRPr="00CD254D">
        <w:rPr>
          <w:sz w:val="27"/>
          <w:szCs w:val="27"/>
          <w:lang w:val="uk-UA"/>
        </w:rPr>
        <w:t xml:space="preserve"> здійснення підприємницької діяльності</w:t>
      </w:r>
      <w:r w:rsidR="00A55257" w:rsidRPr="00CD254D">
        <w:rPr>
          <w:sz w:val="27"/>
          <w:szCs w:val="27"/>
          <w:lang w:val="uk-UA"/>
        </w:rPr>
        <w:t xml:space="preserve"> </w:t>
      </w:r>
      <w:r w:rsidR="006F7890" w:rsidRPr="00CD254D">
        <w:rPr>
          <w:sz w:val="27"/>
          <w:szCs w:val="27"/>
          <w:lang w:val="uk-UA"/>
        </w:rPr>
        <w:t>електронними резидентами, зокрема, передбачається:</w:t>
      </w:r>
    </w:p>
    <w:p w:rsidR="006F7890" w:rsidRPr="00CD254D" w:rsidRDefault="006F7890" w:rsidP="003C6472">
      <w:pPr>
        <w:ind w:firstLine="709"/>
        <w:jc w:val="both"/>
        <w:rPr>
          <w:sz w:val="27"/>
          <w:szCs w:val="27"/>
          <w:lang w:val="uk-UA"/>
        </w:rPr>
      </w:pPr>
      <w:r w:rsidRPr="00CD254D">
        <w:rPr>
          <w:sz w:val="27"/>
          <w:szCs w:val="27"/>
          <w:lang w:val="uk-UA"/>
        </w:rPr>
        <w:t>ввести нові терміни «</w:t>
      </w:r>
      <w:r w:rsidR="009747D6" w:rsidRPr="00CD254D">
        <w:rPr>
          <w:sz w:val="27"/>
          <w:szCs w:val="27"/>
          <w:shd w:val="clear" w:color="auto" w:fill="FFFFFF"/>
          <w:lang w:val="uk-UA"/>
        </w:rPr>
        <w:t>адміністратор</w:t>
      </w:r>
      <w:r w:rsidRPr="00CD254D">
        <w:rPr>
          <w:sz w:val="27"/>
          <w:szCs w:val="27"/>
          <w:lang w:val="uk-UA"/>
        </w:rPr>
        <w:t>», «</w:t>
      </w:r>
      <w:r w:rsidR="009747D6" w:rsidRPr="00CD254D">
        <w:rPr>
          <w:sz w:val="27"/>
          <w:szCs w:val="27"/>
          <w:shd w:val="clear" w:color="auto" w:fill="FFFFFF"/>
          <w:lang w:val="uk-UA"/>
        </w:rPr>
        <w:t>електронний резидент</w:t>
      </w:r>
      <w:r w:rsidR="009747D6" w:rsidRPr="00CD254D">
        <w:rPr>
          <w:sz w:val="27"/>
          <w:szCs w:val="27"/>
          <w:shd w:val="clear" w:color="auto" w:fill="FFFFFF"/>
          <w:lang w:val="uk-UA"/>
        </w:rPr>
        <w:br/>
        <w:t>(е-резидент)</w:t>
      </w:r>
      <w:r w:rsidRPr="00CD254D">
        <w:rPr>
          <w:sz w:val="27"/>
          <w:szCs w:val="27"/>
          <w:lang w:val="uk-UA"/>
        </w:rPr>
        <w:t>», «</w:t>
      </w:r>
      <w:r w:rsidR="009747D6" w:rsidRPr="00CD254D">
        <w:rPr>
          <w:sz w:val="27"/>
          <w:szCs w:val="27"/>
          <w:shd w:val="clear" w:color="auto" w:fill="FFFFFF"/>
          <w:lang w:val="uk-UA"/>
        </w:rPr>
        <w:t>е-резидент - підприємець</w:t>
      </w:r>
      <w:r w:rsidRPr="00CD254D">
        <w:rPr>
          <w:sz w:val="27"/>
          <w:szCs w:val="27"/>
          <w:lang w:val="uk-UA"/>
        </w:rPr>
        <w:t>», «</w:t>
      </w:r>
      <w:r w:rsidR="009747D6" w:rsidRPr="00CD254D">
        <w:rPr>
          <w:sz w:val="27"/>
          <w:szCs w:val="27"/>
          <w:shd w:val="clear" w:color="auto" w:fill="FFFFFF"/>
          <w:lang w:val="uk-UA"/>
        </w:rPr>
        <w:t>система “Е-резидент”</w:t>
      </w:r>
      <w:r w:rsidRPr="00CD254D">
        <w:rPr>
          <w:sz w:val="27"/>
          <w:szCs w:val="27"/>
          <w:lang w:val="uk-UA"/>
        </w:rPr>
        <w:t>»;</w:t>
      </w:r>
    </w:p>
    <w:p w:rsidR="006F7890" w:rsidRPr="00CD254D" w:rsidRDefault="009747D6" w:rsidP="003C6472">
      <w:pPr>
        <w:ind w:firstLine="709"/>
        <w:jc w:val="both"/>
        <w:rPr>
          <w:sz w:val="27"/>
          <w:szCs w:val="27"/>
          <w:shd w:val="clear" w:color="auto" w:fill="FFFFFF"/>
          <w:lang w:val="uk-UA"/>
        </w:rPr>
      </w:pPr>
      <w:r w:rsidRPr="00CD254D">
        <w:rPr>
          <w:sz w:val="27"/>
          <w:szCs w:val="27"/>
          <w:lang w:val="uk-UA"/>
        </w:rPr>
        <w:t xml:space="preserve">віднести </w:t>
      </w:r>
      <w:r w:rsidRPr="00CD254D">
        <w:rPr>
          <w:sz w:val="27"/>
          <w:szCs w:val="27"/>
          <w:shd w:val="clear" w:color="auto" w:fill="FFFFFF"/>
          <w:lang w:val="uk-UA"/>
        </w:rPr>
        <w:t xml:space="preserve">е-резидентів до </w:t>
      </w:r>
      <w:r w:rsidRPr="00CD254D">
        <w:rPr>
          <w:sz w:val="27"/>
          <w:szCs w:val="27"/>
          <w:lang w:val="uk-UA"/>
        </w:rPr>
        <w:t>платників єдиного податку третьої групи</w:t>
      </w:r>
      <w:r w:rsidRPr="00CD254D">
        <w:rPr>
          <w:sz w:val="27"/>
          <w:szCs w:val="27"/>
          <w:shd w:val="clear" w:color="auto" w:fill="FFFFFF"/>
          <w:lang w:val="uk-UA"/>
        </w:rPr>
        <w:t xml:space="preserve"> спрощеної системи оподаткування, обліку та звітності;</w:t>
      </w:r>
    </w:p>
    <w:p w:rsidR="009747D6" w:rsidRPr="00CD254D" w:rsidRDefault="009747D6" w:rsidP="003C6472">
      <w:pPr>
        <w:ind w:firstLine="709"/>
        <w:jc w:val="both"/>
        <w:rPr>
          <w:sz w:val="27"/>
          <w:szCs w:val="27"/>
          <w:shd w:val="clear" w:color="auto" w:fill="FFFFFF"/>
          <w:lang w:val="uk-UA"/>
        </w:rPr>
      </w:pPr>
      <w:r w:rsidRPr="00CD254D">
        <w:rPr>
          <w:sz w:val="27"/>
          <w:szCs w:val="27"/>
          <w:shd w:val="clear" w:color="auto" w:fill="FFFFFF"/>
          <w:lang w:val="uk-UA"/>
        </w:rPr>
        <w:t xml:space="preserve">встановити, що е-резидент - </w:t>
      </w:r>
      <w:r w:rsidRPr="00CD254D">
        <w:rPr>
          <w:sz w:val="27"/>
          <w:szCs w:val="27"/>
          <w:lang w:val="uk-UA"/>
        </w:rPr>
        <w:t xml:space="preserve">підприємець може здійснювати </w:t>
      </w:r>
      <w:r w:rsidRPr="00CD254D">
        <w:rPr>
          <w:color w:val="222222"/>
          <w:sz w:val="27"/>
          <w:szCs w:val="27"/>
          <w:lang w:val="uk-UA"/>
        </w:rPr>
        <w:t xml:space="preserve">виключно ті види господарської діяльності, які визначені Міністерством юстиції України за погодженням </w:t>
      </w:r>
      <w:r w:rsidRPr="00CD254D">
        <w:rPr>
          <w:sz w:val="27"/>
          <w:szCs w:val="27"/>
          <w:lang w:val="uk-UA"/>
        </w:rPr>
        <w:t xml:space="preserve">з центральним органом виконавчої влади, що забезпечує формування та реалізує державну фінансову політику, а також </w:t>
      </w:r>
      <w:r w:rsidRPr="00CD254D">
        <w:rPr>
          <w:sz w:val="27"/>
          <w:szCs w:val="27"/>
          <w:shd w:val="clear" w:color="auto" w:fill="FFFFFF"/>
          <w:lang w:val="uk-UA"/>
        </w:rPr>
        <w:t>не може використовувати працю найманих осіб;</w:t>
      </w:r>
    </w:p>
    <w:p w:rsidR="00E67954" w:rsidRPr="00CD254D" w:rsidRDefault="00E67954" w:rsidP="003C6472">
      <w:pPr>
        <w:ind w:firstLine="709"/>
        <w:jc w:val="both"/>
        <w:rPr>
          <w:sz w:val="27"/>
          <w:szCs w:val="27"/>
          <w:shd w:val="clear" w:color="auto" w:fill="FFFFFF"/>
          <w:lang w:val="uk-UA"/>
        </w:rPr>
      </w:pPr>
      <w:r w:rsidRPr="00CD254D">
        <w:rPr>
          <w:sz w:val="27"/>
          <w:szCs w:val="27"/>
          <w:shd w:val="clear" w:color="auto" w:fill="FFFFFF"/>
          <w:lang w:val="uk-UA"/>
        </w:rPr>
        <w:t xml:space="preserve">визначити, що податковою </w:t>
      </w:r>
      <w:proofErr w:type="spellStart"/>
      <w:r w:rsidRPr="00CD254D">
        <w:rPr>
          <w:sz w:val="27"/>
          <w:szCs w:val="27"/>
          <w:shd w:val="clear" w:color="auto" w:fill="FFFFFF"/>
          <w:lang w:val="uk-UA"/>
        </w:rPr>
        <w:t>адресою</w:t>
      </w:r>
      <w:proofErr w:type="spellEnd"/>
      <w:r w:rsidRPr="00CD254D">
        <w:rPr>
          <w:sz w:val="27"/>
          <w:szCs w:val="27"/>
          <w:shd w:val="clear" w:color="auto" w:fill="FFFFFF"/>
          <w:lang w:val="uk-UA"/>
        </w:rPr>
        <w:t xml:space="preserve"> е-резидента є м</w:t>
      </w:r>
      <w:r w:rsidR="00AE45D5">
        <w:rPr>
          <w:sz w:val="27"/>
          <w:szCs w:val="27"/>
          <w:shd w:val="clear" w:color="auto" w:fill="FFFFFF"/>
          <w:lang w:val="uk-UA"/>
        </w:rPr>
        <w:t>ісцезнаходження адміністратора (державне підприємство «ДІЯ»</w:t>
      </w:r>
      <w:r w:rsidRPr="00CD254D">
        <w:rPr>
          <w:sz w:val="27"/>
          <w:szCs w:val="27"/>
          <w:shd w:val="clear" w:color="auto" w:fill="FFFFFF"/>
          <w:lang w:val="uk-UA"/>
        </w:rPr>
        <w:t>, що здійснює заходи із створення, адміністрування, технічної підтримки інформаційної системи</w:t>
      </w:r>
      <w:r w:rsidRPr="00CD254D">
        <w:rPr>
          <w:sz w:val="27"/>
          <w:szCs w:val="27"/>
          <w:shd w:val="clear" w:color="auto" w:fill="FFFFFF"/>
          <w:lang w:val="uk-UA"/>
        </w:rPr>
        <w:br/>
        <w:t xml:space="preserve">«Е-резидент», яка є складовою частиною Єдиного державного веб-порталу електронних послуг «Портал Дія» </w:t>
      </w:r>
      <w:r w:rsidR="00D87796" w:rsidRPr="00CD254D">
        <w:rPr>
          <w:sz w:val="27"/>
          <w:szCs w:val="27"/>
          <w:shd w:val="clear" w:color="auto" w:fill="FFFFFF"/>
          <w:lang w:val="uk-UA"/>
        </w:rPr>
        <w:t>і</w:t>
      </w:r>
      <w:r w:rsidRPr="00CD254D">
        <w:rPr>
          <w:sz w:val="27"/>
          <w:szCs w:val="27"/>
          <w:shd w:val="clear" w:color="auto" w:fill="FFFFFF"/>
          <w:lang w:val="uk-UA"/>
        </w:rPr>
        <w:t xml:space="preserve"> в рамках якої здійснюється збирання, накопичення, обробка, захист, облік та надання інформації про заявників та осіб, що набули статус електронного </w:t>
      </w:r>
      <w:proofErr w:type="spellStart"/>
      <w:r w:rsidRPr="00CD254D">
        <w:rPr>
          <w:sz w:val="27"/>
          <w:szCs w:val="27"/>
          <w:shd w:val="clear" w:color="auto" w:fill="FFFFFF"/>
          <w:lang w:val="uk-UA"/>
        </w:rPr>
        <w:t>резидентства</w:t>
      </w:r>
      <w:proofErr w:type="spellEnd"/>
      <w:r w:rsidR="00AE45D5">
        <w:rPr>
          <w:sz w:val="27"/>
          <w:szCs w:val="27"/>
          <w:shd w:val="clear" w:color="auto" w:fill="FFFFFF"/>
          <w:lang w:val="uk-UA"/>
        </w:rPr>
        <w:t>)</w:t>
      </w:r>
      <w:r w:rsidR="00D87796" w:rsidRPr="00CD254D">
        <w:rPr>
          <w:sz w:val="27"/>
          <w:szCs w:val="27"/>
          <w:shd w:val="clear" w:color="auto" w:fill="FFFFFF"/>
          <w:lang w:val="uk-UA"/>
        </w:rPr>
        <w:t>.</w:t>
      </w:r>
    </w:p>
    <w:p w:rsidR="006D377B" w:rsidRPr="00CD254D" w:rsidRDefault="006D377B" w:rsidP="003C6472">
      <w:pPr>
        <w:ind w:firstLine="709"/>
        <w:jc w:val="both"/>
        <w:rPr>
          <w:sz w:val="27"/>
          <w:szCs w:val="27"/>
          <w:shd w:val="clear" w:color="auto" w:fill="FFFFFF"/>
          <w:lang w:val="uk-UA"/>
        </w:rPr>
      </w:pPr>
      <w:r w:rsidRPr="00CD254D">
        <w:rPr>
          <w:sz w:val="27"/>
          <w:szCs w:val="27"/>
          <w:shd w:val="clear" w:color="auto" w:fill="FFFFFF"/>
          <w:lang w:val="uk-UA"/>
        </w:rPr>
        <w:t xml:space="preserve">Крім того, законопроект передбачає внесення пов’язаних змін до Цивільного кодексу України </w:t>
      </w:r>
      <w:r w:rsidRPr="00CD254D">
        <w:rPr>
          <w:i/>
          <w:sz w:val="27"/>
          <w:szCs w:val="27"/>
          <w:shd w:val="clear" w:color="auto" w:fill="FFFFFF"/>
          <w:lang w:val="uk-UA"/>
        </w:rPr>
        <w:t>/встановивши, що фізичні особи - підприємці, що зареєстровані електронними резидентами, провадять усі розрахунки виключно у безготівковій формі/</w:t>
      </w:r>
      <w:r w:rsidRPr="00CD254D">
        <w:rPr>
          <w:sz w:val="27"/>
          <w:szCs w:val="27"/>
          <w:shd w:val="clear" w:color="auto" w:fill="FFFFFF"/>
          <w:lang w:val="uk-UA"/>
        </w:rPr>
        <w:t xml:space="preserve">, а також законів України «Про збір та облік єдиного внеску на загальнообов'язкове державне соціальне страхування» </w:t>
      </w:r>
      <w:r w:rsidRPr="00CD254D">
        <w:rPr>
          <w:i/>
          <w:sz w:val="27"/>
          <w:szCs w:val="27"/>
          <w:shd w:val="clear" w:color="auto" w:fill="FFFFFF"/>
          <w:lang w:val="uk-UA"/>
        </w:rPr>
        <w:t>/в частині виключення суб’єктів господарювання - електронних резидентів з переліку платників єдиного внеску на загальнообов'язкове державне соціальне страхування/</w:t>
      </w:r>
      <w:r w:rsidRPr="00CD254D">
        <w:rPr>
          <w:sz w:val="27"/>
          <w:szCs w:val="27"/>
          <w:shd w:val="clear" w:color="auto" w:fill="FFFFFF"/>
          <w:lang w:val="uk-UA"/>
        </w:rPr>
        <w:t xml:space="preserve"> та «Про державну реєстрацію юридичних осіб, фізичних осіб - підприємців та громадських </w:t>
      </w:r>
      <w:r w:rsidRPr="00CD254D">
        <w:rPr>
          <w:sz w:val="27"/>
          <w:szCs w:val="27"/>
          <w:shd w:val="clear" w:color="auto" w:fill="FFFFFF"/>
          <w:lang w:val="uk-UA"/>
        </w:rPr>
        <w:lastRenderedPageBreak/>
        <w:t xml:space="preserve">формувань» </w:t>
      </w:r>
      <w:r w:rsidRPr="00CD254D">
        <w:rPr>
          <w:i/>
          <w:sz w:val="27"/>
          <w:szCs w:val="27"/>
          <w:shd w:val="clear" w:color="auto" w:fill="FFFFFF"/>
          <w:lang w:val="uk-UA"/>
        </w:rPr>
        <w:t>/зокрема, в частині особливостей державної реєстрації е-резидентів/</w:t>
      </w:r>
      <w:r w:rsidRPr="00CD254D">
        <w:rPr>
          <w:sz w:val="27"/>
          <w:szCs w:val="27"/>
          <w:shd w:val="clear" w:color="auto" w:fill="FFFFFF"/>
          <w:lang w:val="uk-UA"/>
        </w:rPr>
        <w:t>.</w:t>
      </w:r>
    </w:p>
    <w:p w:rsidR="006D377B" w:rsidRPr="00CD254D" w:rsidRDefault="00073679" w:rsidP="003C6472">
      <w:pPr>
        <w:ind w:firstLine="709"/>
        <w:jc w:val="both"/>
        <w:rPr>
          <w:sz w:val="27"/>
          <w:szCs w:val="27"/>
          <w:lang w:val="uk-UA"/>
        </w:rPr>
      </w:pPr>
      <w:r w:rsidRPr="00CD254D">
        <w:rPr>
          <w:sz w:val="27"/>
          <w:szCs w:val="27"/>
          <w:lang w:val="uk-UA"/>
        </w:rPr>
        <w:t xml:space="preserve">У пояснювальній записці до законопроекту вказано, що його прийняття </w:t>
      </w:r>
      <w:r w:rsidRPr="00CD254D">
        <w:rPr>
          <w:color w:val="000000"/>
          <w:sz w:val="27"/>
          <w:szCs w:val="27"/>
          <w:lang w:val="uk-UA"/>
        </w:rPr>
        <w:t>забезпечить встановлення сприятливих умов для ведення бізнесу</w:t>
      </w:r>
      <w:r w:rsidRPr="00CD254D">
        <w:rPr>
          <w:color w:val="000000"/>
          <w:sz w:val="27"/>
          <w:szCs w:val="27"/>
          <w:lang w:val="uk-UA"/>
        </w:rPr>
        <w:br/>
        <w:t>е-резидентами в Україні, що створить механізм для залучення нових інвестицій, а також призведе до збільшення доходів державного бюджету шляхом наповнення його за рахунок податків, що сплачуються е-резидентами.</w:t>
      </w:r>
    </w:p>
    <w:p w:rsidR="00073679" w:rsidRPr="00CD254D" w:rsidRDefault="00ED773C" w:rsidP="00073679">
      <w:pPr>
        <w:shd w:val="clear" w:color="auto" w:fill="FFFFFF"/>
        <w:ind w:firstLine="709"/>
        <w:jc w:val="both"/>
        <w:textAlignment w:val="baseline"/>
        <w:rPr>
          <w:sz w:val="27"/>
          <w:szCs w:val="27"/>
          <w:lang w:val="uk-UA"/>
        </w:rPr>
      </w:pPr>
      <w:r w:rsidRPr="00CD254D">
        <w:rPr>
          <w:sz w:val="27"/>
          <w:szCs w:val="27"/>
          <w:lang w:val="uk-UA"/>
        </w:rPr>
        <w:t xml:space="preserve">Міністерство фінансів України у своєму експертному висновку зазначає, що </w:t>
      </w:r>
      <w:r w:rsidR="00073679" w:rsidRPr="00CD254D">
        <w:rPr>
          <w:sz w:val="27"/>
          <w:szCs w:val="27"/>
          <w:lang w:val="uk-UA"/>
        </w:rPr>
        <w:t>реалізація положень законопроекту матиме вплив на доходи бюджетів, а вартісна величина впливу буде залежати від обсягів доходів платників податків, які будуть зареєстровані е-резидентами – платникам</w:t>
      </w:r>
      <w:r w:rsidR="00AE45D5">
        <w:rPr>
          <w:sz w:val="27"/>
          <w:szCs w:val="27"/>
          <w:lang w:val="uk-UA"/>
        </w:rPr>
        <w:t>и</w:t>
      </w:r>
      <w:r w:rsidR="00073679" w:rsidRPr="00CD254D">
        <w:rPr>
          <w:sz w:val="27"/>
          <w:szCs w:val="27"/>
          <w:lang w:val="uk-UA"/>
        </w:rPr>
        <w:t xml:space="preserve"> єдиного податку третьої групи. </w:t>
      </w:r>
      <w:r w:rsidR="00073679" w:rsidRPr="00CD254D">
        <w:rPr>
          <w:sz w:val="27"/>
          <w:szCs w:val="27"/>
          <w:lang w:val="uk-UA" w:eastAsia="uk-UA"/>
        </w:rPr>
        <w:t>Крім того</w:t>
      </w:r>
      <w:r w:rsidR="00AE45D5">
        <w:rPr>
          <w:sz w:val="27"/>
          <w:szCs w:val="27"/>
          <w:lang w:val="uk-UA" w:eastAsia="uk-UA"/>
        </w:rPr>
        <w:t>,</w:t>
      </w:r>
      <w:r w:rsidR="00073679" w:rsidRPr="00CD254D">
        <w:rPr>
          <w:sz w:val="27"/>
          <w:szCs w:val="27"/>
          <w:lang w:val="uk-UA" w:eastAsia="uk-UA"/>
        </w:rPr>
        <w:t xml:space="preserve"> Мінфін </w:t>
      </w:r>
      <w:r w:rsidR="00AE45D5">
        <w:rPr>
          <w:sz w:val="27"/>
          <w:szCs w:val="27"/>
          <w:lang w:val="uk-UA" w:eastAsia="uk-UA"/>
        </w:rPr>
        <w:t>зауважує</w:t>
      </w:r>
      <w:r w:rsidR="00073679" w:rsidRPr="00CD254D">
        <w:rPr>
          <w:sz w:val="27"/>
          <w:szCs w:val="27"/>
          <w:lang w:val="uk-UA" w:eastAsia="uk-UA"/>
        </w:rPr>
        <w:t>,</w:t>
      </w:r>
      <w:r w:rsidR="00AE45D5">
        <w:rPr>
          <w:sz w:val="27"/>
          <w:szCs w:val="27"/>
          <w:lang w:val="uk-UA" w:eastAsia="uk-UA"/>
        </w:rPr>
        <w:t xml:space="preserve"> що</w:t>
      </w:r>
      <w:r w:rsidR="00073679" w:rsidRPr="00CD254D">
        <w:rPr>
          <w:sz w:val="27"/>
          <w:szCs w:val="27"/>
          <w:lang w:val="uk-UA"/>
        </w:rPr>
        <w:t xml:space="preserve"> авторами законопроекту не надано інформації – за рахунок та в межах яких бюджетних призначень буде створено інформаційну систему «Е-резидент» та здійснено функції її технічного адміністратора, що позбавляє можливості визначити вартісну величину впливу на показники бюджету. Загалом Мінфін надає зауваження щодо законопроекту та його не підтримує в запропонованій редакції, як такий, що потребує суттєвого доопрацювання.</w:t>
      </w:r>
    </w:p>
    <w:p w:rsidR="00073679" w:rsidRPr="00CD254D" w:rsidRDefault="00073679" w:rsidP="00073679">
      <w:pPr>
        <w:shd w:val="clear" w:color="auto" w:fill="FFFFFF"/>
        <w:ind w:firstLine="709"/>
        <w:jc w:val="both"/>
        <w:rPr>
          <w:sz w:val="27"/>
          <w:szCs w:val="27"/>
          <w:lang w:val="uk-UA"/>
        </w:rPr>
      </w:pPr>
      <w:r w:rsidRPr="00CD254D">
        <w:rPr>
          <w:sz w:val="27"/>
          <w:szCs w:val="27"/>
          <w:lang w:val="uk-UA"/>
        </w:rPr>
        <w:t>До законопроекту не надано фінансово-економічного обґрунтування (включаючи відповідні розрахунки),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107FF2" w:rsidRPr="00CD254D" w:rsidRDefault="00107FF2" w:rsidP="003C6472">
      <w:pPr>
        <w:pStyle w:val="20"/>
        <w:ind w:firstLine="709"/>
        <w:rPr>
          <w:rFonts w:asciiTheme="minorHAnsi" w:hAnsiTheme="minorHAnsi"/>
          <w:sz w:val="27"/>
          <w:szCs w:val="27"/>
        </w:rPr>
      </w:pPr>
      <w:r w:rsidRPr="00CD254D">
        <w:rPr>
          <w:sz w:val="27"/>
          <w:szCs w:val="27"/>
        </w:rPr>
        <w:t xml:space="preserve">Окремо слід зазначити, що відповідно до пункту 19 частини першої статті 64 Бюджетного кодексу України місцеві податки та збори (у складі яких є </w:t>
      </w:r>
      <w:r w:rsidRPr="00CD254D">
        <w:rPr>
          <w:color w:val="333333"/>
          <w:sz w:val="27"/>
          <w:szCs w:val="27"/>
          <w:shd w:val="clear" w:color="auto" w:fill="FFFFFF"/>
        </w:rPr>
        <w:t>єдиний податок</w:t>
      </w:r>
      <w:r w:rsidRPr="00CD254D">
        <w:rPr>
          <w:sz w:val="27"/>
          <w:szCs w:val="27"/>
        </w:rPr>
        <w:t>) належать до доходів загального фонду бюджетів сільських, селищних, міських територіальних громад. Однак, авторами законопроекту подано системно пов'язаний з ним законопроект «Про внесення змін до Бюджетного кодексу України щодо доходів від єдиного податку, що сплачується фізичними особами – підприємцями, зареєстрованими електронними резидентами» (реєстр. № 4245), яким передбачається</w:t>
      </w:r>
      <w:r w:rsidR="00073679" w:rsidRPr="00CD254D">
        <w:rPr>
          <w:sz w:val="27"/>
          <w:szCs w:val="27"/>
        </w:rPr>
        <w:t xml:space="preserve"> віднести єдиний податок, що сплачується фізичними особами – підприємцями, зареєстрованими електронними резидентами, до загального фонду державного бюджету.</w:t>
      </w:r>
    </w:p>
    <w:p w:rsidR="00ED773C" w:rsidRPr="003129BA" w:rsidRDefault="00ED773C" w:rsidP="003C6472">
      <w:pPr>
        <w:pStyle w:val="20"/>
        <w:ind w:firstLine="709"/>
        <w:rPr>
          <w:sz w:val="27"/>
          <w:szCs w:val="27"/>
          <w:shd w:val="clear" w:color="auto" w:fill="FFFFFF"/>
        </w:rPr>
      </w:pPr>
      <w:r w:rsidRPr="00CD254D">
        <w:rPr>
          <w:sz w:val="27"/>
          <w:szCs w:val="27"/>
        </w:rPr>
        <w:t xml:space="preserve">За </w:t>
      </w:r>
      <w:r w:rsidR="006F7890" w:rsidRPr="00CD254D">
        <w:rPr>
          <w:sz w:val="27"/>
          <w:szCs w:val="27"/>
        </w:rPr>
        <w:t>підсумками</w:t>
      </w:r>
      <w:r w:rsidRPr="00CD254D">
        <w:rPr>
          <w:sz w:val="27"/>
          <w:szCs w:val="27"/>
        </w:rPr>
        <w:t xml:space="preserve"> розгляду Комітет прийняв рішення, що законопроект матиме вплив на </w:t>
      </w:r>
      <w:r w:rsidRPr="003129BA">
        <w:rPr>
          <w:sz w:val="27"/>
          <w:szCs w:val="27"/>
          <w:shd w:val="clear" w:color="auto" w:fill="FFFFFF"/>
        </w:rPr>
        <w:t>показники бюджету (</w:t>
      </w:r>
      <w:r w:rsidR="007C4D14" w:rsidRPr="003129BA">
        <w:rPr>
          <w:sz w:val="27"/>
          <w:szCs w:val="27"/>
          <w:shd w:val="clear" w:color="auto" w:fill="FFFFFF"/>
        </w:rPr>
        <w:t xml:space="preserve">може </w:t>
      </w:r>
      <w:r w:rsidRPr="003129BA">
        <w:rPr>
          <w:sz w:val="27"/>
          <w:szCs w:val="27"/>
          <w:shd w:val="clear" w:color="auto" w:fill="FFFFFF"/>
        </w:rPr>
        <w:t>призве</w:t>
      </w:r>
      <w:r w:rsidR="007C4D14" w:rsidRPr="003129BA">
        <w:rPr>
          <w:sz w:val="27"/>
          <w:szCs w:val="27"/>
          <w:shd w:val="clear" w:color="auto" w:fill="FFFFFF"/>
        </w:rPr>
        <w:t>сти</w:t>
      </w:r>
      <w:r w:rsidRPr="003129BA">
        <w:rPr>
          <w:sz w:val="27"/>
          <w:szCs w:val="27"/>
          <w:shd w:val="clear" w:color="auto" w:fill="FFFFFF"/>
        </w:rPr>
        <w:t xml:space="preserve"> до </w:t>
      </w:r>
      <w:r w:rsidR="007C4D14" w:rsidRPr="003129BA">
        <w:rPr>
          <w:sz w:val="27"/>
          <w:szCs w:val="27"/>
          <w:shd w:val="clear" w:color="auto" w:fill="FFFFFF"/>
        </w:rPr>
        <w:t>збільшення</w:t>
      </w:r>
      <w:r w:rsidRPr="003129BA">
        <w:rPr>
          <w:sz w:val="27"/>
          <w:szCs w:val="27"/>
          <w:shd w:val="clear" w:color="auto" w:fill="FFFFFF"/>
        </w:rPr>
        <w:t xml:space="preserve"> доходів бюджет</w:t>
      </w:r>
      <w:r w:rsidR="00CD254D" w:rsidRPr="003129BA">
        <w:rPr>
          <w:sz w:val="27"/>
          <w:szCs w:val="27"/>
          <w:shd w:val="clear" w:color="auto" w:fill="FFFFFF"/>
        </w:rPr>
        <w:t>у</w:t>
      </w:r>
      <w:r w:rsidR="007C4D14" w:rsidRPr="003129BA">
        <w:rPr>
          <w:sz w:val="27"/>
          <w:szCs w:val="27"/>
          <w:shd w:val="clear" w:color="auto" w:fill="FFFFFF"/>
        </w:rPr>
        <w:t xml:space="preserve"> та може потребувати додаткових видатків державного бюджету на створення, </w:t>
      </w:r>
      <w:r w:rsidR="007C4D14" w:rsidRPr="00CD254D">
        <w:rPr>
          <w:sz w:val="27"/>
          <w:szCs w:val="27"/>
          <w:shd w:val="clear" w:color="auto" w:fill="FFFFFF"/>
        </w:rPr>
        <w:t xml:space="preserve">адміністрування і технічну підтримку інформаційної системи «Е-резидент» залежно від практики застосування </w:t>
      </w:r>
      <w:r w:rsidR="00AE45D5">
        <w:rPr>
          <w:sz w:val="27"/>
          <w:szCs w:val="27"/>
          <w:shd w:val="clear" w:color="auto" w:fill="FFFFFF"/>
        </w:rPr>
        <w:t>даної</w:t>
      </w:r>
      <w:r w:rsidR="007C4D14" w:rsidRPr="00CD254D">
        <w:rPr>
          <w:sz w:val="27"/>
          <w:szCs w:val="27"/>
          <w:shd w:val="clear" w:color="auto" w:fill="FFFFFF"/>
        </w:rPr>
        <w:t xml:space="preserve"> законодавчої ініціативи</w:t>
      </w:r>
      <w:r w:rsidR="00CD254D" w:rsidRPr="00CD254D">
        <w:rPr>
          <w:sz w:val="27"/>
          <w:szCs w:val="27"/>
          <w:shd w:val="clear" w:color="auto" w:fill="FFFFFF"/>
        </w:rPr>
        <w:t xml:space="preserve">). </w:t>
      </w:r>
      <w:r w:rsidR="003129BA" w:rsidRPr="003129BA">
        <w:rPr>
          <w:sz w:val="27"/>
          <w:szCs w:val="27"/>
          <w:shd w:val="clear" w:color="auto" w:fill="FFFFFF"/>
        </w:rPr>
        <w:t>У разі прийняття відповідного закону він може набирати чинності згідно із законодавством.</w:t>
      </w:r>
    </w:p>
    <w:p w:rsidR="00FC6C6F" w:rsidRPr="0043434A" w:rsidRDefault="00B932F6" w:rsidP="00CD254D">
      <w:pPr>
        <w:spacing w:before="600"/>
        <w:ind w:right="51"/>
        <w:jc w:val="both"/>
        <w:rPr>
          <w:b/>
          <w:sz w:val="28"/>
          <w:szCs w:val="28"/>
          <w:lang w:val="uk-UA"/>
        </w:rPr>
      </w:pPr>
      <w:r w:rsidRPr="00A277B9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A277B9">
        <w:rPr>
          <w:b/>
          <w:sz w:val="28"/>
          <w:szCs w:val="28"/>
          <w:lang w:val="uk-UA"/>
        </w:rPr>
        <w:t>Ю.Ю. Арістов</w:t>
      </w:r>
    </w:p>
    <w:sectPr w:rsidR="00FC6C6F" w:rsidRPr="0043434A" w:rsidSect="00CD254D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707" w:bottom="568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34D6" w:rsidRDefault="00C934D6">
      <w:r>
        <w:separator/>
      </w:r>
    </w:p>
  </w:endnote>
  <w:endnote w:type="continuationSeparator" w:id="0">
    <w:p w:rsidR="00C934D6" w:rsidRDefault="00C93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A06400" w:rsidRPr="00A06400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34D6" w:rsidRDefault="00C934D6">
      <w:r>
        <w:separator/>
      </w:r>
    </w:p>
  </w:footnote>
  <w:footnote w:type="continuationSeparator" w:id="0">
    <w:p w:rsidR="00C934D6" w:rsidRDefault="00C934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A512CD" w:rsidRDefault="00FB0527" w:rsidP="0062423B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225D53" w:rsidRPr="00225D53">
      <w:rPr>
        <w:b w:val="0"/>
        <w:bCs w:val="0"/>
        <w:sz w:val="20"/>
      </w:rPr>
      <w:t>№ </w:t>
    </w:r>
    <w:r w:rsidR="006F7890" w:rsidRPr="006F7890">
      <w:rPr>
        <w:b w:val="0"/>
        <w:bCs w:val="0"/>
        <w:sz w:val="20"/>
      </w:rPr>
      <w:t>4240 від 20.10.2020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AED1C16"/>
    <w:multiLevelType w:val="hybridMultilevel"/>
    <w:tmpl w:val="03DEA2C2"/>
    <w:lvl w:ilvl="0" w:tplc="CD5240F2">
      <w:start w:val="255"/>
      <w:numFmt w:val="bullet"/>
      <w:lvlText w:val="-"/>
      <w:lvlJc w:val="left"/>
      <w:pPr>
        <w:tabs>
          <w:tab w:val="num" w:pos="1371"/>
        </w:tabs>
        <w:ind w:left="1371" w:hanging="804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13D6"/>
    <w:rsid w:val="000134EA"/>
    <w:rsid w:val="000200FA"/>
    <w:rsid w:val="0002029C"/>
    <w:rsid w:val="0002274B"/>
    <w:rsid w:val="000248F6"/>
    <w:rsid w:val="00026832"/>
    <w:rsid w:val="00027223"/>
    <w:rsid w:val="00031FD3"/>
    <w:rsid w:val="000366EE"/>
    <w:rsid w:val="00045865"/>
    <w:rsid w:val="000459BC"/>
    <w:rsid w:val="00045A9B"/>
    <w:rsid w:val="00045BB7"/>
    <w:rsid w:val="000461AB"/>
    <w:rsid w:val="00053833"/>
    <w:rsid w:val="000544A0"/>
    <w:rsid w:val="000547D3"/>
    <w:rsid w:val="00054C52"/>
    <w:rsid w:val="00054E3C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73679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16F2"/>
    <w:rsid w:val="000D2652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07FF2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01F1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957DF"/>
    <w:rsid w:val="001B04B1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028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3886"/>
    <w:rsid w:val="00214058"/>
    <w:rsid w:val="002219C7"/>
    <w:rsid w:val="00222F8A"/>
    <w:rsid w:val="00225BF7"/>
    <w:rsid w:val="00225D53"/>
    <w:rsid w:val="00232FA4"/>
    <w:rsid w:val="00241116"/>
    <w:rsid w:val="002424AF"/>
    <w:rsid w:val="0024309E"/>
    <w:rsid w:val="0024557D"/>
    <w:rsid w:val="002463B5"/>
    <w:rsid w:val="0025051D"/>
    <w:rsid w:val="00250D24"/>
    <w:rsid w:val="0025655C"/>
    <w:rsid w:val="00256CD0"/>
    <w:rsid w:val="00262B54"/>
    <w:rsid w:val="00262D17"/>
    <w:rsid w:val="00264781"/>
    <w:rsid w:val="002648EA"/>
    <w:rsid w:val="00265628"/>
    <w:rsid w:val="002667BA"/>
    <w:rsid w:val="00267733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6056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D7F9A"/>
    <w:rsid w:val="002E06C3"/>
    <w:rsid w:val="002E16F5"/>
    <w:rsid w:val="002E43CD"/>
    <w:rsid w:val="002E6439"/>
    <w:rsid w:val="002F2160"/>
    <w:rsid w:val="002F7882"/>
    <w:rsid w:val="00303D1B"/>
    <w:rsid w:val="00305DDD"/>
    <w:rsid w:val="00306935"/>
    <w:rsid w:val="003129BA"/>
    <w:rsid w:val="00315F06"/>
    <w:rsid w:val="00315F5A"/>
    <w:rsid w:val="00316158"/>
    <w:rsid w:val="00321760"/>
    <w:rsid w:val="0032455D"/>
    <w:rsid w:val="00326A8A"/>
    <w:rsid w:val="003273EF"/>
    <w:rsid w:val="00332422"/>
    <w:rsid w:val="0033432F"/>
    <w:rsid w:val="00340128"/>
    <w:rsid w:val="0034253C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3B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6472"/>
    <w:rsid w:val="003C7633"/>
    <w:rsid w:val="003D0904"/>
    <w:rsid w:val="003D1E91"/>
    <w:rsid w:val="003D31E0"/>
    <w:rsid w:val="003D4F9E"/>
    <w:rsid w:val="003D6C7A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434A"/>
    <w:rsid w:val="004374FB"/>
    <w:rsid w:val="004375A7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3BEB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1483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49F2"/>
    <w:rsid w:val="004E567E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0F5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01F2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2738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2B9D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017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C7BFA"/>
    <w:rsid w:val="006D0A8F"/>
    <w:rsid w:val="006D0D5D"/>
    <w:rsid w:val="006D28F5"/>
    <w:rsid w:val="006D377B"/>
    <w:rsid w:val="006D5B94"/>
    <w:rsid w:val="006D6070"/>
    <w:rsid w:val="006D6524"/>
    <w:rsid w:val="006E0241"/>
    <w:rsid w:val="006E23DD"/>
    <w:rsid w:val="006E3689"/>
    <w:rsid w:val="006E3A96"/>
    <w:rsid w:val="006F4F72"/>
    <w:rsid w:val="006F5C21"/>
    <w:rsid w:val="006F6B05"/>
    <w:rsid w:val="006F7890"/>
    <w:rsid w:val="007062EB"/>
    <w:rsid w:val="0070668D"/>
    <w:rsid w:val="007126DE"/>
    <w:rsid w:val="00713DDF"/>
    <w:rsid w:val="00714117"/>
    <w:rsid w:val="00717034"/>
    <w:rsid w:val="00720339"/>
    <w:rsid w:val="00721368"/>
    <w:rsid w:val="007225EC"/>
    <w:rsid w:val="007331C8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42BD"/>
    <w:rsid w:val="007C2690"/>
    <w:rsid w:val="007C4D14"/>
    <w:rsid w:val="007D0F19"/>
    <w:rsid w:val="007D0FDA"/>
    <w:rsid w:val="007D1692"/>
    <w:rsid w:val="007D4D72"/>
    <w:rsid w:val="007E09F3"/>
    <w:rsid w:val="007E1E4D"/>
    <w:rsid w:val="007E23E4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5AF8"/>
    <w:rsid w:val="008327EF"/>
    <w:rsid w:val="00832A61"/>
    <w:rsid w:val="008340AE"/>
    <w:rsid w:val="00835584"/>
    <w:rsid w:val="00835674"/>
    <w:rsid w:val="00835E6A"/>
    <w:rsid w:val="00836BF1"/>
    <w:rsid w:val="00837A07"/>
    <w:rsid w:val="008458F7"/>
    <w:rsid w:val="00852FE2"/>
    <w:rsid w:val="0085771E"/>
    <w:rsid w:val="00860323"/>
    <w:rsid w:val="008626D9"/>
    <w:rsid w:val="00864D75"/>
    <w:rsid w:val="00866CFE"/>
    <w:rsid w:val="00867F83"/>
    <w:rsid w:val="0087277F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3558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3BBF"/>
    <w:rsid w:val="00905009"/>
    <w:rsid w:val="00907BC3"/>
    <w:rsid w:val="00911AD4"/>
    <w:rsid w:val="0091227C"/>
    <w:rsid w:val="00912A7F"/>
    <w:rsid w:val="00913D5E"/>
    <w:rsid w:val="00914E3B"/>
    <w:rsid w:val="00915000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4B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47D6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1495"/>
    <w:rsid w:val="009D3C28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640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277B9"/>
    <w:rsid w:val="00A33A1A"/>
    <w:rsid w:val="00A35C65"/>
    <w:rsid w:val="00A37514"/>
    <w:rsid w:val="00A41D3F"/>
    <w:rsid w:val="00A46647"/>
    <w:rsid w:val="00A46950"/>
    <w:rsid w:val="00A50077"/>
    <w:rsid w:val="00A512CD"/>
    <w:rsid w:val="00A54732"/>
    <w:rsid w:val="00A54A63"/>
    <w:rsid w:val="00A54CFE"/>
    <w:rsid w:val="00A54DD9"/>
    <w:rsid w:val="00A55257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C94"/>
    <w:rsid w:val="00A77D2B"/>
    <w:rsid w:val="00A80407"/>
    <w:rsid w:val="00A82428"/>
    <w:rsid w:val="00A83009"/>
    <w:rsid w:val="00A85602"/>
    <w:rsid w:val="00A87F82"/>
    <w:rsid w:val="00A92128"/>
    <w:rsid w:val="00A94136"/>
    <w:rsid w:val="00AA0A8D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5D5"/>
    <w:rsid w:val="00AE4A27"/>
    <w:rsid w:val="00AE6183"/>
    <w:rsid w:val="00AE7F40"/>
    <w:rsid w:val="00AF0869"/>
    <w:rsid w:val="00AF09D2"/>
    <w:rsid w:val="00AF20D6"/>
    <w:rsid w:val="00B01AA4"/>
    <w:rsid w:val="00B045CA"/>
    <w:rsid w:val="00B12C7D"/>
    <w:rsid w:val="00B16C98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00B"/>
    <w:rsid w:val="00B816BC"/>
    <w:rsid w:val="00B8368F"/>
    <w:rsid w:val="00B83D33"/>
    <w:rsid w:val="00B85075"/>
    <w:rsid w:val="00B85286"/>
    <w:rsid w:val="00B865B6"/>
    <w:rsid w:val="00B879AC"/>
    <w:rsid w:val="00B92710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04F0"/>
    <w:rsid w:val="00C61543"/>
    <w:rsid w:val="00C61755"/>
    <w:rsid w:val="00C654A7"/>
    <w:rsid w:val="00C713F2"/>
    <w:rsid w:val="00C714C9"/>
    <w:rsid w:val="00C72A77"/>
    <w:rsid w:val="00C77459"/>
    <w:rsid w:val="00C77506"/>
    <w:rsid w:val="00C81025"/>
    <w:rsid w:val="00C85337"/>
    <w:rsid w:val="00C85A9D"/>
    <w:rsid w:val="00C915F6"/>
    <w:rsid w:val="00C9319A"/>
    <w:rsid w:val="00C934D6"/>
    <w:rsid w:val="00C973EF"/>
    <w:rsid w:val="00CA13FD"/>
    <w:rsid w:val="00CA1D27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4241"/>
    <w:rsid w:val="00CC5D6B"/>
    <w:rsid w:val="00CC789C"/>
    <w:rsid w:val="00CD19E4"/>
    <w:rsid w:val="00CD254D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589B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2E51"/>
    <w:rsid w:val="00D3531E"/>
    <w:rsid w:val="00D44A1E"/>
    <w:rsid w:val="00D50613"/>
    <w:rsid w:val="00D52D63"/>
    <w:rsid w:val="00D565DC"/>
    <w:rsid w:val="00D57561"/>
    <w:rsid w:val="00D61B1F"/>
    <w:rsid w:val="00D70715"/>
    <w:rsid w:val="00D72005"/>
    <w:rsid w:val="00D7227D"/>
    <w:rsid w:val="00D73014"/>
    <w:rsid w:val="00D73D73"/>
    <w:rsid w:val="00D75502"/>
    <w:rsid w:val="00D814C0"/>
    <w:rsid w:val="00D83A00"/>
    <w:rsid w:val="00D854B8"/>
    <w:rsid w:val="00D85AC2"/>
    <w:rsid w:val="00D86BE3"/>
    <w:rsid w:val="00D87796"/>
    <w:rsid w:val="00D9033F"/>
    <w:rsid w:val="00D908DE"/>
    <w:rsid w:val="00D94311"/>
    <w:rsid w:val="00D96B98"/>
    <w:rsid w:val="00DA2775"/>
    <w:rsid w:val="00DA5609"/>
    <w:rsid w:val="00DA7EED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680"/>
    <w:rsid w:val="00E05E61"/>
    <w:rsid w:val="00E06F3C"/>
    <w:rsid w:val="00E100D6"/>
    <w:rsid w:val="00E1121D"/>
    <w:rsid w:val="00E131FA"/>
    <w:rsid w:val="00E1339C"/>
    <w:rsid w:val="00E139C3"/>
    <w:rsid w:val="00E13FC1"/>
    <w:rsid w:val="00E14662"/>
    <w:rsid w:val="00E1752B"/>
    <w:rsid w:val="00E17943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67954"/>
    <w:rsid w:val="00E71415"/>
    <w:rsid w:val="00E73993"/>
    <w:rsid w:val="00E83A17"/>
    <w:rsid w:val="00E83B35"/>
    <w:rsid w:val="00E8626A"/>
    <w:rsid w:val="00E86AC6"/>
    <w:rsid w:val="00E90A92"/>
    <w:rsid w:val="00E92CC6"/>
    <w:rsid w:val="00E9344A"/>
    <w:rsid w:val="00E93D02"/>
    <w:rsid w:val="00E93DB4"/>
    <w:rsid w:val="00EA0435"/>
    <w:rsid w:val="00EA5025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D773C"/>
    <w:rsid w:val="00EE1C74"/>
    <w:rsid w:val="00EE6362"/>
    <w:rsid w:val="00EF0C0F"/>
    <w:rsid w:val="00EF18A5"/>
    <w:rsid w:val="00EF1B40"/>
    <w:rsid w:val="00EF403D"/>
    <w:rsid w:val="00F0414B"/>
    <w:rsid w:val="00F061EC"/>
    <w:rsid w:val="00F069E0"/>
    <w:rsid w:val="00F07B7A"/>
    <w:rsid w:val="00F117CC"/>
    <w:rsid w:val="00F14A7D"/>
    <w:rsid w:val="00F2103F"/>
    <w:rsid w:val="00F21059"/>
    <w:rsid w:val="00F24456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47F41"/>
    <w:rsid w:val="00F52844"/>
    <w:rsid w:val="00F52C66"/>
    <w:rsid w:val="00F55327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66B47"/>
    <w:rsid w:val="00F7122D"/>
    <w:rsid w:val="00F7515F"/>
    <w:rsid w:val="00F7651E"/>
    <w:rsid w:val="00F774EB"/>
    <w:rsid w:val="00F8224F"/>
    <w:rsid w:val="00F824CF"/>
    <w:rsid w:val="00F83541"/>
    <w:rsid w:val="00F85FC7"/>
    <w:rsid w:val="00F86E00"/>
    <w:rsid w:val="00F8713A"/>
    <w:rsid w:val="00F90714"/>
    <w:rsid w:val="00F90EF2"/>
    <w:rsid w:val="00F91542"/>
    <w:rsid w:val="00FA4B60"/>
    <w:rsid w:val="00FA7113"/>
    <w:rsid w:val="00FB0527"/>
    <w:rsid w:val="00FB06DC"/>
    <w:rsid w:val="00FC0F1A"/>
    <w:rsid w:val="00FC20AE"/>
    <w:rsid w:val="00FC2242"/>
    <w:rsid w:val="00FC416E"/>
    <w:rsid w:val="00FC6149"/>
    <w:rsid w:val="00FC6C6F"/>
    <w:rsid w:val="00FC6CE2"/>
    <w:rsid w:val="00FC7201"/>
    <w:rsid w:val="00FD1356"/>
    <w:rsid w:val="00FD1513"/>
    <w:rsid w:val="00FD267C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D32E5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styleId="af4">
    <w:name w:val="Subtle Emphasis"/>
    <w:uiPriority w:val="19"/>
    <w:qFormat/>
    <w:rsid w:val="004E567E"/>
    <w:rPr>
      <w:i/>
      <w:iCs/>
      <w:color w:val="404040"/>
    </w:rPr>
  </w:style>
  <w:style w:type="character" w:customStyle="1" w:styleId="30">
    <w:name w:val="Заголовок 3 Знак"/>
    <w:basedOn w:val="a0"/>
    <w:link w:val="3"/>
    <w:semiHidden/>
    <w:rsid w:val="00D32E5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paragraph" w:customStyle="1" w:styleId="Default">
    <w:name w:val="Default"/>
    <w:rsid w:val="000D265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15AA64-82EE-4001-B148-612BA3F49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3296</Words>
  <Characters>1879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9</cp:revision>
  <cp:lastPrinted>2021-02-08T08:55:00Z</cp:lastPrinted>
  <dcterms:created xsi:type="dcterms:W3CDTF">2021-02-05T10:31:00Z</dcterms:created>
  <dcterms:modified xsi:type="dcterms:W3CDTF">2021-02-17T08:06:00Z</dcterms:modified>
</cp:coreProperties>
</file>