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D71517" w14:textId="77777777" w:rsidR="00CF4201" w:rsidRPr="000451BB" w:rsidRDefault="00CF4201" w:rsidP="00D057FF">
      <w:pPr>
        <w:spacing w:after="0" w:line="240" w:lineRule="auto"/>
        <w:jc w:val="center"/>
        <w:rPr>
          <w:rFonts w:ascii="Times New Roman" w:hAnsi="Times New Roman"/>
          <w:b/>
          <w:sz w:val="28"/>
          <w:szCs w:val="28"/>
        </w:rPr>
      </w:pPr>
      <w:r w:rsidRPr="000451BB">
        <w:rPr>
          <w:rFonts w:ascii="Times New Roman" w:hAnsi="Times New Roman"/>
          <w:b/>
          <w:sz w:val="28"/>
          <w:szCs w:val="28"/>
        </w:rPr>
        <w:t xml:space="preserve">ПОРІВНЯЛЬНА ТАБЛИЦЯ   </w:t>
      </w:r>
    </w:p>
    <w:p w14:paraId="1FC7707F" w14:textId="02A8DD12" w:rsidR="00CF4201" w:rsidRPr="000451BB" w:rsidRDefault="00CF4201" w:rsidP="00545DFB">
      <w:pPr>
        <w:pStyle w:val="afa"/>
        <w:spacing w:after="0" w:line="240" w:lineRule="auto"/>
        <w:ind w:firstLine="709"/>
        <w:jc w:val="center"/>
        <w:rPr>
          <w:rFonts w:ascii="Times New Roman" w:hAnsi="Times New Roman"/>
          <w:b/>
          <w:sz w:val="28"/>
          <w:szCs w:val="28"/>
          <w:lang w:val="uk-UA"/>
        </w:rPr>
      </w:pPr>
      <w:r w:rsidRPr="000451BB">
        <w:rPr>
          <w:rFonts w:ascii="Times New Roman" w:hAnsi="Times New Roman"/>
          <w:b/>
          <w:sz w:val="28"/>
          <w:szCs w:val="28"/>
          <w:lang w:val="uk-UA"/>
        </w:rPr>
        <w:t>до проекту Закону України про внесення змін до деяких законодавчих актів України щодо захисту боржників при врегулюва</w:t>
      </w:r>
      <w:r w:rsidR="00545DFB" w:rsidRPr="000451BB">
        <w:rPr>
          <w:rFonts w:ascii="Times New Roman" w:hAnsi="Times New Roman"/>
          <w:b/>
          <w:sz w:val="28"/>
          <w:szCs w:val="28"/>
          <w:lang w:val="uk-UA"/>
        </w:rPr>
        <w:t>нні простроченої заборгованості</w:t>
      </w:r>
    </w:p>
    <w:tbl>
      <w:tblPr>
        <w:tblStyle w:val="a3"/>
        <w:tblW w:w="15730" w:type="dxa"/>
        <w:tblInd w:w="-5" w:type="dxa"/>
        <w:tblLayout w:type="fixed"/>
        <w:tblLook w:val="04A0" w:firstRow="1" w:lastRow="0" w:firstColumn="1" w:lastColumn="0" w:noHBand="0" w:noVBand="1"/>
      </w:tblPr>
      <w:tblGrid>
        <w:gridCol w:w="7865"/>
        <w:gridCol w:w="7865"/>
      </w:tblGrid>
      <w:tr w:rsidR="000451BB" w:rsidRPr="000451BB" w14:paraId="3B417600" w14:textId="77777777" w:rsidTr="00743EAC">
        <w:trPr>
          <w:tblHeader/>
        </w:trPr>
        <w:tc>
          <w:tcPr>
            <w:tcW w:w="7865" w:type="dxa"/>
          </w:tcPr>
          <w:p w14:paraId="365BA5B0" w14:textId="77777777" w:rsidR="003B0F3D" w:rsidRPr="000451BB" w:rsidRDefault="009131AD" w:rsidP="007F175E">
            <w:pPr>
              <w:jc w:val="center"/>
              <w:rPr>
                <w:rFonts w:ascii="Times New Roman" w:hAnsi="Times New Roman" w:cs="Times New Roman"/>
                <w:b/>
                <w:sz w:val="24"/>
                <w:szCs w:val="24"/>
              </w:rPr>
            </w:pPr>
            <w:r w:rsidRPr="000451BB">
              <w:rPr>
                <w:rFonts w:ascii="Times New Roman" w:hAnsi="Times New Roman" w:cs="Times New Roman"/>
                <w:b/>
                <w:sz w:val="24"/>
                <w:szCs w:val="24"/>
              </w:rPr>
              <w:t>Чинна р</w:t>
            </w:r>
            <w:r w:rsidR="003B0F3D" w:rsidRPr="000451BB">
              <w:rPr>
                <w:rFonts w:ascii="Times New Roman" w:hAnsi="Times New Roman" w:cs="Times New Roman"/>
                <w:b/>
                <w:sz w:val="24"/>
                <w:szCs w:val="24"/>
              </w:rPr>
              <w:t>едакція</w:t>
            </w:r>
            <w:r w:rsidR="00777E78" w:rsidRPr="000451BB">
              <w:rPr>
                <w:rFonts w:ascii="Times New Roman" w:hAnsi="Times New Roman" w:cs="Times New Roman"/>
                <w:b/>
                <w:sz w:val="24"/>
                <w:szCs w:val="24"/>
              </w:rPr>
              <w:t xml:space="preserve"> </w:t>
            </w:r>
          </w:p>
        </w:tc>
        <w:tc>
          <w:tcPr>
            <w:tcW w:w="7865" w:type="dxa"/>
          </w:tcPr>
          <w:p w14:paraId="74F0217C" w14:textId="77777777" w:rsidR="003B0F3D" w:rsidRPr="000451BB" w:rsidRDefault="00E77437" w:rsidP="003B0F3D">
            <w:pPr>
              <w:jc w:val="center"/>
              <w:rPr>
                <w:rFonts w:ascii="Times New Roman" w:hAnsi="Times New Roman" w:cs="Times New Roman"/>
                <w:b/>
                <w:sz w:val="24"/>
                <w:szCs w:val="24"/>
              </w:rPr>
            </w:pPr>
            <w:r w:rsidRPr="000451BB">
              <w:rPr>
                <w:rFonts w:ascii="Times New Roman" w:hAnsi="Times New Roman" w:cs="Times New Roman"/>
                <w:b/>
                <w:sz w:val="24"/>
                <w:szCs w:val="24"/>
              </w:rPr>
              <w:t>Редакція з урахуванням змін</w:t>
            </w:r>
          </w:p>
        </w:tc>
      </w:tr>
      <w:tr w:rsidR="000451BB" w:rsidRPr="000451BB" w14:paraId="0E6FEB3F" w14:textId="77777777" w:rsidTr="00743EAC">
        <w:tc>
          <w:tcPr>
            <w:tcW w:w="15730" w:type="dxa"/>
            <w:gridSpan w:val="2"/>
          </w:tcPr>
          <w:p w14:paraId="44A1CE30" w14:textId="46F40DC8" w:rsidR="007F175E" w:rsidRPr="000451BB" w:rsidRDefault="003B0F3D" w:rsidP="00CF4201">
            <w:pPr>
              <w:jc w:val="center"/>
              <w:rPr>
                <w:rFonts w:ascii="Times New Roman" w:hAnsi="Times New Roman" w:cs="Times New Roman"/>
                <w:b/>
                <w:sz w:val="24"/>
                <w:szCs w:val="24"/>
              </w:rPr>
            </w:pPr>
            <w:r w:rsidRPr="000451BB">
              <w:rPr>
                <w:rFonts w:ascii="Times New Roman" w:hAnsi="Times New Roman" w:cs="Times New Roman"/>
                <w:b/>
                <w:sz w:val="24"/>
                <w:szCs w:val="24"/>
              </w:rPr>
              <w:t xml:space="preserve">Закон України </w:t>
            </w:r>
            <w:r w:rsidR="00016511" w:rsidRPr="000451BB">
              <w:rPr>
                <w:rFonts w:ascii="Times New Roman" w:hAnsi="Times New Roman" w:cs="Times New Roman"/>
                <w:b/>
                <w:sz w:val="24"/>
                <w:szCs w:val="24"/>
              </w:rPr>
              <w:t>«</w:t>
            </w:r>
            <w:r w:rsidR="009131AD" w:rsidRPr="000451BB">
              <w:rPr>
                <w:rFonts w:ascii="Times New Roman" w:hAnsi="Times New Roman" w:cs="Times New Roman"/>
                <w:b/>
                <w:bCs/>
                <w:sz w:val="24"/>
                <w:szCs w:val="24"/>
                <w:shd w:val="clear" w:color="auto" w:fill="FFFFFF"/>
              </w:rPr>
              <w:t>Про споживче кредитування</w:t>
            </w:r>
            <w:r w:rsidR="00777E78" w:rsidRPr="000451BB">
              <w:rPr>
                <w:rFonts w:ascii="Times New Roman" w:hAnsi="Times New Roman" w:cs="Times New Roman"/>
                <w:b/>
                <w:sz w:val="24"/>
                <w:szCs w:val="24"/>
              </w:rPr>
              <w:t>»</w:t>
            </w:r>
          </w:p>
        </w:tc>
      </w:tr>
      <w:tr w:rsidR="000451BB" w:rsidRPr="000451BB" w14:paraId="79EB0E40" w14:textId="77777777" w:rsidTr="00743EAC">
        <w:tc>
          <w:tcPr>
            <w:tcW w:w="7865" w:type="dxa"/>
          </w:tcPr>
          <w:p w14:paraId="76A08143" w14:textId="77777777" w:rsidR="005032E2" w:rsidRPr="000451BB" w:rsidRDefault="005032E2" w:rsidP="00200EB7">
            <w:pPr>
              <w:ind w:firstLine="219"/>
              <w:jc w:val="both"/>
              <w:rPr>
                <w:rFonts w:ascii="Times New Roman" w:hAnsi="Times New Roman" w:cs="Times New Roman"/>
                <w:sz w:val="24"/>
                <w:szCs w:val="24"/>
              </w:rPr>
            </w:pPr>
            <w:r w:rsidRPr="000451BB">
              <w:rPr>
                <w:rFonts w:ascii="Times New Roman" w:hAnsi="Times New Roman" w:cs="Times New Roman"/>
                <w:sz w:val="24"/>
                <w:szCs w:val="24"/>
              </w:rPr>
              <w:t>Стаття 1. Визначення термінів</w:t>
            </w:r>
          </w:p>
          <w:p w14:paraId="3E86C51B" w14:textId="77777777" w:rsidR="005032E2" w:rsidRPr="000451BB" w:rsidRDefault="005032E2" w:rsidP="00B2391A">
            <w:pPr>
              <w:ind w:firstLine="219"/>
              <w:jc w:val="both"/>
              <w:rPr>
                <w:rFonts w:ascii="Times New Roman" w:hAnsi="Times New Roman" w:cs="Times New Roman"/>
                <w:bCs/>
                <w:sz w:val="24"/>
                <w:szCs w:val="24"/>
              </w:rPr>
            </w:pPr>
            <w:r w:rsidRPr="000451BB">
              <w:rPr>
                <w:rFonts w:ascii="Times New Roman" w:hAnsi="Times New Roman" w:cs="Times New Roman"/>
                <w:bCs/>
                <w:sz w:val="24"/>
                <w:szCs w:val="24"/>
              </w:rPr>
              <w:t>1.</w:t>
            </w:r>
            <w:r w:rsidRPr="000451BB">
              <w:rPr>
                <w:rFonts w:ascii="Times New Roman" w:hAnsi="Times New Roman" w:cs="Times New Roman"/>
                <w:bCs/>
                <w:sz w:val="24"/>
                <w:szCs w:val="24"/>
              </w:rPr>
              <w:tab/>
              <w:t xml:space="preserve">У цьому Законі терміни вживаються у такому значенні: </w:t>
            </w:r>
          </w:p>
          <w:p w14:paraId="034F3E14" w14:textId="0845F55D" w:rsidR="009131AD" w:rsidRPr="000451BB" w:rsidRDefault="00007A03" w:rsidP="00B2391A">
            <w:pPr>
              <w:ind w:firstLine="219"/>
              <w:jc w:val="both"/>
              <w:rPr>
                <w:rFonts w:ascii="Times New Roman" w:hAnsi="Times New Roman" w:cs="Times New Roman"/>
                <w:b/>
                <w:sz w:val="24"/>
                <w:szCs w:val="24"/>
              </w:rPr>
            </w:pPr>
            <w:bookmarkStart w:id="0" w:name="n14"/>
            <w:bookmarkEnd w:id="0"/>
            <w:r w:rsidRPr="000451BB">
              <w:rPr>
                <w:rFonts w:ascii="Times New Roman" w:hAnsi="Times New Roman" w:cs="Times New Roman"/>
                <w:b/>
                <w:sz w:val="24"/>
                <w:szCs w:val="24"/>
              </w:rPr>
              <w:t>Норма відсутня</w:t>
            </w:r>
          </w:p>
          <w:p w14:paraId="55520BF2" w14:textId="77777777" w:rsidR="00463EA2" w:rsidRPr="000451BB" w:rsidRDefault="00463EA2" w:rsidP="00B2391A">
            <w:pPr>
              <w:shd w:val="clear" w:color="auto" w:fill="FFFFFF"/>
              <w:ind w:firstLine="220"/>
              <w:jc w:val="both"/>
              <w:rPr>
                <w:rFonts w:ascii="Times New Roman" w:eastAsia="Times New Roman" w:hAnsi="Times New Roman" w:cs="Times New Roman"/>
                <w:sz w:val="24"/>
                <w:szCs w:val="24"/>
                <w:lang w:eastAsia="uk-UA"/>
              </w:rPr>
            </w:pPr>
          </w:p>
          <w:p w14:paraId="2D659F98" w14:textId="05A91945" w:rsidR="00463EA2" w:rsidRPr="000451BB" w:rsidRDefault="00463EA2" w:rsidP="00B2391A">
            <w:pPr>
              <w:shd w:val="clear" w:color="auto" w:fill="FFFFFF"/>
              <w:ind w:firstLine="220"/>
              <w:jc w:val="both"/>
              <w:rPr>
                <w:rFonts w:ascii="Times New Roman" w:eastAsia="Times New Roman" w:hAnsi="Times New Roman" w:cs="Times New Roman"/>
                <w:sz w:val="24"/>
                <w:szCs w:val="24"/>
                <w:lang w:eastAsia="uk-UA"/>
              </w:rPr>
            </w:pPr>
          </w:p>
          <w:p w14:paraId="433B167A" w14:textId="77777777" w:rsidR="00B2391A" w:rsidRPr="000451BB" w:rsidRDefault="00B2391A" w:rsidP="00B2391A">
            <w:pPr>
              <w:shd w:val="clear" w:color="auto" w:fill="FFFFFF"/>
              <w:ind w:firstLine="220"/>
              <w:jc w:val="both"/>
              <w:rPr>
                <w:rFonts w:ascii="Times New Roman" w:eastAsia="Times New Roman" w:hAnsi="Times New Roman" w:cs="Times New Roman"/>
                <w:sz w:val="24"/>
                <w:szCs w:val="24"/>
                <w:lang w:eastAsia="uk-UA"/>
              </w:rPr>
            </w:pPr>
          </w:p>
          <w:p w14:paraId="315BE46E" w14:textId="77777777" w:rsidR="00463EA2" w:rsidRPr="000451BB" w:rsidRDefault="00463EA2" w:rsidP="00B2391A">
            <w:pPr>
              <w:shd w:val="clear" w:color="auto" w:fill="FFFFFF"/>
              <w:ind w:firstLine="220"/>
              <w:jc w:val="both"/>
              <w:rPr>
                <w:rFonts w:ascii="Times New Roman" w:eastAsia="Times New Roman" w:hAnsi="Times New Roman" w:cs="Times New Roman"/>
                <w:sz w:val="24"/>
                <w:szCs w:val="24"/>
                <w:lang w:eastAsia="uk-UA"/>
              </w:rPr>
            </w:pPr>
          </w:p>
          <w:p w14:paraId="5F41CD43" w14:textId="068C1A96" w:rsidR="00463EA2" w:rsidRPr="000451BB" w:rsidRDefault="00463EA2" w:rsidP="00B2391A">
            <w:pPr>
              <w:shd w:val="clear" w:color="auto" w:fill="FFFFFF"/>
              <w:ind w:firstLine="222"/>
              <w:jc w:val="both"/>
              <w:rPr>
                <w:rFonts w:ascii="Times New Roman" w:eastAsia="Times New Roman" w:hAnsi="Times New Roman" w:cs="Times New Roman"/>
                <w:sz w:val="24"/>
                <w:szCs w:val="24"/>
                <w:lang w:eastAsia="uk-UA"/>
              </w:rPr>
            </w:pPr>
            <w:r w:rsidRPr="000451BB">
              <w:rPr>
                <w:rFonts w:ascii="Times New Roman" w:eastAsia="Times New Roman" w:hAnsi="Times New Roman" w:cs="Times New Roman"/>
                <w:b/>
                <w:sz w:val="24"/>
                <w:szCs w:val="24"/>
                <w:lang w:eastAsia="uk-UA"/>
              </w:rPr>
              <w:t>1)</w:t>
            </w:r>
            <w:r w:rsidRPr="000451BB">
              <w:rPr>
                <w:rFonts w:ascii="Times New Roman" w:eastAsia="Times New Roman" w:hAnsi="Times New Roman" w:cs="Times New Roman"/>
                <w:sz w:val="24"/>
                <w:szCs w:val="24"/>
                <w:lang w:eastAsia="uk-UA"/>
              </w:rPr>
              <w:t xml:space="preserve"> договір про споживчий кредит - вид кредитного договору, за яким кредитодавець зобов’язується надати споживчий кредит у розмірі та на умовах, встановлених договором, а споживач (позичальник) зобов’язується повернути кредит та сплатити проценти за користування кредитом на умовах, встановлених договором;</w:t>
            </w:r>
          </w:p>
          <w:p w14:paraId="7A6C5B9A" w14:textId="77777777" w:rsidR="00463EA2" w:rsidRPr="000451BB" w:rsidRDefault="00463EA2" w:rsidP="00B2391A">
            <w:pPr>
              <w:shd w:val="clear" w:color="auto" w:fill="FFFFFF"/>
              <w:ind w:firstLine="220"/>
              <w:jc w:val="both"/>
              <w:rPr>
                <w:rFonts w:ascii="Times New Roman" w:eastAsia="Times New Roman" w:hAnsi="Times New Roman" w:cs="Times New Roman"/>
                <w:sz w:val="24"/>
                <w:szCs w:val="24"/>
                <w:lang w:eastAsia="uk-UA"/>
              </w:rPr>
            </w:pPr>
            <w:bookmarkStart w:id="1" w:name="n9"/>
            <w:bookmarkEnd w:id="1"/>
            <w:r w:rsidRPr="000451BB">
              <w:rPr>
                <w:rFonts w:ascii="Times New Roman" w:eastAsia="Times New Roman" w:hAnsi="Times New Roman" w:cs="Times New Roman"/>
                <w:sz w:val="24"/>
                <w:szCs w:val="24"/>
                <w:lang w:eastAsia="uk-UA"/>
              </w:rPr>
              <w:t>2) загальна вартість кредиту для споживача - сума загального розміру кредиту та загальних витрат за споживчим кредитом;</w:t>
            </w:r>
          </w:p>
          <w:p w14:paraId="2D59D921" w14:textId="77777777" w:rsidR="00B2391A" w:rsidRPr="000451BB" w:rsidRDefault="00B2391A" w:rsidP="00B2391A">
            <w:pPr>
              <w:pStyle w:val="rvps2"/>
              <w:shd w:val="clear" w:color="auto" w:fill="FFFFFF"/>
              <w:spacing w:before="0" w:beforeAutospacing="0" w:after="0" w:afterAutospacing="0"/>
              <w:ind w:firstLine="220"/>
              <w:jc w:val="both"/>
            </w:pPr>
            <w:r w:rsidRPr="000451BB">
              <w:t>3) загальний розмір кредиту - сума коштів, які надані та/або можуть бути надані споживачу за договором про споживчий кредит;</w:t>
            </w:r>
          </w:p>
          <w:p w14:paraId="6BA580C6" w14:textId="7D008A3A" w:rsidR="00B2391A" w:rsidRPr="000451BB" w:rsidRDefault="00B2391A" w:rsidP="00B2391A">
            <w:pPr>
              <w:pStyle w:val="rvps2"/>
              <w:shd w:val="clear" w:color="auto" w:fill="FFFFFF"/>
              <w:spacing w:before="0" w:beforeAutospacing="0" w:after="0" w:afterAutospacing="0"/>
              <w:ind w:firstLine="220"/>
              <w:jc w:val="both"/>
            </w:pPr>
            <w:bookmarkStart w:id="2" w:name="n11"/>
            <w:bookmarkEnd w:id="2"/>
            <w:r w:rsidRPr="000451BB">
              <w:t>4) загальні витрати за споживчим кредитом - витрати споживача, пов’язані з отриманням, обслуговуванням та поверненням кредиту, включаючи проценти за користування кредитом, комісії та інші обов’язкові платежі за додаткові та супутні послуги кредитодавця, кредитного посередника (за наявності) та третіх осіб;</w:t>
            </w:r>
          </w:p>
          <w:p w14:paraId="18C3E017" w14:textId="08D4412F" w:rsidR="00007A03" w:rsidRPr="000451BB" w:rsidRDefault="00007A03" w:rsidP="00B2391A">
            <w:pPr>
              <w:pStyle w:val="rvps2"/>
              <w:shd w:val="clear" w:color="auto" w:fill="FFFFFF"/>
              <w:spacing w:before="0" w:beforeAutospacing="0" w:after="0" w:afterAutospacing="0"/>
              <w:ind w:firstLine="220"/>
              <w:jc w:val="both"/>
            </w:pPr>
          </w:p>
          <w:p w14:paraId="51D54C44" w14:textId="7EDB9C46" w:rsidR="00007A03" w:rsidRPr="000451BB" w:rsidRDefault="00007A03" w:rsidP="00B2391A">
            <w:pPr>
              <w:pStyle w:val="rvps2"/>
              <w:shd w:val="clear" w:color="auto" w:fill="FFFFFF"/>
              <w:spacing w:before="0" w:beforeAutospacing="0" w:after="0" w:afterAutospacing="0"/>
              <w:ind w:firstLine="220"/>
              <w:jc w:val="both"/>
            </w:pPr>
          </w:p>
          <w:p w14:paraId="4A0725E3" w14:textId="3AB0DFF9" w:rsidR="00007A03" w:rsidRPr="000451BB" w:rsidRDefault="00007A03" w:rsidP="00B2391A">
            <w:pPr>
              <w:pStyle w:val="rvps2"/>
              <w:shd w:val="clear" w:color="auto" w:fill="FFFFFF"/>
              <w:spacing w:before="0" w:beforeAutospacing="0" w:after="0" w:afterAutospacing="0"/>
              <w:ind w:firstLine="220"/>
              <w:jc w:val="both"/>
            </w:pPr>
          </w:p>
          <w:p w14:paraId="2E8D2594" w14:textId="7BD69740" w:rsidR="00007A03" w:rsidRPr="000451BB" w:rsidRDefault="00007A03" w:rsidP="00B2391A">
            <w:pPr>
              <w:pStyle w:val="rvps2"/>
              <w:shd w:val="clear" w:color="auto" w:fill="FFFFFF"/>
              <w:spacing w:before="0" w:beforeAutospacing="0" w:after="0" w:afterAutospacing="0"/>
              <w:ind w:firstLine="220"/>
              <w:jc w:val="both"/>
            </w:pPr>
          </w:p>
          <w:p w14:paraId="72756065" w14:textId="77777777" w:rsidR="00007A03" w:rsidRPr="000451BB" w:rsidRDefault="00007A03" w:rsidP="00B2391A">
            <w:pPr>
              <w:pStyle w:val="rvps2"/>
              <w:shd w:val="clear" w:color="auto" w:fill="FFFFFF"/>
              <w:spacing w:before="0" w:beforeAutospacing="0" w:after="0" w:afterAutospacing="0"/>
              <w:ind w:firstLine="220"/>
              <w:jc w:val="both"/>
              <w:rPr>
                <w:shd w:val="clear" w:color="auto" w:fill="FFFFFF"/>
              </w:rPr>
            </w:pPr>
          </w:p>
          <w:p w14:paraId="474A13DB" w14:textId="462D2CCD" w:rsidR="00B2391A" w:rsidRPr="000451BB" w:rsidRDefault="00B2391A" w:rsidP="00B2391A">
            <w:pPr>
              <w:pStyle w:val="rvps2"/>
              <w:shd w:val="clear" w:color="auto" w:fill="FFFFFF"/>
              <w:spacing w:before="0" w:beforeAutospacing="0" w:after="0" w:afterAutospacing="0"/>
              <w:ind w:firstLine="220"/>
              <w:jc w:val="both"/>
            </w:pPr>
            <w:bookmarkStart w:id="3" w:name="n12"/>
            <w:bookmarkEnd w:id="3"/>
            <w:r w:rsidRPr="000451BB">
              <w:t>5) кредитна лінія - вид кредиту, надання якого здійснюється повністю або частинами в узгоджені сторонами строки протягом строку кредитування. При цьому може бути передбачено право споживача отримати кредит у межах встановленого кредитного ліміту у разі часткового або повного погашення кредиту протягом строку кредитування, визначеного в договорі про споживчий кредит;</w:t>
            </w:r>
          </w:p>
          <w:p w14:paraId="15D93A89" w14:textId="77777777" w:rsidR="00B2391A" w:rsidRPr="000451BB" w:rsidRDefault="00B2391A" w:rsidP="00B2391A">
            <w:pPr>
              <w:pStyle w:val="rvps2"/>
              <w:shd w:val="clear" w:color="auto" w:fill="FFFFFF"/>
              <w:spacing w:before="0" w:beforeAutospacing="0" w:after="0" w:afterAutospacing="0"/>
              <w:ind w:firstLine="220"/>
              <w:jc w:val="both"/>
            </w:pPr>
            <w:r w:rsidRPr="000451BB">
              <w:lastRenderedPageBreak/>
              <w:t>6) кредитний посередник - фізична особа, фізична особа - підприємець або юридична особа, яка не виступає кредитодавцем і надає посередницькі послуги у сфері споживчого кредитування від імені, в інтересах та за дорученням кредитодавця або від свого імені в інтересах кредитодавця;</w:t>
            </w:r>
          </w:p>
          <w:p w14:paraId="49A74E25" w14:textId="77777777" w:rsidR="00B2391A" w:rsidRPr="000451BB" w:rsidRDefault="00B2391A" w:rsidP="00B2391A">
            <w:pPr>
              <w:pStyle w:val="rvps2"/>
              <w:shd w:val="clear" w:color="auto" w:fill="FFFFFF"/>
              <w:spacing w:before="0" w:beforeAutospacing="0" w:after="0" w:afterAutospacing="0"/>
              <w:ind w:firstLine="220"/>
              <w:jc w:val="both"/>
            </w:pPr>
            <w:r w:rsidRPr="000451BB">
              <w:t>7) кредитодавець - банк або інша фінансова установа, яка відповідно до закону має право надавати споживчі кредити;</w:t>
            </w:r>
          </w:p>
          <w:p w14:paraId="326DBA02" w14:textId="52EAA76B" w:rsidR="00B2391A" w:rsidRPr="000451BB" w:rsidRDefault="00B2391A" w:rsidP="00B2391A">
            <w:pPr>
              <w:pStyle w:val="rvps2"/>
              <w:shd w:val="clear" w:color="auto" w:fill="FFFFFF"/>
              <w:spacing w:before="0" w:beforeAutospacing="0" w:after="0" w:afterAutospacing="0"/>
              <w:ind w:firstLine="220"/>
              <w:jc w:val="both"/>
            </w:pPr>
            <w:bookmarkStart w:id="4" w:name="n15"/>
            <w:bookmarkEnd w:id="4"/>
            <w:r w:rsidRPr="000451BB">
              <w:t>8) реальна річна процентна ставка - загальні витрати за споживчим кредитом, виражені у процентах річних від загального розміру виданого кредиту;</w:t>
            </w:r>
          </w:p>
          <w:p w14:paraId="0F25A52A" w14:textId="03ED9C37" w:rsidR="00007A03" w:rsidRPr="000451BB" w:rsidRDefault="00007A03" w:rsidP="00B2391A">
            <w:pPr>
              <w:pStyle w:val="rvps2"/>
              <w:shd w:val="clear" w:color="auto" w:fill="FFFFFF"/>
              <w:spacing w:before="0" w:beforeAutospacing="0" w:after="0" w:afterAutospacing="0"/>
              <w:ind w:firstLine="220"/>
              <w:jc w:val="both"/>
            </w:pPr>
          </w:p>
          <w:p w14:paraId="4D8EAF5D" w14:textId="0C196F9A" w:rsidR="00007A03" w:rsidRPr="000451BB" w:rsidRDefault="00007A03" w:rsidP="00B2391A">
            <w:pPr>
              <w:pStyle w:val="rvps2"/>
              <w:shd w:val="clear" w:color="auto" w:fill="FFFFFF"/>
              <w:spacing w:before="0" w:beforeAutospacing="0" w:after="0" w:afterAutospacing="0"/>
              <w:ind w:firstLine="220"/>
              <w:jc w:val="both"/>
            </w:pPr>
          </w:p>
          <w:p w14:paraId="46DB20B7" w14:textId="0090AF22" w:rsidR="00007A03" w:rsidRPr="000451BB" w:rsidRDefault="00007A03" w:rsidP="00B2391A">
            <w:pPr>
              <w:pStyle w:val="rvps2"/>
              <w:shd w:val="clear" w:color="auto" w:fill="FFFFFF"/>
              <w:spacing w:before="0" w:beforeAutospacing="0" w:after="0" w:afterAutospacing="0"/>
              <w:ind w:firstLine="220"/>
              <w:jc w:val="both"/>
            </w:pPr>
          </w:p>
          <w:p w14:paraId="499B69EB" w14:textId="77777777" w:rsidR="00007A03" w:rsidRPr="000451BB" w:rsidRDefault="00007A03" w:rsidP="00B2391A">
            <w:pPr>
              <w:pStyle w:val="rvps2"/>
              <w:shd w:val="clear" w:color="auto" w:fill="FFFFFF"/>
              <w:spacing w:before="0" w:beforeAutospacing="0" w:after="0" w:afterAutospacing="0"/>
              <w:ind w:firstLine="220"/>
              <w:jc w:val="both"/>
            </w:pPr>
          </w:p>
          <w:p w14:paraId="3685AD07" w14:textId="77777777" w:rsidR="00B2391A" w:rsidRPr="000451BB" w:rsidRDefault="00B2391A" w:rsidP="00007A03">
            <w:pPr>
              <w:pStyle w:val="rvps2"/>
              <w:shd w:val="clear" w:color="auto" w:fill="FFFFFF"/>
              <w:spacing w:before="0" w:beforeAutospacing="0" w:after="0" w:afterAutospacing="0"/>
              <w:ind w:firstLine="219"/>
              <w:jc w:val="both"/>
            </w:pPr>
            <w:bookmarkStart w:id="5" w:name="n16"/>
            <w:bookmarkEnd w:id="5"/>
            <w:r w:rsidRPr="000451BB">
              <w:t>9) споживач - фізична особа, яка уклала або має намір укласти договір про споживчий кредит;</w:t>
            </w:r>
          </w:p>
          <w:p w14:paraId="52E8742A" w14:textId="77777777" w:rsidR="00007A03" w:rsidRPr="000451BB" w:rsidRDefault="00007A03" w:rsidP="00007A03">
            <w:pPr>
              <w:pStyle w:val="rvps2"/>
              <w:shd w:val="clear" w:color="auto" w:fill="FFFFFF"/>
              <w:spacing w:before="0" w:beforeAutospacing="0" w:after="0" w:afterAutospacing="0"/>
              <w:ind w:firstLine="219"/>
              <w:jc w:val="both"/>
            </w:pPr>
            <w:r w:rsidRPr="000451BB">
              <w:t>10) споживче кредитування - правовідносини щодо надання, обслуговування та повернення споживчого кредиту;</w:t>
            </w:r>
          </w:p>
          <w:p w14:paraId="3ABD5190" w14:textId="77777777" w:rsidR="00007A03" w:rsidRPr="000451BB" w:rsidRDefault="00007A03" w:rsidP="00007A03">
            <w:pPr>
              <w:pStyle w:val="rvps2"/>
              <w:shd w:val="clear" w:color="auto" w:fill="FFFFFF"/>
              <w:spacing w:before="0" w:beforeAutospacing="0" w:after="0" w:afterAutospacing="0"/>
              <w:ind w:firstLine="219"/>
              <w:jc w:val="both"/>
            </w:pPr>
            <w:bookmarkStart w:id="6" w:name="n18"/>
            <w:bookmarkEnd w:id="6"/>
            <w:r w:rsidRPr="000451BB">
              <w:t>11) споживчий кредит (кредит) - грошові кошти, що надаються споживачу (позичальникові) на придбання товарів (робіт, послуг) для задоволення потреб, не пов’язаних з підприємницькою, незалежною професійною діяльністю або виконанням обов’язків найманого працівника.</w:t>
            </w:r>
          </w:p>
          <w:p w14:paraId="6D5D6B4A" w14:textId="66F68FC0" w:rsidR="000835D4" w:rsidRPr="000451BB" w:rsidRDefault="000835D4" w:rsidP="000835D4">
            <w:pPr>
              <w:jc w:val="both"/>
              <w:rPr>
                <w:rFonts w:ascii="Times New Roman" w:hAnsi="Times New Roman" w:cs="Times New Roman"/>
                <w:sz w:val="24"/>
                <w:szCs w:val="24"/>
              </w:rPr>
            </w:pPr>
            <w:r w:rsidRPr="000451BB">
              <w:rPr>
                <w:rFonts w:ascii="Times New Roman" w:hAnsi="Times New Roman" w:cs="Times New Roman"/>
                <w:sz w:val="24"/>
                <w:szCs w:val="24"/>
              </w:rPr>
              <w:t>2. Інші терміни в цьому Законі вживаються у значенні, наведеному в Цивільному кодексі України, Законі України "Про захист прав споживачів" та законах України з питань регулювання ринків фінансових послуг.</w:t>
            </w:r>
          </w:p>
        </w:tc>
        <w:tc>
          <w:tcPr>
            <w:tcW w:w="7865" w:type="dxa"/>
          </w:tcPr>
          <w:p w14:paraId="05ED10AD" w14:textId="77777777" w:rsidR="00841BF7" w:rsidRPr="000451BB" w:rsidRDefault="00230D96" w:rsidP="00007A03">
            <w:pPr>
              <w:pStyle w:val="3"/>
              <w:tabs>
                <w:tab w:val="clear" w:pos="1134"/>
              </w:tabs>
              <w:spacing w:before="0"/>
              <w:ind w:left="0" w:firstLine="127"/>
              <w:jc w:val="both"/>
              <w:outlineLvl w:val="2"/>
              <w:rPr>
                <w:b w:val="0"/>
                <w:lang w:val="uk-UA"/>
              </w:rPr>
            </w:pPr>
            <w:r w:rsidRPr="000451BB">
              <w:rPr>
                <w:b w:val="0"/>
                <w:lang w:val="uk-UA"/>
              </w:rPr>
              <w:lastRenderedPageBreak/>
              <w:t>Стаття</w:t>
            </w:r>
            <w:r w:rsidR="005032E2" w:rsidRPr="000451BB">
              <w:rPr>
                <w:b w:val="0"/>
                <w:lang w:val="uk-UA"/>
              </w:rPr>
              <w:t xml:space="preserve"> 1.</w:t>
            </w:r>
            <w:r w:rsidRPr="000451BB">
              <w:rPr>
                <w:b w:val="0"/>
                <w:lang w:val="uk-UA"/>
              </w:rPr>
              <w:t xml:space="preserve"> </w:t>
            </w:r>
            <w:bookmarkStart w:id="7" w:name="_Toc31666242"/>
            <w:bookmarkStart w:id="8" w:name="_Toc31984170"/>
            <w:r w:rsidR="00593EC3" w:rsidRPr="000451BB">
              <w:rPr>
                <w:b w:val="0"/>
                <w:lang w:val="uk-UA"/>
              </w:rPr>
              <w:t xml:space="preserve">Визначення </w:t>
            </w:r>
            <w:r w:rsidR="00841BF7" w:rsidRPr="000451BB">
              <w:rPr>
                <w:b w:val="0"/>
                <w:lang w:val="uk-UA"/>
              </w:rPr>
              <w:t>термінів</w:t>
            </w:r>
          </w:p>
          <w:bookmarkEnd w:id="7"/>
          <w:bookmarkEnd w:id="8"/>
          <w:p w14:paraId="4F0C9ABF" w14:textId="77777777" w:rsidR="00593EC3" w:rsidRPr="000451BB" w:rsidRDefault="00593EC3" w:rsidP="00007A03">
            <w:pPr>
              <w:pStyle w:val="a8"/>
              <w:numPr>
                <w:ilvl w:val="1"/>
                <w:numId w:val="6"/>
              </w:numPr>
              <w:ind w:left="0" w:firstLine="208"/>
              <w:contextualSpacing w:val="0"/>
              <w:jc w:val="both"/>
              <w:rPr>
                <w:rFonts w:ascii="Times New Roman" w:hAnsi="Times New Roman" w:cs="Times New Roman"/>
                <w:sz w:val="24"/>
                <w:szCs w:val="24"/>
              </w:rPr>
            </w:pPr>
            <w:r w:rsidRPr="000451BB">
              <w:rPr>
                <w:rFonts w:ascii="Times New Roman" w:hAnsi="Times New Roman" w:cs="Times New Roman"/>
                <w:sz w:val="24"/>
                <w:szCs w:val="24"/>
              </w:rPr>
              <w:t xml:space="preserve">У цьому Законі терміни вживаються у такому значенні: </w:t>
            </w:r>
          </w:p>
          <w:p w14:paraId="6A62C4E3" w14:textId="36B7DC5D" w:rsidR="008069D8" w:rsidRPr="000451BB" w:rsidRDefault="00B2391A" w:rsidP="00007A03">
            <w:pPr>
              <w:ind w:firstLine="197"/>
              <w:jc w:val="both"/>
              <w:rPr>
                <w:rFonts w:ascii="Times New Roman" w:hAnsi="Times New Roman" w:cs="Times New Roman"/>
                <w:b/>
                <w:sz w:val="24"/>
                <w:szCs w:val="24"/>
                <w:shd w:val="clear" w:color="auto" w:fill="FFFFFF"/>
              </w:rPr>
            </w:pPr>
            <w:r w:rsidRPr="000451BB">
              <w:rPr>
                <w:rFonts w:ascii="Times New Roman" w:hAnsi="Times New Roman" w:cs="Times New Roman"/>
                <w:b/>
                <w:sz w:val="24"/>
                <w:szCs w:val="24"/>
                <w:lang w:val="ru-RU"/>
              </w:rPr>
              <w:t>1</w:t>
            </w:r>
            <w:r w:rsidR="005032E2" w:rsidRPr="000451BB">
              <w:rPr>
                <w:rFonts w:ascii="Times New Roman" w:hAnsi="Times New Roman" w:cs="Times New Roman"/>
                <w:b/>
                <w:sz w:val="24"/>
                <w:szCs w:val="24"/>
              </w:rPr>
              <w:t xml:space="preserve">) </w:t>
            </w:r>
            <w:r w:rsidR="002B309E" w:rsidRPr="000451BB">
              <w:rPr>
                <w:rFonts w:ascii="Times New Roman" w:hAnsi="Times New Roman" w:cs="Times New Roman"/>
                <w:b/>
                <w:sz w:val="24"/>
                <w:szCs w:val="24"/>
              </w:rPr>
              <w:t>врегулювання простроченої заборгованості</w:t>
            </w:r>
            <w:r w:rsidR="00593EC3" w:rsidRPr="000451BB">
              <w:rPr>
                <w:rFonts w:ascii="Times New Roman" w:hAnsi="Times New Roman" w:cs="Times New Roman"/>
                <w:b/>
                <w:sz w:val="24"/>
                <w:szCs w:val="24"/>
              </w:rPr>
              <w:t xml:space="preserve"> </w:t>
            </w:r>
            <w:r w:rsidR="00F417A2" w:rsidRPr="000451BB">
              <w:rPr>
                <w:rFonts w:ascii="Times New Roman" w:hAnsi="Times New Roman" w:cs="Times New Roman"/>
                <w:b/>
                <w:sz w:val="24"/>
                <w:szCs w:val="24"/>
              </w:rPr>
              <w:t>–</w:t>
            </w:r>
            <w:r w:rsidR="00FD5CDF" w:rsidRPr="000451BB">
              <w:rPr>
                <w:rFonts w:ascii="Times New Roman" w:hAnsi="Times New Roman" w:cs="Times New Roman"/>
                <w:b/>
                <w:sz w:val="24"/>
                <w:szCs w:val="24"/>
              </w:rPr>
              <w:t xml:space="preserve"> </w:t>
            </w:r>
            <w:r w:rsidR="000B5247" w:rsidRPr="000451BB">
              <w:rPr>
                <w:rFonts w:ascii="Times New Roman" w:hAnsi="Times New Roman" w:cs="Times New Roman"/>
                <w:b/>
                <w:sz w:val="24"/>
                <w:szCs w:val="24"/>
                <w:shd w:val="clear" w:color="auto" w:fill="FFFFFF"/>
              </w:rPr>
              <w:t>заход</w:t>
            </w:r>
            <w:r w:rsidR="00AD2FE8" w:rsidRPr="000451BB">
              <w:rPr>
                <w:rFonts w:ascii="Times New Roman" w:hAnsi="Times New Roman" w:cs="Times New Roman"/>
                <w:b/>
                <w:sz w:val="24"/>
                <w:szCs w:val="24"/>
                <w:shd w:val="clear" w:color="auto" w:fill="FFFFFF"/>
              </w:rPr>
              <w:t>и</w:t>
            </w:r>
            <w:r w:rsidR="00EB52A0" w:rsidRPr="000451BB">
              <w:rPr>
                <w:rFonts w:ascii="Times New Roman" w:hAnsi="Times New Roman" w:cs="Times New Roman"/>
                <w:b/>
                <w:sz w:val="24"/>
                <w:szCs w:val="24"/>
                <w:shd w:val="clear" w:color="auto" w:fill="FFFFFF"/>
              </w:rPr>
              <w:t>,</w:t>
            </w:r>
            <w:r w:rsidR="00C135E3" w:rsidRPr="000451BB">
              <w:rPr>
                <w:rFonts w:ascii="Times New Roman" w:hAnsi="Times New Roman" w:cs="Times New Roman"/>
                <w:b/>
                <w:sz w:val="24"/>
                <w:szCs w:val="24"/>
                <w:shd w:val="clear" w:color="auto" w:fill="FFFFFF"/>
              </w:rPr>
              <w:t xml:space="preserve"> </w:t>
            </w:r>
            <w:r w:rsidR="000B5247" w:rsidRPr="000451BB">
              <w:rPr>
                <w:rFonts w:ascii="Times New Roman" w:hAnsi="Times New Roman" w:cs="Times New Roman"/>
                <w:b/>
                <w:sz w:val="24"/>
                <w:szCs w:val="24"/>
                <w:shd w:val="clear" w:color="auto" w:fill="FFFFFF"/>
              </w:rPr>
              <w:t>спрямован</w:t>
            </w:r>
            <w:r w:rsidR="00AD2FE8" w:rsidRPr="000451BB">
              <w:rPr>
                <w:rFonts w:ascii="Times New Roman" w:hAnsi="Times New Roman" w:cs="Times New Roman"/>
                <w:b/>
                <w:sz w:val="24"/>
                <w:szCs w:val="24"/>
                <w:shd w:val="clear" w:color="auto" w:fill="FFFFFF"/>
              </w:rPr>
              <w:t>і</w:t>
            </w:r>
            <w:r w:rsidR="000B5247" w:rsidRPr="000451BB">
              <w:rPr>
                <w:rFonts w:ascii="Times New Roman" w:hAnsi="Times New Roman" w:cs="Times New Roman"/>
                <w:b/>
                <w:sz w:val="24"/>
                <w:szCs w:val="24"/>
                <w:shd w:val="clear" w:color="auto" w:fill="FFFFFF"/>
              </w:rPr>
              <w:t xml:space="preserve"> </w:t>
            </w:r>
            <w:r w:rsidR="009769E4" w:rsidRPr="000451BB">
              <w:rPr>
                <w:rFonts w:ascii="Times New Roman" w:hAnsi="Times New Roman" w:cs="Times New Roman"/>
                <w:b/>
                <w:sz w:val="24"/>
                <w:szCs w:val="24"/>
                <w:shd w:val="clear" w:color="auto" w:fill="FFFFFF"/>
              </w:rPr>
              <w:t xml:space="preserve">на погашення </w:t>
            </w:r>
            <w:r w:rsidR="00007A03" w:rsidRPr="000451BB">
              <w:rPr>
                <w:rFonts w:ascii="Times New Roman" w:hAnsi="Times New Roman" w:cs="Times New Roman"/>
                <w:b/>
                <w:sz w:val="24"/>
                <w:szCs w:val="24"/>
              </w:rPr>
              <w:t>у позасудовому порядку</w:t>
            </w:r>
            <w:r w:rsidR="00007A03" w:rsidRPr="000451BB">
              <w:rPr>
                <w:rFonts w:ascii="Times New Roman" w:hAnsi="Times New Roman" w:cs="Times New Roman"/>
                <w:b/>
                <w:sz w:val="24"/>
                <w:szCs w:val="24"/>
                <w:shd w:val="clear" w:color="auto" w:fill="FFFFFF"/>
              </w:rPr>
              <w:t xml:space="preserve"> </w:t>
            </w:r>
            <w:r w:rsidR="009769E4" w:rsidRPr="000451BB">
              <w:rPr>
                <w:rFonts w:ascii="Times New Roman" w:hAnsi="Times New Roman" w:cs="Times New Roman"/>
                <w:b/>
                <w:sz w:val="24"/>
                <w:szCs w:val="24"/>
                <w:shd w:val="clear" w:color="auto" w:fill="FFFFFF"/>
              </w:rPr>
              <w:t xml:space="preserve">заборгованості </w:t>
            </w:r>
            <w:r w:rsidR="00C36C23" w:rsidRPr="000451BB">
              <w:rPr>
                <w:rFonts w:ascii="Times New Roman" w:hAnsi="Times New Roman" w:cs="Times New Roman"/>
                <w:b/>
                <w:sz w:val="24"/>
                <w:szCs w:val="24"/>
                <w:shd w:val="clear" w:color="auto" w:fill="FFFFFF"/>
              </w:rPr>
              <w:t>споживача</w:t>
            </w:r>
            <w:r w:rsidR="009769E4" w:rsidRPr="000451BB">
              <w:rPr>
                <w:rFonts w:ascii="Times New Roman" w:hAnsi="Times New Roman" w:cs="Times New Roman"/>
                <w:b/>
                <w:sz w:val="24"/>
                <w:szCs w:val="24"/>
                <w:shd w:val="clear" w:color="auto" w:fill="FFFFFF"/>
              </w:rPr>
              <w:t xml:space="preserve">, який прострочив </w:t>
            </w:r>
            <w:r w:rsidR="00C36C23" w:rsidRPr="000451BB">
              <w:rPr>
                <w:rFonts w:ascii="Times New Roman" w:hAnsi="Times New Roman" w:cs="Times New Roman"/>
                <w:b/>
                <w:sz w:val="24"/>
                <w:szCs w:val="24"/>
                <w:shd w:val="clear" w:color="auto" w:fill="FFFFFF"/>
              </w:rPr>
              <w:t xml:space="preserve">виконання грошового зобов’язання </w:t>
            </w:r>
            <w:r w:rsidR="009769E4" w:rsidRPr="000451BB">
              <w:rPr>
                <w:rFonts w:ascii="Times New Roman" w:hAnsi="Times New Roman" w:cs="Times New Roman"/>
                <w:b/>
                <w:sz w:val="24"/>
                <w:szCs w:val="24"/>
                <w:shd w:val="clear" w:color="auto" w:fill="FFFFFF"/>
              </w:rPr>
              <w:t xml:space="preserve">(прострочена </w:t>
            </w:r>
            <w:r w:rsidR="00F417A2" w:rsidRPr="000451BB">
              <w:rPr>
                <w:rFonts w:ascii="Times New Roman" w:hAnsi="Times New Roman" w:cs="Times New Roman"/>
                <w:b/>
                <w:sz w:val="24"/>
                <w:szCs w:val="24"/>
              </w:rPr>
              <w:t>заборгованість)</w:t>
            </w:r>
            <w:r w:rsidR="009F7029" w:rsidRPr="000451BB">
              <w:rPr>
                <w:rFonts w:ascii="Times New Roman" w:hAnsi="Times New Roman" w:cs="Times New Roman"/>
                <w:b/>
                <w:sz w:val="24"/>
                <w:szCs w:val="24"/>
              </w:rPr>
              <w:t xml:space="preserve"> </w:t>
            </w:r>
            <w:r w:rsidR="00FD16AF" w:rsidRPr="000451BB">
              <w:rPr>
                <w:rFonts w:ascii="Times New Roman" w:hAnsi="Times New Roman" w:cs="Times New Roman"/>
                <w:b/>
                <w:sz w:val="24"/>
                <w:szCs w:val="24"/>
              </w:rPr>
              <w:t>з</w:t>
            </w:r>
            <w:r w:rsidR="00EB52A0" w:rsidRPr="000451BB">
              <w:rPr>
                <w:rFonts w:ascii="Times New Roman" w:hAnsi="Times New Roman" w:cs="Times New Roman"/>
                <w:b/>
                <w:sz w:val="24"/>
                <w:szCs w:val="24"/>
              </w:rPr>
              <w:t xml:space="preserve">а </w:t>
            </w:r>
            <w:r w:rsidR="009551DD" w:rsidRPr="000451BB">
              <w:rPr>
                <w:rFonts w:ascii="Times New Roman" w:hAnsi="Times New Roman" w:cs="Times New Roman"/>
                <w:b/>
                <w:sz w:val="24"/>
                <w:szCs w:val="24"/>
              </w:rPr>
              <w:t>договором про споживчий кредит або іншим договором, передбаченим частин</w:t>
            </w:r>
            <w:r w:rsidR="00007A03" w:rsidRPr="000451BB">
              <w:rPr>
                <w:rFonts w:ascii="Times New Roman" w:hAnsi="Times New Roman" w:cs="Times New Roman"/>
                <w:b/>
                <w:sz w:val="24"/>
                <w:szCs w:val="24"/>
              </w:rPr>
              <w:t>ою другою статті 3 цього Закону</w:t>
            </w:r>
            <w:r w:rsidR="009769E4" w:rsidRPr="000451BB">
              <w:rPr>
                <w:rFonts w:ascii="Times New Roman" w:hAnsi="Times New Roman" w:cs="Times New Roman"/>
                <w:b/>
                <w:sz w:val="24"/>
                <w:szCs w:val="24"/>
              </w:rPr>
              <w:t>.</w:t>
            </w:r>
            <w:r w:rsidR="009769E4" w:rsidRPr="000451BB">
              <w:rPr>
                <w:rFonts w:ascii="Times New Roman" w:hAnsi="Times New Roman" w:cs="Times New Roman"/>
                <w:b/>
                <w:sz w:val="24"/>
                <w:szCs w:val="24"/>
                <w:shd w:val="clear" w:color="auto" w:fill="FFFFFF"/>
              </w:rPr>
              <w:t xml:space="preserve"> </w:t>
            </w:r>
          </w:p>
          <w:p w14:paraId="05FEC560" w14:textId="690F6C44" w:rsidR="00463EA2" w:rsidRPr="000451BB" w:rsidRDefault="00463EA2" w:rsidP="00007A03">
            <w:pPr>
              <w:shd w:val="clear" w:color="auto" w:fill="FFFFFF"/>
              <w:ind w:firstLine="220"/>
              <w:jc w:val="both"/>
              <w:rPr>
                <w:rFonts w:ascii="Times New Roman" w:eastAsia="Times New Roman" w:hAnsi="Times New Roman" w:cs="Times New Roman"/>
                <w:sz w:val="24"/>
                <w:szCs w:val="24"/>
                <w:lang w:eastAsia="uk-UA"/>
              </w:rPr>
            </w:pPr>
            <w:r w:rsidRPr="000451BB">
              <w:rPr>
                <w:rFonts w:ascii="Times New Roman" w:eastAsia="Times New Roman" w:hAnsi="Times New Roman" w:cs="Times New Roman"/>
                <w:b/>
                <w:sz w:val="24"/>
                <w:szCs w:val="24"/>
                <w:lang w:eastAsia="uk-UA"/>
              </w:rPr>
              <w:t>1</w:t>
            </w:r>
            <w:r w:rsidRPr="000451BB">
              <w:rPr>
                <w:rFonts w:ascii="Times New Roman" w:eastAsia="Times New Roman" w:hAnsi="Times New Roman" w:cs="Times New Roman"/>
                <w:b/>
                <w:sz w:val="24"/>
                <w:szCs w:val="24"/>
                <w:vertAlign w:val="superscript"/>
                <w:lang w:val="ru-RU" w:eastAsia="uk-UA"/>
              </w:rPr>
              <w:t>1</w:t>
            </w:r>
            <w:r w:rsidRPr="000451BB">
              <w:rPr>
                <w:rFonts w:ascii="Times New Roman" w:eastAsia="Times New Roman" w:hAnsi="Times New Roman" w:cs="Times New Roman"/>
                <w:b/>
                <w:sz w:val="24"/>
                <w:szCs w:val="24"/>
                <w:lang w:eastAsia="uk-UA"/>
              </w:rPr>
              <w:t>)</w:t>
            </w:r>
            <w:r w:rsidRPr="000451BB">
              <w:rPr>
                <w:rFonts w:ascii="Times New Roman" w:eastAsia="Times New Roman" w:hAnsi="Times New Roman" w:cs="Times New Roman"/>
                <w:sz w:val="24"/>
                <w:szCs w:val="24"/>
                <w:lang w:eastAsia="uk-UA"/>
              </w:rPr>
              <w:t xml:space="preserve"> договір про споживчий кредит - вид кредитного договору, за яким кредитодавець зобов’язується надати споживчий кредит у розмірі та на умовах, встановлених договором, а споживач (позичальник) зобов’язується повернути кредит та сплатити проценти за користування кредитом на умовах, встановлених договором;</w:t>
            </w:r>
          </w:p>
          <w:p w14:paraId="19E6B5D1" w14:textId="50F99BEC" w:rsidR="00463EA2" w:rsidRPr="000451BB" w:rsidRDefault="00463EA2" w:rsidP="00007A03">
            <w:pPr>
              <w:shd w:val="clear" w:color="auto" w:fill="FFFFFF"/>
              <w:ind w:firstLine="220"/>
              <w:jc w:val="both"/>
              <w:rPr>
                <w:rFonts w:ascii="Times New Roman" w:eastAsia="Times New Roman" w:hAnsi="Times New Roman" w:cs="Times New Roman"/>
                <w:sz w:val="24"/>
                <w:szCs w:val="24"/>
                <w:lang w:eastAsia="uk-UA"/>
              </w:rPr>
            </w:pPr>
            <w:r w:rsidRPr="000451BB">
              <w:rPr>
                <w:rFonts w:ascii="Times New Roman" w:eastAsia="Times New Roman" w:hAnsi="Times New Roman" w:cs="Times New Roman"/>
                <w:sz w:val="24"/>
                <w:szCs w:val="24"/>
                <w:lang w:eastAsia="uk-UA"/>
              </w:rPr>
              <w:t>2) загальна вартість кредиту для споживача - сума загального розміру кредиту та загальних витрат за споживчим кредитом;</w:t>
            </w:r>
          </w:p>
          <w:p w14:paraId="5D3CADA2" w14:textId="77777777" w:rsidR="00007A03" w:rsidRPr="000451BB" w:rsidRDefault="00007A03" w:rsidP="00007A03">
            <w:pPr>
              <w:pStyle w:val="rvps2"/>
              <w:shd w:val="clear" w:color="auto" w:fill="FFFFFF"/>
              <w:spacing w:before="0" w:beforeAutospacing="0" w:after="0" w:afterAutospacing="0"/>
              <w:ind w:firstLine="220"/>
              <w:jc w:val="both"/>
            </w:pPr>
            <w:r w:rsidRPr="000451BB">
              <w:t>3) загальний розмір кредиту - сума коштів, які надані та/або можуть бути надані споживачу за договором про споживчий кредит;</w:t>
            </w:r>
          </w:p>
          <w:p w14:paraId="7BDDF4D1" w14:textId="77777777" w:rsidR="00007A03" w:rsidRPr="000451BB" w:rsidRDefault="00007A03" w:rsidP="00007A03">
            <w:pPr>
              <w:pStyle w:val="rvps2"/>
              <w:shd w:val="clear" w:color="auto" w:fill="FFFFFF"/>
              <w:spacing w:before="0" w:beforeAutospacing="0" w:after="0" w:afterAutospacing="0"/>
              <w:ind w:firstLine="220"/>
              <w:jc w:val="both"/>
              <w:rPr>
                <w:shd w:val="clear" w:color="auto" w:fill="FFFFFF"/>
              </w:rPr>
            </w:pPr>
            <w:r w:rsidRPr="000451BB">
              <w:t>4) загальні витрати за споживчим кредитом - витрати споживача, пов’язані з отриманням, обслуговуванням та поверненням кредиту, включаючи проценти за користування кредитом, комісії та інші обов’язкові платежі за додаткові та супутні послуги кредитодавця, кредитного посередника (за наявності) та третіх осіб;</w:t>
            </w:r>
          </w:p>
          <w:p w14:paraId="22667D11" w14:textId="1D52E954" w:rsidR="00287BCD" w:rsidRPr="000451BB" w:rsidRDefault="00007A03" w:rsidP="00007A03">
            <w:pPr>
              <w:ind w:firstLine="197"/>
              <w:jc w:val="both"/>
              <w:rPr>
                <w:rFonts w:ascii="Times New Roman" w:hAnsi="Times New Roman" w:cs="Times New Roman"/>
                <w:b/>
                <w:sz w:val="24"/>
                <w:szCs w:val="24"/>
              </w:rPr>
            </w:pPr>
            <w:r w:rsidRPr="000451BB">
              <w:rPr>
                <w:rFonts w:ascii="Times New Roman" w:hAnsi="Times New Roman" w:cs="Times New Roman"/>
                <w:b/>
                <w:sz w:val="24"/>
                <w:szCs w:val="24"/>
              </w:rPr>
              <w:t>4</w:t>
            </w:r>
            <w:r w:rsidRPr="000451BB">
              <w:rPr>
                <w:rFonts w:ascii="Times New Roman" w:hAnsi="Times New Roman" w:cs="Times New Roman"/>
                <w:b/>
                <w:sz w:val="24"/>
                <w:szCs w:val="24"/>
                <w:vertAlign w:val="superscript"/>
              </w:rPr>
              <w:t>1</w:t>
            </w:r>
            <w:r w:rsidR="00287BCD" w:rsidRPr="000451BB">
              <w:rPr>
                <w:rFonts w:ascii="Times New Roman" w:hAnsi="Times New Roman" w:cs="Times New Roman"/>
                <w:b/>
                <w:sz w:val="24"/>
                <w:szCs w:val="24"/>
              </w:rPr>
              <w:t>) колекторська компанія – юридична особа</w:t>
            </w:r>
            <w:r w:rsidR="00A37288" w:rsidRPr="000451BB">
              <w:rPr>
                <w:rFonts w:ascii="Times New Roman" w:hAnsi="Times New Roman" w:cs="Times New Roman"/>
                <w:b/>
                <w:sz w:val="24"/>
                <w:szCs w:val="24"/>
              </w:rPr>
              <w:t xml:space="preserve"> (в тому числі фінансова установа)</w:t>
            </w:r>
            <w:r w:rsidR="00287BCD" w:rsidRPr="000451BB">
              <w:rPr>
                <w:rFonts w:ascii="Times New Roman" w:hAnsi="Times New Roman" w:cs="Times New Roman"/>
                <w:b/>
                <w:sz w:val="24"/>
                <w:szCs w:val="24"/>
              </w:rPr>
              <w:t xml:space="preserve">, яка </w:t>
            </w:r>
            <w:r w:rsidRPr="000451BB">
              <w:rPr>
                <w:rFonts w:ascii="Times New Roman" w:hAnsi="Times New Roman" w:cs="Times New Roman"/>
                <w:b/>
                <w:sz w:val="24"/>
                <w:szCs w:val="24"/>
              </w:rPr>
              <w:t>в інтересах кредитодавця та/або нового кредитора відповідно до договору</w:t>
            </w:r>
            <w:r w:rsidR="00C707B8" w:rsidRPr="000451BB">
              <w:rPr>
                <w:rFonts w:ascii="Times New Roman" w:hAnsi="Times New Roman" w:cs="Times New Roman"/>
                <w:b/>
                <w:sz w:val="24"/>
                <w:szCs w:val="24"/>
              </w:rPr>
              <w:t xml:space="preserve"> </w:t>
            </w:r>
            <w:r w:rsidR="00A60D04" w:rsidRPr="000451BB">
              <w:rPr>
                <w:rFonts w:ascii="Times New Roman" w:hAnsi="Times New Roman" w:cs="Times New Roman"/>
                <w:b/>
                <w:sz w:val="24"/>
                <w:szCs w:val="24"/>
              </w:rPr>
              <w:t xml:space="preserve">з </w:t>
            </w:r>
            <w:r w:rsidRPr="000451BB">
              <w:rPr>
                <w:rFonts w:ascii="Times New Roman" w:hAnsi="Times New Roman" w:cs="Times New Roman"/>
                <w:b/>
                <w:sz w:val="24"/>
                <w:szCs w:val="24"/>
              </w:rPr>
              <w:t xml:space="preserve">таким </w:t>
            </w:r>
            <w:r w:rsidR="00A60D04" w:rsidRPr="000451BB">
              <w:rPr>
                <w:rFonts w:ascii="Times New Roman" w:hAnsi="Times New Roman" w:cs="Times New Roman"/>
                <w:b/>
                <w:sz w:val="24"/>
                <w:szCs w:val="24"/>
              </w:rPr>
              <w:t>кредитодавцем</w:t>
            </w:r>
            <w:r w:rsidR="00732C2F" w:rsidRPr="000451BB">
              <w:rPr>
                <w:rFonts w:ascii="Times New Roman" w:hAnsi="Times New Roman" w:cs="Times New Roman"/>
                <w:b/>
                <w:sz w:val="24"/>
                <w:szCs w:val="24"/>
              </w:rPr>
              <w:t xml:space="preserve"> та/або </w:t>
            </w:r>
            <w:r w:rsidR="00C1689F" w:rsidRPr="000451BB">
              <w:rPr>
                <w:rFonts w:ascii="Times New Roman" w:eastAsia="Times New Roman" w:hAnsi="Times New Roman" w:cs="Times New Roman"/>
                <w:b/>
                <w:sz w:val="24"/>
                <w:szCs w:val="24"/>
              </w:rPr>
              <w:t>новим кредитором</w:t>
            </w:r>
            <w:r w:rsidR="0008510D" w:rsidRPr="000451BB">
              <w:rPr>
                <w:rFonts w:ascii="Times New Roman" w:hAnsi="Times New Roman" w:cs="Times New Roman"/>
                <w:b/>
                <w:sz w:val="24"/>
                <w:szCs w:val="24"/>
              </w:rPr>
              <w:t xml:space="preserve"> </w:t>
            </w:r>
            <w:r w:rsidR="00324437" w:rsidRPr="000451BB">
              <w:rPr>
                <w:rFonts w:ascii="Times New Roman" w:hAnsi="Times New Roman" w:cs="Times New Roman"/>
                <w:b/>
                <w:sz w:val="24"/>
                <w:szCs w:val="24"/>
              </w:rPr>
              <w:t xml:space="preserve"> </w:t>
            </w:r>
            <w:r w:rsidRPr="000451BB">
              <w:rPr>
                <w:rFonts w:ascii="Times New Roman" w:hAnsi="Times New Roman" w:cs="Times New Roman"/>
                <w:b/>
                <w:sz w:val="24"/>
                <w:szCs w:val="24"/>
              </w:rPr>
              <w:t xml:space="preserve">здійснює врегулювання простроченої заборгованості </w:t>
            </w:r>
            <w:r w:rsidR="00287BCD" w:rsidRPr="000451BB">
              <w:rPr>
                <w:rFonts w:ascii="Times New Roman" w:hAnsi="Times New Roman" w:cs="Times New Roman"/>
                <w:b/>
                <w:sz w:val="24"/>
                <w:szCs w:val="24"/>
              </w:rPr>
              <w:t>та включена до Реєстру колекторських компані</w:t>
            </w:r>
            <w:r w:rsidR="00E15282" w:rsidRPr="000451BB">
              <w:rPr>
                <w:rFonts w:ascii="Times New Roman" w:hAnsi="Times New Roman" w:cs="Times New Roman"/>
                <w:b/>
                <w:sz w:val="24"/>
                <w:szCs w:val="24"/>
              </w:rPr>
              <w:t>й;</w:t>
            </w:r>
          </w:p>
          <w:p w14:paraId="7A9970F5" w14:textId="77777777" w:rsidR="00007A03" w:rsidRPr="000451BB" w:rsidRDefault="00007A03" w:rsidP="00007A03">
            <w:pPr>
              <w:pStyle w:val="rvps2"/>
              <w:shd w:val="clear" w:color="auto" w:fill="FFFFFF"/>
              <w:spacing w:before="0" w:beforeAutospacing="0" w:after="0" w:afterAutospacing="0"/>
              <w:ind w:firstLine="220"/>
              <w:jc w:val="both"/>
            </w:pPr>
            <w:r w:rsidRPr="000451BB">
              <w:t>5) кредитна лінія - вид кредиту, надання якого здійснюєтьс</w:t>
            </w:r>
            <w:bookmarkStart w:id="9" w:name="_GoBack"/>
            <w:bookmarkEnd w:id="9"/>
            <w:r w:rsidRPr="000451BB">
              <w:t>я повністю або частинами в узгоджені сторонами строки протягом строку кредитування. При цьому може бути передбачено право споживача отримати кредит у межах встановленого кредитного ліміту у разі часткового або повного погашення кредиту протягом строку кредитування, визначеного в договорі про споживчий кредит;</w:t>
            </w:r>
          </w:p>
          <w:p w14:paraId="6B8F6016" w14:textId="77777777" w:rsidR="00007A03" w:rsidRPr="000451BB" w:rsidRDefault="00007A03" w:rsidP="00007A03">
            <w:pPr>
              <w:pStyle w:val="rvps2"/>
              <w:shd w:val="clear" w:color="auto" w:fill="FFFFFF"/>
              <w:spacing w:before="0" w:beforeAutospacing="0" w:after="0" w:afterAutospacing="0"/>
              <w:ind w:firstLine="220"/>
              <w:jc w:val="both"/>
            </w:pPr>
            <w:r w:rsidRPr="000451BB">
              <w:lastRenderedPageBreak/>
              <w:t>6) кредитний посередник - фізична особа, фізична особа - підприємець або юридична особа, яка не виступає кредитодавцем і надає посередницькі послуги у сфері споживчого кредитування від імені, в інтересах та за дорученням кредитодавця або від свого імені в інтересах кредитодавця;</w:t>
            </w:r>
          </w:p>
          <w:p w14:paraId="76661A35" w14:textId="77777777" w:rsidR="00007A03" w:rsidRPr="000451BB" w:rsidRDefault="00007A03" w:rsidP="00007A03">
            <w:pPr>
              <w:pStyle w:val="rvps2"/>
              <w:shd w:val="clear" w:color="auto" w:fill="FFFFFF"/>
              <w:spacing w:before="0" w:beforeAutospacing="0" w:after="0" w:afterAutospacing="0"/>
              <w:ind w:firstLine="220"/>
              <w:jc w:val="both"/>
            </w:pPr>
            <w:r w:rsidRPr="000451BB">
              <w:t>7) кредитодавець - банк або інша фінансова установа, яка відповідно до закону має право надавати споживчі кредити;</w:t>
            </w:r>
          </w:p>
          <w:p w14:paraId="46086AF3" w14:textId="77777777" w:rsidR="00007A03" w:rsidRPr="000451BB" w:rsidRDefault="00007A03" w:rsidP="00007A03">
            <w:pPr>
              <w:pStyle w:val="rvps2"/>
              <w:shd w:val="clear" w:color="auto" w:fill="FFFFFF"/>
              <w:spacing w:before="0" w:beforeAutospacing="0" w:after="0" w:afterAutospacing="0"/>
              <w:ind w:firstLine="220"/>
              <w:jc w:val="both"/>
            </w:pPr>
            <w:r w:rsidRPr="000451BB">
              <w:t>8) реальна річна процентна ставка - загальні витрати за споживчим кредитом, виражені у процентах річних від загального розміру виданого кредиту;</w:t>
            </w:r>
          </w:p>
          <w:p w14:paraId="4B91A126" w14:textId="274FE9C0" w:rsidR="00B60118" w:rsidRPr="000451BB" w:rsidRDefault="00007A03" w:rsidP="00007A03">
            <w:pPr>
              <w:ind w:firstLine="197"/>
              <w:jc w:val="both"/>
              <w:rPr>
                <w:rFonts w:ascii="Times New Roman" w:hAnsi="Times New Roman" w:cs="Times New Roman"/>
                <w:b/>
                <w:sz w:val="24"/>
                <w:szCs w:val="24"/>
              </w:rPr>
            </w:pPr>
            <w:r w:rsidRPr="000451BB">
              <w:rPr>
                <w:rFonts w:ascii="Times New Roman" w:hAnsi="Times New Roman" w:cs="Times New Roman"/>
                <w:b/>
                <w:sz w:val="24"/>
                <w:szCs w:val="24"/>
              </w:rPr>
              <w:t>8</w:t>
            </w:r>
            <w:r w:rsidRPr="000451BB">
              <w:rPr>
                <w:rFonts w:ascii="Times New Roman" w:hAnsi="Times New Roman" w:cs="Times New Roman"/>
                <w:b/>
                <w:sz w:val="24"/>
                <w:szCs w:val="24"/>
                <w:vertAlign w:val="superscript"/>
              </w:rPr>
              <w:t>1</w:t>
            </w:r>
            <w:r w:rsidR="0085351A" w:rsidRPr="000451BB">
              <w:rPr>
                <w:rFonts w:ascii="Times New Roman" w:hAnsi="Times New Roman" w:cs="Times New Roman"/>
                <w:b/>
                <w:sz w:val="24"/>
                <w:szCs w:val="24"/>
              </w:rPr>
              <w:t>) Реєстр колекторських компаній – р</w:t>
            </w:r>
            <w:r w:rsidR="0085351A" w:rsidRPr="000451BB">
              <w:rPr>
                <w:rFonts w:ascii="Times New Roman" w:hAnsi="Times New Roman" w:cs="Times New Roman"/>
                <w:b/>
                <w:bCs/>
                <w:sz w:val="24"/>
                <w:szCs w:val="24"/>
              </w:rPr>
              <w:t>еєстр, що</w:t>
            </w:r>
            <w:r w:rsidR="0085351A" w:rsidRPr="000451BB">
              <w:rPr>
                <w:rFonts w:ascii="Times New Roman" w:hAnsi="Times New Roman" w:cs="Times New Roman"/>
                <w:b/>
                <w:sz w:val="24"/>
                <w:szCs w:val="24"/>
              </w:rPr>
              <w:t xml:space="preserve"> ведеться Національним банком України та містить відомості про </w:t>
            </w:r>
            <w:r w:rsidR="00732C2F" w:rsidRPr="000451BB">
              <w:rPr>
                <w:rFonts w:ascii="Times New Roman" w:hAnsi="Times New Roman" w:cs="Times New Roman"/>
                <w:b/>
                <w:bCs/>
                <w:sz w:val="24"/>
                <w:szCs w:val="24"/>
              </w:rPr>
              <w:t>колекторські компанії</w:t>
            </w:r>
            <w:r w:rsidR="0085351A" w:rsidRPr="000451BB">
              <w:rPr>
                <w:rFonts w:ascii="Times New Roman" w:hAnsi="Times New Roman" w:cs="Times New Roman"/>
                <w:b/>
                <w:bCs/>
                <w:sz w:val="24"/>
                <w:szCs w:val="24"/>
              </w:rPr>
              <w:t xml:space="preserve">, які </w:t>
            </w:r>
            <w:r w:rsidR="00AD2FE8" w:rsidRPr="000451BB">
              <w:rPr>
                <w:rFonts w:ascii="Times New Roman" w:hAnsi="Times New Roman" w:cs="Times New Roman"/>
                <w:b/>
                <w:sz w:val="24"/>
                <w:szCs w:val="24"/>
              </w:rPr>
              <w:t>здійсню</w:t>
            </w:r>
            <w:r w:rsidR="00894B38" w:rsidRPr="000451BB">
              <w:rPr>
                <w:rFonts w:ascii="Times New Roman" w:hAnsi="Times New Roman" w:cs="Times New Roman"/>
                <w:b/>
                <w:sz w:val="24"/>
                <w:szCs w:val="24"/>
              </w:rPr>
              <w:t>ють</w:t>
            </w:r>
            <w:r w:rsidR="00AD2FE8" w:rsidRPr="000451BB">
              <w:rPr>
                <w:rFonts w:ascii="Times New Roman" w:hAnsi="Times New Roman" w:cs="Times New Roman"/>
                <w:b/>
                <w:sz w:val="24"/>
                <w:szCs w:val="24"/>
              </w:rPr>
              <w:t xml:space="preserve"> врегулювання простроченої забо</w:t>
            </w:r>
            <w:r w:rsidR="00894B38" w:rsidRPr="000451BB">
              <w:rPr>
                <w:rFonts w:ascii="Times New Roman" w:hAnsi="Times New Roman" w:cs="Times New Roman"/>
                <w:b/>
                <w:sz w:val="24"/>
                <w:szCs w:val="24"/>
              </w:rPr>
              <w:t xml:space="preserve">ргованості </w:t>
            </w:r>
            <w:r w:rsidR="00A22A42" w:rsidRPr="000451BB">
              <w:rPr>
                <w:rFonts w:ascii="Times New Roman" w:hAnsi="Times New Roman" w:cs="Times New Roman"/>
                <w:b/>
                <w:sz w:val="24"/>
                <w:szCs w:val="24"/>
              </w:rPr>
              <w:t>відповідно до договору</w:t>
            </w:r>
            <w:r w:rsidR="0008510D" w:rsidRPr="000451BB">
              <w:rPr>
                <w:rFonts w:ascii="Times New Roman" w:hAnsi="Times New Roman" w:cs="Times New Roman"/>
                <w:b/>
                <w:sz w:val="24"/>
                <w:szCs w:val="24"/>
              </w:rPr>
              <w:t xml:space="preserve"> </w:t>
            </w:r>
            <w:r w:rsidR="00A60D04" w:rsidRPr="000451BB">
              <w:rPr>
                <w:rFonts w:ascii="Times New Roman" w:hAnsi="Times New Roman" w:cs="Times New Roman"/>
                <w:b/>
                <w:sz w:val="24"/>
                <w:szCs w:val="24"/>
              </w:rPr>
              <w:t>з кредитодавцем</w:t>
            </w:r>
            <w:r w:rsidR="00E3353F" w:rsidRPr="000451BB">
              <w:rPr>
                <w:rFonts w:ascii="Times New Roman" w:hAnsi="Times New Roman" w:cs="Times New Roman"/>
                <w:b/>
                <w:sz w:val="24"/>
                <w:szCs w:val="24"/>
              </w:rPr>
              <w:t xml:space="preserve"> та/або </w:t>
            </w:r>
            <w:r w:rsidR="00E3353F" w:rsidRPr="000451BB">
              <w:rPr>
                <w:rFonts w:ascii="Times New Roman" w:eastAsia="Times New Roman" w:hAnsi="Times New Roman" w:cs="Times New Roman"/>
                <w:b/>
                <w:sz w:val="24"/>
                <w:szCs w:val="24"/>
              </w:rPr>
              <w:t>новим кредитором</w:t>
            </w:r>
            <w:r w:rsidR="0085351A" w:rsidRPr="000451BB">
              <w:rPr>
                <w:rFonts w:ascii="Times New Roman" w:hAnsi="Times New Roman" w:cs="Times New Roman"/>
                <w:b/>
                <w:sz w:val="24"/>
                <w:szCs w:val="24"/>
              </w:rPr>
              <w:t>;</w:t>
            </w:r>
          </w:p>
          <w:p w14:paraId="372D829B" w14:textId="348AF210" w:rsidR="00007A03" w:rsidRPr="000451BB" w:rsidRDefault="00007A03" w:rsidP="00007A03">
            <w:pPr>
              <w:pStyle w:val="rvps2"/>
              <w:shd w:val="clear" w:color="auto" w:fill="FFFFFF"/>
              <w:spacing w:before="0" w:beforeAutospacing="0" w:after="0" w:afterAutospacing="0"/>
              <w:ind w:firstLine="220"/>
              <w:jc w:val="both"/>
            </w:pPr>
            <w:r w:rsidRPr="000451BB">
              <w:t>9) споживач - фізична особа, яка уклала або має намір укласти договір про споживчий кредит;</w:t>
            </w:r>
          </w:p>
          <w:p w14:paraId="0F949B55" w14:textId="77777777" w:rsidR="00007A03" w:rsidRPr="000451BB" w:rsidRDefault="00007A03" w:rsidP="00007A03">
            <w:pPr>
              <w:pStyle w:val="rvps2"/>
              <w:shd w:val="clear" w:color="auto" w:fill="FFFFFF"/>
              <w:spacing w:before="0" w:beforeAutospacing="0" w:after="0" w:afterAutospacing="0"/>
              <w:ind w:firstLine="219"/>
              <w:jc w:val="both"/>
            </w:pPr>
            <w:r w:rsidRPr="000451BB">
              <w:t>10) споживче кредитування - правовідносини щодо надання, обслуговування та повернення споживчого кредиту;</w:t>
            </w:r>
          </w:p>
          <w:p w14:paraId="5317B564" w14:textId="77777777" w:rsidR="00007A03" w:rsidRPr="000451BB" w:rsidRDefault="00007A03" w:rsidP="00007A03">
            <w:pPr>
              <w:pStyle w:val="rvps2"/>
              <w:shd w:val="clear" w:color="auto" w:fill="FFFFFF"/>
              <w:spacing w:before="0" w:beforeAutospacing="0" w:after="0" w:afterAutospacing="0"/>
              <w:ind w:firstLine="219"/>
              <w:jc w:val="both"/>
            </w:pPr>
            <w:r w:rsidRPr="000451BB">
              <w:t>11) споживчий кредит (кредит) - грошові кошти, що надаються споживачу (позичальникові) на придбання товарів (робіт, послуг) для задоволення потреб, не пов’язаних з підприємницькою, незалежною професійною діяльністю або виконанням обов’язків найманого працівника.</w:t>
            </w:r>
          </w:p>
          <w:p w14:paraId="113A0553" w14:textId="2C53767A" w:rsidR="009A7B1B" w:rsidRPr="000451BB" w:rsidRDefault="000835D4" w:rsidP="00007A03">
            <w:pPr>
              <w:ind w:firstLine="197"/>
              <w:jc w:val="both"/>
              <w:rPr>
                <w:rFonts w:ascii="Times New Roman" w:hAnsi="Times New Roman" w:cs="Times New Roman"/>
                <w:strike/>
                <w:sz w:val="24"/>
                <w:szCs w:val="24"/>
              </w:rPr>
            </w:pPr>
            <w:r w:rsidRPr="000451BB">
              <w:rPr>
                <w:rFonts w:ascii="Times New Roman" w:hAnsi="Times New Roman" w:cs="Times New Roman"/>
                <w:b/>
                <w:sz w:val="24"/>
                <w:szCs w:val="24"/>
              </w:rPr>
              <w:t xml:space="preserve">2. Термін «близькі особи» вживається у цьому Законі у значенні, наведеному у Законі України «Про запобігання корупції». </w:t>
            </w:r>
            <w:r w:rsidRPr="000451BB">
              <w:rPr>
                <w:rFonts w:ascii="Times New Roman" w:hAnsi="Times New Roman" w:cs="Times New Roman"/>
                <w:sz w:val="24"/>
                <w:szCs w:val="24"/>
              </w:rPr>
              <w:t>Інші терміни в цьому Законі вживаються у значенні, наведеному в Цивільному кодексі України, Законі України «Про захист прав споживачів» та законах України з питань регулювання ринків фінансових послуг.</w:t>
            </w:r>
          </w:p>
        </w:tc>
      </w:tr>
      <w:tr w:rsidR="000451BB" w:rsidRPr="000451BB" w14:paraId="14AF0B41" w14:textId="77777777" w:rsidTr="00743EAC">
        <w:tc>
          <w:tcPr>
            <w:tcW w:w="7865" w:type="dxa"/>
          </w:tcPr>
          <w:p w14:paraId="498EA9EE" w14:textId="77777777" w:rsidR="00200EB7" w:rsidRPr="000451BB" w:rsidRDefault="00200EB7" w:rsidP="00CF4201">
            <w:pPr>
              <w:shd w:val="clear" w:color="auto" w:fill="FFFFFF"/>
              <w:ind w:firstLine="220"/>
              <w:jc w:val="both"/>
              <w:rPr>
                <w:rFonts w:ascii="Times New Roman" w:eastAsia="Times New Roman" w:hAnsi="Times New Roman" w:cs="Times New Roman"/>
                <w:sz w:val="24"/>
                <w:szCs w:val="24"/>
              </w:rPr>
            </w:pPr>
            <w:r w:rsidRPr="000451BB">
              <w:rPr>
                <w:rFonts w:ascii="Times New Roman" w:eastAsia="Times New Roman" w:hAnsi="Times New Roman" w:cs="Times New Roman"/>
                <w:bCs/>
                <w:sz w:val="24"/>
                <w:szCs w:val="24"/>
              </w:rPr>
              <w:lastRenderedPageBreak/>
              <w:t>Стаття 3.</w:t>
            </w:r>
            <w:r w:rsidRPr="000451BB">
              <w:rPr>
                <w:rFonts w:ascii="Times New Roman" w:eastAsia="Times New Roman" w:hAnsi="Times New Roman" w:cs="Times New Roman"/>
                <w:sz w:val="24"/>
                <w:szCs w:val="24"/>
              </w:rPr>
              <w:t> Сфера дії Закону</w:t>
            </w:r>
          </w:p>
          <w:p w14:paraId="0119F2E5" w14:textId="77777777" w:rsidR="00200EB7" w:rsidRPr="000451BB" w:rsidRDefault="00200EB7" w:rsidP="00B04F79">
            <w:pPr>
              <w:shd w:val="clear" w:color="auto" w:fill="FFFFFF"/>
              <w:ind w:firstLine="220"/>
              <w:jc w:val="both"/>
              <w:rPr>
                <w:rFonts w:ascii="Times New Roman" w:eastAsia="Times New Roman" w:hAnsi="Times New Roman" w:cs="Times New Roman"/>
                <w:sz w:val="24"/>
                <w:szCs w:val="24"/>
              </w:rPr>
            </w:pPr>
            <w:bookmarkStart w:id="10" w:name="n23"/>
            <w:bookmarkEnd w:id="10"/>
            <w:r w:rsidRPr="000451BB">
              <w:rPr>
                <w:rFonts w:ascii="Times New Roman" w:eastAsia="Times New Roman" w:hAnsi="Times New Roman" w:cs="Times New Roman"/>
                <w:sz w:val="24"/>
                <w:szCs w:val="24"/>
              </w:rPr>
              <w:t>1. Цей Закон регулює відносини між кредитодавцями, кредитними посередниками та споживачами під час надання послуг споживчого кредитування.</w:t>
            </w:r>
            <w:bookmarkStart w:id="11" w:name="n24"/>
            <w:bookmarkEnd w:id="11"/>
          </w:p>
          <w:p w14:paraId="5B87F017" w14:textId="5B9AE08A" w:rsidR="00AF784E" w:rsidRPr="000451BB" w:rsidRDefault="00AF784E" w:rsidP="00B04F79">
            <w:pPr>
              <w:shd w:val="clear" w:color="auto" w:fill="FFFFFF"/>
              <w:ind w:firstLine="220"/>
              <w:jc w:val="both"/>
              <w:rPr>
                <w:rFonts w:ascii="Times New Roman" w:eastAsia="Times New Roman" w:hAnsi="Times New Roman" w:cs="Times New Roman"/>
                <w:sz w:val="24"/>
                <w:szCs w:val="24"/>
              </w:rPr>
            </w:pPr>
          </w:p>
          <w:p w14:paraId="427CD4BB" w14:textId="77777777" w:rsidR="00976C31" w:rsidRPr="000451BB" w:rsidRDefault="00976C31" w:rsidP="00B04F79">
            <w:pPr>
              <w:shd w:val="clear" w:color="auto" w:fill="FFFFFF"/>
              <w:ind w:firstLine="220"/>
              <w:jc w:val="both"/>
              <w:rPr>
                <w:rFonts w:ascii="Times New Roman" w:eastAsia="Times New Roman" w:hAnsi="Times New Roman" w:cs="Times New Roman"/>
                <w:sz w:val="24"/>
                <w:szCs w:val="24"/>
              </w:rPr>
            </w:pPr>
          </w:p>
          <w:p w14:paraId="4D9D3D01" w14:textId="77777777" w:rsidR="00B04F79" w:rsidRPr="000451BB" w:rsidRDefault="00B04F79" w:rsidP="00B04F79">
            <w:pPr>
              <w:shd w:val="clear" w:color="auto" w:fill="FFFFFF"/>
              <w:ind w:firstLine="220"/>
              <w:jc w:val="both"/>
              <w:rPr>
                <w:rFonts w:ascii="Times New Roman" w:eastAsia="Times New Roman" w:hAnsi="Times New Roman" w:cs="Times New Roman"/>
                <w:sz w:val="24"/>
                <w:szCs w:val="24"/>
              </w:rPr>
            </w:pPr>
            <w:r w:rsidRPr="000451BB">
              <w:rPr>
                <w:rFonts w:ascii="Times New Roman" w:eastAsia="Times New Roman" w:hAnsi="Times New Roman" w:cs="Times New Roman"/>
                <w:sz w:val="24"/>
                <w:szCs w:val="24"/>
              </w:rPr>
              <w:t>2. Цей Закон не поширюється на:</w:t>
            </w:r>
          </w:p>
          <w:p w14:paraId="1D5E5CA3" w14:textId="77777777" w:rsidR="00976C31" w:rsidRPr="000451BB" w:rsidRDefault="00976C31" w:rsidP="00B04F79">
            <w:pPr>
              <w:shd w:val="clear" w:color="auto" w:fill="FFFFFF"/>
              <w:ind w:firstLine="220"/>
              <w:jc w:val="both"/>
              <w:rPr>
                <w:rFonts w:ascii="Times New Roman" w:hAnsi="Times New Roman" w:cs="Times New Roman"/>
                <w:sz w:val="24"/>
                <w:szCs w:val="24"/>
                <w:shd w:val="clear" w:color="auto" w:fill="FFFFFF"/>
              </w:rPr>
            </w:pPr>
          </w:p>
          <w:p w14:paraId="243A3A96" w14:textId="3645586F" w:rsidR="00B04F79" w:rsidRPr="000451BB" w:rsidRDefault="00B04F79" w:rsidP="00B04F79">
            <w:pPr>
              <w:shd w:val="clear" w:color="auto" w:fill="FFFFFF"/>
              <w:ind w:firstLine="220"/>
              <w:jc w:val="both"/>
              <w:rPr>
                <w:rFonts w:ascii="Times New Roman" w:hAnsi="Times New Roman" w:cs="Times New Roman"/>
                <w:strike/>
                <w:sz w:val="24"/>
                <w:szCs w:val="24"/>
                <w:shd w:val="clear" w:color="auto" w:fill="FFFFFF"/>
              </w:rPr>
            </w:pPr>
            <w:r w:rsidRPr="000451BB">
              <w:rPr>
                <w:rFonts w:ascii="Times New Roman" w:hAnsi="Times New Roman" w:cs="Times New Roman"/>
                <w:sz w:val="24"/>
                <w:szCs w:val="24"/>
                <w:shd w:val="clear" w:color="auto" w:fill="FFFFFF"/>
              </w:rPr>
              <w:lastRenderedPageBreak/>
              <w:t>1) договори, що містять умову про споживчий кредит у формі кредитування рахунку зі строком погашення кредиту до одного місяця, та кредитні договори, що укладаються на строк до одного місяця;</w:t>
            </w:r>
          </w:p>
          <w:p w14:paraId="06DF414A" w14:textId="32F8EE0E" w:rsidR="00A20C1B" w:rsidRPr="000451BB" w:rsidRDefault="00ED78EE" w:rsidP="00B60118">
            <w:pPr>
              <w:pStyle w:val="rvps2"/>
              <w:shd w:val="clear" w:color="auto" w:fill="FFFFFF"/>
              <w:spacing w:before="0" w:beforeAutospacing="0" w:after="0" w:afterAutospacing="0"/>
              <w:ind w:firstLine="220"/>
              <w:jc w:val="both"/>
            </w:pPr>
            <w:r w:rsidRPr="000451BB">
              <w:t>…</w:t>
            </w:r>
          </w:p>
          <w:p w14:paraId="1C58CF5D" w14:textId="5113FA73" w:rsidR="00B04F79" w:rsidRPr="000451BB" w:rsidRDefault="00A20C1B" w:rsidP="00B60118">
            <w:pPr>
              <w:pStyle w:val="rvps2"/>
              <w:shd w:val="clear" w:color="auto" w:fill="FFFFFF"/>
              <w:spacing w:before="0" w:beforeAutospacing="0" w:after="0" w:afterAutospacing="0"/>
              <w:ind w:firstLine="220"/>
              <w:jc w:val="both"/>
            </w:pPr>
            <w:r w:rsidRPr="000451BB">
              <w:t>3. До кредитів у формі кредитування рахунку зі строком погашення кредиту, що становить від одного до трьох місяців або на вимогу, застосовуються лише вимоги частини першої, пунктів 1 і 2 частини другої статті 7, статей 8 - 10, частин першої - четвертої статті 12, статті 13, частини шостої статті 15, статті 18</w:t>
            </w:r>
            <w:r w:rsidR="00E157BF" w:rsidRPr="000451BB">
              <w:t xml:space="preserve"> </w:t>
            </w:r>
            <w:r w:rsidRPr="000451BB">
              <w:t>цього Закону.</w:t>
            </w:r>
          </w:p>
          <w:p w14:paraId="54D064C9" w14:textId="77777777" w:rsidR="00976C31" w:rsidRPr="000451BB" w:rsidRDefault="00976C31" w:rsidP="00B60118">
            <w:pPr>
              <w:pStyle w:val="rvps2"/>
              <w:shd w:val="clear" w:color="auto" w:fill="FFFFFF"/>
              <w:spacing w:before="0" w:beforeAutospacing="0" w:after="0" w:afterAutospacing="0"/>
              <w:ind w:firstLine="220"/>
              <w:jc w:val="both"/>
              <w:rPr>
                <w:shd w:val="clear" w:color="auto" w:fill="FFFFFF"/>
              </w:rPr>
            </w:pPr>
          </w:p>
          <w:p w14:paraId="5600B5F0" w14:textId="77777777" w:rsidR="00E157BF" w:rsidRPr="000451BB" w:rsidRDefault="00E157BF" w:rsidP="00B60118">
            <w:pPr>
              <w:pStyle w:val="rvps2"/>
              <w:shd w:val="clear" w:color="auto" w:fill="FFFFFF"/>
              <w:spacing w:before="0" w:beforeAutospacing="0" w:after="0" w:afterAutospacing="0"/>
              <w:ind w:firstLine="220"/>
              <w:jc w:val="both"/>
              <w:rPr>
                <w:shd w:val="clear" w:color="auto" w:fill="FFFFFF"/>
              </w:rPr>
            </w:pPr>
          </w:p>
          <w:p w14:paraId="4A900356" w14:textId="71C963A5" w:rsidR="00743EAC" w:rsidRPr="000451BB" w:rsidRDefault="00E157BF" w:rsidP="00743EAC">
            <w:pPr>
              <w:pStyle w:val="a8"/>
              <w:ind w:left="0" w:firstLine="197"/>
              <w:jc w:val="both"/>
              <w:rPr>
                <w:rFonts w:ascii="Times New Roman" w:hAnsi="Times New Roman" w:cs="Times New Roman"/>
                <w:bCs/>
                <w:sz w:val="24"/>
                <w:szCs w:val="24"/>
                <w:shd w:val="clear" w:color="auto" w:fill="FFFFFF"/>
              </w:rPr>
            </w:pPr>
            <w:r w:rsidRPr="000451BB">
              <w:rPr>
                <w:rFonts w:ascii="Times New Roman" w:hAnsi="Times New Roman" w:cs="Times New Roman"/>
                <w:bCs/>
                <w:sz w:val="24"/>
                <w:szCs w:val="24"/>
                <w:shd w:val="clear" w:color="auto" w:fill="FFFFFF"/>
              </w:rPr>
              <w:t xml:space="preserve">4. </w:t>
            </w:r>
            <w:r w:rsidR="00743EAC" w:rsidRPr="000451BB">
              <w:rPr>
                <w:rFonts w:ascii="Times New Roman" w:hAnsi="Times New Roman" w:cs="Times New Roman"/>
                <w:bCs/>
                <w:sz w:val="24"/>
                <w:szCs w:val="24"/>
                <w:shd w:val="clear" w:color="auto" w:fill="FFFFFF"/>
              </w:rPr>
              <w:t xml:space="preserve">Надання (отримання) споживчих кредитів в іноземній валюті на території України забороняється. </w:t>
            </w:r>
          </w:p>
          <w:p w14:paraId="53D47EA0" w14:textId="77777777" w:rsidR="00743EAC" w:rsidRPr="000451BB" w:rsidRDefault="00743EAC" w:rsidP="00B60118">
            <w:pPr>
              <w:pStyle w:val="rvps2"/>
              <w:shd w:val="clear" w:color="auto" w:fill="FFFFFF"/>
              <w:spacing w:before="0" w:beforeAutospacing="0" w:after="0" w:afterAutospacing="0"/>
              <w:ind w:firstLine="220"/>
              <w:jc w:val="both"/>
            </w:pPr>
          </w:p>
          <w:p w14:paraId="69864155" w14:textId="5AE427FD" w:rsidR="00A20C1B" w:rsidRPr="000451BB" w:rsidRDefault="00A20C1B" w:rsidP="00E157BF">
            <w:pPr>
              <w:shd w:val="clear" w:color="auto" w:fill="FFFFFF"/>
              <w:ind w:firstLine="220"/>
              <w:jc w:val="both"/>
            </w:pPr>
          </w:p>
        </w:tc>
        <w:tc>
          <w:tcPr>
            <w:tcW w:w="7865" w:type="dxa"/>
          </w:tcPr>
          <w:p w14:paraId="5E8558A8" w14:textId="77777777" w:rsidR="00200EB7" w:rsidRPr="000451BB" w:rsidRDefault="00200EB7" w:rsidP="00CF4201">
            <w:pPr>
              <w:shd w:val="clear" w:color="auto" w:fill="FFFFFF"/>
              <w:ind w:firstLine="220"/>
              <w:jc w:val="both"/>
              <w:rPr>
                <w:rFonts w:ascii="Times New Roman" w:eastAsia="Times New Roman" w:hAnsi="Times New Roman" w:cs="Times New Roman"/>
                <w:sz w:val="24"/>
                <w:szCs w:val="24"/>
              </w:rPr>
            </w:pPr>
            <w:r w:rsidRPr="000451BB">
              <w:rPr>
                <w:rFonts w:ascii="Times New Roman" w:eastAsia="Times New Roman" w:hAnsi="Times New Roman" w:cs="Times New Roman"/>
                <w:bCs/>
                <w:sz w:val="24"/>
                <w:szCs w:val="24"/>
              </w:rPr>
              <w:lastRenderedPageBreak/>
              <w:t>Стаття 3.</w:t>
            </w:r>
            <w:r w:rsidRPr="000451BB">
              <w:rPr>
                <w:rFonts w:ascii="Times New Roman" w:eastAsia="Times New Roman" w:hAnsi="Times New Roman" w:cs="Times New Roman"/>
                <w:sz w:val="24"/>
                <w:szCs w:val="24"/>
              </w:rPr>
              <w:t> Сфера дії Закону</w:t>
            </w:r>
          </w:p>
          <w:p w14:paraId="3CA70BC2" w14:textId="619D54FF" w:rsidR="00200EB7" w:rsidRPr="000451BB" w:rsidRDefault="00200EB7" w:rsidP="00B04F79">
            <w:pPr>
              <w:pStyle w:val="a8"/>
              <w:ind w:left="0" w:firstLine="197"/>
              <w:jc w:val="both"/>
              <w:rPr>
                <w:rFonts w:ascii="Times New Roman" w:hAnsi="Times New Roman" w:cs="Times New Roman"/>
                <w:b/>
                <w:bCs/>
                <w:sz w:val="24"/>
                <w:szCs w:val="24"/>
                <w:shd w:val="clear" w:color="auto" w:fill="FFFFFF"/>
              </w:rPr>
            </w:pPr>
            <w:r w:rsidRPr="000451BB">
              <w:rPr>
                <w:rFonts w:ascii="Times New Roman" w:eastAsia="Times New Roman" w:hAnsi="Times New Roman" w:cs="Times New Roman"/>
                <w:sz w:val="24"/>
                <w:szCs w:val="24"/>
              </w:rPr>
              <w:t>1. Цей Закон регулює відносини між кредитодавцями, кредитними посередниками та споживачами під час надання послуг споживчого кредитування</w:t>
            </w:r>
            <w:r w:rsidR="00B60118" w:rsidRPr="000451BB">
              <w:rPr>
                <w:rFonts w:ascii="Times New Roman" w:eastAsia="Times New Roman" w:hAnsi="Times New Roman" w:cs="Times New Roman"/>
                <w:sz w:val="24"/>
                <w:szCs w:val="24"/>
              </w:rPr>
              <w:t xml:space="preserve">, </w:t>
            </w:r>
            <w:r w:rsidR="00B60118" w:rsidRPr="000451BB">
              <w:rPr>
                <w:rFonts w:ascii="Times New Roman" w:eastAsia="Times New Roman" w:hAnsi="Times New Roman" w:cs="Times New Roman"/>
                <w:b/>
                <w:sz w:val="24"/>
                <w:szCs w:val="24"/>
              </w:rPr>
              <w:t xml:space="preserve">а також </w:t>
            </w:r>
            <w:r w:rsidR="00A22A42" w:rsidRPr="000451BB">
              <w:rPr>
                <w:rFonts w:ascii="Times New Roman" w:eastAsia="Times New Roman" w:hAnsi="Times New Roman" w:cs="Times New Roman"/>
                <w:b/>
                <w:sz w:val="24"/>
                <w:szCs w:val="24"/>
              </w:rPr>
              <w:t xml:space="preserve">відносини, що виникають </w:t>
            </w:r>
            <w:r w:rsidR="005B53C2" w:rsidRPr="000451BB">
              <w:rPr>
                <w:rFonts w:ascii="Times New Roman" w:eastAsia="Times New Roman" w:hAnsi="Times New Roman" w:cs="Times New Roman"/>
                <w:b/>
                <w:sz w:val="24"/>
                <w:szCs w:val="24"/>
              </w:rPr>
              <w:t xml:space="preserve">у зв’язку з </w:t>
            </w:r>
            <w:r w:rsidR="00AF784E" w:rsidRPr="000451BB">
              <w:rPr>
                <w:rFonts w:ascii="Times New Roman" w:hAnsi="Times New Roman" w:cs="Times New Roman"/>
                <w:b/>
                <w:bCs/>
                <w:sz w:val="24"/>
                <w:szCs w:val="24"/>
                <w:shd w:val="clear" w:color="auto" w:fill="FFFFFF"/>
              </w:rPr>
              <w:t>врегулювання</w:t>
            </w:r>
            <w:r w:rsidR="005B53C2" w:rsidRPr="000451BB">
              <w:rPr>
                <w:rFonts w:ascii="Times New Roman" w:hAnsi="Times New Roman" w:cs="Times New Roman"/>
                <w:b/>
                <w:bCs/>
                <w:sz w:val="24"/>
                <w:szCs w:val="24"/>
                <w:shd w:val="clear" w:color="auto" w:fill="FFFFFF"/>
              </w:rPr>
              <w:t>м</w:t>
            </w:r>
            <w:r w:rsidR="00AF784E" w:rsidRPr="000451BB">
              <w:rPr>
                <w:rFonts w:ascii="Times New Roman" w:hAnsi="Times New Roman" w:cs="Times New Roman"/>
                <w:b/>
                <w:bCs/>
                <w:sz w:val="24"/>
                <w:szCs w:val="24"/>
                <w:shd w:val="clear" w:color="auto" w:fill="FFFFFF"/>
              </w:rPr>
              <w:t xml:space="preserve"> простроченої заборгованості</w:t>
            </w:r>
            <w:r w:rsidR="00A22A42" w:rsidRPr="000451BB">
              <w:rPr>
                <w:rFonts w:ascii="Times New Roman" w:hAnsi="Times New Roman" w:cs="Times New Roman"/>
                <w:b/>
                <w:bCs/>
                <w:sz w:val="24"/>
                <w:szCs w:val="24"/>
                <w:shd w:val="clear" w:color="auto" w:fill="FFFFFF"/>
              </w:rPr>
              <w:t xml:space="preserve"> за договорами про споживчий кредит</w:t>
            </w:r>
            <w:r w:rsidR="00AF784E" w:rsidRPr="000451BB">
              <w:rPr>
                <w:rFonts w:ascii="Times New Roman" w:hAnsi="Times New Roman" w:cs="Times New Roman"/>
                <w:b/>
                <w:bCs/>
                <w:sz w:val="24"/>
                <w:szCs w:val="24"/>
                <w:shd w:val="clear" w:color="auto" w:fill="FFFFFF"/>
              </w:rPr>
              <w:t>.</w:t>
            </w:r>
          </w:p>
          <w:p w14:paraId="59CD7228" w14:textId="5056D630" w:rsidR="00B04F79" w:rsidRPr="000451BB" w:rsidRDefault="00B04F79" w:rsidP="00B04F79">
            <w:pPr>
              <w:shd w:val="clear" w:color="auto" w:fill="FFFFFF"/>
              <w:ind w:firstLine="220"/>
              <w:jc w:val="both"/>
              <w:rPr>
                <w:rFonts w:ascii="Times New Roman" w:eastAsia="Times New Roman" w:hAnsi="Times New Roman" w:cs="Times New Roman"/>
                <w:sz w:val="24"/>
                <w:szCs w:val="24"/>
              </w:rPr>
            </w:pPr>
            <w:r w:rsidRPr="000451BB">
              <w:rPr>
                <w:rFonts w:ascii="Times New Roman" w:eastAsia="Times New Roman" w:hAnsi="Times New Roman" w:cs="Times New Roman"/>
                <w:sz w:val="24"/>
                <w:szCs w:val="24"/>
              </w:rPr>
              <w:t xml:space="preserve">2. Цей Закон </w:t>
            </w:r>
            <w:r w:rsidR="00757016" w:rsidRPr="000451BB">
              <w:rPr>
                <w:rFonts w:ascii="Times New Roman" w:eastAsia="Times New Roman" w:hAnsi="Times New Roman" w:cs="Times New Roman"/>
                <w:b/>
                <w:sz w:val="24"/>
                <w:szCs w:val="24"/>
              </w:rPr>
              <w:t xml:space="preserve">(крім положень </w:t>
            </w:r>
            <w:r w:rsidR="00370BF2" w:rsidRPr="000451BB">
              <w:rPr>
                <w:rFonts w:ascii="Times New Roman" w:hAnsi="Times New Roman" w:cs="Times New Roman"/>
                <w:b/>
                <w:bCs/>
                <w:sz w:val="24"/>
                <w:szCs w:val="24"/>
                <w:shd w:val="clear" w:color="auto" w:fill="FFFFFF"/>
              </w:rPr>
              <w:t>щодо врегулювання простроченої заборгованості</w:t>
            </w:r>
            <w:r w:rsidR="00757016" w:rsidRPr="000451BB">
              <w:rPr>
                <w:rFonts w:ascii="Times New Roman" w:hAnsi="Times New Roman" w:cs="Times New Roman"/>
                <w:b/>
                <w:bCs/>
                <w:sz w:val="24"/>
                <w:szCs w:val="24"/>
                <w:shd w:val="clear" w:color="auto" w:fill="FFFFFF"/>
              </w:rPr>
              <w:t>)</w:t>
            </w:r>
            <w:r w:rsidR="00757016" w:rsidRPr="000451BB">
              <w:rPr>
                <w:rFonts w:ascii="Times New Roman" w:eastAsia="Times New Roman" w:hAnsi="Times New Roman" w:cs="Times New Roman"/>
                <w:sz w:val="24"/>
                <w:szCs w:val="24"/>
              </w:rPr>
              <w:t xml:space="preserve"> </w:t>
            </w:r>
            <w:r w:rsidRPr="000451BB">
              <w:rPr>
                <w:rFonts w:ascii="Times New Roman" w:eastAsia="Times New Roman" w:hAnsi="Times New Roman" w:cs="Times New Roman"/>
                <w:sz w:val="24"/>
                <w:szCs w:val="24"/>
              </w:rPr>
              <w:t>не поширюється на:</w:t>
            </w:r>
          </w:p>
          <w:p w14:paraId="39A150E8" w14:textId="42C171BB" w:rsidR="00B23F7B" w:rsidRPr="000451BB" w:rsidRDefault="00B04F79" w:rsidP="00B04F79">
            <w:pPr>
              <w:pStyle w:val="a8"/>
              <w:ind w:left="0" w:firstLine="197"/>
              <w:jc w:val="both"/>
              <w:rPr>
                <w:rFonts w:ascii="Times New Roman" w:hAnsi="Times New Roman" w:cs="Times New Roman"/>
                <w:sz w:val="24"/>
                <w:szCs w:val="24"/>
                <w:shd w:val="clear" w:color="auto" w:fill="FFFFFF"/>
              </w:rPr>
            </w:pPr>
            <w:r w:rsidRPr="000451BB">
              <w:rPr>
                <w:rFonts w:ascii="Times New Roman" w:hAnsi="Times New Roman" w:cs="Times New Roman"/>
                <w:sz w:val="24"/>
                <w:szCs w:val="24"/>
                <w:shd w:val="clear" w:color="auto" w:fill="FFFFFF"/>
              </w:rPr>
              <w:lastRenderedPageBreak/>
              <w:t>1) договори, що містять умову про споживчий кредит у формі кредитування рахунку зі строком погашення кредиту до одного місяця, та</w:t>
            </w:r>
            <w:r w:rsidR="00436143" w:rsidRPr="000451BB">
              <w:rPr>
                <w:rFonts w:ascii="Times New Roman" w:hAnsi="Times New Roman" w:cs="Times New Roman"/>
                <w:sz w:val="24"/>
                <w:szCs w:val="24"/>
                <w:shd w:val="clear" w:color="auto" w:fill="FFFFFF"/>
              </w:rPr>
              <w:t xml:space="preserve"> </w:t>
            </w:r>
            <w:r w:rsidRPr="000451BB">
              <w:rPr>
                <w:rFonts w:ascii="Times New Roman" w:hAnsi="Times New Roman" w:cs="Times New Roman"/>
                <w:sz w:val="24"/>
                <w:szCs w:val="24"/>
                <w:shd w:val="clear" w:color="auto" w:fill="FFFFFF"/>
              </w:rPr>
              <w:t>кредитні договори, що укладаються на строк до одного місяця;</w:t>
            </w:r>
          </w:p>
          <w:p w14:paraId="1234EA87" w14:textId="06D6656D" w:rsidR="00ED78EE" w:rsidRPr="000451BB" w:rsidRDefault="00ED78EE" w:rsidP="00B04F79">
            <w:pPr>
              <w:pStyle w:val="a8"/>
              <w:ind w:left="0" w:firstLine="197"/>
              <w:jc w:val="both"/>
              <w:rPr>
                <w:rFonts w:ascii="Times New Roman" w:hAnsi="Times New Roman" w:cs="Times New Roman"/>
                <w:strike/>
                <w:sz w:val="24"/>
                <w:szCs w:val="24"/>
                <w:shd w:val="clear" w:color="auto" w:fill="FFFFFF"/>
              </w:rPr>
            </w:pPr>
            <w:r w:rsidRPr="000451BB">
              <w:rPr>
                <w:rFonts w:ascii="Times New Roman" w:hAnsi="Times New Roman" w:cs="Times New Roman"/>
                <w:sz w:val="24"/>
                <w:szCs w:val="24"/>
                <w:shd w:val="clear" w:color="auto" w:fill="FFFFFF"/>
              </w:rPr>
              <w:t>…</w:t>
            </w:r>
          </w:p>
          <w:p w14:paraId="3694F8E9" w14:textId="0145E4BC" w:rsidR="00E3353F" w:rsidRPr="000451BB" w:rsidRDefault="00A20C1B" w:rsidP="00B60118">
            <w:pPr>
              <w:pStyle w:val="a8"/>
              <w:ind w:left="0" w:firstLine="197"/>
              <w:jc w:val="both"/>
              <w:rPr>
                <w:rFonts w:ascii="Times New Roman" w:hAnsi="Times New Roman" w:cs="Times New Roman"/>
                <w:b/>
                <w:bCs/>
                <w:sz w:val="24"/>
                <w:szCs w:val="24"/>
                <w:shd w:val="clear" w:color="auto" w:fill="FFFFFF"/>
              </w:rPr>
            </w:pPr>
            <w:r w:rsidRPr="000451BB">
              <w:rPr>
                <w:rFonts w:ascii="Times New Roman" w:hAnsi="Times New Roman" w:cs="Times New Roman"/>
                <w:bCs/>
                <w:sz w:val="24"/>
                <w:szCs w:val="24"/>
                <w:shd w:val="clear" w:color="auto" w:fill="FFFFFF"/>
              </w:rPr>
              <w:t>3. До кредитів у формі кредитування рахунку зі строком погашення кредиту, що становить від одного до трьох місяців або на вимогу, застосовуються лише вимоги частини першої, пунктів 1 і 2 частини другої статті 7, статей 8 - 10, частин першої - четвертої статті 12, статті 13, частини шостої статті 15, статті 18</w:t>
            </w:r>
            <w:r w:rsidR="00ED78EE" w:rsidRPr="000451BB">
              <w:rPr>
                <w:rFonts w:ascii="Times New Roman" w:hAnsi="Times New Roman" w:cs="Times New Roman"/>
                <w:bCs/>
                <w:sz w:val="24"/>
                <w:szCs w:val="24"/>
                <w:shd w:val="clear" w:color="auto" w:fill="FFFFFF"/>
              </w:rPr>
              <w:t xml:space="preserve"> </w:t>
            </w:r>
            <w:r w:rsidRPr="000451BB">
              <w:rPr>
                <w:rFonts w:ascii="Times New Roman" w:hAnsi="Times New Roman" w:cs="Times New Roman"/>
                <w:bCs/>
                <w:sz w:val="24"/>
                <w:szCs w:val="24"/>
                <w:shd w:val="clear" w:color="auto" w:fill="FFFFFF"/>
              </w:rPr>
              <w:t xml:space="preserve">цього Закону, </w:t>
            </w:r>
            <w:r w:rsidRPr="000451BB">
              <w:rPr>
                <w:rFonts w:ascii="Times New Roman" w:hAnsi="Times New Roman" w:cs="Times New Roman"/>
                <w:b/>
                <w:bCs/>
                <w:sz w:val="24"/>
                <w:szCs w:val="24"/>
                <w:shd w:val="clear" w:color="auto" w:fill="FFFFFF"/>
              </w:rPr>
              <w:t xml:space="preserve">а також </w:t>
            </w:r>
            <w:r w:rsidRPr="000451BB">
              <w:rPr>
                <w:rFonts w:ascii="Times New Roman" w:eastAsia="Times New Roman" w:hAnsi="Times New Roman" w:cs="Times New Roman"/>
                <w:b/>
                <w:sz w:val="24"/>
                <w:szCs w:val="24"/>
              </w:rPr>
              <w:t xml:space="preserve">положення </w:t>
            </w:r>
            <w:r w:rsidRPr="000451BB">
              <w:rPr>
                <w:rFonts w:ascii="Times New Roman" w:hAnsi="Times New Roman" w:cs="Times New Roman"/>
                <w:b/>
                <w:bCs/>
                <w:sz w:val="24"/>
                <w:szCs w:val="24"/>
                <w:shd w:val="clear" w:color="auto" w:fill="FFFFFF"/>
              </w:rPr>
              <w:t>щодо врегулювання простроченої заборгованості</w:t>
            </w:r>
            <w:r w:rsidR="00D862D7" w:rsidRPr="000451BB">
              <w:rPr>
                <w:rFonts w:ascii="Times New Roman" w:hAnsi="Times New Roman" w:cs="Times New Roman"/>
                <w:b/>
                <w:bCs/>
                <w:sz w:val="24"/>
                <w:szCs w:val="24"/>
                <w:shd w:val="clear" w:color="auto" w:fill="FFFFFF"/>
              </w:rPr>
              <w:t>.</w:t>
            </w:r>
          </w:p>
          <w:p w14:paraId="2EF8CE29" w14:textId="77777777" w:rsidR="00976C31" w:rsidRPr="000451BB" w:rsidRDefault="00976C31" w:rsidP="00B60118">
            <w:pPr>
              <w:pStyle w:val="a8"/>
              <w:ind w:left="0" w:firstLine="197"/>
              <w:jc w:val="both"/>
              <w:rPr>
                <w:rFonts w:ascii="Times New Roman" w:hAnsi="Times New Roman" w:cs="Times New Roman"/>
                <w:bCs/>
                <w:sz w:val="24"/>
                <w:szCs w:val="24"/>
                <w:shd w:val="clear" w:color="auto" w:fill="FFFFFF"/>
              </w:rPr>
            </w:pPr>
          </w:p>
          <w:p w14:paraId="75803203" w14:textId="0D6F1058" w:rsidR="00743EAC" w:rsidRPr="000451BB" w:rsidRDefault="00E157BF" w:rsidP="00E157BF">
            <w:pPr>
              <w:pStyle w:val="a8"/>
              <w:ind w:left="0"/>
              <w:jc w:val="both"/>
              <w:rPr>
                <w:rFonts w:ascii="Times New Roman" w:hAnsi="Times New Roman" w:cs="Times New Roman"/>
                <w:bCs/>
                <w:sz w:val="24"/>
                <w:szCs w:val="24"/>
                <w:shd w:val="clear" w:color="auto" w:fill="FFFFFF"/>
              </w:rPr>
            </w:pPr>
            <w:r w:rsidRPr="000451BB">
              <w:rPr>
                <w:rFonts w:ascii="Times New Roman" w:hAnsi="Times New Roman" w:cs="Times New Roman"/>
                <w:bCs/>
                <w:sz w:val="24"/>
                <w:szCs w:val="24"/>
                <w:shd w:val="clear" w:color="auto" w:fill="FFFFFF"/>
              </w:rPr>
              <w:t xml:space="preserve">     4</w:t>
            </w:r>
            <w:r w:rsidR="00743EAC" w:rsidRPr="000451BB">
              <w:rPr>
                <w:rFonts w:ascii="Times New Roman" w:hAnsi="Times New Roman" w:cs="Times New Roman"/>
                <w:bCs/>
                <w:sz w:val="24"/>
                <w:szCs w:val="24"/>
                <w:shd w:val="clear" w:color="auto" w:fill="FFFFFF"/>
              </w:rPr>
              <w:t xml:space="preserve">. Надання (отримання) споживчих кредитів в іноземній валюті на території України забороняється. </w:t>
            </w:r>
          </w:p>
          <w:p w14:paraId="6A6DAA48" w14:textId="77777777" w:rsidR="00E157BF" w:rsidRPr="000451BB" w:rsidRDefault="00E157BF" w:rsidP="00E157BF">
            <w:pPr>
              <w:pStyle w:val="a8"/>
              <w:ind w:left="0"/>
              <w:jc w:val="both"/>
              <w:rPr>
                <w:rFonts w:ascii="Times New Roman" w:hAnsi="Times New Roman" w:cs="Times New Roman"/>
                <w:b/>
                <w:bCs/>
                <w:sz w:val="24"/>
                <w:szCs w:val="24"/>
                <w:shd w:val="clear" w:color="auto" w:fill="FFFFFF"/>
              </w:rPr>
            </w:pPr>
            <w:r w:rsidRPr="000451BB">
              <w:rPr>
                <w:rFonts w:ascii="Times New Roman" w:hAnsi="Times New Roman" w:cs="Times New Roman"/>
                <w:b/>
                <w:bCs/>
                <w:sz w:val="24"/>
                <w:szCs w:val="24"/>
                <w:shd w:val="clear" w:color="auto" w:fill="FFFFFF"/>
              </w:rPr>
              <w:t xml:space="preserve">     </w:t>
            </w:r>
          </w:p>
          <w:p w14:paraId="7CA9AF17" w14:textId="53BFA07A" w:rsidR="00E3353F" w:rsidRPr="000451BB" w:rsidRDefault="00E157BF" w:rsidP="00E157BF">
            <w:pPr>
              <w:pStyle w:val="a8"/>
              <w:ind w:left="0"/>
              <w:jc w:val="both"/>
              <w:rPr>
                <w:rFonts w:ascii="Times New Roman" w:hAnsi="Times New Roman" w:cs="Times New Roman"/>
                <w:b/>
                <w:bCs/>
                <w:sz w:val="24"/>
                <w:szCs w:val="24"/>
                <w:shd w:val="clear" w:color="auto" w:fill="FFFFFF"/>
              </w:rPr>
            </w:pPr>
            <w:r w:rsidRPr="000451BB">
              <w:rPr>
                <w:rFonts w:ascii="Times New Roman" w:hAnsi="Times New Roman" w:cs="Times New Roman"/>
                <w:b/>
                <w:bCs/>
                <w:sz w:val="24"/>
                <w:szCs w:val="24"/>
                <w:shd w:val="clear" w:color="auto" w:fill="FFFFFF"/>
              </w:rPr>
              <w:t xml:space="preserve">     5</w:t>
            </w:r>
            <w:r w:rsidR="00743EAC" w:rsidRPr="000451BB">
              <w:rPr>
                <w:rFonts w:ascii="Times New Roman" w:hAnsi="Times New Roman" w:cs="Times New Roman"/>
                <w:b/>
                <w:bCs/>
                <w:sz w:val="24"/>
                <w:szCs w:val="24"/>
                <w:shd w:val="clear" w:color="auto" w:fill="FFFFFF"/>
              </w:rPr>
              <w:t xml:space="preserve">. Вимоги пункту 9 частини третьої статті 9, пункту 15 </w:t>
            </w:r>
            <w:r w:rsidR="00387985" w:rsidRPr="000451BB">
              <w:rPr>
                <w:rFonts w:ascii="Times New Roman" w:hAnsi="Times New Roman" w:cs="Times New Roman"/>
                <w:b/>
                <w:bCs/>
                <w:sz w:val="24"/>
                <w:szCs w:val="24"/>
                <w:shd w:val="clear" w:color="auto" w:fill="FFFFFF"/>
              </w:rPr>
              <w:t xml:space="preserve">частини першої та частини другої статті 12 цього Закону </w:t>
            </w:r>
            <w:r w:rsidR="00743EAC" w:rsidRPr="000451BB">
              <w:rPr>
                <w:rFonts w:ascii="Times New Roman" w:hAnsi="Times New Roman" w:cs="Times New Roman"/>
                <w:b/>
                <w:bCs/>
                <w:sz w:val="24"/>
                <w:szCs w:val="24"/>
                <w:shd w:val="clear" w:color="auto" w:fill="FFFFFF"/>
              </w:rPr>
              <w:t xml:space="preserve"> застосовуються до усіх договорів споживчого кредиту.</w:t>
            </w:r>
          </w:p>
        </w:tc>
      </w:tr>
      <w:tr w:rsidR="000451BB" w:rsidRPr="000451BB" w14:paraId="11CE8F2B" w14:textId="77777777" w:rsidTr="00743EAC">
        <w:tc>
          <w:tcPr>
            <w:tcW w:w="7865" w:type="dxa"/>
          </w:tcPr>
          <w:p w14:paraId="1A4F86DF" w14:textId="77777777" w:rsidR="009D74E0" w:rsidRPr="000451BB" w:rsidRDefault="009D74E0" w:rsidP="00CF4201">
            <w:pPr>
              <w:pStyle w:val="rvps2"/>
              <w:shd w:val="clear" w:color="auto" w:fill="FFFFFF"/>
              <w:spacing w:before="0" w:beforeAutospacing="0" w:after="0" w:afterAutospacing="0"/>
              <w:ind w:firstLine="220"/>
              <w:jc w:val="both"/>
            </w:pPr>
            <w:r w:rsidRPr="000451BB">
              <w:rPr>
                <w:rStyle w:val="rvts9"/>
                <w:bCs/>
              </w:rPr>
              <w:lastRenderedPageBreak/>
              <w:t>Стаття 5.</w:t>
            </w:r>
            <w:r w:rsidRPr="000451BB">
              <w:t> Державне регулювання та нагляд у сфері споживчого кредитування</w:t>
            </w:r>
          </w:p>
          <w:p w14:paraId="77F5CCB6" w14:textId="77777777" w:rsidR="009D74E0" w:rsidRPr="000451BB" w:rsidRDefault="009D74E0" w:rsidP="00CF4201">
            <w:pPr>
              <w:pStyle w:val="rvps2"/>
              <w:shd w:val="clear" w:color="auto" w:fill="FFFFFF"/>
              <w:spacing w:before="0" w:beforeAutospacing="0" w:after="0" w:afterAutospacing="0"/>
              <w:ind w:firstLine="220"/>
              <w:jc w:val="both"/>
            </w:pPr>
            <w:bookmarkStart w:id="12" w:name="n39"/>
            <w:bookmarkEnd w:id="12"/>
            <w:r w:rsidRPr="000451BB">
              <w:t xml:space="preserve">1. Державне регулювання та нагляд у сфері споживчого кредитування </w:t>
            </w:r>
            <w:r w:rsidRPr="000451BB">
              <w:rPr>
                <w:b/>
              </w:rPr>
              <w:t>здійснюються органами, що здійснюють державне регулювання ринків фінансових послуг відповідно до законодавства</w:t>
            </w:r>
            <w:r w:rsidRPr="000451BB">
              <w:t>.</w:t>
            </w:r>
          </w:p>
          <w:p w14:paraId="2BBB48B2" w14:textId="77777777" w:rsidR="009D74E0" w:rsidRPr="000451BB" w:rsidRDefault="009D74E0" w:rsidP="00CF4201">
            <w:pPr>
              <w:pStyle w:val="rvps2"/>
              <w:shd w:val="clear" w:color="auto" w:fill="FFFFFF"/>
              <w:spacing w:before="0" w:beforeAutospacing="0" w:after="0" w:afterAutospacing="0"/>
              <w:ind w:firstLine="220"/>
              <w:jc w:val="both"/>
            </w:pPr>
            <w:bookmarkStart w:id="13" w:name="n40"/>
            <w:bookmarkEnd w:id="13"/>
            <w:r w:rsidRPr="000451BB">
              <w:t xml:space="preserve">2. </w:t>
            </w:r>
            <w:r w:rsidRPr="000451BB">
              <w:rPr>
                <w:b/>
              </w:rPr>
              <w:t>Органи, що здійснюють державне регулювання ринків фінансових послуг, у межах своєї компетенції</w:t>
            </w:r>
            <w:r w:rsidRPr="000451BB">
              <w:t xml:space="preserve"> у сфері споживчого кредитування:</w:t>
            </w:r>
          </w:p>
          <w:p w14:paraId="4AE0A1C4" w14:textId="77777777" w:rsidR="009D74E0" w:rsidRPr="000451BB" w:rsidRDefault="009D74E0" w:rsidP="00CF4201">
            <w:pPr>
              <w:pStyle w:val="rvps2"/>
              <w:shd w:val="clear" w:color="auto" w:fill="FFFFFF"/>
              <w:spacing w:before="0" w:beforeAutospacing="0" w:after="0" w:afterAutospacing="0"/>
              <w:ind w:firstLine="220"/>
              <w:jc w:val="both"/>
            </w:pPr>
            <w:bookmarkStart w:id="14" w:name="n41"/>
            <w:bookmarkEnd w:id="14"/>
            <w:r w:rsidRPr="000451BB">
              <w:t>1) затверджують методику розрахунку загальної вартості кредиту для споживача, реальної річної процентної ставки за договором про споживчий кредит;</w:t>
            </w:r>
          </w:p>
          <w:p w14:paraId="1D640637" w14:textId="01D0E1CF" w:rsidR="004722FF" w:rsidRPr="000451BB" w:rsidRDefault="009D74E0" w:rsidP="00CF4201">
            <w:pPr>
              <w:pStyle w:val="rvps2"/>
              <w:shd w:val="clear" w:color="auto" w:fill="FFFFFF"/>
              <w:spacing w:before="0" w:beforeAutospacing="0" w:after="0" w:afterAutospacing="0"/>
              <w:ind w:firstLine="220"/>
              <w:jc w:val="both"/>
            </w:pPr>
            <w:bookmarkStart w:id="15" w:name="n42"/>
            <w:bookmarkEnd w:id="15"/>
            <w:r w:rsidRPr="000451BB">
              <w:t>2) встановлюють </w:t>
            </w:r>
            <w:hyperlink r:id="rId11" w:anchor="n15" w:tgtFrame="_blank" w:history="1">
              <w:r w:rsidRPr="000451BB">
                <w:rPr>
                  <w:rStyle w:val="af2"/>
                  <w:color w:val="auto"/>
                  <w:u w:val="none"/>
                </w:rPr>
                <w:t>вимоги до кредитних посередників</w:t>
              </w:r>
            </w:hyperlink>
            <w:r w:rsidRPr="000451BB">
              <w:t> та їхньої діяльності;</w:t>
            </w:r>
          </w:p>
          <w:p w14:paraId="317EA0A1" w14:textId="77777777" w:rsidR="009D74E0" w:rsidRPr="000451BB" w:rsidRDefault="009D74E0" w:rsidP="00CF4201">
            <w:pPr>
              <w:pStyle w:val="rvps2"/>
              <w:shd w:val="clear" w:color="auto" w:fill="FFFFFF"/>
              <w:spacing w:before="0" w:beforeAutospacing="0" w:after="0" w:afterAutospacing="0"/>
              <w:ind w:firstLine="220"/>
              <w:jc w:val="both"/>
            </w:pPr>
            <w:bookmarkStart w:id="16" w:name="n43"/>
            <w:bookmarkEnd w:id="16"/>
            <w:r w:rsidRPr="000451BB">
              <w:t>3) здійснюють інші повноваження, передбачені законом.</w:t>
            </w:r>
          </w:p>
          <w:p w14:paraId="4B4E2468" w14:textId="77777777" w:rsidR="00A20C1B" w:rsidRPr="000451BB" w:rsidRDefault="00A20C1B" w:rsidP="00CF4201">
            <w:pPr>
              <w:pStyle w:val="rvps2"/>
              <w:shd w:val="clear" w:color="auto" w:fill="FFFFFF"/>
              <w:spacing w:before="0" w:beforeAutospacing="0" w:after="0" w:afterAutospacing="0"/>
              <w:ind w:firstLine="220"/>
              <w:jc w:val="both"/>
              <w:rPr>
                <w:strike/>
              </w:rPr>
            </w:pPr>
            <w:bookmarkStart w:id="17" w:name="n44"/>
            <w:bookmarkEnd w:id="17"/>
          </w:p>
          <w:p w14:paraId="4573651E" w14:textId="77777777" w:rsidR="00A20C1B" w:rsidRPr="000451BB" w:rsidRDefault="00A20C1B" w:rsidP="00CF4201">
            <w:pPr>
              <w:pStyle w:val="rvps2"/>
              <w:shd w:val="clear" w:color="auto" w:fill="FFFFFF"/>
              <w:spacing w:before="0" w:beforeAutospacing="0" w:after="0" w:afterAutospacing="0"/>
              <w:ind w:firstLine="220"/>
              <w:jc w:val="both"/>
              <w:rPr>
                <w:strike/>
              </w:rPr>
            </w:pPr>
          </w:p>
          <w:p w14:paraId="76FAFC1A" w14:textId="77777777" w:rsidR="00A20C1B" w:rsidRPr="000451BB" w:rsidRDefault="00A20C1B" w:rsidP="00CF4201">
            <w:pPr>
              <w:pStyle w:val="rvps2"/>
              <w:shd w:val="clear" w:color="auto" w:fill="FFFFFF"/>
              <w:spacing w:before="0" w:beforeAutospacing="0" w:after="0" w:afterAutospacing="0"/>
              <w:ind w:firstLine="220"/>
              <w:jc w:val="both"/>
              <w:rPr>
                <w:strike/>
              </w:rPr>
            </w:pPr>
          </w:p>
          <w:p w14:paraId="15A657E0" w14:textId="77777777" w:rsidR="00A20C1B" w:rsidRPr="000451BB" w:rsidRDefault="00A20C1B" w:rsidP="00CF4201">
            <w:pPr>
              <w:pStyle w:val="rvps2"/>
              <w:shd w:val="clear" w:color="auto" w:fill="FFFFFF"/>
              <w:spacing w:before="0" w:beforeAutospacing="0" w:after="0" w:afterAutospacing="0"/>
              <w:ind w:firstLine="220"/>
              <w:jc w:val="both"/>
              <w:rPr>
                <w:strike/>
              </w:rPr>
            </w:pPr>
          </w:p>
          <w:p w14:paraId="2985EB8B" w14:textId="77777777" w:rsidR="00A20C1B" w:rsidRPr="000451BB" w:rsidRDefault="00A20C1B" w:rsidP="00CF4201">
            <w:pPr>
              <w:pStyle w:val="rvps2"/>
              <w:shd w:val="clear" w:color="auto" w:fill="FFFFFF"/>
              <w:spacing w:before="0" w:beforeAutospacing="0" w:after="0" w:afterAutospacing="0"/>
              <w:ind w:firstLine="220"/>
              <w:jc w:val="both"/>
              <w:rPr>
                <w:strike/>
              </w:rPr>
            </w:pPr>
          </w:p>
          <w:p w14:paraId="11A9EBB2" w14:textId="77777777" w:rsidR="00A20C1B" w:rsidRPr="000451BB" w:rsidRDefault="00A20C1B" w:rsidP="00CF4201">
            <w:pPr>
              <w:pStyle w:val="rvps2"/>
              <w:shd w:val="clear" w:color="auto" w:fill="FFFFFF"/>
              <w:spacing w:before="0" w:beforeAutospacing="0" w:after="0" w:afterAutospacing="0"/>
              <w:ind w:firstLine="220"/>
              <w:jc w:val="both"/>
              <w:rPr>
                <w:strike/>
              </w:rPr>
            </w:pPr>
          </w:p>
          <w:p w14:paraId="3EC3C7FB" w14:textId="77777777" w:rsidR="00A20C1B" w:rsidRPr="000451BB" w:rsidRDefault="00A20C1B" w:rsidP="00CF4201">
            <w:pPr>
              <w:pStyle w:val="rvps2"/>
              <w:shd w:val="clear" w:color="auto" w:fill="FFFFFF"/>
              <w:spacing w:before="0" w:beforeAutospacing="0" w:after="0" w:afterAutospacing="0"/>
              <w:ind w:firstLine="220"/>
              <w:jc w:val="both"/>
              <w:rPr>
                <w:strike/>
              </w:rPr>
            </w:pPr>
          </w:p>
          <w:p w14:paraId="77DBCA7D" w14:textId="77777777" w:rsidR="00A20C1B" w:rsidRPr="000451BB" w:rsidRDefault="00A20C1B" w:rsidP="00CF4201">
            <w:pPr>
              <w:pStyle w:val="rvps2"/>
              <w:shd w:val="clear" w:color="auto" w:fill="FFFFFF"/>
              <w:spacing w:before="0" w:beforeAutospacing="0" w:after="0" w:afterAutospacing="0"/>
              <w:ind w:firstLine="220"/>
              <w:jc w:val="both"/>
              <w:rPr>
                <w:strike/>
              </w:rPr>
            </w:pPr>
          </w:p>
          <w:p w14:paraId="45F4033D" w14:textId="5D8F3019" w:rsidR="00A20C1B" w:rsidRPr="000451BB" w:rsidRDefault="00A20C1B" w:rsidP="00CF4201">
            <w:pPr>
              <w:pStyle w:val="rvps2"/>
              <w:shd w:val="clear" w:color="auto" w:fill="FFFFFF"/>
              <w:spacing w:before="0" w:beforeAutospacing="0" w:after="0" w:afterAutospacing="0"/>
              <w:ind w:firstLine="220"/>
              <w:jc w:val="both"/>
              <w:rPr>
                <w:strike/>
              </w:rPr>
            </w:pPr>
          </w:p>
          <w:p w14:paraId="5935276A" w14:textId="34A598A0" w:rsidR="00976C31" w:rsidRPr="000451BB" w:rsidRDefault="00976C31" w:rsidP="00CF4201">
            <w:pPr>
              <w:pStyle w:val="rvps2"/>
              <w:shd w:val="clear" w:color="auto" w:fill="FFFFFF"/>
              <w:spacing w:before="0" w:beforeAutospacing="0" w:after="0" w:afterAutospacing="0"/>
              <w:ind w:firstLine="220"/>
              <w:jc w:val="both"/>
              <w:rPr>
                <w:strike/>
              </w:rPr>
            </w:pPr>
          </w:p>
          <w:p w14:paraId="4FDCFDBA" w14:textId="77777777" w:rsidR="00976C31" w:rsidRPr="000451BB" w:rsidRDefault="00976C31" w:rsidP="00CF4201">
            <w:pPr>
              <w:pStyle w:val="rvps2"/>
              <w:shd w:val="clear" w:color="auto" w:fill="FFFFFF"/>
              <w:spacing w:before="0" w:beforeAutospacing="0" w:after="0" w:afterAutospacing="0"/>
              <w:ind w:firstLine="220"/>
              <w:jc w:val="both"/>
              <w:rPr>
                <w:strike/>
              </w:rPr>
            </w:pPr>
          </w:p>
          <w:p w14:paraId="00076ABB" w14:textId="77777777" w:rsidR="0096549F" w:rsidRPr="000451BB" w:rsidRDefault="0096549F" w:rsidP="00CF4201">
            <w:pPr>
              <w:pStyle w:val="rvps2"/>
              <w:shd w:val="clear" w:color="auto" w:fill="FFFFFF"/>
              <w:spacing w:before="0" w:beforeAutospacing="0" w:after="0" w:afterAutospacing="0"/>
              <w:ind w:firstLine="220"/>
              <w:jc w:val="both"/>
              <w:rPr>
                <w:strike/>
              </w:rPr>
            </w:pPr>
          </w:p>
          <w:p w14:paraId="37963DBC" w14:textId="77777777" w:rsidR="0096549F" w:rsidRPr="000451BB" w:rsidRDefault="0096549F" w:rsidP="00CF4201">
            <w:pPr>
              <w:pStyle w:val="rvps2"/>
              <w:shd w:val="clear" w:color="auto" w:fill="FFFFFF"/>
              <w:spacing w:before="0" w:beforeAutospacing="0" w:after="0" w:afterAutospacing="0"/>
              <w:ind w:firstLine="220"/>
              <w:jc w:val="both"/>
              <w:rPr>
                <w:strike/>
              </w:rPr>
            </w:pPr>
          </w:p>
          <w:p w14:paraId="0E6BEC34" w14:textId="77777777" w:rsidR="00CF4201" w:rsidRPr="000451BB" w:rsidRDefault="00CF4201" w:rsidP="00CF4201">
            <w:pPr>
              <w:pStyle w:val="rvps2"/>
              <w:shd w:val="clear" w:color="auto" w:fill="FFFFFF"/>
              <w:spacing w:before="0" w:beforeAutospacing="0" w:after="0" w:afterAutospacing="0"/>
              <w:ind w:firstLine="220"/>
              <w:jc w:val="both"/>
            </w:pPr>
          </w:p>
          <w:p w14:paraId="61E51A2D" w14:textId="560B6699" w:rsidR="001764F0" w:rsidRPr="000451BB" w:rsidRDefault="00CF4201" w:rsidP="00CF4201">
            <w:pPr>
              <w:pStyle w:val="rvps2"/>
              <w:shd w:val="clear" w:color="auto" w:fill="FFFFFF"/>
              <w:spacing w:before="0" w:beforeAutospacing="0" w:after="0" w:afterAutospacing="0"/>
              <w:ind w:firstLine="220"/>
              <w:jc w:val="both"/>
            </w:pPr>
            <w:r w:rsidRPr="000451BB">
              <w:t xml:space="preserve">3. </w:t>
            </w:r>
            <w:r w:rsidR="009D74E0" w:rsidRPr="000451BB">
              <w:t>Органи, що здійснюють державне регулювання ринків фінансових послуг, координують свою діяльність щодо державного регулювання та нагляду у сфері споживчого кредитування у порядку</w:t>
            </w:r>
            <w:r w:rsidR="00A81354" w:rsidRPr="000451BB">
              <w:t xml:space="preserve"> </w:t>
            </w:r>
            <w:r w:rsidR="009D74E0" w:rsidRPr="000451BB">
              <w:t>та формах, визначених законодавством про фінансові послуги та про державне регулювання у сфері ринків фінансових послуг.</w:t>
            </w:r>
          </w:p>
          <w:p w14:paraId="173F41FF" w14:textId="77777777" w:rsidR="007219B6" w:rsidRPr="000451BB" w:rsidRDefault="007219B6" w:rsidP="00CF4201">
            <w:pPr>
              <w:pStyle w:val="rvps2"/>
              <w:shd w:val="clear" w:color="auto" w:fill="FFFFFF"/>
              <w:spacing w:before="0" w:beforeAutospacing="0" w:after="0" w:afterAutospacing="0"/>
              <w:ind w:firstLine="220"/>
              <w:jc w:val="both"/>
            </w:pPr>
          </w:p>
          <w:p w14:paraId="2D2A1A73" w14:textId="77777777" w:rsidR="00025756" w:rsidRPr="000451BB" w:rsidRDefault="009D74E0" w:rsidP="00CF4201">
            <w:pPr>
              <w:pStyle w:val="rvps2"/>
              <w:shd w:val="clear" w:color="auto" w:fill="FFFFFF"/>
              <w:spacing w:before="0" w:beforeAutospacing="0" w:after="0" w:afterAutospacing="0"/>
              <w:ind w:firstLine="220"/>
              <w:jc w:val="both"/>
            </w:pPr>
            <w:bookmarkStart w:id="18" w:name="n45"/>
            <w:bookmarkEnd w:id="18"/>
            <w:r w:rsidRPr="000451BB">
              <w:t>4. Інші державні органи здійснюють контроль за діяльністю учасників ринку споживчого кредитування та отримують від них інформацію у межах повноважень, визначених законом.</w:t>
            </w:r>
          </w:p>
        </w:tc>
        <w:tc>
          <w:tcPr>
            <w:tcW w:w="7865" w:type="dxa"/>
          </w:tcPr>
          <w:p w14:paraId="4345690C" w14:textId="77777777" w:rsidR="009D74E0" w:rsidRPr="000451BB" w:rsidRDefault="009D74E0" w:rsidP="00CF4201">
            <w:pPr>
              <w:pStyle w:val="rvps2"/>
              <w:shd w:val="clear" w:color="auto" w:fill="FFFFFF"/>
              <w:spacing w:before="0" w:beforeAutospacing="0" w:after="0" w:afterAutospacing="0"/>
              <w:ind w:firstLine="220"/>
              <w:jc w:val="both"/>
            </w:pPr>
            <w:r w:rsidRPr="000451BB">
              <w:rPr>
                <w:rStyle w:val="rvts9"/>
                <w:bCs/>
              </w:rPr>
              <w:lastRenderedPageBreak/>
              <w:t>Стаття 5.</w:t>
            </w:r>
            <w:r w:rsidRPr="000451BB">
              <w:t> Державне регулювання та нагляд у сфері споживчого кредитування</w:t>
            </w:r>
          </w:p>
          <w:p w14:paraId="58DBBED6" w14:textId="77777777" w:rsidR="009D74E0" w:rsidRPr="000451BB" w:rsidRDefault="009D74E0" w:rsidP="00CF4201">
            <w:pPr>
              <w:pStyle w:val="rvps2"/>
              <w:shd w:val="clear" w:color="auto" w:fill="FFFFFF"/>
              <w:spacing w:before="0" w:beforeAutospacing="0" w:after="0" w:afterAutospacing="0"/>
              <w:ind w:firstLine="220"/>
              <w:jc w:val="both"/>
              <w:rPr>
                <w:b/>
                <w:bCs/>
              </w:rPr>
            </w:pPr>
            <w:r w:rsidRPr="000451BB">
              <w:t xml:space="preserve">1. Державне регулювання та нагляд у сфері споживчого кредитування </w:t>
            </w:r>
            <w:r w:rsidRPr="000451BB">
              <w:rPr>
                <w:b/>
              </w:rPr>
              <w:t>здійсню</w:t>
            </w:r>
            <w:r w:rsidR="00AF784E" w:rsidRPr="000451BB">
              <w:rPr>
                <w:b/>
              </w:rPr>
              <w:t>є</w:t>
            </w:r>
            <w:r w:rsidR="00AF784E" w:rsidRPr="000451BB">
              <w:rPr>
                <w:b/>
                <w:bCs/>
              </w:rPr>
              <w:t xml:space="preserve"> Національний банк України. </w:t>
            </w:r>
          </w:p>
          <w:p w14:paraId="0134EA8B" w14:textId="77777777" w:rsidR="00E203C1" w:rsidRPr="000451BB" w:rsidRDefault="00E203C1" w:rsidP="00CF4201">
            <w:pPr>
              <w:pStyle w:val="rvps2"/>
              <w:shd w:val="clear" w:color="auto" w:fill="FFFFFF"/>
              <w:spacing w:before="0" w:beforeAutospacing="0" w:after="0" w:afterAutospacing="0"/>
              <w:ind w:firstLine="220"/>
              <w:jc w:val="both"/>
            </w:pPr>
          </w:p>
          <w:p w14:paraId="66167EF5" w14:textId="5DEEF8B2" w:rsidR="009D74E0" w:rsidRPr="000451BB" w:rsidRDefault="009D74E0" w:rsidP="00CF4201">
            <w:pPr>
              <w:pStyle w:val="rvps2"/>
              <w:shd w:val="clear" w:color="auto" w:fill="FFFFFF"/>
              <w:spacing w:before="0" w:beforeAutospacing="0" w:after="0" w:afterAutospacing="0"/>
              <w:ind w:firstLine="220"/>
              <w:jc w:val="both"/>
            </w:pPr>
            <w:r w:rsidRPr="000451BB">
              <w:t xml:space="preserve">2. </w:t>
            </w:r>
            <w:r w:rsidR="007A097E" w:rsidRPr="000451BB">
              <w:rPr>
                <w:b/>
                <w:bCs/>
              </w:rPr>
              <w:t>Національний банк України</w:t>
            </w:r>
            <w:r w:rsidR="00E3353F" w:rsidRPr="000451BB">
              <w:rPr>
                <w:b/>
                <w:bCs/>
              </w:rPr>
              <w:t xml:space="preserve"> </w:t>
            </w:r>
            <w:r w:rsidR="00E3353F" w:rsidRPr="000451BB">
              <w:rPr>
                <w:bCs/>
              </w:rPr>
              <w:t>у сфері споживчого кредитування</w:t>
            </w:r>
            <w:r w:rsidRPr="000451BB">
              <w:t>:</w:t>
            </w:r>
          </w:p>
          <w:p w14:paraId="08115A25" w14:textId="77777777" w:rsidR="00CD31C9" w:rsidRPr="000451BB" w:rsidRDefault="00CD31C9" w:rsidP="00CF4201">
            <w:pPr>
              <w:pStyle w:val="rvps2"/>
              <w:shd w:val="clear" w:color="auto" w:fill="FFFFFF"/>
              <w:spacing w:before="0" w:beforeAutospacing="0" w:after="0" w:afterAutospacing="0"/>
              <w:ind w:firstLine="220"/>
              <w:jc w:val="both"/>
            </w:pPr>
          </w:p>
          <w:p w14:paraId="17462257" w14:textId="77777777" w:rsidR="00CF4201" w:rsidRPr="000451BB" w:rsidRDefault="00CF4201" w:rsidP="00CF4201">
            <w:pPr>
              <w:pStyle w:val="rvps2"/>
              <w:shd w:val="clear" w:color="auto" w:fill="FFFFFF"/>
              <w:spacing w:before="0" w:beforeAutospacing="0" w:after="0" w:afterAutospacing="0"/>
              <w:ind w:firstLine="220"/>
              <w:jc w:val="both"/>
            </w:pPr>
          </w:p>
          <w:p w14:paraId="1CBBF3EB" w14:textId="14E1033E" w:rsidR="009D74E0" w:rsidRPr="000451BB" w:rsidRDefault="009D74E0" w:rsidP="00CF4201">
            <w:pPr>
              <w:pStyle w:val="rvps2"/>
              <w:shd w:val="clear" w:color="auto" w:fill="FFFFFF"/>
              <w:spacing w:before="0" w:beforeAutospacing="0" w:after="0" w:afterAutospacing="0"/>
              <w:ind w:firstLine="220"/>
              <w:jc w:val="both"/>
            </w:pPr>
            <w:r w:rsidRPr="000451BB">
              <w:t xml:space="preserve">1) </w:t>
            </w:r>
            <w:r w:rsidRPr="000451BB">
              <w:rPr>
                <w:b/>
              </w:rPr>
              <w:t>затверджу</w:t>
            </w:r>
            <w:r w:rsidR="007A097E" w:rsidRPr="000451BB">
              <w:rPr>
                <w:b/>
                <w:bCs/>
              </w:rPr>
              <w:t>є</w:t>
            </w:r>
            <w:r w:rsidRPr="000451BB">
              <w:t xml:space="preserve"> методику розрахунку загальної вартості кредиту для споживача, реальної річної процентної ставки за договором про споживчий кредит;</w:t>
            </w:r>
          </w:p>
          <w:p w14:paraId="718933DE" w14:textId="349A0BAD" w:rsidR="009D74E0" w:rsidRPr="000451BB" w:rsidRDefault="009D74E0" w:rsidP="00CF4201">
            <w:pPr>
              <w:pStyle w:val="rvps2"/>
              <w:shd w:val="clear" w:color="auto" w:fill="FFFFFF"/>
              <w:spacing w:before="0" w:beforeAutospacing="0" w:after="0" w:afterAutospacing="0"/>
              <w:ind w:firstLine="220"/>
              <w:jc w:val="both"/>
            </w:pPr>
            <w:r w:rsidRPr="000451BB">
              <w:t xml:space="preserve">2) </w:t>
            </w:r>
            <w:r w:rsidRPr="000451BB">
              <w:rPr>
                <w:b/>
              </w:rPr>
              <w:t>встановлю</w:t>
            </w:r>
            <w:r w:rsidR="007A097E" w:rsidRPr="000451BB">
              <w:rPr>
                <w:b/>
                <w:bCs/>
              </w:rPr>
              <w:t>є</w:t>
            </w:r>
            <w:r w:rsidR="00CF4201" w:rsidRPr="000451BB">
              <w:t xml:space="preserve"> </w:t>
            </w:r>
            <w:hyperlink r:id="rId12" w:anchor="n15" w:tgtFrame="_blank" w:history="1">
              <w:r w:rsidRPr="000451BB">
                <w:rPr>
                  <w:rStyle w:val="af2"/>
                  <w:color w:val="auto"/>
                  <w:u w:val="none"/>
                </w:rPr>
                <w:t>вимоги до кредитних посередників</w:t>
              </w:r>
            </w:hyperlink>
            <w:r w:rsidR="00CF4201" w:rsidRPr="000451BB">
              <w:t xml:space="preserve"> </w:t>
            </w:r>
            <w:r w:rsidRPr="000451BB">
              <w:t>та</w:t>
            </w:r>
            <w:r w:rsidR="00CF4201" w:rsidRPr="000451BB">
              <w:rPr>
                <w:lang w:val="ru-RU"/>
              </w:rPr>
              <w:t xml:space="preserve"> </w:t>
            </w:r>
            <w:r w:rsidRPr="000451BB">
              <w:t>їхньої діяльності;</w:t>
            </w:r>
          </w:p>
          <w:p w14:paraId="3797C003" w14:textId="2BE99BA5" w:rsidR="00D875B4" w:rsidRPr="000451BB" w:rsidRDefault="00D875B4" w:rsidP="00CF4201">
            <w:pPr>
              <w:pStyle w:val="rvps2"/>
              <w:shd w:val="clear" w:color="auto" w:fill="FFFFFF"/>
              <w:spacing w:before="0" w:beforeAutospacing="0" w:after="0" w:afterAutospacing="0"/>
              <w:ind w:firstLine="220"/>
              <w:jc w:val="both"/>
              <w:rPr>
                <w:b/>
              </w:rPr>
            </w:pPr>
            <w:r w:rsidRPr="000451BB">
              <w:rPr>
                <w:b/>
                <w:bCs/>
              </w:rPr>
              <w:t>3) вс</w:t>
            </w:r>
            <w:r w:rsidRPr="000451BB">
              <w:rPr>
                <w:b/>
              </w:rPr>
              <w:t>тановлює вимоги до</w:t>
            </w:r>
            <w:r w:rsidR="00F12E0B" w:rsidRPr="000451BB">
              <w:rPr>
                <w:b/>
              </w:rPr>
              <w:t xml:space="preserve"> кредитодавців</w:t>
            </w:r>
            <w:r w:rsidR="00163941" w:rsidRPr="000451BB">
              <w:rPr>
                <w:b/>
              </w:rPr>
              <w:t>,</w:t>
            </w:r>
            <w:r w:rsidR="00F12E0B" w:rsidRPr="000451BB">
              <w:rPr>
                <w:b/>
              </w:rPr>
              <w:t xml:space="preserve"> нових кредиторів</w:t>
            </w:r>
            <w:r w:rsidR="00163941" w:rsidRPr="000451BB">
              <w:rPr>
                <w:b/>
              </w:rPr>
              <w:t xml:space="preserve">, колекторських компаній </w:t>
            </w:r>
            <w:r w:rsidRPr="000451BB">
              <w:rPr>
                <w:b/>
              </w:rPr>
              <w:t xml:space="preserve">та їх діяльності при </w:t>
            </w:r>
            <w:r w:rsidR="00E50168" w:rsidRPr="000451BB">
              <w:rPr>
                <w:b/>
              </w:rPr>
              <w:t xml:space="preserve">здійсненні </w:t>
            </w:r>
            <w:r w:rsidR="00A20C1B" w:rsidRPr="000451BB">
              <w:rPr>
                <w:b/>
              </w:rPr>
              <w:t xml:space="preserve">ними </w:t>
            </w:r>
            <w:r w:rsidR="00E50168" w:rsidRPr="000451BB">
              <w:rPr>
                <w:b/>
              </w:rPr>
              <w:t>врегулювання простроченої заборгованості</w:t>
            </w:r>
            <w:r w:rsidRPr="000451BB">
              <w:rPr>
                <w:b/>
              </w:rPr>
              <w:t>;</w:t>
            </w:r>
            <w:r w:rsidR="001764F0" w:rsidRPr="000451BB">
              <w:rPr>
                <w:b/>
              </w:rPr>
              <w:t xml:space="preserve"> </w:t>
            </w:r>
          </w:p>
          <w:p w14:paraId="53AE1060" w14:textId="73579A74" w:rsidR="001764F0" w:rsidRPr="000451BB" w:rsidRDefault="001764F0" w:rsidP="00CF4201">
            <w:pPr>
              <w:pStyle w:val="rvps2"/>
              <w:shd w:val="clear" w:color="auto" w:fill="FFFFFF"/>
              <w:spacing w:before="0" w:beforeAutospacing="0" w:after="0" w:afterAutospacing="0"/>
              <w:ind w:firstLine="220"/>
              <w:jc w:val="both"/>
              <w:rPr>
                <w:b/>
              </w:rPr>
            </w:pPr>
            <w:r w:rsidRPr="000451BB">
              <w:rPr>
                <w:b/>
              </w:rPr>
              <w:t>4) здійснює нагляд за додержанням</w:t>
            </w:r>
            <w:r w:rsidR="00CF4201" w:rsidRPr="000451BB">
              <w:rPr>
                <w:b/>
              </w:rPr>
              <w:t xml:space="preserve"> кредитодавцями, </w:t>
            </w:r>
            <w:r w:rsidR="00937724" w:rsidRPr="000451BB">
              <w:rPr>
                <w:b/>
              </w:rPr>
              <w:t>новими к</w:t>
            </w:r>
            <w:r w:rsidR="009E3887" w:rsidRPr="000451BB">
              <w:rPr>
                <w:b/>
              </w:rPr>
              <w:t>р</w:t>
            </w:r>
            <w:r w:rsidR="00CF4201" w:rsidRPr="000451BB">
              <w:rPr>
                <w:b/>
              </w:rPr>
              <w:t xml:space="preserve">едиторами, </w:t>
            </w:r>
            <w:r w:rsidRPr="000451BB">
              <w:rPr>
                <w:b/>
              </w:rPr>
              <w:t>колекторськими компаніями законодавства</w:t>
            </w:r>
            <w:r w:rsidR="00937724" w:rsidRPr="000451BB">
              <w:rPr>
                <w:b/>
              </w:rPr>
              <w:t xml:space="preserve"> про захист прав споживачів фінансових послуг, в тому числі</w:t>
            </w:r>
            <w:r w:rsidRPr="000451BB">
              <w:rPr>
                <w:b/>
              </w:rPr>
              <w:t xml:space="preserve"> </w:t>
            </w:r>
            <w:r w:rsidR="005D7ABD" w:rsidRPr="000451BB">
              <w:rPr>
                <w:b/>
              </w:rPr>
              <w:t xml:space="preserve">вимог до </w:t>
            </w:r>
            <w:r w:rsidR="007D16E2" w:rsidRPr="000451BB">
              <w:rPr>
                <w:b/>
              </w:rPr>
              <w:t xml:space="preserve">взаємодії зі споживачами </w:t>
            </w:r>
            <w:r w:rsidR="00F9421B" w:rsidRPr="000451BB">
              <w:rPr>
                <w:b/>
              </w:rPr>
              <w:t xml:space="preserve">при </w:t>
            </w:r>
            <w:r w:rsidR="00937724" w:rsidRPr="000451BB">
              <w:rPr>
                <w:b/>
              </w:rPr>
              <w:t xml:space="preserve"> </w:t>
            </w:r>
            <w:r w:rsidRPr="000451BB">
              <w:rPr>
                <w:b/>
              </w:rPr>
              <w:t>врегулюванн</w:t>
            </w:r>
            <w:r w:rsidR="00F9421B" w:rsidRPr="000451BB">
              <w:rPr>
                <w:b/>
              </w:rPr>
              <w:t>і</w:t>
            </w:r>
            <w:r w:rsidRPr="000451BB">
              <w:rPr>
                <w:b/>
              </w:rPr>
              <w:t xml:space="preserve"> простроченої заборгованості</w:t>
            </w:r>
            <w:r w:rsidR="00456922" w:rsidRPr="000451BB">
              <w:rPr>
                <w:b/>
              </w:rPr>
              <w:t xml:space="preserve"> </w:t>
            </w:r>
            <w:r w:rsidR="00456922" w:rsidRPr="000451BB">
              <w:rPr>
                <w:b/>
                <w:bCs/>
              </w:rPr>
              <w:t>(вимог до етичної поведінки)</w:t>
            </w:r>
            <w:r w:rsidRPr="000451BB">
              <w:rPr>
                <w:b/>
              </w:rPr>
              <w:t>;</w:t>
            </w:r>
          </w:p>
          <w:p w14:paraId="57B7122F" w14:textId="77777777" w:rsidR="001764F0" w:rsidRPr="000451BB" w:rsidRDefault="001764F0" w:rsidP="00CF4201">
            <w:pPr>
              <w:pStyle w:val="rvps2"/>
              <w:shd w:val="clear" w:color="auto" w:fill="FFFFFF"/>
              <w:spacing w:before="0" w:beforeAutospacing="0" w:after="0" w:afterAutospacing="0"/>
              <w:ind w:firstLine="220"/>
              <w:jc w:val="both"/>
              <w:rPr>
                <w:b/>
              </w:rPr>
            </w:pPr>
            <w:r w:rsidRPr="000451BB">
              <w:rPr>
                <w:b/>
              </w:rPr>
              <w:lastRenderedPageBreak/>
              <w:t>5) здійснює контроль за дотриманням законодавства про рекламу у сфері споживчого кредитування;</w:t>
            </w:r>
          </w:p>
          <w:p w14:paraId="254170B7" w14:textId="371F79A7" w:rsidR="00E50168" w:rsidRPr="000451BB" w:rsidRDefault="00E50168" w:rsidP="00CF4201">
            <w:pPr>
              <w:pStyle w:val="rvps2"/>
              <w:shd w:val="clear" w:color="auto" w:fill="FFFFFF"/>
              <w:spacing w:before="0" w:beforeAutospacing="0" w:after="0" w:afterAutospacing="0"/>
              <w:ind w:firstLine="220"/>
              <w:jc w:val="both"/>
              <w:rPr>
                <w:b/>
              </w:rPr>
            </w:pPr>
            <w:r w:rsidRPr="000451BB">
              <w:rPr>
                <w:b/>
              </w:rPr>
              <w:t>6) приймає у встановленому ним порядку рішення про належність виду діяльності за її суттю до з</w:t>
            </w:r>
            <w:r w:rsidR="009E3887" w:rsidRPr="000451BB">
              <w:rPr>
                <w:b/>
              </w:rPr>
              <w:t>дійснення</w:t>
            </w:r>
            <w:r w:rsidRPr="000451BB">
              <w:rPr>
                <w:b/>
              </w:rPr>
              <w:t xml:space="preserve"> врегулювання простроченої заборгованості (колекторської діяльності);</w:t>
            </w:r>
          </w:p>
          <w:p w14:paraId="5A8DD593" w14:textId="7EECCE91" w:rsidR="003453FD" w:rsidRPr="000451BB" w:rsidRDefault="003453FD" w:rsidP="00CF4201">
            <w:pPr>
              <w:pStyle w:val="rvps2"/>
              <w:shd w:val="clear" w:color="auto" w:fill="FFFFFF"/>
              <w:spacing w:before="0" w:beforeAutospacing="0" w:after="0" w:afterAutospacing="0"/>
              <w:ind w:firstLine="220"/>
              <w:jc w:val="both"/>
              <w:rPr>
                <w:b/>
              </w:rPr>
            </w:pPr>
            <w:r w:rsidRPr="000451BB">
              <w:rPr>
                <w:b/>
              </w:rPr>
              <w:t>7) розглядає звернення споживачів фінансових послуг;</w:t>
            </w:r>
          </w:p>
          <w:p w14:paraId="0E4751FB" w14:textId="47218999" w:rsidR="00C84849" w:rsidRPr="000451BB" w:rsidRDefault="001C0A6F" w:rsidP="00CF4201">
            <w:pPr>
              <w:pStyle w:val="rvps2"/>
              <w:shd w:val="clear" w:color="auto" w:fill="FFFFFF"/>
              <w:spacing w:before="0" w:beforeAutospacing="0" w:after="0" w:afterAutospacing="0"/>
              <w:ind w:firstLine="220"/>
              <w:jc w:val="both"/>
            </w:pPr>
            <w:r w:rsidRPr="000451BB">
              <w:rPr>
                <w:b/>
                <w:bCs/>
              </w:rPr>
              <w:t>8</w:t>
            </w:r>
            <w:r w:rsidR="00C84849" w:rsidRPr="000451BB">
              <w:rPr>
                <w:b/>
                <w:bCs/>
              </w:rPr>
              <w:t xml:space="preserve">) </w:t>
            </w:r>
            <w:r w:rsidR="00A81354" w:rsidRPr="000451BB">
              <w:rPr>
                <w:b/>
                <w:bCs/>
              </w:rPr>
              <w:t>з</w:t>
            </w:r>
            <w:r w:rsidR="00A81354" w:rsidRPr="000451BB">
              <w:rPr>
                <w:b/>
              </w:rPr>
              <w:t>дійснює</w:t>
            </w:r>
            <w:r w:rsidR="00C84849" w:rsidRPr="000451BB">
              <w:t xml:space="preserve"> інші повноваження, передбачені законом.</w:t>
            </w:r>
          </w:p>
          <w:p w14:paraId="4E8674E5" w14:textId="77777777" w:rsidR="007219B6" w:rsidRPr="000451BB" w:rsidRDefault="007219B6" w:rsidP="00CF4201">
            <w:pPr>
              <w:pStyle w:val="rvps2"/>
              <w:shd w:val="clear" w:color="auto" w:fill="FFFFFF"/>
              <w:spacing w:before="0" w:beforeAutospacing="0" w:after="0" w:afterAutospacing="0"/>
              <w:ind w:firstLine="220"/>
              <w:jc w:val="both"/>
            </w:pPr>
          </w:p>
          <w:p w14:paraId="2E08224A" w14:textId="5CA92B00" w:rsidR="008857FC" w:rsidRPr="000451BB" w:rsidRDefault="008857FC" w:rsidP="008857FC">
            <w:pPr>
              <w:ind w:firstLine="194"/>
              <w:jc w:val="both"/>
              <w:rPr>
                <w:rFonts w:ascii="Times New Roman" w:hAnsi="Times New Roman" w:cs="Times New Roman"/>
                <w:b/>
                <w:sz w:val="24"/>
              </w:rPr>
            </w:pPr>
            <w:r w:rsidRPr="000451BB">
              <w:rPr>
                <w:rFonts w:ascii="Times New Roman" w:hAnsi="Times New Roman" w:cs="Times New Roman"/>
                <w:b/>
                <w:sz w:val="24"/>
              </w:rPr>
              <w:t>3.</w:t>
            </w:r>
            <w:r w:rsidR="007219B6" w:rsidRPr="000451BB">
              <w:rPr>
                <w:rFonts w:ascii="Times New Roman" w:hAnsi="Times New Roman" w:cs="Times New Roman"/>
                <w:b/>
                <w:sz w:val="24"/>
              </w:rPr>
              <w:t xml:space="preserve"> </w:t>
            </w:r>
            <w:r w:rsidRPr="000451BB">
              <w:rPr>
                <w:rFonts w:ascii="Times New Roman" w:hAnsi="Times New Roman" w:cs="Times New Roman"/>
                <w:b/>
                <w:sz w:val="24"/>
              </w:rPr>
              <w:t xml:space="preserve">Національний банк України здійснює нагляд </w:t>
            </w:r>
            <w:r w:rsidR="00FB3FEF" w:rsidRPr="000451BB">
              <w:rPr>
                <w:rFonts w:ascii="Times New Roman" w:hAnsi="Times New Roman" w:cs="Times New Roman"/>
                <w:b/>
                <w:sz w:val="24"/>
              </w:rPr>
              <w:t xml:space="preserve">у сфері споживчого кредитування </w:t>
            </w:r>
            <w:r w:rsidRPr="000451BB">
              <w:rPr>
                <w:rFonts w:ascii="Times New Roman" w:hAnsi="Times New Roman" w:cs="Times New Roman"/>
                <w:b/>
                <w:sz w:val="24"/>
              </w:rPr>
              <w:t>у формі інспекційних перевірок та безвиїзного нагляду.</w:t>
            </w:r>
          </w:p>
          <w:p w14:paraId="1CCAC004" w14:textId="77777777" w:rsidR="007219B6" w:rsidRPr="000451BB" w:rsidRDefault="007219B6" w:rsidP="008857FC">
            <w:pPr>
              <w:ind w:firstLine="194"/>
              <w:jc w:val="both"/>
            </w:pPr>
          </w:p>
          <w:p w14:paraId="202748FB" w14:textId="77777777" w:rsidR="00AC211F" w:rsidRPr="000451BB" w:rsidRDefault="00AC211F" w:rsidP="008857FC">
            <w:pPr>
              <w:ind w:firstLine="194"/>
              <w:jc w:val="both"/>
            </w:pPr>
          </w:p>
          <w:p w14:paraId="1E278686" w14:textId="77777777" w:rsidR="00AC211F" w:rsidRPr="000451BB" w:rsidRDefault="00AC211F" w:rsidP="008857FC">
            <w:pPr>
              <w:ind w:firstLine="194"/>
              <w:jc w:val="both"/>
            </w:pPr>
          </w:p>
          <w:p w14:paraId="6D608523" w14:textId="77777777" w:rsidR="00AC211F" w:rsidRPr="000451BB" w:rsidRDefault="00AC211F" w:rsidP="008857FC">
            <w:pPr>
              <w:ind w:firstLine="194"/>
              <w:jc w:val="both"/>
            </w:pPr>
          </w:p>
          <w:p w14:paraId="115C023D" w14:textId="359B9DF9" w:rsidR="00025756" w:rsidRPr="000451BB" w:rsidRDefault="009D74E0" w:rsidP="00CF4201">
            <w:pPr>
              <w:pStyle w:val="rvps2"/>
              <w:shd w:val="clear" w:color="auto" w:fill="FFFFFF"/>
              <w:spacing w:before="0" w:beforeAutospacing="0" w:after="0" w:afterAutospacing="0"/>
              <w:ind w:firstLine="220"/>
              <w:jc w:val="both"/>
            </w:pPr>
            <w:r w:rsidRPr="000451BB">
              <w:t>4. Інші державні органи здійснюють контроль за діяльністю учасників ринку споживчого кредитування та отримують від них інформацію у межах повноважень, визначених законом.</w:t>
            </w:r>
          </w:p>
        </w:tc>
      </w:tr>
      <w:tr w:rsidR="000451BB" w:rsidRPr="000451BB" w14:paraId="78320E12" w14:textId="77777777" w:rsidTr="00743EAC">
        <w:tc>
          <w:tcPr>
            <w:tcW w:w="7865" w:type="dxa"/>
          </w:tcPr>
          <w:p w14:paraId="3C571028" w14:textId="77777777" w:rsidR="002F368A" w:rsidRPr="000451BB" w:rsidRDefault="002F368A" w:rsidP="00CD2BAA">
            <w:pPr>
              <w:shd w:val="clear" w:color="auto" w:fill="FFFFFF"/>
              <w:ind w:firstLine="220"/>
              <w:jc w:val="both"/>
              <w:rPr>
                <w:rFonts w:ascii="Times New Roman" w:eastAsia="Times New Roman" w:hAnsi="Times New Roman" w:cs="Times New Roman"/>
                <w:sz w:val="24"/>
                <w:szCs w:val="24"/>
              </w:rPr>
            </w:pPr>
            <w:r w:rsidRPr="000451BB">
              <w:rPr>
                <w:rFonts w:ascii="Times New Roman" w:eastAsia="Times New Roman" w:hAnsi="Times New Roman" w:cs="Times New Roman"/>
                <w:bCs/>
                <w:sz w:val="24"/>
                <w:szCs w:val="24"/>
              </w:rPr>
              <w:lastRenderedPageBreak/>
              <w:t>Стаття 9.</w:t>
            </w:r>
            <w:r w:rsidRPr="000451BB">
              <w:rPr>
                <w:rFonts w:ascii="Times New Roman" w:eastAsia="Times New Roman" w:hAnsi="Times New Roman" w:cs="Times New Roman"/>
                <w:sz w:val="24"/>
                <w:szCs w:val="24"/>
              </w:rPr>
              <w:t> Інформація, яка надається споживачу до укладення договору про споживчий кредит</w:t>
            </w:r>
          </w:p>
          <w:p w14:paraId="73139676" w14:textId="3C6BF728" w:rsidR="002F368A" w:rsidRPr="000451BB" w:rsidRDefault="00CF4201" w:rsidP="00CD2BAA">
            <w:pPr>
              <w:shd w:val="clear" w:color="auto" w:fill="FFFFFF"/>
              <w:ind w:firstLine="220"/>
              <w:jc w:val="both"/>
              <w:rPr>
                <w:rFonts w:ascii="Times New Roman" w:eastAsia="Times New Roman" w:hAnsi="Times New Roman" w:cs="Times New Roman"/>
                <w:sz w:val="24"/>
                <w:szCs w:val="24"/>
              </w:rPr>
            </w:pPr>
            <w:r w:rsidRPr="000451BB">
              <w:rPr>
                <w:rFonts w:ascii="Times New Roman" w:eastAsia="Times New Roman" w:hAnsi="Times New Roman" w:cs="Times New Roman"/>
                <w:sz w:val="24"/>
                <w:szCs w:val="24"/>
              </w:rPr>
              <w:t>…</w:t>
            </w:r>
          </w:p>
          <w:p w14:paraId="51801517" w14:textId="77777777" w:rsidR="002F368A" w:rsidRPr="000451BB" w:rsidRDefault="002F368A" w:rsidP="00CD2BAA">
            <w:pPr>
              <w:shd w:val="clear" w:color="auto" w:fill="FFFFFF"/>
              <w:ind w:firstLine="220"/>
              <w:jc w:val="both"/>
              <w:rPr>
                <w:rFonts w:ascii="Times New Roman" w:eastAsia="Times New Roman" w:hAnsi="Times New Roman" w:cs="Times New Roman"/>
                <w:sz w:val="24"/>
                <w:szCs w:val="24"/>
              </w:rPr>
            </w:pPr>
            <w:bookmarkStart w:id="19" w:name="n84"/>
            <w:bookmarkStart w:id="20" w:name="n86"/>
            <w:bookmarkEnd w:id="19"/>
            <w:bookmarkEnd w:id="20"/>
            <w:r w:rsidRPr="000451BB">
              <w:rPr>
                <w:rFonts w:ascii="Times New Roman" w:eastAsia="Times New Roman" w:hAnsi="Times New Roman" w:cs="Times New Roman"/>
                <w:sz w:val="24"/>
                <w:szCs w:val="24"/>
              </w:rPr>
              <w:t>3. Інформація, що надається кредитодавцем споживачу, зазначена у частині другій цієї статті, має містити відомості про:</w:t>
            </w:r>
          </w:p>
          <w:p w14:paraId="39B606AC" w14:textId="77777777" w:rsidR="002F368A" w:rsidRPr="000451BB" w:rsidRDefault="002F368A" w:rsidP="00CD2BAA">
            <w:pPr>
              <w:shd w:val="clear" w:color="auto" w:fill="FFFFFF"/>
              <w:ind w:left="220" w:right="220"/>
              <w:jc w:val="both"/>
              <w:rPr>
                <w:rFonts w:ascii="Times New Roman" w:eastAsia="Times New Roman" w:hAnsi="Times New Roman" w:cs="Times New Roman"/>
                <w:sz w:val="24"/>
                <w:szCs w:val="24"/>
              </w:rPr>
            </w:pPr>
            <w:r w:rsidRPr="000451BB">
              <w:rPr>
                <w:rFonts w:ascii="Times New Roman" w:eastAsia="Times New Roman" w:hAnsi="Times New Roman" w:cs="Times New Roman"/>
                <w:sz w:val="24"/>
                <w:szCs w:val="24"/>
              </w:rPr>
              <w:t>…</w:t>
            </w:r>
          </w:p>
          <w:p w14:paraId="172ABCDE" w14:textId="77777777" w:rsidR="002F368A" w:rsidRPr="000451BB" w:rsidRDefault="002F368A" w:rsidP="00CD2BAA">
            <w:pPr>
              <w:shd w:val="clear" w:color="auto" w:fill="FFFFFF"/>
              <w:ind w:firstLine="220"/>
              <w:jc w:val="both"/>
              <w:rPr>
                <w:rFonts w:ascii="Times New Roman" w:eastAsia="Times New Roman" w:hAnsi="Times New Roman" w:cs="Times New Roman"/>
                <w:sz w:val="24"/>
                <w:szCs w:val="24"/>
              </w:rPr>
            </w:pPr>
            <w:bookmarkStart w:id="21" w:name="n100"/>
            <w:bookmarkEnd w:id="21"/>
            <w:r w:rsidRPr="000451BB">
              <w:rPr>
                <w:rFonts w:ascii="Times New Roman" w:eastAsia="Times New Roman" w:hAnsi="Times New Roman" w:cs="Times New Roman"/>
                <w:sz w:val="24"/>
                <w:szCs w:val="24"/>
              </w:rPr>
              <w:t>9) попередження про наслідки прострочення виконання зобов’язань зі сплати платежів, у тому числі розмір неустойки, процентної ставки, інших платежів, які застосовуються чи стягуються при невиконанні зобов’язання за договором про споживчий кредит;</w:t>
            </w:r>
          </w:p>
          <w:p w14:paraId="5D9C55F5" w14:textId="77777777" w:rsidR="00AD0DC2" w:rsidRPr="000451BB" w:rsidRDefault="00AD0DC2" w:rsidP="000D1153">
            <w:pPr>
              <w:shd w:val="clear" w:color="auto" w:fill="FFFFFF"/>
              <w:ind w:firstLine="220"/>
              <w:jc w:val="both"/>
              <w:rPr>
                <w:rFonts w:ascii="Times New Roman" w:eastAsia="Times New Roman" w:hAnsi="Times New Roman" w:cs="Times New Roman"/>
                <w:sz w:val="24"/>
                <w:szCs w:val="24"/>
              </w:rPr>
            </w:pPr>
          </w:p>
          <w:p w14:paraId="519A7284" w14:textId="77777777" w:rsidR="00AD0DC2" w:rsidRPr="000451BB" w:rsidRDefault="00AD0DC2" w:rsidP="000D1153">
            <w:pPr>
              <w:shd w:val="clear" w:color="auto" w:fill="FFFFFF"/>
              <w:ind w:firstLine="220"/>
              <w:jc w:val="both"/>
              <w:rPr>
                <w:rFonts w:ascii="Times New Roman" w:eastAsia="Times New Roman" w:hAnsi="Times New Roman" w:cs="Times New Roman"/>
                <w:sz w:val="24"/>
                <w:szCs w:val="24"/>
              </w:rPr>
            </w:pPr>
          </w:p>
          <w:p w14:paraId="2D281BFA" w14:textId="77777777" w:rsidR="00AD0DC2" w:rsidRPr="000451BB" w:rsidRDefault="00AD0DC2" w:rsidP="000D1153">
            <w:pPr>
              <w:shd w:val="clear" w:color="auto" w:fill="FFFFFF"/>
              <w:ind w:firstLine="220"/>
              <w:jc w:val="both"/>
              <w:rPr>
                <w:rFonts w:ascii="Times New Roman" w:eastAsia="Times New Roman" w:hAnsi="Times New Roman" w:cs="Times New Roman"/>
                <w:sz w:val="24"/>
                <w:szCs w:val="24"/>
              </w:rPr>
            </w:pPr>
          </w:p>
          <w:p w14:paraId="76C6207B" w14:textId="1FFB00AF" w:rsidR="00AD0DC2" w:rsidRPr="000451BB" w:rsidRDefault="00AD0DC2" w:rsidP="000D1153">
            <w:pPr>
              <w:shd w:val="clear" w:color="auto" w:fill="FFFFFF"/>
              <w:ind w:firstLine="220"/>
              <w:jc w:val="both"/>
              <w:rPr>
                <w:rFonts w:ascii="Times New Roman" w:eastAsia="Times New Roman" w:hAnsi="Times New Roman" w:cs="Times New Roman"/>
                <w:sz w:val="24"/>
                <w:szCs w:val="24"/>
              </w:rPr>
            </w:pPr>
          </w:p>
          <w:p w14:paraId="7B560BEB" w14:textId="1F65053A" w:rsidR="008A38F0" w:rsidRPr="000451BB" w:rsidRDefault="008A38F0" w:rsidP="000D1153">
            <w:pPr>
              <w:shd w:val="clear" w:color="auto" w:fill="FFFFFF"/>
              <w:ind w:firstLine="220"/>
              <w:jc w:val="both"/>
              <w:rPr>
                <w:rFonts w:ascii="Times New Roman" w:eastAsia="Times New Roman" w:hAnsi="Times New Roman" w:cs="Times New Roman"/>
                <w:sz w:val="24"/>
                <w:szCs w:val="24"/>
              </w:rPr>
            </w:pPr>
          </w:p>
          <w:p w14:paraId="01864A88" w14:textId="77777777" w:rsidR="008A38F0" w:rsidRPr="000451BB" w:rsidRDefault="008A38F0" w:rsidP="000D1153">
            <w:pPr>
              <w:shd w:val="clear" w:color="auto" w:fill="FFFFFF"/>
              <w:ind w:firstLine="220"/>
              <w:jc w:val="both"/>
              <w:rPr>
                <w:rFonts w:ascii="Times New Roman" w:eastAsia="Times New Roman" w:hAnsi="Times New Roman" w:cs="Times New Roman"/>
                <w:sz w:val="24"/>
                <w:szCs w:val="24"/>
              </w:rPr>
            </w:pPr>
          </w:p>
          <w:p w14:paraId="29D906A5" w14:textId="77777777" w:rsidR="00AD0DC2" w:rsidRPr="000451BB" w:rsidRDefault="00AD0DC2" w:rsidP="000D1153">
            <w:pPr>
              <w:shd w:val="clear" w:color="auto" w:fill="FFFFFF"/>
              <w:ind w:firstLine="220"/>
              <w:jc w:val="both"/>
              <w:rPr>
                <w:rFonts w:ascii="Times New Roman" w:eastAsia="Times New Roman" w:hAnsi="Times New Roman" w:cs="Times New Roman"/>
                <w:sz w:val="24"/>
                <w:szCs w:val="24"/>
              </w:rPr>
            </w:pPr>
          </w:p>
          <w:p w14:paraId="05E0BA71" w14:textId="77777777" w:rsidR="00AD0DC2" w:rsidRPr="000451BB" w:rsidRDefault="00AD0DC2" w:rsidP="000D1153">
            <w:pPr>
              <w:shd w:val="clear" w:color="auto" w:fill="FFFFFF"/>
              <w:ind w:firstLine="220"/>
              <w:jc w:val="both"/>
              <w:rPr>
                <w:rFonts w:ascii="Times New Roman" w:eastAsia="Times New Roman" w:hAnsi="Times New Roman" w:cs="Times New Roman"/>
                <w:sz w:val="24"/>
                <w:szCs w:val="24"/>
              </w:rPr>
            </w:pPr>
          </w:p>
          <w:p w14:paraId="5F9690A2" w14:textId="77777777" w:rsidR="00AD0DC2" w:rsidRPr="000451BB" w:rsidRDefault="00AD0DC2" w:rsidP="000D1153">
            <w:pPr>
              <w:shd w:val="clear" w:color="auto" w:fill="FFFFFF"/>
              <w:ind w:firstLine="220"/>
              <w:jc w:val="both"/>
              <w:rPr>
                <w:rFonts w:ascii="Times New Roman" w:eastAsia="Times New Roman" w:hAnsi="Times New Roman" w:cs="Times New Roman"/>
                <w:sz w:val="24"/>
                <w:szCs w:val="24"/>
              </w:rPr>
            </w:pPr>
          </w:p>
          <w:p w14:paraId="4B2EE5A4" w14:textId="7DBAECD0" w:rsidR="00581E5B" w:rsidRPr="000451BB" w:rsidRDefault="00AD0DC2" w:rsidP="008A38F0">
            <w:pPr>
              <w:shd w:val="clear" w:color="auto" w:fill="FFFFFF"/>
              <w:ind w:firstLine="220"/>
              <w:jc w:val="both"/>
              <w:rPr>
                <w:rFonts w:ascii="Times New Roman" w:eastAsia="Times New Roman" w:hAnsi="Times New Roman" w:cs="Times New Roman"/>
                <w:sz w:val="24"/>
                <w:szCs w:val="24"/>
              </w:rPr>
            </w:pPr>
            <w:r w:rsidRPr="000451BB">
              <w:rPr>
                <w:rFonts w:ascii="Times New Roman" w:eastAsia="Times New Roman" w:hAnsi="Times New Roman" w:cs="Times New Roman"/>
                <w:sz w:val="24"/>
                <w:szCs w:val="24"/>
              </w:rPr>
              <w:t>10) порядок та умови відмови від надання та одержання кредиту;</w:t>
            </w:r>
          </w:p>
        </w:tc>
        <w:tc>
          <w:tcPr>
            <w:tcW w:w="7865" w:type="dxa"/>
          </w:tcPr>
          <w:p w14:paraId="612C9859" w14:textId="77777777" w:rsidR="002F368A" w:rsidRPr="000451BB" w:rsidRDefault="002F368A" w:rsidP="00CD2BAA">
            <w:pPr>
              <w:shd w:val="clear" w:color="auto" w:fill="FFFFFF"/>
              <w:ind w:firstLine="220"/>
              <w:jc w:val="both"/>
              <w:rPr>
                <w:rFonts w:ascii="Times New Roman" w:eastAsia="Times New Roman" w:hAnsi="Times New Roman" w:cs="Times New Roman"/>
                <w:sz w:val="24"/>
                <w:szCs w:val="24"/>
              </w:rPr>
            </w:pPr>
            <w:r w:rsidRPr="000451BB">
              <w:rPr>
                <w:rFonts w:ascii="Times New Roman" w:eastAsia="Times New Roman" w:hAnsi="Times New Roman" w:cs="Times New Roman"/>
                <w:bCs/>
                <w:sz w:val="24"/>
                <w:szCs w:val="24"/>
              </w:rPr>
              <w:t>Стаття 9.</w:t>
            </w:r>
            <w:r w:rsidRPr="000451BB">
              <w:rPr>
                <w:rFonts w:ascii="Times New Roman" w:eastAsia="Times New Roman" w:hAnsi="Times New Roman" w:cs="Times New Roman"/>
                <w:sz w:val="24"/>
                <w:szCs w:val="24"/>
              </w:rPr>
              <w:t> Інформація, яка надається споживачу до укладення договору про споживчий кредит</w:t>
            </w:r>
          </w:p>
          <w:p w14:paraId="3B588B31" w14:textId="688B07FF" w:rsidR="00CD2BAA" w:rsidRPr="000451BB" w:rsidRDefault="00CF4201" w:rsidP="00CD2BAA">
            <w:pPr>
              <w:shd w:val="clear" w:color="auto" w:fill="FFFFFF"/>
              <w:ind w:right="220" w:firstLine="266"/>
              <w:jc w:val="both"/>
              <w:rPr>
                <w:rFonts w:ascii="Times New Roman" w:eastAsia="Times New Roman" w:hAnsi="Times New Roman" w:cs="Times New Roman"/>
                <w:sz w:val="24"/>
                <w:szCs w:val="24"/>
              </w:rPr>
            </w:pPr>
            <w:r w:rsidRPr="000451BB">
              <w:rPr>
                <w:rFonts w:ascii="Times New Roman" w:eastAsia="Times New Roman" w:hAnsi="Times New Roman" w:cs="Times New Roman"/>
                <w:sz w:val="24"/>
                <w:szCs w:val="24"/>
              </w:rPr>
              <w:t>…</w:t>
            </w:r>
          </w:p>
          <w:p w14:paraId="06DD6B06" w14:textId="643090DF" w:rsidR="002F368A" w:rsidRPr="000451BB" w:rsidRDefault="002F368A" w:rsidP="00CD2BAA">
            <w:pPr>
              <w:shd w:val="clear" w:color="auto" w:fill="FFFFFF"/>
              <w:ind w:right="220" w:firstLine="266"/>
              <w:jc w:val="both"/>
              <w:rPr>
                <w:rFonts w:ascii="Times New Roman" w:eastAsia="Times New Roman" w:hAnsi="Times New Roman" w:cs="Times New Roman"/>
                <w:sz w:val="24"/>
                <w:szCs w:val="24"/>
              </w:rPr>
            </w:pPr>
            <w:r w:rsidRPr="000451BB">
              <w:rPr>
                <w:rFonts w:ascii="Times New Roman" w:eastAsia="Times New Roman" w:hAnsi="Times New Roman" w:cs="Times New Roman"/>
                <w:sz w:val="24"/>
                <w:szCs w:val="24"/>
              </w:rPr>
              <w:t>3. Інформація, що надається кредитодавцем споживачу,</w:t>
            </w:r>
            <w:r w:rsidR="00DD16F4" w:rsidRPr="000451BB">
              <w:rPr>
                <w:rFonts w:ascii="Times New Roman" w:eastAsia="Times New Roman" w:hAnsi="Times New Roman" w:cs="Times New Roman"/>
                <w:sz w:val="24"/>
                <w:szCs w:val="24"/>
              </w:rPr>
              <w:t xml:space="preserve"> </w:t>
            </w:r>
            <w:r w:rsidR="001F7554" w:rsidRPr="000451BB">
              <w:rPr>
                <w:rFonts w:ascii="Times New Roman" w:eastAsia="Times New Roman" w:hAnsi="Times New Roman" w:cs="Times New Roman"/>
                <w:sz w:val="24"/>
                <w:szCs w:val="24"/>
              </w:rPr>
              <w:t xml:space="preserve"> </w:t>
            </w:r>
            <w:r w:rsidRPr="000451BB">
              <w:rPr>
                <w:rFonts w:ascii="Times New Roman" w:eastAsia="Times New Roman" w:hAnsi="Times New Roman" w:cs="Times New Roman"/>
                <w:sz w:val="24"/>
                <w:szCs w:val="24"/>
              </w:rPr>
              <w:t>зазначена у частині другій цієї статті, має містити відомості про:</w:t>
            </w:r>
          </w:p>
          <w:p w14:paraId="775F6CBD" w14:textId="77777777" w:rsidR="002F368A" w:rsidRPr="000451BB" w:rsidRDefault="002F368A" w:rsidP="00CD2BAA">
            <w:pPr>
              <w:shd w:val="clear" w:color="auto" w:fill="FFFFFF"/>
              <w:ind w:right="220" w:firstLine="266"/>
              <w:jc w:val="both"/>
              <w:rPr>
                <w:rFonts w:ascii="Times New Roman" w:eastAsia="Times New Roman" w:hAnsi="Times New Roman" w:cs="Times New Roman"/>
                <w:sz w:val="24"/>
                <w:szCs w:val="24"/>
              </w:rPr>
            </w:pPr>
            <w:r w:rsidRPr="000451BB">
              <w:rPr>
                <w:rFonts w:ascii="Times New Roman" w:eastAsia="Times New Roman" w:hAnsi="Times New Roman" w:cs="Times New Roman"/>
                <w:sz w:val="24"/>
                <w:szCs w:val="24"/>
              </w:rPr>
              <w:t>…</w:t>
            </w:r>
          </w:p>
          <w:p w14:paraId="5B7A8C3D" w14:textId="143DB281" w:rsidR="00AD0DC2" w:rsidRPr="000451BB" w:rsidRDefault="002F368A" w:rsidP="00AD0DC2">
            <w:pPr>
              <w:shd w:val="clear" w:color="auto" w:fill="FFFFFF"/>
              <w:ind w:firstLine="220"/>
              <w:jc w:val="both"/>
              <w:rPr>
                <w:rFonts w:ascii="Times New Roman" w:eastAsia="Times New Roman" w:hAnsi="Times New Roman" w:cs="Times New Roman"/>
                <w:sz w:val="24"/>
                <w:szCs w:val="24"/>
              </w:rPr>
            </w:pPr>
            <w:r w:rsidRPr="000451BB">
              <w:rPr>
                <w:rFonts w:ascii="Times New Roman" w:eastAsia="Times New Roman" w:hAnsi="Times New Roman" w:cs="Times New Roman"/>
                <w:sz w:val="24"/>
                <w:szCs w:val="24"/>
              </w:rPr>
              <w:t>9) попередження про наслідки прострочення виконання зобов’язань зі сплати платежів, у тому числі розмір неустойки, процентної ставки, інших платежів, які застосовуються чи стягуються при невиконанні зобов’язання за договором про споживчий кредит</w:t>
            </w:r>
            <w:r w:rsidR="00581E5B" w:rsidRPr="000451BB">
              <w:rPr>
                <w:rFonts w:ascii="Times New Roman" w:eastAsia="Times New Roman" w:hAnsi="Times New Roman" w:cs="Times New Roman"/>
                <w:sz w:val="24"/>
                <w:szCs w:val="24"/>
              </w:rPr>
              <w:t xml:space="preserve">, </w:t>
            </w:r>
            <w:r w:rsidR="00581E5B" w:rsidRPr="000451BB">
              <w:rPr>
                <w:rFonts w:ascii="Times New Roman" w:eastAsia="Times New Roman" w:hAnsi="Times New Roman" w:cs="Times New Roman"/>
                <w:b/>
                <w:sz w:val="24"/>
                <w:szCs w:val="24"/>
              </w:rPr>
              <w:t xml:space="preserve">а також </w:t>
            </w:r>
            <w:r w:rsidR="00581E5B" w:rsidRPr="000451BB">
              <w:rPr>
                <w:rFonts w:ascii="Times New Roman" w:eastAsia="Times New Roman" w:hAnsi="Times New Roman" w:cs="Times New Roman"/>
                <w:b/>
                <w:bCs/>
                <w:sz w:val="24"/>
                <w:szCs w:val="24"/>
              </w:rPr>
              <w:t>про право кредитодавця залучати до врегулювання простроченої заборгованості колекторську компанію.</w:t>
            </w:r>
            <w:r w:rsidR="00A20C1B" w:rsidRPr="000451BB">
              <w:rPr>
                <w:rFonts w:ascii="Times New Roman" w:eastAsia="Times New Roman" w:hAnsi="Times New Roman" w:cs="Times New Roman"/>
                <w:b/>
                <w:bCs/>
                <w:sz w:val="24"/>
                <w:szCs w:val="24"/>
              </w:rPr>
              <w:t xml:space="preserve"> </w:t>
            </w:r>
            <w:r w:rsidR="00801C0E" w:rsidRPr="000451BB">
              <w:rPr>
                <w:rFonts w:ascii="Times New Roman" w:eastAsia="Times New Roman" w:hAnsi="Times New Roman" w:cs="Times New Roman"/>
                <w:b/>
                <w:bCs/>
                <w:sz w:val="24"/>
                <w:szCs w:val="24"/>
              </w:rPr>
              <w:t xml:space="preserve">Попередження про право кредитодавця залучати до врегулювання простроченої заборгованості колекторську компанію обов’язково має включати інформацію про встановлені законодавством </w:t>
            </w:r>
            <w:r w:rsidR="00801C0E" w:rsidRPr="000451BB">
              <w:rPr>
                <w:rFonts w:ascii="Times New Roman" w:hAnsi="Times New Roman" w:cs="Times New Roman"/>
                <w:b/>
                <w:bCs/>
                <w:sz w:val="24"/>
                <w:szCs w:val="24"/>
                <w:lang w:eastAsia="ru-RU"/>
              </w:rPr>
              <w:t>вимоги до взаємодії зі споживачем</w:t>
            </w:r>
            <w:r w:rsidR="00801C0E" w:rsidRPr="000451BB">
              <w:rPr>
                <w:rFonts w:ascii="Times New Roman" w:eastAsia="Times New Roman" w:hAnsi="Times New Roman" w:cs="Times New Roman"/>
                <w:b/>
                <w:bCs/>
                <w:sz w:val="24"/>
                <w:szCs w:val="24"/>
              </w:rPr>
              <w:t xml:space="preserve"> п</w:t>
            </w:r>
            <w:r w:rsidR="00456922" w:rsidRPr="000451BB">
              <w:rPr>
                <w:rFonts w:ascii="Times New Roman" w:eastAsia="Times New Roman" w:hAnsi="Times New Roman" w:cs="Times New Roman"/>
                <w:b/>
                <w:bCs/>
                <w:sz w:val="24"/>
                <w:szCs w:val="24"/>
              </w:rPr>
              <w:t>ри</w:t>
            </w:r>
            <w:r w:rsidR="00801C0E" w:rsidRPr="000451BB">
              <w:rPr>
                <w:rFonts w:ascii="Times New Roman" w:eastAsia="Times New Roman" w:hAnsi="Times New Roman" w:cs="Times New Roman"/>
                <w:b/>
                <w:bCs/>
                <w:sz w:val="24"/>
                <w:szCs w:val="24"/>
              </w:rPr>
              <w:t xml:space="preserve"> врегулюванн</w:t>
            </w:r>
            <w:r w:rsidR="00456922" w:rsidRPr="000451BB">
              <w:rPr>
                <w:rFonts w:ascii="Times New Roman" w:eastAsia="Times New Roman" w:hAnsi="Times New Roman" w:cs="Times New Roman"/>
                <w:b/>
                <w:bCs/>
                <w:sz w:val="24"/>
                <w:szCs w:val="24"/>
              </w:rPr>
              <w:t>і</w:t>
            </w:r>
            <w:r w:rsidR="00801C0E" w:rsidRPr="000451BB">
              <w:rPr>
                <w:rFonts w:ascii="Times New Roman" w:eastAsia="Times New Roman" w:hAnsi="Times New Roman" w:cs="Times New Roman"/>
                <w:b/>
                <w:bCs/>
                <w:sz w:val="24"/>
                <w:szCs w:val="24"/>
              </w:rPr>
              <w:t xml:space="preserve"> простроченої заборгованості</w:t>
            </w:r>
            <w:r w:rsidR="004853D8" w:rsidRPr="000451BB">
              <w:rPr>
                <w:rFonts w:ascii="Times New Roman" w:eastAsia="Times New Roman" w:hAnsi="Times New Roman" w:cs="Times New Roman"/>
                <w:b/>
                <w:bCs/>
                <w:sz w:val="24"/>
                <w:szCs w:val="24"/>
              </w:rPr>
              <w:t xml:space="preserve"> </w:t>
            </w:r>
            <w:r w:rsidR="003453FD" w:rsidRPr="000451BB">
              <w:rPr>
                <w:rFonts w:ascii="Times New Roman" w:eastAsia="Times New Roman" w:hAnsi="Times New Roman" w:cs="Times New Roman"/>
                <w:b/>
                <w:bCs/>
                <w:sz w:val="24"/>
                <w:szCs w:val="24"/>
              </w:rPr>
              <w:t>(</w:t>
            </w:r>
            <w:r w:rsidR="00D24708" w:rsidRPr="000451BB">
              <w:rPr>
                <w:rFonts w:ascii="Times New Roman" w:eastAsia="Times New Roman" w:hAnsi="Times New Roman" w:cs="Times New Roman"/>
                <w:b/>
                <w:bCs/>
                <w:sz w:val="24"/>
                <w:szCs w:val="24"/>
              </w:rPr>
              <w:t>вимог</w:t>
            </w:r>
            <w:r w:rsidR="00A20C1B" w:rsidRPr="000451BB">
              <w:rPr>
                <w:rFonts w:ascii="Times New Roman" w:eastAsia="Times New Roman" w:hAnsi="Times New Roman" w:cs="Times New Roman"/>
                <w:b/>
                <w:bCs/>
                <w:sz w:val="24"/>
                <w:szCs w:val="24"/>
              </w:rPr>
              <w:t>и</w:t>
            </w:r>
            <w:r w:rsidR="003453FD" w:rsidRPr="000451BB">
              <w:rPr>
                <w:rFonts w:ascii="Times New Roman" w:eastAsia="Times New Roman" w:hAnsi="Times New Roman" w:cs="Times New Roman"/>
                <w:b/>
                <w:bCs/>
                <w:sz w:val="24"/>
                <w:szCs w:val="24"/>
              </w:rPr>
              <w:t xml:space="preserve"> до етичної поведінки)</w:t>
            </w:r>
            <w:r w:rsidR="00801C0E" w:rsidRPr="000451BB">
              <w:rPr>
                <w:rFonts w:ascii="Times New Roman" w:eastAsia="Times New Roman" w:hAnsi="Times New Roman" w:cs="Times New Roman"/>
                <w:b/>
                <w:bCs/>
                <w:sz w:val="24"/>
                <w:szCs w:val="24"/>
              </w:rPr>
              <w:t>,</w:t>
            </w:r>
            <w:r w:rsidR="0097099F" w:rsidRPr="000451BB">
              <w:rPr>
                <w:rFonts w:ascii="Times New Roman" w:eastAsia="Times New Roman" w:hAnsi="Times New Roman" w:cs="Times New Roman"/>
                <w:b/>
                <w:bCs/>
                <w:sz w:val="24"/>
                <w:szCs w:val="24"/>
              </w:rPr>
              <w:t xml:space="preserve"> </w:t>
            </w:r>
            <w:r w:rsidR="00801C0E" w:rsidRPr="000451BB">
              <w:rPr>
                <w:rFonts w:ascii="Times New Roman" w:eastAsia="Times New Roman" w:hAnsi="Times New Roman" w:cs="Times New Roman"/>
                <w:b/>
                <w:bCs/>
                <w:sz w:val="24"/>
                <w:szCs w:val="24"/>
              </w:rPr>
              <w:t xml:space="preserve">а також </w:t>
            </w:r>
            <w:r w:rsidR="00A20C1B" w:rsidRPr="000451BB">
              <w:rPr>
                <w:rFonts w:ascii="Times New Roman" w:eastAsia="Times New Roman" w:hAnsi="Times New Roman" w:cs="Times New Roman"/>
                <w:b/>
                <w:bCs/>
                <w:sz w:val="24"/>
                <w:szCs w:val="24"/>
              </w:rPr>
              <w:t xml:space="preserve">інформацію </w:t>
            </w:r>
            <w:r w:rsidR="00801C0E" w:rsidRPr="000451BB">
              <w:rPr>
                <w:rFonts w:ascii="Times New Roman" w:eastAsia="Times New Roman" w:hAnsi="Times New Roman" w:cs="Times New Roman"/>
                <w:b/>
                <w:bCs/>
                <w:sz w:val="24"/>
                <w:szCs w:val="24"/>
              </w:rPr>
              <w:t xml:space="preserve">про право </w:t>
            </w:r>
            <w:r w:rsidR="00801C0E" w:rsidRPr="000451BB">
              <w:rPr>
                <w:rFonts w:ascii="Times New Roman" w:hAnsi="Times New Roman" w:cs="Times New Roman"/>
                <w:b/>
                <w:bCs/>
                <w:sz w:val="24"/>
                <w:szCs w:val="24"/>
              </w:rPr>
              <w:t>споживача на звернення до Національного банку України щодо недотримання цих вимог кре</w:t>
            </w:r>
            <w:r w:rsidR="00257AF2" w:rsidRPr="000451BB">
              <w:rPr>
                <w:rFonts w:ascii="Times New Roman" w:hAnsi="Times New Roman" w:cs="Times New Roman"/>
                <w:b/>
                <w:bCs/>
                <w:sz w:val="24"/>
                <w:szCs w:val="24"/>
              </w:rPr>
              <w:t>дитодавцем та/або</w:t>
            </w:r>
            <w:r w:rsidR="003453FD" w:rsidRPr="000451BB">
              <w:rPr>
                <w:rFonts w:ascii="Times New Roman" w:hAnsi="Times New Roman" w:cs="Times New Roman"/>
                <w:b/>
                <w:bCs/>
                <w:sz w:val="24"/>
                <w:szCs w:val="24"/>
              </w:rPr>
              <w:t xml:space="preserve"> </w:t>
            </w:r>
            <w:r w:rsidR="00801C0E" w:rsidRPr="000451BB">
              <w:rPr>
                <w:rFonts w:ascii="Times New Roman" w:hAnsi="Times New Roman" w:cs="Times New Roman"/>
                <w:b/>
                <w:bCs/>
                <w:sz w:val="24"/>
                <w:szCs w:val="24"/>
              </w:rPr>
              <w:t>колекторською компанією</w:t>
            </w:r>
            <w:r w:rsidR="00AD0DC2" w:rsidRPr="000451BB">
              <w:rPr>
                <w:rFonts w:ascii="Times New Roman" w:eastAsia="Times New Roman" w:hAnsi="Times New Roman" w:cs="Times New Roman"/>
                <w:sz w:val="24"/>
                <w:szCs w:val="24"/>
              </w:rPr>
              <w:t>;</w:t>
            </w:r>
          </w:p>
          <w:p w14:paraId="0762E684" w14:textId="77777777" w:rsidR="00581E5B" w:rsidRPr="000451BB" w:rsidRDefault="00AD0DC2" w:rsidP="00384B71">
            <w:pPr>
              <w:shd w:val="clear" w:color="auto" w:fill="FFFFFF"/>
              <w:ind w:firstLine="220"/>
              <w:jc w:val="both"/>
              <w:rPr>
                <w:rFonts w:ascii="Times New Roman" w:eastAsia="Times New Roman" w:hAnsi="Times New Roman" w:cs="Times New Roman"/>
                <w:sz w:val="24"/>
                <w:szCs w:val="24"/>
              </w:rPr>
            </w:pPr>
            <w:r w:rsidRPr="000451BB">
              <w:rPr>
                <w:rFonts w:ascii="Times New Roman" w:eastAsia="Times New Roman" w:hAnsi="Times New Roman" w:cs="Times New Roman"/>
                <w:sz w:val="24"/>
                <w:szCs w:val="24"/>
              </w:rPr>
              <w:t>10) порядок та умови відмови від надання та одержання кредиту;</w:t>
            </w:r>
          </w:p>
        </w:tc>
      </w:tr>
      <w:tr w:rsidR="000451BB" w:rsidRPr="000451BB" w14:paraId="4831D626" w14:textId="77777777" w:rsidTr="00743EAC">
        <w:tc>
          <w:tcPr>
            <w:tcW w:w="7865" w:type="dxa"/>
          </w:tcPr>
          <w:p w14:paraId="3352CA9E" w14:textId="77777777" w:rsidR="008531FC" w:rsidRPr="000451BB" w:rsidRDefault="008531FC" w:rsidP="008531FC">
            <w:pPr>
              <w:shd w:val="clear" w:color="auto" w:fill="FFFFFF"/>
              <w:spacing w:after="58"/>
              <w:ind w:firstLine="220"/>
              <w:jc w:val="both"/>
              <w:rPr>
                <w:rFonts w:ascii="Times New Roman" w:eastAsia="Times New Roman" w:hAnsi="Times New Roman" w:cs="Times New Roman"/>
                <w:sz w:val="24"/>
                <w:szCs w:val="24"/>
              </w:rPr>
            </w:pPr>
            <w:r w:rsidRPr="000451BB">
              <w:rPr>
                <w:rFonts w:ascii="Times New Roman" w:eastAsia="Times New Roman" w:hAnsi="Times New Roman" w:cs="Times New Roman"/>
                <w:bCs/>
                <w:sz w:val="24"/>
                <w:szCs w:val="24"/>
              </w:rPr>
              <w:lastRenderedPageBreak/>
              <w:t>Стаття 10.</w:t>
            </w:r>
            <w:r w:rsidRPr="000451BB">
              <w:rPr>
                <w:rFonts w:ascii="Times New Roman" w:eastAsia="Times New Roman" w:hAnsi="Times New Roman" w:cs="Times New Roman"/>
                <w:b/>
                <w:bCs/>
                <w:sz w:val="24"/>
                <w:szCs w:val="24"/>
              </w:rPr>
              <w:t xml:space="preserve"> </w:t>
            </w:r>
            <w:r w:rsidRPr="000451BB">
              <w:rPr>
                <w:rFonts w:ascii="Times New Roman" w:eastAsia="Times New Roman" w:hAnsi="Times New Roman" w:cs="Times New Roman"/>
                <w:sz w:val="24"/>
                <w:szCs w:val="24"/>
              </w:rPr>
              <w:t>Оцінка кредитоспроможності споживача</w:t>
            </w:r>
          </w:p>
          <w:p w14:paraId="08DB384A" w14:textId="77777777" w:rsidR="008E3017" w:rsidRPr="000451BB" w:rsidRDefault="008E3017" w:rsidP="008531FC">
            <w:pPr>
              <w:shd w:val="clear" w:color="auto" w:fill="FFFFFF"/>
              <w:spacing w:after="58"/>
              <w:ind w:firstLine="220"/>
              <w:jc w:val="both"/>
              <w:rPr>
                <w:rFonts w:ascii="Times New Roman" w:eastAsia="Times New Roman" w:hAnsi="Times New Roman" w:cs="Times New Roman"/>
                <w:sz w:val="24"/>
                <w:szCs w:val="24"/>
              </w:rPr>
            </w:pPr>
            <w:r w:rsidRPr="000451BB">
              <w:rPr>
                <w:rFonts w:ascii="Times New Roman" w:eastAsia="Times New Roman" w:hAnsi="Times New Roman" w:cs="Times New Roman"/>
                <w:sz w:val="24"/>
                <w:szCs w:val="24"/>
              </w:rPr>
              <w:t>…</w:t>
            </w:r>
          </w:p>
          <w:p w14:paraId="4223AC0B" w14:textId="1B78EAFA" w:rsidR="009632BD" w:rsidRPr="000451BB" w:rsidRDefault="008531FC" w:rsidP="008E3017">
            <w:pPr>
              <w:shd w:val="clear" w:color="auto" w:fill="FFFFFF"/>
              <w:ind w:firstLine="220"/>
              <w:jc w:val="both"/>
              <w:rPr>
                <w:rFonts w:ascii="Times New Roman" w:eastAsia="Times New Roman" w:hAnsi="Times New Roman" w:cs="Times New Roman"/>
                <w:b/>
                <w:bCs/>
                <w:sz w:val="24"/>
                <w:szCs w:val="24"/>
              </w:rPr>
            </w:pPr>
            <w:r w:rsidRPr="000451BB">
              <w:rPr>
                <w:rFonts w:ascii="Times New Roman" w:eastAsia="Times New Roman" w:hAnsi="Times New Roman" w:cs="Times New Roman"/>
                <w:sz w:val="24"/>
                <w:szCs w:val="24"/>
              </w:rPr>
              <w:t xml:space="preserve">4. Кредитодавець </w:t>
            </w:r>
            <w:r w:rsidRPr="000451BB">
              <w:rPr>
                <w:rFonts w:ascii="Times New Roman" w:eastAsia="Times New Roman" w:hAnsi="Times New Roman" w:cs="Times New Roman"/>
                <w:b/>
                <w:sz w:val="24"/>
                <w:szCs w:val="24"/>
              </w:rPr>
              <w:t xml:space="preserve">та </w:t>
            </w:r>
            <w:r w:rsidRPr="000451BB">
              <w:rPr>
                <w:rFonts w:ascii="Times New Roman" w:eastAsia="Times New Roman" w:hAnsi="Times New Roman" w:cs="Times New Roman"/>
                <w:sz w:val="24"/>
                <w:szCs w:val="24"/>
              </w:rPr>
              <w:t>кредитний посередник несуть відповідальність за порушення прав споживачів у сфері захисту персональних даних згідно із законом.</w:t>
            </w:r>
          </w:p>
        </w:tc>
        <w:tc>
          <w:tcPr>
            <w:tcW w:w="7865" w:type="dxa"/>
          </w:tcPr>
          <w:p w14:paraId="6D8BE910" w14:textId="77777777" w:rsidR="008531FC" w:rsidRPr="000451BB" w:rsidRDefault="008531FC" w:rsidP="008531FC">
            <w:pPr>
              <w:shd w:val="clear" w:color="auto" w:fill="FFFFFF"/>
              <w:spacing w:after="58"/>
              <w:ind w:firstLine="220"/>
              <w:jc w:val="both"/>
              <w:rPr>
                <w:rFonts w:ascii="Times New Roman" w:eastAsia="Times New Roman" w:hAnsi="Times New Roman" w:cs="Times New Roman"/>
                <w:sz w:val="24"/>
                <w:szCs w:val="24"/>
              </w:rPr>
            </w:pPr>
            <w:r w:rsidRPr="000451BB">
              <w:rPr>
                <w:rFonts w:ascii="Times New Roman" w:eastAsia="Times New Roman" w:hAnsi="Times New Roman" w:cs="Times New Roman"/>
                <w:bCs/>
                <w:sz w:val="24"/>
                <w:szCs w:val="24"/>
              </w:rPr>
              <w:t>Стаття 10.</w:t>
            </w:r>
            <w:r w:rsidRPr="000451BB">
              <w:rPr>
                <w:rFonts w:ascii="Times New Roman" w:eastAsia="Times New Roman" w:hAnsi="Times New Roman" w:cs="Times New Roman"/>
                <w:b/>
                <w:bCs/>
                <w:sz w:val="24"/>
                <w:szCs w:val="24"/>
              </w:rPr>
              <w:t xml:space="preserve"> </w:t>
            </w:r>
            <w:r w:rsidRPr="000451BB">
              <w:rPr>
                <w:rFonts w:ascii="Times New Roman" w:eastAsia="Times New Roman" w:hAnsi="Times New Roman" w:cs="Times New Roman"/>
                <w:sz w:val="24"/>
                <w:szCs w:val="24"/>
              </w:rPr>
              <w:t>Оцінка кредитоспроможності споживача</w:t>
            </w:r>
          </w:p>
          <w:p w14:paraId="2D06D0AD" w14:textId="5F05FF29" w:rsidR="008531FC" w:rsidRPr="000451BB" w:rsidRDefault="008E3017" w:rsidP="008E3017">
            <w:pPr>
              <w:shd w:val="clear" w:color="auto" w:fill="FFFFFF"/>
              <w:ind w:firstLine="220"/>
              <w:jc w:val="both"/>
              <w:rPr>
                <w:rFonts w:ascii="Times New Roman" w:eastAsia="Times New Roman" w:hAnsi="Times New Roman" w:cs="Times New Roman"/>
                <w:sz w:val="24"/>
                <w:szCs w:val="24"/>
              </w:rPr>
            </w:pPr>
            <w:r w:rsidRPr="000451BB">
              <w:rPr>
                <w:rFonts w:ascii="Times New Roman" w:eastAsia="Times New Roman" w:hAnsi="Times New Roman" w:cs="Times New Roman"/>
                <w:sz w:val="24"/>
                <w:szCs w:val="24"/>
              </w:rPr>
              <w:t>…</w:t>
            </w:r>
          </w:p>
          <w:p w14:paraId="7980405B" w14:textId="786CC47B" w:rsidR="009632BD" w:rsidRPr="000451BB" w:rsidRDefault="008531FC" w:rsidP="008531FC">
            <w:pPr>
              <w:shd w:val="clear" w:color="auto" w:fill="FFFFFF"/>
              <w:spacing w:after="73"/>
              <w:ind w:firstLine="220"/>
              <w:jc w:val="both"/>
              <w:rPr>
                <w:rFonts w:ascii="Times New Roman" w:eastAsia="Times New Roman" w:hAnsi="Times New Roman" w:cs="Times New Roman"/>
                <w:b/>
                <w:bCs/>
                <w:sz w:val="24"/>
                <w:szCs w:val="24"/>
              </w:rPr>
            </w:pPr>
            <w:r w:rsidRPr="000451BB">
              <w:rPr>
                <w:rFonts w:ascii="Times New Roman" w:eastAsia="Times New Roman" w:hAnsi="Times New Roman" w:cs="Times New Roman"/>
                <w:sz w:val="24"/>
                <w:szCs w:val="24"/>
              </w:rPr>
              <w:t>4. Кредитодавець</w:t>
            </w:r>
            <w:r w:rsidR="00B926DB" w:rsidRPr="000451BB">
              <w:rPr>
                <w:rFonts w:ascii="Times New Roman" w:eastAsia="Times New Roman" w:hAnsi="Times New Roman" w:cs="Times New Roman"/>
                <w:b/>
                <w:sz w:val="24"/>
                <w:szCs w:val="24"/>
              </w:rPr>
              <w:t>,</w:t>
            </w:r>
            <w:r w:rsidR="00B926DB" w:rsidRPr="000451BB">
              <w:rPr>
                <w:rFonts w:ascii="Times New Roman" w:eastAsia="Times New Roman" w:hAnsi="Times New Roman" w:cs="Times New Roman"/>
                <w:sz w:val="24"/>
                <w:szCs w:val="24"/>
              </w:rPr>
              <w:t xml:space="preserve"> </w:t>
            </w:r>
            <w:r w:rsidR="00B926DB" w:rsidRPr="000451BB">
              <w:rPr>
                <w:rFonts w:ascii="Times New Roman" w:eastAsia="Times New Roman" w:hAnsi="Times New Roman" w:cs="Times New Roman"/>
                <w:b/>
                <w:sz w:val="24"/>
                <w:szCs w:val="24"/>
              </w:rPr>
              <w:t>новий кредитор</w:t>
            </w:r>
            <w:r w:rsidRPr="000451BB">
              <w:rPr>
                <w:rFonts w:ascii="Times New Roman" w:eastAsia="Times New Roman" w:hAnsi="Times New Roman" w:cs="Times New Roman"/>
                <w:b/>
                <w:sz w:val="24"/>
                <w:szCs w:val="24"/>
              </w:rPr>
              <w:t>,</w:t>
            </w:r>
            <w:r w:rsidRPr="000451BB">
              <w:rPr>
                <w:rFonts w:ascii="Times New Roman" w:eastAsia="Times New Roman" w:hAnsi="Times New Roman" w:cs="Times New Roman"/>
                <w:sz w:val="24"/>
                <w:szCs w:val="24"/>
              </w:rPr>
              <w:t xml:space="preserve"> кредитний посередник </w:t>
            </w:r>
            <w:r w:rsidRPr="000451BB">
              <w:rPr>
                <w:rFonts w:ascii="Times New Roman" w:eastAsia="Times New Roman" w:hAnsi="Times New Roman" w:cs="Times New Roman"/>
                <w:b/>
                <w:bCs/>
                <w:sz w:val="24"/>
                <w:szCs w:val="24"/>
              </w:rPr>
              <w:t xml:space="preserve">та колекторська компанія </w:t>
            </w:r>
            <w:r w:rsidRPr="000451BB">
              <w:rPr>
                <w:rFonts w:ascii="Times New Roman" w:eastAsia="Times New Roman" w:hAnsi="Times New Roman" w:cs="Times New Roman"/>
                <w:sz w:val="24"/>
                <w:szCs w:val="24"/>
              </w:rPr>
              <w:t>несуть відповідальність за порушення прав споживачів у сфері захисту персональних даних згідно із законом.</w:t>
            </w:r>
          </w:p>
        </w:tc>
      </w:tr>
      <w:tr w:rsidR="000451BB" w:rsidRPr="000451BB" w14:paraId="060BE2F5" w14:textId="77777777" w:rsidTr="00743EAC">
        <w:tc>
          <w:tcPr>
            <w:tcW w:w="7865" w:type="dxa"/>
          </w:tcPr>
          <w:p w14:paraId="3AF149A5" w14:textId="77777777" w:rsidR="006F0705" w:rsidRPr="000451BB" w:rsidRDefault="006F0705" w:rsidP="008E3017">
            <w:pPr>
              <w:shd w:val="clear" w:color="auto" w:fill="FFFFFF"/>
              <w:ind w:firstLine="220"/>
              <w:jc w:val="both"/>
              <w:rPr>
                <w:rFonts w:ascii="Times New Roman" w:eastAsia="Times New Roman" w:hAnsi="Times New Roman" w:cs="Times New Roman"/>
                <w:sz w:val="24"/>
                <w:szCs w:val="24"/>
              </w:rPr>
            </w:pPr>
            <w:r w:rsidRPr="000451BB">
              <w:rPr>
                <w:rFonts w:ascii="Times New Roman" w:eastAsia="Times New Roman" w:hAnsi="Times New Roman" w:cs="Times New Roman"/>
                <w:bCs/>
                <w:sz w:val="24"/>
                <w:szCs w:val="24"/>
              </w:rPr>
              <w:t>Стаття 12.</w:t>
            </w:r>
            <w:r w:rsidRPr="000451BB">
              <w:rPr>
                <w:rFonts w:ascii="Times New Roman" w:eastAsia="Times New Roman" w:hAnsi="Times New Roman" w:cs="Times New Roman"/>
                <w:sz w:val="24"/>
                <w:szCs w:val="24"/>
              </w:rPr>
              <w:t> Умови договору про споживчий кредит</w:t>
            </w:r>
          </w:p>
          <w:p w14:paraId="55A3109D" w14:textId="77777777" w:rsidR="006F0705" w:rsidRPr="000451BB" w:rsidRDefault="006F0705" w:rsidP="008E3017">
            <w:pPr>
              <w:shd w:val="clear" w:color="auto" w:fill="FFFFFF"/>
              <w:ind w:firstLine="220"/>
              <w:jc w:val="both"/>
              <w:rPr>
                <w:rFonts w:ascii="Times New Roman" w:eastAsia="Times New Roman" w:hAnsi="Times New Roman" w:cs="Times New Roman"/>
                <w:sz w:val="24"/>
                <w:szCs w:val="24"/>
              </w:rPr>
            </w:pPr>
            <w:bookmarkStart w:id="22" w:name="n140"/>
            <w:bookmarkEnd w:id="22"/>
            <w:r w:rsidRPr="000451BB">
              <w:rPr>
                <w:rFonts w:ascii="Times New Roman" w:eastAsia="Times New Roman" w:hAnsi="Times New Roman" w:cs="Times New Roman"/>
                <w:sz w:val="24"/>
                <w:szCs w:val="24"/>
              </w:rPr>
              <w:t>1. У договорі про споживчий кредит зазначаються:</w:t>
            </w:r>
          </w:p>
          <w:p w14:paraId="19193A34" w14:textId="77777777" w:rsidR="008E3017" w:rsidRPr="000451BB" w:rsidRDefault="008E3017" w:rsidP="008E3017">
            <w:pPr>
              <w:shd w:val="clear" w:color="auto" w:fill="FFFFFF"/>
              <w:ind w:firstLine="220"/>
              <w:jc w:val="both"/>
              <w:rPr>
                <w:rFonts w:ascii="Times New Roman" w:eastAsia="Times New Roman" w:hAnsi="Times New Roman" w:cs="Times New Roman"/>
                <w:sz w:val="24"/>
                <w:szCs w:val="24"/>
              </w:rPr>
            </w:pPr>
            <w:r w:rsidRPr="000451BB">
              <w:rPr>
                <w:rFonts w:ascii="Times New Roman" w:eastAsia="Times New Roman" w:hAnsi="Times New Roman" w:cs="Times New Roman"/>
                <w:sz w:val="24"/>
                <w:szCs w:val="24"/>
              </w:rPr>
              <w:t>…</w:t>
            </w:r>
          </w:p>
          <w:p w14:paraId="533B8CD5" w14:textId="5DD6EB99" w:rsidR="006F0705" w:rsidRPr="000451BB" w:rsidRDefault="006F0705" w:rsidP="008E3017">
            <w:pPr>
              <w:shd w:val="clear" w:color="auto" w:fill="FFFFFF"/>
              <w:ind w:firstLine="220"/>
              <w:jc w:val="both"/>
              <w:rPr>
                <w:rFonts w:ascii="Times New Roman" w:eastAsia="Times New Roman" w:hAnsi="Times New Roman" w:cs="Times New Roman"/>
                <w:sz w:val="24"/>
                <w:szCs w:val="24"/>
              </w:rPr>
            </w:pPr>
            <w:r w:rsidRPr="000451BB">
              <w:rPr>
                <w:rFonts w:ascii="Times New Roman" w:eastAsia="Times New Roman" w:hAnsi="Times New Roman" w:cs="Times New Roman"/>
                <w:sz w:val="24"/>
                <w:szCs w:val="24"/>
              </w:rPr>
              <w:t>14) відповідальність сторін за порушення умов договору.</w:t>
            </w:r>
          </w:p>
          <w:p w14:paraId="2E969D66" w14:textId="77777777" w:rsidR="00EE19BB" w:rsidRPr="000451BB" w:rsidRDefault="00EE19BB" w:rsidP="000D1153">
            <w:pPr>
              <w:shd w:val="clear" w:color="auto" w:fill="FFFFFF"/>
              <w:spacing w:after="58"/>
              <w:ind w:firstLine="220"/>
              <w:jc w:val="both"/>
              <w:rPr>
                <w:rFonts w:ascii="Times New Roman" w:eastAsia="Times New Roman" w:hAnsi="Times New Roman" w:cs="Times New Roman"/>
                <w:sz w:val="24"/>
                <w:szCs w:val="24"/>
              </w:rPr>
            </w:pPr>
          </w:p>
          <w:p w14:paraId="6321199C" w14:textId="6E8B9D75" w:rsidR="00EE19BB" w:rsidRPr="000451BB" w:rsidRDefault="00EE19BB" w:rsidP="0093248C">
            <w:pPr>
              <w:shd w:val="clear" w:color="auto" w:fill="FFFFFF"/>
              <w:ind w:firstLine="220"/>
              <w:jc w:val="both"/>
              <w:rPr>
                <w:rFonts w:ascii="Times New Roman" w:eastAsia="Times New Roman" w:hAnsi="Times New Roman" w:cs="Times New Roman"/>
                <w:sz w:val="24"/>
                <w:szCs w:val="24"/>
              </w:rPr>
            </w:pPr>
          </w:p>
          <w:p w14:paraId="4B9ADE0D" w14:textId="77777777" w:rsidR="0093248C" w:rsidRPr="000451BB" w:rsidRDefault="0093248C" w:rsidP="0093248C">
            <w:pPr>
              <w:shd w:val="clear" w:color="auto" w:fill="FFFFFF"/>
              <w:ind w:firstLine="220"/>
              <w:jc w:val="both"/>
              <w:rPr>
                <w:rFonts w:ascii="Times New Roman" w:eastAsia="Times New Roman" w:hAnsi="Times New Roman" w:cs="Times New Roman"/>
                <w:sz w:val="24"/>
                <w:szCs w:val="24"/>
              </w:rPr>
            </w:pPr>
          </w:p>
          <w:p w14:paraId="4606275A" w14:textId="0A942390" w:rsidR="008877C2" w:rsidRPr="000451BB" w:rsidRDefault="008877C2" w:rsidP="0093248C">
            <w:pPr>
              <w:shd w:val="clear" w:color="auto" w:fill="FFFFFF"/>
              <w:ind w:firstLine="220"/>
              <w:jc w:val="both"/>
              <w:rPr>
                <w:rFonts w:ascii="Times New Roman" w:eastAsia="Times New Roman" w:hAnsi="Times New Roman" w:cs="Times New Roman"/>
                <w:sz w:val="24"/>
                <w:szCs w:val="24"/>
              </w:rPr>
            </w:pPr>
          </w:p>
          <w:p w14:paraId="7024F5F2" w14:textId="77777777" w:rsidR="00A05C87" w:rsidRPr="000451BB" w:rsidRDefault="00A05C87" w:rsidP="0093248C">
            <w:pPr>
              <w:shd w:val="clear" w:color="auto" w:fill="FFFFFF"/>
              <w:ind w:firstLine="220"/>
              <w:jc w:val="both"/>
              <w:rPr>
                <w:rFonts w:ascii="Times New Roman" w:eastAsia="Times New Roman" w:hAnsi="Times New Roman" w:cs="Times New Roman"/>
                <w:sz w:val="24"/>
                <w:szCs w:val="24"/>
              </w:rPr>
            </w:pPr>
          </w:p>
          <w:p w14:paraId="7CE5019E" w14:textId="37E3E410" w:rsidR="00EE19BB" w:rsidRPr="000451BB" w:rsidRDefault="00EE19BB" w:rsidP="0093248C">
            <w:pPr>
              <w:shd w:val="clear" w:color="auto" w:fill="FFFFFF"/>
              <w:ind w:firstLine="220"/>
              <w:jc w:val="both"/>
              <w:rPr>
                <w:rFonts w:ascii="Times New Roman" w:eastAsia="Times New Roman" w:hAnsi="Times New Roman" w:cs="Times New Roman"/>
                <w:sz w:val="24"/>
                <w:szCs w:val="24"/>
              </w:rPr>
            </w:pPr>
            <w:r w:rsidRPr="000451BB">
              <w:rPr>
                <w:rFonts w:ascii="Times New Roman" w:eastAsia="Times New Roman" w:hAnsi="Times New Roman" w:cs="Times New Roman"/>
                <w:sz w:val="24"/>
                <w:szCs w:val="24"/>
              </w:rPr>
              <w:t>2. У договорі про споживчий кредит можуть бути зазначені інші умови, визначені законом та за домовленістю сторін.</w:t>
            </w:r>
          </w:p>
          <w:p w14:paraId="3CB0FB13" w14:textId="1F8FB8A7" w:rsidR="00EB0BCA" w:rsidRPr="000451BB" w:rsidRDefault="00EB0BCA" w:rsidP="0093248C">
            <w:pPr>
              <w:shd w:val="clear" w:color="auto" w:fill="FFFFFF"/>
              <w:ind w:firstLine="220"/>
              <w:jc w:val="both"/>
              <w:rPr>
                <w:rFonts w:ascii="Times New Roman" w:eastAsia="Times New Roman" w:hAnsi="Times New Roman" w:cs="Times New Roman"/>
                <w:sz w:val="24"/>
                <w:szCs w:val="24"/>
              </w:rPr>
            </w:pPr>
          </w:p>
          <w:p w14:paraId="67ABAE2A" w14:textId="56112C44" w:rsidR="00EB0BCA" w:rsidRPr="000451BB" w:rsidRDefault="00EB0BCA" w:rsidP="0093248C">
            <w:pPr>
              <w:shd w:val="clear" w:color="auto" w:fill="FFFFFF"/>
              <w:ind w:firstLine="220"/>
              <w:jc w:val="both"/>
              <w:rPr>
                <w:rFonts w:ascii="Times New Roman" w:eastAsia="Times New Roman" w:hAnsi="Times New Roman" w:cs="Times New Roman"/>
                <w:sz w:val="24"/>
                <w:szCs w:val="24"/>
              </w:rPr>
            </w:pPr>
          </w:p>
          <w:p w14:paraId="6BDC17A0" w14:textId="7A48B8A6" w:rsidR="00EB0BCA" w:rsidRPr="000451BB" w:rsidRDefault="00EB0BCA" w:rsidP="0093248C">
            <w:pPr>
              <w:shd w:val="clear" w:color="auto" w:fill="FFFFFF"/>
              <w:ind w:firstLine="220"/>
              <w:jc w:val="both"/>
              <w:rPr>
                <w:rFonts w:ascii="Times New Roman" w:eastAsia="Times New Roman" w:hAnsi="Times New Roman" w:cs="Times New Roman"/>
                <w:sz w:val="24"/>
                <w:szCs w:val="24"/>
              </w:rPr>
            </w:pPr>
          </w:p>
          <w:p w14:paraId="52E0BDFA" w14:textId="2E6E3166" w:rsidR="00EB0BCA" w:rsidRPr="000451BB" w:rsidRDefault="00EB0BCA" w:rsidP="0093248C">
            <w:pPr>
              <w:shd w:val="clear" w:color="auto" w:fill="FFFFFF"/>
              <w:ind w:firstLine="220"/>
              <w:jc w:val="both"/>
              <w:rPr>
                <w:rFonts w:ascii="Times New Roman" w:eastAsia="Times New Roman" w:hAnsi="Times New Roman" w:cs="Times New Roman"/>
                <w:sz w:val="24"/>
                <w:szCs w:val="24"/>
              </w:rPr>
            </w:pPr>
          </w:p>
          <w:p w14:paraId="5469E21B" w14:textId="67078B1D" w:rsidR="00EB0BCA" w:rsidRPr="000451BB" w:rsidRDefault="00EB0BCA" w:rsidP="0093248C">
            <w:pPr>
              <w:shd w:val="clear" w:color="auto" w:fill="FFFFFF"/>
              <w:ind w:firstLine="220"/>
              <w:jc w:val="both"/>
              <w:rPr>
                <w:rFonts w:ascii="Times New Roman" w:eastAsia="Times New Roman" w:hAnsi="Times New Roman" w:cs="Times New Roman"/>
                <w:sz w:val="24"/>
                <w:szCs w:val="24"/>
              </w:rPr>
            </w:pPr>
          </w:p>
          <w:p w14:paraId="2770B965" w14:textId="54F0A1DE" w:rsidR="00EB0BCA" w:rsidRPr="000451BB" w:rsidRDefault="00EB0BCA" w:rsidP="0093248C">
            <w:pPr>
              <w:shd w:val="clear" w:color="auto" w:fill="FFFFFF"/>
              <w:ind w:firstLine="220"/>
              <w:jc w:val="both"/>
              <w:rPr>
                <w:rFonts w:ascii="Times New Roman" w:eastAsia="Times New Roman" w:hAnsi="Times New Roman" w:cs="Times New Roman"/>
                <w:sz w:val="24"/>
                <w:szCs w:val="24"/>
              </w:rPr>
            </w:pPr>
          </w:p>
          <w:p w14:paraId="2E7EAB26" w14:textId="6A34532C" w:rsidR="00EB0BCA" w:rsidRPr="000451BB" w:rsidRDefault="00EB0BCA" w:rsidP="0093248C">
            <w:pPr>
              <w:shd w:val="clear" w:color="auto" w:fill="FFFFFF"/>
              <w:ind w:firstLine="220"/>
              <w:jc w:val="both"/>
              <w:rPr>
                <w:rFonts w:ascii="Times New Roman" w:eastAsia="Times New Roman" w:hAnsi="Times New Roman" w:cs="Times New Roman"/>
                <w:sz w:val="24"/>
                <w:szCs w:val="24"/>
              </w:rPr>
            </w:pPr>
          </w:p>
          <w:p w14:paraId="7467A7BB" w14:textId="72B3B700" w:rsidR="00EB0BCA" w:rsidRPr="000451BB" w:rsidRDefault="00EB0BCA" w:rsidP="0093248C">
            <w:pPr>
              <w:shd w:val="clear" w:color="auto" w:fill="FFFFFF"/>
              <w:ind w:firstLine="220"/>
              <w:jc w:val="both"/>
              <w:rPr>
                <w:rFonts w:ascii="Times New Roman" w:eastAsia="Times New Roman" w:hAnsi="Times New Roman" w:cs="Times New Roman"/>
                <w:sz w:val="24"/>
                <w:szCs w:val="24"/>
              </w:rPr>
            </w:pPr>
          </w:p>
          <w:p w14:paraId="73807AD3" w14:textId="3DAEE48E" w:rsidR="00EB0BCA" w:rsidRPr="000451BB" w:rsidRDefault="00EB0BCA" w:rsidP="0093248C">
            <w:pPr>
              <w:shd w:val="clear" w:color="auto" w:fill="FFFFFF"/>
              <w:ind w:firstLine="220"/>
              <w:jc w:val="both"/>
              <w:rPr>
                <w:rFonts w:ascii="Times New Roman" w:eastAsia="Times New Roman" w:hAnsi="Times New Roman" w:cs="Times New Roman"/>
                <w:sz w:val="24"/>
                <w:szCs w:val="24"/>
              </w:rPr>
            </w:pPr>
          </w:p>
          <w:p w14:paraId="7982ECBB" w14:textId="3D2D8640" w:rsidR="00EB0BCA" w:rsidRPr="000451BB" w:rsidRDefault="00EB0BCA" w:rsidP="0093248C">
            <w:pPr>
              <w:shd w:val="clear" w:color="auto" w:fill="FFFFFF"/>
              <w:ind w:firstLine="220"/>
              <w:jc w:val="both"/>
              <w:rPr>
                <w:rFonts w:ascii="Times New Roman" w:eastAsia="Times New Roman" w:hAnsi="Times New Roman" w:cs="Times New Roman"/>
                <w:sz w:val="24"/>
                <w:szCs w:val="24"/>
              </w:rPr>
            </w:pPr>
          </w:p>
          <w:p w14:paraId="16840CA9" w14:textId="22DF5651" w:rsidR="00EB0BCA" w:rsidRPr="000451BB" w:rsidRDefault="00EB0BCA" w:rsidP="0093248C">
            <w:pPr>
              <w:shd w:val="clear" w:color="auto" w:fill="FFFFFF"/>
              <w:ind w:firstLine="220"/>
              <w:jc w:val="both"/>
              <w:rPr>
                <w:rFonts w:ascii="Times New Roman" w:eastAsia="Times New Roman" w:hAnsi="Times New Roman" w:cs="Times New Roman"/>
                <w:sz w:val="24"/>
                <w:szCs w:val="24"/>
              </w:rPr>
            </w:pPr>
          </w:p>
          <w:p w14:paraId="6CFF1B7E" w14:textId="5E9D931B" w:rsidR="00EB0BCA" w:rsidRPr="000451BB" w:rsidRDefault="00EB0BCA" w:rsidP="0093248C">
            <w:pPr>
              <w:shd w:val="clear" w:color="auto" w:fill="FFFFFF"/>
              <w:ind w:firstLine="220"/>
              <w:jc w:val="both"/>
              <w:rPr>
                <w:rFonts w:ascii="Times New Roman" w:eastAsia="Times New Roman" w:hAnsi="Times New Roman" w:cs="Times New Roman"/>
                <w:sz w:val="24"/>
                <w:szCs w:val="24"/>
              </w:rPr>
            </w:pPr>
          </w:p>
          <w:p w14:paraId="5E215F01" w14:textId="7F2BDAC2" w:rsidR="00EB0BCA" w:rsidRPr="000451BB" w:rsidRDefault="00EB0BCA" w:rsidP="0093248C">
            <w:pPr>
              <w:shd w:val="clear" w:color="auto" w:fill="FFFFFF"/>
              <w:ind w:firstLine="220"/>
              <w:jc w:val="both"/>
              <w:rPr>
                <w:rFonts w:ascii="Times New Roman" w:eastAsia="Times New Roman" w:hAnsi="Times New Roman" w:cs="Times New Roman"/>
                <w:sz w:val="24"/>
                <w:szCs w:val="24"/>
              </w:rPr>
            </w:pPr>
          </w:p>
          <w:p w14:paraId="50744A4C" w14:textId="5AEA9ACF" w:rsidR="00EB0BCA" w:rsidRPr="000451BB" w:rsidRDefault="00EB0BCA" w:rsidP="0093248C">
            <w:pPr>
              <w:shd w:val="clear" w:color="auto" w:fill="FFFFFF"/>
              <w:ind w:firstLine="220"/>
              <w:jc w:val="both"/>
              <w:rPr>
                <w:rFonts w:ascii="Times New Roman" w:eastAsia="Times New Roman" w:hAnsi="Times New Roman" w:cs="Times New Roman"/>
                <w:sz w:val="24"/>
                <w:szCs w:val="24"/>
              </w:rPr>
            </w:pPr>
          </w:p>
          <w:p w14:paraId="052AE7CC" w14:textId="7BA03482" w:rsidR="00EB0BCA" w:rsidRPr="000451BB" w:rsidRDefault="00EB0BCA" w:rsidP="0093248C">
            <w:pPr>
              <w:shd w:val="clear" w:color="auto" w:fill="FFFFFF"/>
              <w:ind w:firstLine="220"/>
              <w:jc w:val="both"/>
              <w:rPr>
                <w:rFonts w:ascii="Times New Roman" w:eastAsia="Times New Roman" w:hAnsi="Times New Roman" w:cs="Times New Roman"/>
                <w:sz w:val="24"/>
                <w:szCs w:val="24"/>
              </w:rPr>
            </w:pPr>
          </w:p>
          <w:p w14:paraId="4C0B4727" w14:textId="77777777" w:rsidR="00976C31" w:rsidRPr="000451BB" w:rsidRDefault="00976C31" w:rsidP="00F9421B">
            <w:pPr>
              <w:shd w:val="clear" w:color="auto" w:fill="FFFFFF"/>
              <w:tabs>
                <w:tab w:val="left" w:pos="1800"/>
              </w:tabs>
              <w:ind w:firstLine="220"/>
              <w:jc w:val="both"/>
              <w:rPr>
                <w:rFonts w:ascii="Times New Roman" w:eastAsia="Times New Roman" w:hAnsi="Times New Roman" w:cs="Times New Roman"/>
                <w:sz w:val="24"/>
                <w:szCs w:val="24"/>
              </w:rPr>
            </w:pPr>
          </w:p>
          <w:p w14:paraId="16D8F251" w14:textId="5F49A724" w:rsidR="0093248C" w:rsidRPr="000451BB" w:rsidRDefault="0093248C" w:rsidP="0093248C">
            <w:pPr>
              <w:shd w:val="clear" w:color="auto" w:fill="FFFFFF"/>
              <w:ind w:firstLine="220"/>
              <w:jc w:val="both"/>
              <w:rPr>
                <w:rFonts w:ascii="Times New Roman" w:eastAsia="Times New Roman" w:hAnsi="Times New Roman" w:cs="Times New Roman"/>
                <w:sz w:val="24"/>
                <w:szCs w:val="24"/>
              </w:rPr>
            </w:pPr>
            <w:r w:rsidRPr="000451BB">
              <w:rPr>
                <w:rFonts w:ascii="Times New Roman" w:eastAsia="Times New Roman" w:hAnsi="Times New Roman" w:cs="Times New Roman"/>
                <w:sz w:val="24"/>
                <w:szCs w:val="24"/>
              </w:rPr>
              <w:t>…</w:t>
            </w:r>
          </w:p>
          <w:p w14:paraId="3BA298A7" w14:textId="5F227D4E" w:rsidR="00EB0BCA" w:rsidRPr="000451BB" w:rsidRDefault="00A05C87" w:rsidP="00F80763">
            <w:pPr>
              <w:shd w:val="clear" w:color="auto" w:fill="FFFFFF"/>
              <w:ind w:firstLine="220"/>
              <w:jc w:val="both"/>
              <w:rPr>
                <w:rFonts w:ascii="Times New Roman" w:eastAsia="Times New Roman" w:hAnsi="Times New Roman" w:cs="Times New Roman"/>
                <w:sz w:val="24"/>
                <w:szCs w:val="24"/>
              </w:rPr>
            </w:pPr>
            <w:r w:rsidRPr="000451BB">
              <w:rPr>
                <w:rFonts w:ascii="Times New Roman" w:eastAsia="Times New Roman" w:hAnsi="Times New Roman" w:cs="Times New Roman"/>
                <w:sz w:val="24"/>
                <w:szCs w:val="24"/>
              </w:rPr>
              <w:t>5. Умови договору про споживчий кредит, які обмежують права споживача порівняно з правами, встановленими цим Законом, є нікчемними.</w:t>
            </w:r>
          </w:p>
          <w:p w14:paraId="787BFEE9" w14:textId="78F74E79" w:rsidR="00EB0BCA" w:rsidRPr="000451BB" w:rsidRDefault="00EB0BCA" w:rsidP="00EB0BCA">
            <w:pPr>
              <w:shd w:val="clear" w:color="auto" w:fill="FFFFFF"/>
              <w:ind w:firstLine="220"/>
              <w:jc w:val="both"/>
              <w:rPr>
                <w:rFonts w:ascii="Times New Roman" w:eastAsia="Times New Roman" w:hAnsi="Times New Roman" w:cs="Times New Roman"/>
                <w:b/>
                <w:bCs/>
                <w:sz w:val="24"/>
                <w:szCs w:val="24"/>
              </w:rPr>
            </w:pPr>
            <w:r w:rsidRPr="000451BB">
              <w:rPr>
                <w:rFonts w:ascii="Times New Roman" w:eastAsia="Times New Roman" w:hAnsi="Times New Roman" w:cs="Times New Roman"/>
                <w:sz w:val="24"/>
                <w:szCs w:val="24"/>
              </w:rPr>
              <w:lastRenderedPageBreak/>
              <w:t>…</w:t>
            </w:r>
          </w:p>
        </w:tc>
        <w:tc>
          <w:tcPr>
            <w:tcW w:w="7865" w:type="dxa"/>
          </w:tcPr>
          <w:p w14:paraId="47EF1BDE" w14:textId="77777777" w:rsidR="006F0705" w:rsidRPr="000451BB" w:rsidRDefault="006F0705" w:rsidP="008E3017">
            <w:pPr>
              <w:shd w:val="clear" w:color="auto" w:fill="FFFFFF"/>
              <w:ind w:firstLine="220"/>
              <w:jc w:val="both"/>
              <w:rPr>
                <w:rFonts w:ascii="Times New Roman" w:eastAsia="Times New Roman" w:hAnsi="Times New Roman" w:cs="Times New Roman"/>
                <w:sz w:val="24"/>
                <w:szCs w:val="24"/>
              </w:rPr>
            </w:pPr>
            <w:r w:rsidRPr="000451BB">
              <w:rPr>
                <w:rFonts w:ascii="Times New Roman" w:eastAsia="Times New Roman" w:hAnsi="Times New Roman" w:cs="Times New Roman"/>
                <w:bCs/>
                <w:sz w:val="24"/>
                <w:szCs w:val="24"/>
              </w:rPr>
              <w:lastRenderedPageBreak/>
              <w:t>Стаття 12.</w:t>
            </w:r>
            <w:r w:rsidRPr="000451BB">
              <w:rPr>
                <w:rFonts w:ascii="Times New Roman" w:eastAsia="Times New Roman" w:hAnsi="Times New Roman" w:cs="Times New Roman"/>
                <w:sz w:val="24"/>
                <w:szCs w:val="24"/>
              </w:rPr>
              <w:t> Умови договору про споживчий кредит</w:t>
            </w:r>
          </w:p>
          <w:p w14:paraId="3B0CEACA" w14:textId="77777777" w:rsidR="006F0705" w:rsidRPr="000451BB" w:rsidRDefault="006F0705" w:rsidP="008E3017">
            <w:pPr>
              <w:shd w:val="clear" w:color="auto" w:fill="FFFFFF"/>
              <w:ind w:firstLine="220"/>
              <w:jc w:val="both"/>
              <w:rPr>
                <w:rFonts w:ascii="Times New Roman" w:eastAsia="Times New Roman" w:hAnsi="Times New Roman" w:cs="Times New Roman"/>
                <w:sz w:val="24"/>
                <w:szCs w:val="24"/>
              </w:rPr>
            </w:pPr>
            <w:r w:rsidRPr="000451BB">
              <w:rPr>
                <w:rFonts w:ascii="Times New Roman" w:eastAsia="Times New Roman" w:hAnsi="Times New Roman" w:cs="Times New Roman"/>
                <w:sz w:val="24"/>
                <w:szCs w:val="24"/>
              </w:rPr>
              <w:t>1. У договорі про споживчий кредит зазначаються:</w:t>
            </w:r>
          </w:p>
          <w:p w14:paraId="40F41356" w14:textId="4B73E43E" w:rsidR="006F0705" w:rsidRPr="000451BB" w:rsidRDefault="008E3017" w:rsidP="008E3017">
            <w:pPr>
              <w:shd w:val="clear" w:color="auto" w:fill="FFFFFF"/>
              <w:ind w:firstLine="220"/>
              <w:jc w:val="both"/>
              <w:rPr>
                <w:rFonts w:ascii="Times New Roman" w:eastAsia="Times New Roman" w:hAnsi="Times New Roman" w:cs="Times New Roman"/>
                <w:sz w:val="24"/>
                <w:szCs w:val="24"/>
              </w:rPr>
            </w:pPr>
            <w:r w:rsidRPr="000451BB">
              <w:rPr>
                <w:rFonts w:ascii="Times New Roman" w:eastAsia="Times New Roman" w:hAnsi="Times New Roman" w:cs="Times New Roman"/>
                <w:sz w:val="24"/>
                <w:szCs w:val="24"/>
              </w:rPr>
              <w:t>…</w:t>
            </w:r>
          </w:p>
          <w:p w14:paraId="6E969EFC" w14:textId="77777777" w:rsidR="006F0705" w:rsidRPr="000451BB" w:rsidRDefault="006F0705" w:rsidP="008E3017">
            <w:pPr>
              <w:shd w:val="clear" w:color="auto" w:fill="FFFFFF"/>
              <w:ind w:firstLine="220"/>
              <w:jc w:val="both"/>
              <w:rPr>
                <w:rFonts w:ascii="Times New Roman" w:eastAsia="Times New Roman" w:hAnsi="Times New Roman" w:cs="Times New Roman"/>
                <w:sz w:val="24"/>
                <w:szCs w:val="24"/>
              </w:rPr>
            </w:pPr>
            <w:r w:rsidRPr="000451BB">
              <w:rPr>
                <w:rFonts w:ascii="Times New Roman" w:eastAsia="Times New Roman" w:hAnsi="Times New Roman" w:cs="Times New Roman"/>
                <w:sz w:val="24"/>
                <w:szCs w:val="24"/>
              </w:rPr>
              <w:t>14) відповідальність сторін за порушення умов договору;</w:t>
            </w:r>
          </w:p>
          <w:p w14:paraId="235E1419" w14:textId="6A498D26" w:rsidR="002F368A" w:rsidRPr="000451BB" w:rsidRDefault="006F0705" w:rsidP="000905E5">
            <w:pPr>
              <w:ind w:firstLine="220"/>
              <w:jc w:val="both"/>
              <w:rPr>
                <w:rFonts w:ascii="Times New Roman" w:eastAsia="Times New Roman" w:hAnsi="Times New Roman" w:cs="Times New Roman"/>
                <w:b/>
                <w:bCs/>
                <w:sz w:val="24"/>
                <w:szCs w:val="24"/>
              </w:rPr>
            </w:pPr>
            <w:r w:rsidRPr="000451BB">
              <w:rPr>
                <w:rFonts w:ascii="Times New Roman" w:eastAsia="Times New Roman" w:hAnsi="Times New Roman" w:cs="Times New Roman"/>
                <w:b/>
                <w:bCs/>
                <w:sz w:val="24"/>
                <w:szCs w:val="24"/>
              </w:rPr>
              <w:t>15)</w:t>
            </w:r>
            <w:r w:rsidR="00DD16F4" w:rsidRPr="000451BB">
              <w:rPr>
                <w:rFonts w:ascii="Times New Roman" w:eastAsia="Times New Roman" w:hAnsi="Times New Roman" w:cs="Times New Roman"/>
                <w:b/>
                <w:bCs/>
                <w:sz w:val="24"/>
                <w:szCs w:val="24"/>
              </w:rPr>
              <w:t xml:space="preserve"> </w:t>
            </w:r>
            <w:r w:rsidR="004B3F09" w:rsidRPr="000451BB">
              <w:rPr>
                <w:rFonts w:ascii="Times New Roman" w:eastAsia="Times New Roman" w:hAnsi="Times New Roman" w:cs="Times New Roman"/>
                <w:b/>
                <w:bCs/>
                <w:sz w:val="24"/>
                <w:szCs w:val="24"/>
              </w:rPr>
              <w:t xml:space="preserve">право </w:t>
            </w:r>
            <w:r w:rsidR="004B3F09" w:rsidRPr="000451BB">
              <w:rPr>
                <w:rFonts w:ascii="Times New Roman" w:hAnsi="Times New Roman" w:cs="Times New Roman"/>
                <w:b/>
                <w:bCs/>
                <w:sz w:val="24"/>
                <w:szCs w:val="24"/>
              </w:rPr>
              <w:t xml:space="preserve">споживача на звернення до Національного банку України </w:t>
            </w:r>
            <w:r w:rsidR="00F15D63" w:rsidRPr="000451BB">
              <w:rPr>
                <w:rFonts w:ascii="Times New Roman" w:hAnsi="Times New Roman" w:cs="Times New Roman"/>
                <w:b/>
                <w:bCs/>
                <w:sz w:val="24"/>
                <w:szCs w:val="24"/>
              </w:rPr>
              <w:t>у разі порушення кредитодавцем</w:t>
            </w:r>
            <w:r w:rsidR="003A7AA9" w:rsidRPr="000451BB">
              <w:rPr>
                <w:rFonts w:ascii="Times New Roman" w:hAnsi="Times New Roman" w:cs="Times New Roman"/>
                <w:b/>
                <w:bCs/>
                <w:sz w:val="24"/>
                <w:szCs w:val="24"/>
              </w:rPr>
              <w:t xml:space="preserve"> </w:t>
            </w:r>
            <w:r w:rsidR="00EB0BCA" w:rsidRPr="000451BB">
              <w:rPr>
                <w:rFonts w:ascii="Times New Roman" w:hAnsi="Times New Roman" w:cs="Times New Roman"/>
                <w:b/>
                <w:bCs/>
                <w:sz w:val="24"/>
                <w:szCs w:val="24"/>
              </w:rPr>
              <w:t xml:space="preserve">або новим кредитором </w:t>
            </w:r>
            <w:r w:rsidR="00D22B9F" w:rsidRPr="000451BB">
              <w:rPr>
                <w:rFonts w:ascii="Times New Roman" w:hAnsi="Times New Roman" w:cs="Times New Roman"/>
                <w:b/>
                <w:bCs/>
                <w:sz w:val="24"/>
                <w:szCs w:val="24"/>
              </w:rPr>
              <w:t>та/</w:t>
            </w:r>
            <w:r w:rsidR="0093248C" w:rsidRPr="000451BB">
              <w:rPr>
                <w:rFonts w:ascii="Times New Roman" w:hAnsi="Times New Roman" w:cs="Times New Roman"/>
                <w:b/>
                <w:bCs/>
                <w:sz w:val="24"/>
                <w:szCs w:val="24"/>
              </w:rPr>
              <w:t xml:space="preserve">або </w:t>
            </w:r>
            <w:r w:rsidR="001156C0" w:rsidRPr="000451BB">
              <w:rPr>
                <w:rFonts w:ascii="Times New Roman" w:hAnsi="Times New Roman" w:cs="Times New Roman"/>
                <w:b/>
                <w:bCs/>
                <w:sz w:val="24"/>
                <w:szCs w:val="24"/>
              </w:rPr>
              <w:t>колекторською компанією</w:t>
            </w:r>
            <w:r w:rsidR="00F15D63" w:rsidRPr="000451BB">
              <w:rPr>
                <w:rFonts w:ascii="Times New Roman" w:hAnsi="Times New Roman" w:cs="Times New Roman"/>
                <w:b/>
                <w:bCs/>
                <w:sz w:val="24"/>
                <w:szCs w:val="24"/>
              </w:rPr>
              <w:t xml:space="preserve"> законодавства </w:t>
            </w:r>
            <w:r w:rsidR="001156C0" w:rsidRPr="000451BB">
              <w:rPr>
                <w:rFonts w:ascii="Times New Roman" w:hAnsi="Times New Roman" w:cs="Times New Roman"/>
                <w:b/>
                <w:bCs/>
                <w:sz w:val="24"/>
                <w:szCs w:val="24"/>
              </w:rPr>
              <w:t xml:space="preserve">у сфері споживчого кредитування, в тому числі </w:t>
            </w:r>
            <w:r w:rsidR="00E2287E" w:rsidRPr="000451BB">
              <w:rPr>
                <w:rFonts w:ascii="Times New Roman" w:hAnsi="Times New Roman" w:cs="Times New Roman"/>
                <w:b/>
                <w:bCs/>
                <w:sz w:val="24"/>
                <w:szCs w:val="24"/>
              </w:rPr>
              <w:t xml:space="preserve">порушення </w:t>
            </w:r>
            <w:r w:rsidR="004B3F09" w:rsidRPr="000451BB">
              <w:rPr>
                <w:rFonts w:ascii="Times New Roman" w:hAnsi="Times New Roman" w:cs="Times New Roman"/>
                <w:b/>
                <w:bCs/>
                <w:sz w:val="24"/>
                <w:szCs w:val="24"/>
              </w:rPr>
              <w:t>вимог</w:t>
            </w:r>
            <w:r w:rsidR="004B3F09" w:rsidRPr="000451BB">
              <w:rPr>
                <w:rFonts w:ascii="Times New Roman" w:hAnsi="Times New Roman" w:cs="Times New Roman"/>
                <w:b/>
                <w:bCs/>
                <w:sz w:val="24"/>
                <w:szCs w:val="24"/>
                <w:lang w:eastAsia="ru-RU"/>
              </w:rPr>
              <w:t xml:space="preserve"> до взаємодії зі споживачем</w:t>
            </w:r>
            <w:r w:rsidR="004B3F09" w:rsidRPr="000451BB">
              <w:rPr>
                <w:rFonts w:ascii="Times New Roman" w:eastAsia="Times New Roman" w:hAnsi="Times New Roman" w:cs="Times New Roman"/>
                <w:b/>
                <w:bCs/>
                <w:sz w:val="24"/>
                <w:szCs w:val="24"/>
              </w:rPr>
              <w:t xml:space="preserve"> </w:t>
            </w:r>
            <w:r w:rsidR="00F9421B" w:rsidRPr="000451BB">
              <w:rPr>
                <w:rFonts w:ascii="Times New Roman" w:eastAsia="Times New Roman" w:hAnsi="Times New Roman" w:cs="Times New Roman"/>
                <w:b/>
                <w:bCs/>
                <w:sz w:val="24"/>
                <w:szCs w:val="24"/>
              </w:rPr>
              <w:t>при врегулюванні</w:t>
            </w:r>
            <w:r w:rsidR="004B3F09" w:rsidRPr="000451BB">
              <w:rPr>
                <w:rFonts w:ascii="Times New Roman" w:eastAsia="Times New Roman" w:hAnsi="Times New Roman" w:cs="Times New Roman"/>
                <w:b/>
                <w:bCs/>
                <w:sz w:val="24"/>
                <w:szCs w:val="24"/>
              </w:rPr>
              <w:t xml:space="preserve"> простроченої заборгованості</w:t>
            </w:r>
            <w:r w:rsidRPr="000451BB">
              <w:rPr>
                <w:rFonts w:ascii="Times New Roman" w:eastAsia="Times New Roman" w:hAnsi="Times New Roman" w:cs="Times New Roman"/>
                <w:b/>
                <w:bCs/>
                <w:sz w:val="24"/>
                <w:szCs w:val="24"/>
              </w:rPr>
              <w:t>.</w:t>
            </w:r>
          </w:p>
          <w:p w14:paraId="6B35C1F2" w14:textId="63769FB3" w:rsidR="00EE19BB" w:rsidRPr="000451BB" w:rsidRDefault="00EE19BB" w:rsidP="00EE19BB">
            <w:pPr>
              <w:shd w:val="clear" w:color="auto" w:fill="FFFFFF"/>
              <w:ind w:firstLine="220"/>
              <w:jc w:val="both"/>
              <w:rPr>
                <w:rFonts w:ascii="Times New Roman" w:eastAsia="Times New Roman" w:hAnsi="Times New Roman" w:cs="Times New Roman"/>
                <w:sz w:val="24"/>
                <w:szCs w:val="24"/>
              </w:rPr>
            </w:pPr>
            <w:r w:rsidRPr="000451BB">
              <w:rPr>
                <w:rFonts w:ascii="Times New Roman" w:eastAsia="Times New Roman" w:hAnsi="Times New Roman" w:cs="Times New Roman"/>
                <w:sz w:val="24"/>
                <w:szCs w:val="24"/>
              </w:rPr>
              <w:t>2. У договорі про споживчий кредит можуть бути зазначені інші умови, визначені законом та за домовленістю сторін.</w:t>
            </w:r>
          </w:p>
          <w:p w14:paraId="77704980" w14:textId="6F04F2B2" w:rsidR="00C23DE7" w:rsidRPr="000451BB" w:rsidRDefault="00C23DE7" w:rsidP="000905E5">
            <w:pPr>
              <w:ind w:firstLine="220"/>
              <w:jc w:val="both"/>
              <w:rPr>
                <w:rFonts w:ascii="Times New Roman" w:eastAsia="Times New Roman" w:hAnsi="Times New Roman" w:cs="Times New Roman"/>
                <w:bCs/>
                <w:i/>
                <w:sz w:val="24"/>
                <w:szCs w:val="24"/>
              </w:rPr>
            </w:pPr>
            <w:r w:rsidRPr="000451BB">
              <w:rPr>
                <w:rFonts w:ascii="Times New Roman" w:eastAsia="Times New Roman" w:hAnsi="Times New Roman" w:cs="Times New Roman"/>
                <w:b/>
                <w:sz w:val="24"/>
                <w:szCs w:val="24"/>
              </w:rPr>
              <w:t>Кредитодавець не має права залучати колекторську компанію для врегулювання простроченої заборгованості, якщо умовами договору про споживчий кредит не передбачено таке право кредитодавця</w:t>
            </w:r>
            <w:r w:rsidR="00436143" w:rsidRPr="000451BB">
              <w:rPr>
                <w:rFonts w:ascii="Times New Roman" w:eastAsia="Times New Roman" w:hAnsi="Times New Roman" w:cs="Times New Roman"/>
                <w:sz w:val="24"/>
                <w:szCs w:val="24"/>
              </w:rPr>
              <w:t>.</w:t>
            </w:r>
            <w:r w:rsidR="00436143" w:rsidRPr="000451BB">
              <w:rPr>
                <w:rFonts w:ascii="Times New Roman" w:eastAsia="Times New Roman" w:hAnsi="Times New Roman" w:cs="Times New Roman"/>
                <w:bCs/>
                <w:i/>
                <w:sz w:val="24"/>
                <w:szCs w:val="24"/>
              </w:rPr>
              <w:t xml:space="preserve"> </w:t>
            </w:r>
          </w:p>
          <w:p w14:paraId="0CE1C19B" w14:textId="140FFDCA" w:rsidR="00C96A72" w:rsidRPr="000451BB" w:rsidRDefault="00743EAC" w:rsidP="00C96A72">
            <w:pPr>
              <w:shd w:val="clear" w:color="auto" w:fill="FFFFFF"/>
              <w:ind w:firstLine="220"/>
              <w:jc w:val="both"/>
              <w:rPr>
                <w:rFonts w:ascii="Times New Roman" w:eastAsia="Times New Roman" w:hAnsi="Times New Roman" w:cs="Times New Roman"/>
                <w:b/>
                <w:bCs/>
                <w:sz w:val="24"/>
                <w:szCs w:val="24"/>
              </w:rPr>
            </w:pPr>
            <w:r w:rsidRPr="000451BB">
              <w:rPr>
                <w:rStyle w:val="af6"/>
                <w:rFonts w:ascii="Times New Roman" w:eastAsia="Times New Roman" w:hAnsi="Times New Roman" w:cs="Times New Roman"/>
                <w:b/>
                <w:bCs/>
                <w:sz w:val="24"/>
                <w:szCs w:val="24"/>
                <w:vertAlign w:val="baseline"/>
              </w:rPr>
              <w:t xml:space="preserve">Кредитодавець, новий кредитор, </w:t>
            </w:r>
            <w:r w:rsidR="00C96A72" w:rsidRPr="000451BB">
              <w:rPr>
                <w:rStyle w:val="af6"/>
                <w:rFonts w:ascii="Times New Roman" w:eastAsia="Times New Roman" w:hAnsi="Times New Roman" w:cs="Times New Roman"/>
                <w:b/>
                <w:bCs/>
                <w:sz w:val="24"/>
                <w:szCs w:val="24"/>
                <w:vertAlign w:val="baseline"/>
              </w:rPr>
              <w:t>колекторська компанія має право звертатися до третіх осіб, в порядку та на умовах передбачених статтею 24 цього Закону, з метою інформування щодо необхідності виконання споживачем зобов'язань за договором про споживчий кредит, якщо таке право прямо п</w:t>
            </w:r>
            <w:r w:rsidR="00540F01" w:rsidRPr="000451BB">
              <w:rPr>
                <w:rFonts w:ascii="Times New Roman" w:eastAsia="Times New Roman" w:hAnsi="Times New Roman" w:cs="Times New Roman"/>
                <w:b/>
                <w:bCs/>
                <w:sz w:val="24"/>
                <w:szCs w:val="24"/>
              </w:rPr>
              <w:t>е</w:t>
            </w:r>
            <w:r w:rsidR="00C96A72" w:rsidRPr="000451BB">
              <w:rPr>
                <w:rStyle w:val="af6"/>
                <w:rFonts w:ascii="Times New Roman" w:eastAsia="Times New Roman" w:hAnsi="Times New Roman" w:cs="Times New Roman"/>
                <w:b/>
                <w:bCs/>
                <w:sz w:val="24"/>
                <w:szCs w:val="24"/>
                <w:vertAlign w:val="baseline"/>
              </w:rPr>
              <w:t>редбачено умовами договору про споживчий кредит, а у разі, якщо такий договір укладається шляхом приєднання – в індивідуальній частині договору</w:t>
            </w:r>
            <w:r w:rsidR="00C96A72" w:rsidRPr="000451BB">
              <w:rPr>
                <w:rFonts w:ascii="Times New Roman" w:eastAsia="Times New Roman" w:hAnsi="Times New Roman" w:cs="Times New Roman"/>
                <w:b/>
                <w:bCs/>
                <w:sz w:val="24"/>
                <w:szCs w:val="24"/>
              </w:rPr>
              <w:t>.</w:t>
            </w:r>
          </w:p>
          <w:p w14:paraId="08FDB48A" w14:textId="054F4F71" w:rsidR="00201894" w:rsidRPr="000451BB" w:rsidRDefault="00201894" w:rsidP="00C96A72">
            <w:pPr>
              <w:shd w:val="clear" w:color="auto" w:fill="FFFFFF"/>
              <w:ind w:firstLine="220"/>
              <w:jc w:val="both"/>
              <w:rPr>
                <w:rFonts w:ascii="Times New Roman" w:eastAsia="Times New Roman" w:hAnsi="Times New Roman" w:cs="Times New Roman"/>
                <w:b/>
                <w:szCs w:val="24"/>
              </w:rPr>
            </w:pPr>
            <w:r w:rsidRPr="000451BB">
              <w:rPr>
                <w:rFonts w:ascii="Times New Roman" w:eastAsia="Times New Roman" w:hAnsi="Times New Roman" w:cs="Times New Roman"/>
                <w:b/>
                <w:bCs/>
                <w:sz w:val="24"/>
                <w:szCs w:val="24"/>
              </w:rPr>
              <w:t>Умовами договору про споживчий кредит повинно бути передбачено волевиявлення</w:t>
            </w:r>
            <w:r w:rsidR="007621AE" w:rsidRPr="000451BB">
              <w:rPr>
                <w:rFonts w:ascii="Times New Roman" w:eastAsia="Times New Roman" w:hAnsi="Times New Roman" w:cs="Times New Roman"/>
                <w:b/>
                <w:bCs/>
                <w:sz w:val="24"/>
                <w:szCs w:val="24"/>
              </w:rPr>
              <w:t xml:space="preserve"> споживача</w:t>
            </w:r>
            <w:r w:rsidRPr="000451BB">
              <w:rPr>
                <w:rFonts w:ascii="Times New Roman" w:eastAsia="Times New Roman" w:hAnsi="Times New Roman" w:cs="Times New Roman"/>
                <w:b/>
                <w:bCs/>
                <w:sz w:val="24"/>
                <w:szCs w:val="24"/>
              </w:rPr>
              <w:t xml:space="preserve"> щодо передачі інформації про </w:t>
            </w:r>
            <w:r w:rsidR="00EB0BCA" w:rsidRPr="000451BB">
              <w:rPr>
                <w:rFonts w:ascii="Times New Roman" w:eastAsia="Times New Roman" w:hAnsi="Times New Roman" w:cs="Times New Roman"/>
                <w:b/>
                <w:bCs/>
                <w:sz w:val="24"/>
                <w:szCs w:val="24"/>
              </w:rPr>
              <w:t>його</w:t>
            </w:r>
            <w:r w:rsidRPr="000451BB">
              <w:rPr>
                <w:rFonts w:ascii="Times New Roman" w:eastAsia="Times New Roman" w:hAnsi="Times New Roman" w:cs="Times New Roman"/>
                <w:b/>
                <w:bCs/>
                <w:sz w:val="24"/>
                <w:szCs w:val="24"/>
              </w:rPr>
              <w:t xml:space="preserve"> </w:t>
            </w:r>
            <w:r w:rsidR="009A7B1B" w:rsidRPr="000451BB">
              <w:rPr>
                <w:rFonts w:ascii="Times New Roman" w:eastAsia="Times New Roman" w:hAnsi="Times New Roman" w:cs="Times New Roman"/>
                <w:b/>
                <w:bCs/>
                <w:sz w:val="24"/>
                <w:szCs w:val="24"/>
              </w:rPr>
              <w:t xml:space="preserve">прострочену </w:t>
            </w:r>
            <w:r w:rsidRPr="000451BB">
              <w:rPr>
                <w:rFonts w:ascii="Times New Roman" w:eastAsia="Times New Roman" w:hAnsi="Times New Roman" w:cs="Times New Roman"/>
                <w:b/>
                <w:bCs/>
                <w:sz w:val="24"/>
                <w:szCs w:val="24"/>
              </w:rPr>
              <w:t xml:space="preserve">заборгованість близьким особам </w:t>
            </w:r>
            <w:r w:rsidR="00387985" w:rsidRPr="000451BB">
              <w:rPr>
                <w:rFonts w:ascii="Times New Roman" w:eastAsia="Times New Roman" w:hAnsi="Times New Roman" w:cs="Times New Roman"/>
                <w:b/>
                <w:sz w:val="24"/>
                <w:szCs w:val="24"/>
              </w:rPr>
              <w:t xml:space="preserve">із дотриманням вимог частини </w:t>
            </w:r>
            <w:r w:rsidR="00690972" w:rsidRPr="000451BB">
              <w:rPr>
                <w:rFonts w:ascii="Times New Roman" w:eastAsia="Times New Roman" w:hAnsi="Times New Roman" w:cs="Times New Roman"/>
                <w:b/>
                <w:sz w:val="24"/>
                <w:szCs w:val="24"/>
              </w:rPr>
              <w:t>шостої</w:t>
            </w:r>
            <w:r w:rsidRPr="000451BB">
              <w:rPr>
                <w:rFonts w:ascii="Times New Roman" w:eastAsia="Times New Roman" w:hAnsi="Times New Roman" w:cs="Times New Roman"/>
                <w:b/>
                <w:sz w:val="24"/>
                <w:szCs w:val="24"/>
              </w:rPr>
              <w:t xml:space="preserve"> статті 24 цього Закону.</w:t>
            </w:r>
            <w:r w:rsidR="007621AE" w:rsidRPr="000451BB">
              <w:rPr>
                <w:rStyle w:val="af6"/>
                <w:rFonts w:ascii="Times New Roman" w:eastAsia="Times New Roman" w:hAnsi="Times New Roman" w:cs="Times New Roman"/>
                <w:b/>
                <w:bCs/>
                <w:sz w:val="24"/>
                <w:szCs w:val="24"/>
                <w:vertAlign w:val="baseline"/>
              </w:rPr>
              <w:t xml:space="preserve"> </w:t>
            </w:r>
            <w:r w:rsidR="007621AE" w:rsidRPr="000451BB">
              <w:rPr>
                <w:rFonts w:ascii="Times New Roman" w:hAnsi="Times New Roman" w:cs="Times New Roman"/>
                <w:b/>
              </w:rPr>
              <w:t xml:space="preserve">У разі </w:t>
            </w:r>
            <w:r w:rsidR="007621AE" w:rsidRPr="000451BB">
              <w:rPr>
                <w:rStyle w:val="af6"/>
                <w:rFonts w:ascii="Times New Roman" w:eastAsia="Times New Roman" w:hAnsi="Times New Roman" w:cs="Times New Roman"/>
                <w:b/>
                <w:bCs/>
                <w:sz w:val="24"/>
                <w:szCs w:val="24"/>
                <w:vertAlign w:val="baseline"/>
              </w:rPr>
              <w:t>якщо такий договір укладається шляхом приєднання</w:t>
            </w:r>
            <w:r w:rsidR="00EB0BCA" w:rsidRPr="000451BB">
              <w:rPr>
                <w:rFonts w:ascii="Times New Roman" w:eastAsia="Times New Roman" w:hAnsi="Times New Roman" w:cs="Times New Roman"/>
                <w:b/>
                <w:bCs/>
                <w:sz w:val="24"/>
                <w:szCs w:val="24"/>
              </w:rPr>
              <w:t>,</w:t>
            </w:r>
            <w:r w:rsidR="007621AE" w:rsidRPr="000451BB">
              <w:rPr>
                <w:rStyle w:val="af6"/>
                <w:rFonts w:ascii="Times New Roman" w:eastAsia="Times New Roman" w:hAnsi="Times New Roman" w:cs="Times New Roman"/>
                <w:b/>
                <w:bCs/>
                <w:sz w:val="24"/>
                <w:szCs w:val="24"/>
                <w:vertAlign w:val="baseline"/>
              </w:rPr>
              <w:t xml:space="preserve"> </w:t>
            </w:r>
            <w:r w:rsidR="007621AE" w:rsidRPr="000451BB">
              <w:rPr>
                <w:rFonts w:ascii="Times New Roman" w:eastAsia="Times New Roman" w:hAnsi="Times New Roman" w:cs="Times New Roman"/>
                <w:b/>
                <w:bCs/>
                <w:sz w:val="24"/>
                <w:szCs w:val="24"/>
              </w:rPr>
              <w:t xml:space="preserve">зазначене волевиявлення повинно міститися </w:t>
            </w:r>
            <w:r w:rsidR="007621AE" w:rsidRPr="000451BB">
              <w:rPr>
                <w:rStyle w:val="af6"/>
                <w:rFonts w:ascii="Times New Roman" w:eastAsia="Times New Roman" w:hAnsi="Times New Roman" w:cs="Times New Roman"/>
                <w:b/>
                <w:bCs/>
                <w:sz w:val="24"/>
                <w:szCs w:val="24"/>
                <w:vertAlign w:val="baseline"/>
              </w:rPr>
              <w:t>в індивідуальній частині договору</w:t>
            </w:r>
            <w:r w:rsidR="007621AE" w:rsidRPr="000451BB">
              <w:rPr>
                <w:rFonts w:ascii="Times New Roman" w:hAnsi="Times New Roman" w:cs="Times New Roman"/>
                <w:b/>
              </w:rPr>
              <w:t>.</w:t>
            </w:r>
          </w:p>
          <w:p w14:paraId="501E8DEA" w14:textId="45814FDE" w:rsidR="0093248C" w:rsidRPr="000451BB" w:rsidRDefault="0093248C" w:rsidP="00EE19BB">
            <w:pPr>
              <w:shd w:val="clear" w:color="auto" w:fill="FFFFFF"/>
              <w:ind w:firstLine="220"/>
              <w:jc w:val="both"/>
              <w:rPr>
                <w:rFonts w:ascii="Times New Roman" w:eastAsia="Times New Roman" w:hAnsi="Times New Roman" w:cs="Times New Roman"/>
                <w:sz w:val="24"/>
                <w:szCs w:val="24"/>
              </w:rPr>
            </w:pPr>
            <w:r w:rsidRPr="000451BB">
              <w:rPr>
                <w:rFonts w:ascii="Times New Roman" w:eastAsia="Times New Roman" w:hAnsi="Times New Roman" w:cs="Times New Roman"/>
                <w:sz w:val="24"/>
                <w:szCs w:val="24"/>
              </w:rPr>
              <w:t>…</w:t>
            </w:r>
          </w:p>
          <w:p w14:paraId="23584953" w14:textId="77777777" w:rsidR="0093248C" w:rsidRPr="000451BB" w:rsidRDefault="00A05C87" w:rsidP="00A05C87">
            <w:pPr>
              <w:shd w:val="clear" w:color="auto" w:fill="FFFFFF"/>
              <w:ind w:firstLine="220"/>
              <w:jc w:val="both"/>
              <w:rPr>
                <w:rFonts w:ascii="Times New Roman" w:eastAsia="Times New Roman" w:hAnsi="Times New Roman" w:cs="Times New Roman"/>
                <w:b/>
                <w:bCs/>
                <w:sz w:val="24"/>
                <w:szCs w:val="24"/>
              </w:rPr>
            </w:pPr>
            <w:r w:rsidRPr="000451BB">
              <w:rPr>
                <w:rFonts w:ascii="Times New Roman" w:eastAsia="Times New Roman" w:hAnsi="Times New Roman" w:cs="Times New Roman"/>
                <w:sz w:val="24"/>
                <w:szCs w:val="24"/>
              </w:rPr>
              <w:t>5. Умови договору про споживчий кредит, які обмежують права споживача порівняно з правами, встановленими цим Законом, є нікчемними.</w:t>
            </w:r>
            <w:r w:rsidRPr="000451BB">
              <w:rPr>
                <w:rFonts w:ascii="Times New Roman" w:eastAsia="Times New Roman" w:hAnsi="Times New Roman" w:cs="Times New Roman"/>
                <w:b/>
                <w:bCs/>
                <w:sz w:val="24"/>
                <w:szCs w:val="24"/>
              </w:rPr>
              <w:t xml:space="preserve"> </w:t>
            </w:r>
          </w:p>
          <w:p w14:paraId="0BBA5332" w14:textId="41DB0248" w:rsidR="00A05C87" w:rsidRPr="000451BB" w:rsidRDefault="00A05C87" w:rsidP="00A05C87">
            <w:pPr>
              <w:shd w:val="clear" w:color="auto" w:fill="FFFFFF"/>
              <w:ind w:firstLine="220"/>
              <w:jc w:val="both"/>
              <w:rPr>
                <w:rFonts w:ascii="Times New Roman" w:eastAsia="Times New Roman" w:hAnsi="Times New Roman" w:cs="Times New Roman"/>
                <w:b/>
                <w:bCs/>
                <w:sz w:val="24"/>
                <w:szCs w:val="24"/>
              </w:rPr>
            </w:pPr>
            <w:r w:rsidRPr="000451BB">
              <w:rPr>
                <w:rFonts w:ascii="Times New Roman" w:eastAsia="Times New Roman" w:hAnsi="Times New Roman" w:cs="Times New Roman"/>
                <w:b/>
                <w:bCs/>
                <w:sz w:val="24"/>
                <w:szCs w:val="24"/>
              </w:rPr>
              <w:lastRenderedPageBreak/>
              <w:t>Договір про споживчий кредит, укладений з порушенням вимог частини першої цієї статті, є нікчемним.</w:t>
            </w:r>
          </w:p>
          <w:p w14:paraId="244855AF" w14:textId="3F6E8DE5" w:rsidR="002342C0" w:rsidRPr="000451BB" w:rsidRDefault="00EB0BCA" w:rsidP="00EE19BB">
            <w:pPr>
              <w:shd w:val="clear" w:color="auto" w:fill="FFFFFF"/>
              <w:ind w:firstLine="220"/>
              <w:jc w:val="both"/>
              <w:rPr>
                <w:rFonts w:ascii="Times New Roman" w:eastAsia="Times New Roman" w:hAnsi="Times New Roman" w:cs="Times New Roman"/>
                <w:b/>
                <w:bCs/>
                <w:sz w:val="24"/>
                <w:szCs w:val="24"/>
              </w:rPr>
            </w:pPr>
            <w:r w:rsidRPr="000451BB">
              <w:rPr>
                <w:rFonts w:ascii="Times New Roman" w:eastAsia="Times New Roman" w:hAnsi="Times New Roman" w:cs="Times New Roman"/>
                <w:b/>
                <w:bCs/>
                <w:sz w:val="24"/>
                <w:szCs w:val="24"/>
              </w:rPr>
              <w:t>…</w:t>
            </w:r>
          </w:p>
        </w:tc>
      </w:tr>
      <w:tr w:rsidR="000451BB" w:rsidRPr="000451BB" w14:paraId="4A7AC492" w14:textId="77777777" w:rsidTr="00743EAC">
        <w:tc>
          <w:tcPr>
            <w:tcW w:w="7865" w:type="dxa"/>
          </w:tcPr>
          <w:p w14:paraId="110E9651" w14:textId="77777777" w:rsidR="00F864EA" w:rsidRPr="000451BB" w:rsidRDefault="00F864EA" w:rsidP="00EB0BCA">
            <w:pPr>
              <w:pStyle w:val="rvps2"/>
              <w:shd w:val="clear" w:color="auto" w:fill="FFFFFF"/>
              <w:spacing w:before="0" w:beforeAutospacing="0" w:after="0" w:afterAutospacing="0"/>
              <w:ind w:firstLine="220"/>
              <w:jc w:val="both"/>
            </w:pPr>
            <w:r w:rsidRPr="000451BB">
              <w:rPr>
                <w:rStyle w:val="rvts9"/>
                <w:bCs/>
              </w:rPr>
              <w:lastRenderedPageBreak/>
              <w:t>Стаття 18.</w:t>
            </w:r>
            <w:r w:rsidRPr="000451BB">
              <w:t> Відступлення права вимоги за договором про споживчий кредит</w:t>
            </w:r>
          </w:p>
          <w:p w14:paraId="77A95593" w14:textId="77777777" w:rsidR="00F864EA" w:rsidRPr="000451BB" w:rsidRDefault="00F864EA" w:rsidP="00EB0BCA">
            <w:pPr>
              <w:pStyle w:val="rvps2"/>
              <w:shd w:val="clear" w:color="auto" w:fill="FFFFFF"/>
              <w:spacing w:before="0" w:beforeAutospacing="0" w:after="0" w:afterAutospacing="0"/>
              <w:ind w:firstLine="220"/>
              <w:jc w:val="both"/>
            </w:pPr>
            <w:bookmarkStart w:id="23" w:name="n195"/>
            <w:bookmarkEnd w:id="23"/>
            <w:r w:rsidRPr="000451BB">
              <w:t>1. Відступлення права вимоги за договором про споживчий кредит здійснюється відповідно до цивільного законодавства.</w:t>
            </w:r>
          </w:p>
          <w:p w14:paraId="3644D26D" w14:textId="77777777" w:rsidR="00F864EA" w:rsidRPr="000451BB" w:rsidRDefault="00F864EA" w:rsidP="00EB0BCA">
            <w:pPr>
              <w:shd w:val="clear" w:color="auto" w:fill="FFFFFF"/>
              <w:ind w:firstLine="220"/>
              <w:jc w:val="both"/>
              <w:rPr>
                <w:rFonts w:ascii="Times New Roman" w:eastAsia="Times New Roman" w:hAnsi="Times New Roman" w:cs="Times New Roman"/>
                <w:b/>
                <w:bCs/>
                <w:sz w:val="24"/>
                <w:szCs w:val="24"/>
              </w:rPr>
            </w:pPr>
          </w:p>
        </w:tc>
        <w:tc>
          <w:tcPr>
            <w:tcW w:w="7865" w:type="dxa"/>
          </w:tcPr>
          <w:p w14:paraId="09497A57" w14:textId="77777777" w:rsidR="00F864EA" w:rsidRPr="000451BB" w:rsidRDefault="00F864EA" w:rsidP="00EB0BCA">
            <w:pPr>
              <w:pStyle w:val="rvps2"/>
              <w:shd w:val="clear" w:color="auto" w:fill="FFFFFF"/>
              <w:spacing w:before="0" w:beforeAutospacing="0" w:after="0" w:afterAutospacing="0"/>
              <w:ind w:firstLine="220"/>
              <w:jc w:val="both"/>
            </w:pPr>
            <w:r w:rsidRPr="000451BB">
              <w:rPr>
                <w:rStyle w:val="rvts9"/>
                <w:bCs/>
              </w:rPr>
              <w:t>Стаття 18.</w:t>
            </w:r>
            <w:r w:rsidRPr="000451BB">
              <w:t> Відступлення права вимоги за договором про споживчий кредит</w:t>
            </w:r>
          </w:p>
          <w:p w14:paraId="62E70DCE" w14:textId="77777777" w:rsidR="00F864EA" w:rsidRPr="000451BB" w:rsidRDefault="00F864EA" w:rsidP="00EB0BCA">
            <w:pPr>
              <w:pStyle w:val="rvps2"/>
              <w:shd w:val="clear" w:color="auto" w:fill="FFFFFF"/>
              <w:spacing w:before="0" w:beforeAutospacing="0" w:after="0" w:afterAutospacing="0"/>
              <w:ind w:firstLine="220"/>
              <w:jc w:val="both"/>
              <w:rPr>
                <w:b/>
              </w:rPr>
            </w:pPr>
            <w:r w:rsidRPr="000451BB">
              <w:t>1. Відступлення права вимоги за договором про споживчий кредит здійснюється відповідно до цивільного законодавства</w:t>
            </w:r>
            <w:r w:rsidR="00C330A5" w:rsidRPr="000451BB">
              <w:t xml:space="preserve">, </w:t>
            </w:r>
            <w:r w:rsidR="00C330A5" w:rsidRPr="000451BB">
              <w:rPr>
                <w:b/>
                <w:bCs/>
              </w:rPr>
              <w:t xml:space="preserve">з </w:t>
            </w:r>
            <w:r w:rsidR="00C330A5" w:rsidRPr="000451BB">
              <w:rPr>
                <w:b/>
              </w:rPr>
              <w:t xml:space="preserve">урахуванням особливостей, встановлених цим </w:t>
            </w:r>
            <w:r w:rsidR="0069699A" w:rsidRPr="000451BB">
              <w:rPr>
                <w:b/>
              </w:rPr>
              <w:t>Законом</w:t>
            </w:r>
            <w:r w:rsidR="00C330A5" w:rsidRPr="000451BB">
              <w:rPr>
                <w:b/>
              </w:rPr>
              <w:t>.</w:t>
            </w:r>
          </w:p>
          <w:p w14:paraId="32F28568" w14:textId="59F16220" w:rsidR="00B91C17" w:rsidRPr="000451BB" w:rsidRDefault="00B91C17" w:rsidP="00B91C17">
            <w:pPr>
              <w:shd w:val="clear" w:color="auto" w:fill="FFFFFF"/>
              <w:ind w:firstLine="220"/>
              <w:jc w:val="both"/>
              <w:rPr>
                <w:b/>
              </w:rPr>
            </w:pPr>
            <w:r w:rsidRPr="000451BB">
              <w:rPr>
                <w:rFonts w:ascii="Times New Roman" w:hAnsi="Times New Roman" w:cs="Times New Roman"/>
                <w:b/>
                <w:sz w:val="24"/>
                <w:szCs w:val="24"/>
                <w:lang w:eastAsia="ru-RU"/>
              </w:rPr>
              <w:t xml:space="preserve">Кредитодавець, який відступив право вимоги за договором про споживчий кредит новому кредитору або залучив колекторську компанію до врегулювання простроченої заборгованості, зобов’язаний повідомити споживача у спосіб, </w:t>
            </w:r>
            <w:r w:rsidR="004347F2" w:rsidRPr="000451BB">
              <w:rPr>
                <w:rFonts w:ascii="Times New Roman" w:hAnsi="Times New Roman" w:cs="Times New Roman"/>
                <w:b/>
                <w:sz w:val="24"/>
                <w:szCs w:val="24"/>
                <w:lang w:eastAsia="ru-RU"/>
              </w:rPr>
              <w:t xml:space="preserve">визначений в частині першій статті 24 цього Закону та </w:t>
            </w:r>
            <w:r w:rsidRPr="000451BB">
              <w:rPr>
                <w:rFonts w:ascii="Times New Roman" w:hAnsi="Times New Roman" w:cs="Times New Roman"/>
                <w:b/>
                <w:sz w:val="24"/>
                <w:szCs w:val="24"/>
                <w:lang w:eastAsia="ru-RU"/>
              </w:rPr>
              <w:t>передбачений договором про споживчий кредит, про такий факт та передачу його персональних даних.</w:t>
            </w:r>
          </w:p>
          <w:p w14:paraId="55098C80" w14:textId="1133D10B" w:rsidR="00220727" w:rsidRPr="000451BB" w:rsidRDefault="00220727" w:rsidP="00EB0BCA">
            <w:pPr>
              <w:shd w:val="clear" w:color="auto" w:fill="FFFFFF"/>
              <w:ind w:firstLine="220"/>
              <w:jc w:val="both"/>
              <w:rPr>
                <w:rFonts w:ascii="Times New Roman" w:eastAsia="Times New Roman" w:hAnsi="Times New Roman" w:cs="Times New Roman"/>
                <w:b/>
                <w:sz w:val="24"/>
                <w:szCs w:val="24"/>
              </w:rPr>
            </w:pPr>
            <w:r w:rsidRPr="000451BB">
              <w:rPr>
                <w:rFonts w:ascii="Times New Roman" w:eastAsia="Times New Roman" w:hAnsi="Times New Roman" w:cs="Times New Roman"/>
                <w:b/>
                <w:sz w:val="24"/>
                <w:szCs w:val="24"/>
              </w:rPr>
              <w:t xml:space="preserve">2. Відступлення права вимоги за договором про споживчий кредит </w:t>
            </w:r>
            <w:r w:rsidR="003D1A01" w:rsidRPr="000451BB">
              <w:rPr>
                <w:rFonts w:ascii="Times New Roman" w:eastAsia="Times New Roman" w:hAnsi="Times New Roman" w:cs="Times New Roman"/>
                <w:b/>
                <w:sz w:val="24"/>
                <w:szCs w:val="24"/>
              </w:rPr>
              <w:t xml:space="preserve">допускається </w:t>
            </w:r>
            <w:r w:rsidR="00BC6F17" w:rsidRPr="000451BB">
              <w:rPr>
                <w:rFonts w:ascii="Times New Roman" w:eastAsia="Times New Roman" w:hAnsi="Times New Roman" w:cs="Times New Roman"/>
                <w:b/>
                <w:sz w:val="24"/>
                <w:szCs w:val="24"/>
              </w:rPr>
              <w:t>фінансовій установі</w:t>
            </w:r>
            <w:r w:rsidR="00C96A72" w:rsidRPr="000451BB">
              <w:rPr>
                <w:rFonts w:ascii="Times New Roman" w:eastAsia="Times New Roman" w:hAnsi="Times New Roman" w:cs="Times New Roman"/>
                <w:b/>
                <w:sz w:val="24"/>
                <w:szCs w:val="24"/>
              </w:rPr>
              <w:t xml:space="preserve">, яка відповідно до закону має право надавати </w:t>
            </w:r>
            <w:r w:rsidR="00BC6F17" w:rsidRPr="000451BB">
              <w:rPr>
                <w:rFonts w:ascii="Times New Roman" w:eastAsia="Times New Roman" w:hAnsi="Times New Roman" w:cs="Times New Roman"/>
                <w:b/>
                <w:sz w:val="24"/>
                <w:szCs w:val="24"/>
              </w:rPr>
              <w:t>кошт</w:t>
            </w:r>
            <w:r w:rsidR="00AD6613" w:rsidRPr="000451BB">
              <w:rPr>
                <w:rFonts w:ascii="Times New Roman" w:eastAsia="Times New Roman" w:hAnsi="Times New Roman" w:cs="Times New Roman"/>
                <w:b/>
                <w:sz w:val="24"/>
                <w:szCs w:val="24"/>
              </w:rPr>
              <w:t>и</w:t>
            </w:r>
            <w:r w:rsidR="00BC6F17" w:rsidRPr="000451BB">
              <w:rPr>
                <w:rFonts w:ascii="Times New Roman" w:eastAsia="Times New Roman" w:hAnsi="Times New Roman" w:cs="Times New Roman"/>
                <w:b/>
                <w:sz w:val="24"/>
                <w:szCs w:val="24"/>
              </w:rPr>
              <w:t xml:space="preserve"> у позику, в тому числі на умовах фінансового кредиту</w:t>
            </w:r>
            <w:r w:rsidR="00C96A72" w:rsidRPr="000451BB">
              <w:rPr>
                <w:rFonts w:ascii="Times New Roman" w:eastAsia="Times New Roman" w:hAnsi="Times New Roman" w:cs="Times New Roman"/>
                <w:b/>
                <w:sz w:val="24"/>
                <w:szCs w:val="24"/>
              </w:rPr>
              <w:t xml:space="preserve"> та/або послуги з факторингу.</w:t>
            </w:r>
          </w:p>
          <w:p w14:paraId="6A5FDD38" w14:textId="7FC9A491" w:rsidR="00F864EA" w:rsidRPr="000451BB" w:rsidRDefault="00220727" w:rsidP="00EB0BCA">
            <w:pPr>
              <w:shd w:val="clear" w:color="auto" w:fill="FFFFFF"/>
              <w:ind w:firstLine="220"/>
              <w:jc w:val="both"/>
              <w:rPr>
                <w:rFonts w:ascii="Times New Roman" w:eastAsia="Times New Roman" w:hAnsi="Times New Roman" w:cs="Times New Roman"/>
                <w:b/>
                <w:sz w:val="24"/>
                <w:szCs w:val="24"/>
              </w:rPr>
            </w:pPr>
            <w:r w:rsidRPr="000451BB">
              <w:rPr>
                <w:rFonts w:ascii="Times New Roman" w:eastAsia="Times New Roman" w:hAnsi="Times New Roman" w:cs="Times New Roman"/>
                <w:b/>
                <w:sz w:val="24"/>
                <w:szCs w:val="24"/>
              </w:rPr>
              <w:t>3</w:t>
            </w:r>
            <w:r w:rsidR="00F864EA" w:rsidRPr="000451BB">
              <w:rPr>
                <w:rFonts w:ascii="Times New Roman" w:eastAsia="Times New Roman" w:hAnsi="Times New Roman" w:cs="Times New Roman"/>
                <w:b/>
                <w:sz w:val="24"/>
                <w:szCs w:val="24"/>
              </w:rPr>
              <w:t xml:space="preserve">. </w:t>
            </w:r>
            <w:r w:rsidR="00BC6F17" w:rsidRPr="000451BB">
              <w:rPr>
                <w:rFonts w:ascii="Times New Roman" w:eastAsia="Times New Roman" w:hAnsi="Times New Roman" w:cs="Times New Roman"/>
                <w:b/>
                <w:sz w:val="24"/>
                <w:szCs w:val="24"/>
              </w:rPr>
              <w:t xml:space="preserve">До нового кредитора переходять передбачені цим Законом зобов’язання первісного кредитора, зокрема щодо взаємодії зі споживачем </w:t>
            </w:r>
            <w:r w:rsidR="00F9421B" w:rsidRPr="000451BB">
              <w:rPr>
                <w:rFonts w:ascii="Times New Roman" w:eastAsia="Times New Roman" w:hAnsi="Times New Roman" w:cs="Times New Roman"/>
                <w:b/>
                <w:sz w:val="24"/>
                <w:szCs w:val="24"/>
              </w:rPr>
              <w:t>при</w:t>
            </w:r>
            <w:r w:rsidR="00BC6F17" w:rsidRPr="000451BB">
              <w:rPr>
                <w:rFonts w:ascii="Times New Roman" w:eastAsia="Times New Roman" w:hAnsi="Times New Roman" w:cs="Times New Roman"/>
                <w:b/>
                <w:sz w:val="24"/>
                <w:szCs w:val="24"/>
              </w:rPr>
              <w:t xml:space="preserve"> врегулюванн</w:t>
            </w:r>
            <w:r w:rsidR="00F9421B" w:rsidRPr="000451BB">
              <w:rPr>
                <w:rFonts w:ascii="Times New Roman" w:eastAsia="Times New Roman" w:hAnsi="Times New Roman" w:cs="Times New Roman"/>
                <w:b/>
                <w:sz w:val="24"/>
                <w:szCs w:val="24"/>
              </w:rPr>
              <w:t>і</w:t>
            </w:r>
            <w:r w:rsidR="00BC6F17" w:rsidRPr="000451BB">
              <w:rPr>
                <w:rFonts w:ascii="Times New Roman" w:eastAsia="Times New Roman" w:hAnsi="Times New Roman" w:cs="Times New Roman"/>
                <w:b/>
                <w:sz w:val="24"/>
                <w:szCs w:val="24"/>
              </w:rPr>
              <w:t xml:space="preserve"> простроченої заборгованості (передбачені вимогами до етичної поведінки). </w:t>
            </w:r>
            <w:r w:rsidR="00DC7698" w:rsidRPr="000451BB">
              <w:rPr>
                <w:rFonts w:ascii="Times New Roman" w:eastAsia="Times New Roman" w:hAnsi="Times New Roman" w:cs="Times New Roman"/>
                <w:b/>
                <w:sz w:val="24"/>
                <w:szCs w:val="24"/>
              </w:rPr>
              <w:t xml:space="preserve"> </w:t>
            </w:r>
          </w:p>
          <w:p w14:paraId="7AB69B8F" w14:textId="077AE844" w:rsidR="00155E69" w:rsidRPr="000451BB" w:rsidRDefault="002342C0" w:rsidP="00EB0BCA">
            <w:pPr>
              <w:shd w:val="clear" w:color="auto" w:fill="FFFFFF"/>
              <w:ind w:firstLine="220"/>
              <w:jc w:val="both"/>
              <w:rPr>
                <w:rFonts w:ascii="Times New Roman" w:eastAsia="Times New Roman" w:hAnsi="Times New Roman" w:cs="Times New Roman"/>
                <w:b/>
                <w:bCs/>
                <w:sz w:val="24"/>
                <w:szCs w:val="24"/>
              </w:rPr>
            </w:pPr>
            <w:r w:rsidRPr="000451BB">
              <w:rPr>
                <w:rFonts w:ascii="Times New Roman" w:eastAsia="Times New Roman" w:hAnsi="Times New Roman" w:cs="Times New Roman"/>
                <w:b/>
                <w:sz w:val="24"/>
                <w:szCs w:val="24"/>
              </w:rPr>
              <w:t>Новий кредитор не має права залучати колекторську компанію для врегулювання простроченої заборгованості, я</w:t>
            </w:r>
            <w:r w:rsidR="00155E69" w:rsidRPr="000451BB">
              <w:rPr>
                <w:rFonts w:ascii="Times New Roman" w:eastAsia="Times New Roman" w:hAnsi="Times New Roman" w:cs="Times New Roman"/>
                <w:b/>
                <w:sz w:val="24"/>
                <w:szCs w:val="24"/>
              </w:rPr>
              <w:t xml:space="preserve">кщо </w:t>
            </w:r>
            <w:r w:rsidRPr="000451BB">
              <w:rPr>
                <w:rFonts w:ascii="Times New Roman" w:eastAsia="Times New Roman" w:hAnsi="Times New Roman" w:cs="Times New Roman"/>
                <w:b/>
                <w:sz w:val="24"/>
                <w:szCs w:val="24"/>
              </w:rPr>
              <w:t>умовами</w:t>
            </w:r>
            <w:r w:rsidR="00155E69" w:rsidRPr="000451BB">
              <w:rPr>
                <w:rFonts w:ascii="Times New Roman" w:eastAsia="Times New Roman" w:hAnsi="Times New Roman" w:cs="Times New Roman"/>
                <w:b/>
                <w:sz w:val="24"/>
                <w:szCs w:val="24"/>
              </w:rPr>
              <w:t xml:space="preserve"> договор</w:t>
            </w:r>
            <w:r w:rsidRPr="000451BB">
              <w:rPr>
                <w:rFonts w:ascii="Times New Roman" w:eastAsia="Times New Roman" w:hAnsi="Times New Roman" w:cs="Times New Roman"/>
                <w:b/>
                <w:sz w:val="24"/>
                <w:szCs w:val="24"/>
              </w:rPr>
              <w:t>у</w:t>
            </w:r>
            <w:r w:rsidR="00155E69" w:rsidRPr="000451BB">
              <w:rPr>
                <w:rFonts w:ascii="Times New Roman" w:eastAsia="Times New Roman" w:hAnsi="Times New Roman" w:cs="Times New Roman"/>
                <w:b/>
                <w:sz w:val="24"/>
                <w:szCs w:val="24"/>
              </w:rPr>
              <w:t xml:space="preserve"> про споживчий кредит</w:t>
            </w:r>
            <w:r w:rsidRPr="000451BB">
              <w:rPr>
                <w:rFonts w:ascii="Times New Roman" w:eastAsia="Times New Roman" w:hAnsi="Times New Roman" w:cs="Times New Roman"/>
                <w:b/>
                <w:sz w:val="24"/>
                <w:szCs w:val="24"/>
              </w:rPr>
              <w:t>,</w:t>
            </w:r>
            <w:r w:rsidR="00A60622" w:rsidRPr="000451BB">
              <w:rPr>
                <w:rFonts w:ascii="Times New Roman" w:eastAsia="Times New Roman" w:hAnsi="Times New Roman" w:cs="Times New Roman"/>
                <w:b/>
                <w:sz w:val="24"/>
                <w:szCs w:val="24"/>
              </w:rPr>
              <w:t xml:space="preserve"> право вимоги </w:t>
            </w:r>
            <w:r w:rsidR="00155E69" w:rsidRPr="000451BB">
              <w:rPr>
                <w:rFonts w:ascii="Times New Roman" w:eastAsia="Times New Roman" w:hAnsi="Times New Roman" w:cs="Times New Roman"/>
                <w:b/>
                <w:sz w:val="24"/>
                <w:szCs w:val="24"/>
              </w:rPr>
              <w:t xml:space="preserve">за яким було </w:t>
            </w:r>
            <w:r w:rsidRPr="000451BB">
              <w:rPr>
                <w:rFonts w:ascii="Times New Roman" w:eastAsia="Times New Roman" w:hAnsi="Times New Roman" w:cs="Times New Roman"/>
                <w:b/>
                <w:sz w:val="24"/>
                <w:szCs w:val="24"/>
              </w:rPr>
              <w:t>ним набуто</w:t>
            </w:r>
            <w:r w:rsidR="00155E69" w:rsidRPr="000451BB">
              <w:rPr>
                <w:rFonts w:ascii="Times New Roman" w:eastAsia="Times New Roman" w:hAnsi="Times New Roman" w:cs="Times New Roman"/>
                <w:b/>
                <w:sz w:val="24"/>
                <w:szCs w:val="24"/>
              </w:rPr>
              <w:t xml:space="preserve">, не </w:t>
            </w:r>
            <w:r w:rsidRPr="000451BB">
              <w:rPr>
                <w:rFonts w:ascii="Times New Roman" w:eastAsia="Times New Roman" w:hAnsi="Times New Roman" w:cs="Times New Roman"/>
                <w:b/>
                <w:sz w:val="24"/>
                <w:szCs w:val="24"/>
              </w:rPr>
              <w:t>передбачено</w:t>
            </w:r>
            <w:r w:rsidR="00155E69" w:rsidRPr="000451BB">
              <w:rPr>
                <w:rFonts w:ascii="Times New Roman" w:eastAsia="Times New Roman" w:hAnsi="Times New Roman" w:cs="Times New Roman"/>
                <w:b/>
                <w:sz w:val="24"/>
                <w:szCs w:val="24"/>
              </w:rPr>
              <w:t xml:space="preserve"> </w:t>
            </w:r>
            <w:r w:rsidRPr="000451BB">
              <w:rPr>
                <w:rFonts w:ascii="Times New Roman" w:eastAsia="Times New Roman" w:hAnsi="Times New Roman" w:cs="Times New Roman"/>
                <w:b/>
                <w:sz w:val="24"/>
                <w:szCs w:val="24"/>
              </w:rPr>
              <w:t xml:space="preserve">таке </w:t>
            </w:r>
            <w:r w:rsidR="00155E69" w:rsidRPr="000451BB">
              <w:rPr>
                <w:rFonts w:ascii="Times New Roman" w:eastAsia="Times New Roman" w:hAnsi="Times New Roman" w:cs="Times New Roman"/>
                <w:b/>
                <w:sz w:val="24"/>
                <w:szCs w:val="24"/>
              </w:rPr>
              <w:t xml:space="preserve">право </w:t>
            </w:r>
            <w:r w:rsidR="00A60622" w:rsidRPr="000451BB">
              <w:rPr>
                <w:rFonts w:ascii="Times New Roman" w:eastAsia="Times New Roman" w:hAnsi="Times New Roman" w:cs="Times New Roman"/>
                <w:b/>
                <w:sz w:val="24"/>
                <w:szCs w:val="24"/>
              </w:rPr>
              <w:t>кредитодавця</w:t>
            </w:r>
            <w:r w:rsidR="00BC6F17" w:rsidRPr="000451BB">
              <w:rPr>
                <w:rFonts w:ascii="Times New Roman" w:eastAsia="Times New Roman" w:hAnsi="Times New Roman" w:cs="Times New Roman"/>
                <w:b/>
                <w:sz w:val="24"/>
                <w:szCs w:val="24"/>
              </w:rPr>
              <w:t>.</w:t>
            </w:r>
          </w:p>
        </w:tc>
      </w:tr>
      <w:tr w:rsidR="000451BB" w:rsidRPr="000451BB" w14:paraId="0C8E3D38" w14:textId="77777777" w:rsidTr="00743EAC">
        <w:tc>
          <w:tcPr>
            <w:tcW w:w="7865" w:type="dxa"/>
          </w:tcPr>
          <w:p w14:paraId="62D3E62F" w14:textId="356E5B3B" w:rsidR="00C32AA1" w:rsidRPr="000451BB" w:rsidRDefault="007E58F0" w:rsidP="007E58F0">
            <w:pPr>
              <w:ind w:firstLine="219"/>
              <w:jc w:val="both"/>
              <w:rPr>
                <w:rFonts w:ascii="Times New Roman" w:hAnsi="Times New Roman" w:cs="Times New Roman"/>
                <w:b/>
                <w:bCs/>
                <w:sz w:val="24"/>
                <w:szCs w:val="24"/>
              </w:rPr>
            </w:pPr>
            <w:r w:rsidRPr="000451BB">
              <w:rPr>
                <w:rFonts w:ascii="Times New Roman" w:hAnsi="Times New Roman" w:cs="Times New Roman"/>
                <w:b/>
                <w:bCs/>
                <w:sz w:val="24"/>
                <w:szCs w:val="24"/>
              </w:rPr>
              <w:t>Розділ відсутній</w:t>
            </w:r>
          </w:p>
        </w:tc>
        <w:tc>
          <w:tcPr>
            <w:tcW w:w="7865" w:type="dxa"/>
          </w:tcPr>
          <w:p w14:paraId="76328E69" w14:textId="1C06E628" w:rsidR="00C32AA1" w:rsidRPr="000451BB" w:rsidRDefault="00C32AA1" w:rsidP="009A1114">
            <w:pPr>
              <w:shd w:val="clear" w:color="auto" w:fill="FFFFFF"/>
              <w:ind w:left="58" w:right="219"/>
              <w:jc w:val="center"/>
              <w:rPr>
                <w:rFonts w:ascii="Times New Roman" w:hAnsi="Times New Roman" w:cs="Times New Roman"/>
                <w:b/>
                <w:bCs/>
                <w:sz w:val="24"/>
                <w:szCs w:val="24"/>
              </w:rPr>
            </w:pPr>
            <w:r w:rsidRPr="000451BB">
              <w:rPr>
                <w:rFonts w:ascii="Times New Roman" w:eastAsia="Times New Roman" w:hAnsi="Times New Roman" w:cs="Times New Roman"/>
                <w:b/>
                <w:bCs/>
                <w:sz w:val="24"/>
                <w:szCs w:val="24"/>
              </w:rPr>
              <w:t>Розділ I</w:t>
            </w:r>
            <w:r w:rsidR="00F67202" w:rsidRPr="000451BB">
              <w:rPr>
                <w:rFonts w:ascii="Times New Roman" w:eastAsia="Times New Roman" w:hAnsi="Times New Roman" w:cs="Times New Roman"/>
                <w:b/>
                <w:bCs/>
                <w:sz w:val="24"/>
                <w:szCs w:val="24"/>
              </w:rPr>
              <w:t>ІІ</w:t>
            </w:r>
            <w:r w:rsidR="00BA682D" w:rsidRPr="000451BB">
              <w:rPr>
                <w:rFonts w:ascii="Times New Roman" w:eastAsia="Times New Roman" w:hAnsi="Times New Roman" w:cs="Times New Roman"/>
                <w:b/>
                <w:bCs/>
                <w:sz w:val="24"/>
                <w:szCs w:val="24"/>
              </w:rPr>
              <w:t>-1</w:t>
            </w:r>
            <w:r w:rsidRPr="000451BB">
              <w:rPr>
                <w:rFonts w:ascii="Times New Roman" w:eastAsia="Times New Roman" w:hAnsi="Times New Roman" w:cs="Times New Roman"/>
                <w:b/>
                <w:bCs/>
                <w:sz w:val="24"/>
                <w:szCs w:val="24"/>
              </w:rPr>
              <w:br/>
            </w:r>
            <w:r w:rsidR="004C3F4A" w:rsidRPr="000451BB">
              <w:rPr>
                <w:rFonts w:ascii="Times New Roman" w:eastAsia="Times New Roman" w:hAnsi="Times New Roman" w:cs="Times New Roman"/>
                <w:b/>
                <w:bCs/>
                <w:sz w:val="24"/>
                <w:szCs w:val="24"/>
              </w:rPr>
              <w:t>ВРЕГУЛЮВАННЯ</w:t>
            </w:r>
            <w:r w:rsidR="00DD16F4" w:rsidRPr="000451BB">
              <w:rPr>
                <w:rFonts w:ascii="Times New Roman" w:eastAsia="Times New Roman" w:hAnsi="Times New Roman" w:cs="Times New Roman"/>
                <w:b/>
                <w:bCs/>
                <w:sz w:val="24"/>
                <w:szCs w:val="24"/>
              </w:rPr>
              <w:t xml:space="preserve"> </w:t>
            </w:r>
            <w:r w:rsidR="004C3F4A" w:rsidRPr="000451BB">
              <w:rPr>
                <w:rFonts w:ascii="Times New Roman" w:eastAsia="Times New Roman" w:hAnsi="Times New Roman" w:cs="Times New Roman"/>
                <w:b/>
                <w:bCs/>
                <w:sz w:val="24"/>
                <w:szCs w:val="24"/>
              </w:rPr>
              <w:t>ПРОСТРОЧЕНОЇ ЗАБОРГОВАНОСТІ</w:t>
            </w:r>
            <w:r w:rsidR="00DD16F4" w:rsidRPr="000451BB">
              <w:rPr>
                <w:rFonts w:ascii="Times New Roman" w:eastAsia="Times New Roman" w:hAnsi="Times New Roman" w:cs="Times New Roman"/>
                <w:b/>
                <w:bCs/>
                <w:sz w:val="24"/>
                <w:szCs w:val="24"/>
              </w:rPr>
              <w:t xml:space="preserve"> </w:t>
            </w:r>
          </w:p>
        </w:tc>
      </w:tr>
      <w:tr w:rsidR="000451BB" w:rsidRPr="000451BB" w14:paraId="6CB5B7DE" w14:textId="77777777" w:rsidTr="00743EAC">
        <w:tc>
          <w:tcPr>
            <w:tcW w:w="7865" w:type="dxa"/>
          </w:tcPr>
          <w:p w14:paraId="2D78EB92" w14:textId="399D0D83" w:rsidR="00FD71FA" w:rsidRPr="000451BB" w:rsidRDefault="007E58F0" w:rsidP="007B3DA6">
            <w:pPr>
              <w:pStyle w:val="3"/>
              <w:tabs>
                <w:tab w:val="clear" w:pos="1134"/>
                <w:tab w:val="left" w:pos="405"/>
              </w:tabs>
              <w:spacing w:before="0"/>
              <w:ind w:left="0" w:firstLine="197"/>
              <w:jc w:val="both"/>
              <w:outlineLvl w:val="2"/>
              <w:rPr>
                <w:lang w:val="uk-UA"/>
              </w:rPr>
            </w:pPr>
            <w:r w:rsidRPr="000451BB">
              <w:rPr>
                <w:lang w:val="uk-UA"/>
              </w:rPr>
              <w:lastRenderedPageBreak/>
              <w:t>Стаття відсутня</w:t>
            </w:r>
          </w:p>
        </w:tc>
        <w:tc>
          <w:tcPr>
            <w:tcW w:w="7865" w:type="dxa"/>
          </w:tcPr>
          <w:p w14:paraId="12F20E6B" w14:textId="77777777" w:rsidR="00FD71FA" w:rsidRPr="000451BB" w:rsidRDefault="00FD71FA" w:rsidP="009A1114">
            <w:pPr>
              <w:pStyle w:val="3"/>
              <w:tabs>
                <w:tab w:val="clear" w:pos="1134"/>
              </w:tabs>
              <w:spacing w:before="0"/>
              <w:ind w:left="0" w:firstLine="197"/>
              <w:jc w:val="both"/>
              <w:outlineLvl w:val="2"/>
              <w:rPr>
                <w:bCs/>
                <w:lang w:val="uk-UA"/>
              </w:rPr>
            </w:pPr>
            <w:r w:rsidRPr="000451BB">
              <w:rPr>
                <w:bCs/>
                <w:lang w:val="uk-UA"/>
              </w:rPr>
              <w:t>Стаття 22. Колекторська компанія</w:t>
            </w:r>
          </w:p>
          <w:p w14:paraId="420F6C26" w14:textId="68A45AE8" w:rsidR="00C603C3" w:rsidRPr="000451BB" w:rsidRDefault="00C603C3" w:rsidP="009A1114">
            <w:pPr>
              <w:ind w:firstLine="201"/>
              <w:jc w:val="both"/>
              <w:rPr>
                <w:rFonts w:ascii="Times New Roman" w:hAnsi="Times New Roman" w:cs="Times New Roman"/>
                <w:b/>
                <w:sz w:val="24"/>
                <w:szCs w:val="24"/>
                <w:lang w:eastAsia="ru-RU"/>
              </w:rPr>
            </w:pPr>
          </w:p>
          <w:p w14:paraId="4DD93958" w14:textId="5B4AE03A" w:rsidR="00C603C3" w:rsidRPr="000451BB" w:rsidRDefault="00C603C3" w:rsidP="00C603C3">
            <w:pPr>
              <w:pStyle w:val="3"/>
              <w:tabs>
                <w:tab w:val="clear" w:pos="1134"/>
                <w:tab w:val="left" w:pos="336"/>
                <w:tab w:val="left" w:pos="555"/>
              </w:tabs>
              <w:spacing w:before="0"/>
              <w:ind w:left="0" w:firstLine="0"/>
              <w:jc w:val="both"/>
              <w:outlineLvl w:val="2"/>
              <w:rPr>
                <w:bCs/>
                <w:lang w:val="uk-UA"/>
              </w:rPr>
            </w:pPr>
            <w:r w:rsidRPr="000451BB">
              <w:rPr>
                <w:bCs/>
                <w:lang w:val="uk-UA"/>
              </w:rPr>
              <w:t xml:space="preserve">    1.  Юридична особа, яка має намір здійснювати діяльність колекторської компанії (крім фінансової установи) (далі у цій статті – заявник), подає Національному банку України відповідно до вимог, в порядку та за формою, що встановлені нормативно-правовими актами Національного банку України, такі документи та інформацію:</w:t>
            </w:r>
          </w:p>
          <w:p w14:paraId="2179C002" w14:textId="77777777" w:rsidR="00C603C3" w:rsidRPr="000451BB" w:rsidRDefault="00C603C3" w:rsidP="00C603C3">
            <w:pPr>
              <w:pStyle w:val="3"/>
              <w:tabs>
                <w:tab w:val="clear" w:pos="1134"/>
                <w:tab w:val="left" w:pos="197"/>
                <w:tab w:val="left" w:pos="336"/>
                <w:tab w:val="left" w:pos="555"/>
              </w:tabs>
              <w:spacing w:before="0"/>
              <w:ind w:left="187" w:firstLine="0"/>
              <w:jc w:val="both"/>
              <w:outlineLvl w:val="2"/>
              <w:rPr>
                <w:bCs/>
                <w:lang w:val="uk-UA"/>
              </w:rPr>
            </w:pPr>
            <w:r w:rsidRPr="000451BB">
              <w:rPr>
                <w:bCs/>
                <w:lang w:val="uk-UA"/>
              </w:rPr>
              <w:t>1) заяву про включення до Реєстру колекторських компаній;</w:t>
            </w:r>
          </w:p>
          <w:p w14:paraId="56C7DACD" w14:textId="77777777" w:rsidR="00C603C3" w:rsidRPr="000451BB" w:rsidRDefault="00C603C3" w:rsidP="00C603C3">
            <w:pPr>
              <w:pStyle w:val="3"/>
              <w:tabs>
                <w:tab w:val="clear" w:pos="1134"/>
                <w:tab w:val="left" w:pos="197"/>
                <w:tab w:val="left" w:pos="336"/>
                <w:tab w:val="left" w:pos="405"/>
                <w:tab w:val="left" w:pos="555"/>
              </w:tabs>
              <w:spacing w:before="0"/>
              <w:ind w:left="187" w:firstLine="0"/>
              <w:jc w:val="both"/>
              <w:outlineLvl w:val="2"/>
              <w:rPr>
                <w:bCs/>
                <w:lang w:val="uk-UA"/>
              </w:rPr>
            </w:pPr>
            <w:r w:rsidRPr="000451BB">
              <w:rPr>
                <w:bCs/>
                <w:lang w:val="uk-UA"/>
              </w:rPr>
              <w:t>2) анкету заявника з описом бізнес-намірів заявника;</w:t>
            </w:r>
          </w:p>
          <w:p w14:paraId="4C21CEA7" w14:textId="77777777" w:rsidR="00C603C3" w:rsidRPr="000451BB" w:rsidRDefault="00C603C3" w:rsidP="00C603C3">
            <w:pPr>
              <w:pStyle w:val="3"/>
              <w:tabs>
                <w:tab w:val="clear" w:pos="1134"/>
                <w:tab w:val="left" w:pos="197"/>
                <w:tab w:val="left" w:pos="336"/>
                <w:tab w:val="left" w:pos="405"/>
                <w:tab w:val="left" w:pos="555"/>
              </w:tabs>
              <w:spacing w:before="0"/>
              <w:ind w:left="0" w:firstLine="0"/>
              <w:jc w:val="both"/>
              <w:outlineLvl w:val="2"/>
              <w:rPr>
                <w:bCs/>
                <w:lang w:val="uk-UA"/>
              </w:rPr>
            </w:pPr>
            <w:r w:rsidRPr="000451BB">
              <w:rPr>
                <w:bCs/>
                <w:lang w:val="uk-UA"/>
              </w:rPr>
              <w:tab/>
              <w:t>3) відомості про керівників, працівників заявника, осіб, залучених заявником на договірних засадах для безпосередньої взаємодії із споживачами, разом із запевненням про їх відповідність кваліфікаційним вимогам, установленим цим Законом та нормативно-правовими актами Національного банку України;</w:t>
            </w:r>
          </w:p>
          <w:p w14:paraId="4801B0E3" w14:textId="77777777" w:rsidR="00C603C3" w:rsidRPr="000451BB" w:rsidRDefault="00C603C3" w:rsidP="00C603C3">
            <w:pPr>
              <w:pStyle w:val="3"/>
              <w:tabs>
                <w:tab w:val="clear" w:pos="1134"/>
                <w:tab w:val="left" w:pos="197"/>
                <w:tab w:val="left" w:pos="336"/>
                <w:tab w:val="left" w:pos="405"/>
                <w:tab w:val="left" w:pos="555"/>
              </w:tabs>
              <w:spacing w:before="0"/>
              <w:ind w:left="0" w:firstLine="0"/>
              <w:jc w:val="both"/>
              <w:outlineLvl w:val="2"/>
              <w:rPr>
                <w:bCs/>
                <w:lang w:val="uk-UA"/>
              </w:rPr>
            </w:pPr>
            <w:r w:rsidRPr="000451BB">
              <w:rPr>
                <w:bCs/>
                <w:lang w:val="uk-UA"/>
              </w:rPr>
              <w:tab/>
              <w:t>4) відомості про власників істотної участі заявника та документи, визначені нормативно-правовими актами Національного банку України, що підтверджують відповідність власників істотної участі заявника вимогам, установленим цим Законом та нормативно-правовими актами Національного банку України;</w:t>
            </w:r>
          </w:p>
          <w:p w14:paraId="03EBD49A" w14:textId="77777777" w:rsidR="00C603C3" w:rsidRPr="000451BB" w:rsidRDefault="00C603C3" w:rsidP="00C603C3">
            <w:pPr>
              <w:pStyle w:val="3"/>
              <w:tabs>
                <w:tab w:val="clear" w:pos="1134"/>
                <w:tab w:val="left" w:pos="197"/>
                <w:tab w:val="left" w:pos="336"/>
                <w:tab w:val="left" w:pos="405"/>
                <w:tab w:val="left" w:pos="555"/>
              </w:tabs>
              <w:spacing w:before="0"/>
              <w:ind w:left="0" w:firstLine="0"/>
              <w:jc w:val="both"/>
              <w:outlineLvl w:val="2"/>
              <w:rPr>
                <w:bCs/>
                <w:lang w:val="uk-UA"/>
              </w:rPr>
            </w:pPr>
            <w:r w:rsidRPr="000451BB">
              <w:rPr>
                <w:bCs/>
                <w:lang w:val="uk-UA"/>
              </w:rPr>
              <w:tab/>
              <w:t>5) відомості про структуру власності заявника;</w:t>
            </w:r>
          </w:p>
          <w:p w14:paraId="0947CD26" w14:textId="77777777" w:rsidR="00C603C3" w:rsidRPr="000451BB" w:rsidRDefault="00C603C3" w:rsidP="00C603C3">
            <w:pPr>
              <w:pStyle w:val="3"/>
              <w:tabs>
                <w:tab w:val="clear" w:pos="1134"/>
                <w:tab w:val="left" w:pos="197"/>
                <w:tab w:val="left" w:pos="336"/>
                <w:tab w:val="left" w:pos="405"/>
                <w:tab w:val="left" w:pos="555"/>
              </w:tabs>
              <w:spacing w:before="0"/>
              <w:ind w:left="0" w:firstLine="0"/>
              <w:jc w:val="both"/>
              <w:outlineLvl w:val="2"/>
              <w:rPr>
                <w:bCs/>
                <w:lang w:val="uk-UA"/>
              </w:rPr>
            </w:pPr>
            <w:r w:rsidRPr="000451BB">
              <w:rPr>
                <w:bCs/>
                <w:lang w:val="uk-UA"/>
              </w:rPr>
              <w:tab/>
              <w:t>6) анкету заявника щодо політик та внутрішніх положень заявника щодо взаємодії зі споживачами (боржниками), захисту персональних даних, порядку організації та проведення навчання та підвищення кваліфікації працівників;</w:t>
            </w:r>
          </w:p>
          <w:p w14:paraId="6A498427" w14:textId="213A8BAD" w:rsidR="00C603C3" w:rsidRPr="000451BB" w:rsidRDefault="00C603C3" w:rsidP="00C603C3">
            <w:pPr>
              <w:pStyle w:val="3"/>
              <w:tabs>
                <w:tab w:val="clear" w:pos="1134"/>
                <w:tab w:val="left" w:pos="197"/>
                <w:tab w:val="left" w:pos="336"/>
                <w:tab w:val="left" w:pos="405"/>
                <w:tab w:val="left" w:pos="555"/>
              </w:tabs>
              <w:spacing w:before="0"/>
              <w:ind w:left="0" w:firstLine="0"/>
              <w:jc w:val="both"/>
              <w:outlineLvl w:val="2"/>
              <w:rPr>
                <w:bCs/>
                <w:lang w:val="uk-UA"/>
              </w:rPr>
            </w:pPr>
            <w:r w:rsidRPr="000451BB">
              <w:rPr>
                <w:bCs/>
                <w:lang w:val="uk-UA"/>
              </w:rPr>
              <w:tab/>
            </w:r>
            <w:r w:rsidR="000320FD" w:rsidRPr="000451BB">
              <w:rPr>
                <w:bCs/>
                <w:lang w:val="uk-UA"/>
              </w:rPr>
              <w:t>7</w:t>
            </w:r>
            <w:r w:rsidRPr="000451BB">
              <w:rPr>
                <w:bCs/>
                <w:lang w:val="uk-UA"/>
              </w:rPr>
              <w:t>) запевнення керівників про проходження працівниками заявника, іншими особами, залученими заявником на договірних засадах для безпосередньої взаємодії із споживачами, навчання з питань встановлених законодавством вимог до взаємодії зі споживачем при врегулюванні простроченої заборгованості (вимог до етичної поведінки), захисту прав споживачів та обробки персональних даних;</w:t>
            </w:r>
          </w:p>
          <w:p w14:paraId="215FC960" w14:textId="75EAF3DA" w:rsidR="00C603C3" w:rsidRPr="000451BB" w:rsidRDefault="00C603C3" w:rsidP="00C603C3">
            <w:pPr>
              <w:rPr>
                <w:rFonts w:ascii="Times New Roman" w:eastAsia="Times New Roman" w:hAnsi="Times New Roman" w:cs="Times New Roman"/>
                <w:b/>
                <w:bCs/>
                <w:sz w:val="24"/>
                <w:szCs w:val="24"/>
                <w:lang w:eastAsia="ru-RU"/>
              </w:rPr>
            </w:pPr>
            <w:r w:rsidRPr="000451BB">
              <w:rPr>
                <w:rFonts w:ascii="Times New Roman" w:eastAsia="Times New Roman" w:hAnsi="Times New Roman" w:cs="Times New Roman"/>
                <w:b/>
                <w:bCs/>
                <w:sz w:val="24"/>
                <w:szCs w:val="24"/>
                <w:lang w:eastAsia="ru-RU"/>
              </w:rPr>
              <w:t xml:space="preserve">    </w:t>
            </w:r>
            <w:r w:rsidR="000320FD" w:rsidRPr="000451BB">
              <w:rPr>
                <w:rFonts w:ascii="Times New Roman" w:eastAsia="Times New Roman" w:hAnsi="Times New Roman" w:cs="Times New Roman"/>
                <w:b/>
                <w:bCs/>
                <w:sz w:val="24"/>
                <w:szCs w:val="24"/>
                <w:lang w:eastAsia="ru-RU"/>
              </w:rPr>
              <w:t>8</w:t>
            </w:r>
            <w:r w:rsidRPr="000451BB">
              <w:rPr>
                <w:rFonts w:ascii="Times New Roman" w:eastAsia="Times New Roman" w:hAnsi="Times New Roman" w:cs="Times New Roman"/>
                <w:b/>
                <w:bCs/>
                <w:sz w:val="24"/>
                <w:szCs w:val="24"/>
                <w:lang w:eastAsia="ru-RU"/>
              </w:rPr>
              <w:t>) підтвердження внесення заявником встановленої Національним банком України  плати за розгляд пакета документів.</w:t>
            </w:r>
          </w:p>
          <w:p w14:paraId="4B0AB577" w14:textId="7F3BD8A2" w:rsidR="003F7F4D" w:rsidRPr="000451BB" w:rsidRDefault="00C603C3" w:rsidP="00823111">
            <w:pPr>
              <w:jc w:val="both"/>
              <w:rPr>
                <w:rFonts w:ascii="Times New Roman" w:eastAsia="Times New Roman" w:hAnsi="Times New Roman" w:cs="Times New Roman"/>
                <w:b/>
                <w:bCs/>
                <w:sz w:val="24"/>
                <w:szCs w:val="24"/>
                <w:lang w:eastAsia="ru-RU"/>
              </w:rPr>
            </w:pPr>
            <w:r w:rsidRPr="000451BB">
              <w:rPr>
                <w:rFonts w:ascii="Times New Roman" w:hAnsi="Times New Roman" w:cs="Times New Roman"/>
                <w:b/>
                <w:sz w:val="24"/>
                <w:szCs w:val="24"/>
                <w:lang w:eastAsia="ru-RU"/>
              </w:rPr>
              <w:t xml:space="preserve">       </w:t>
            </w:r>
            <w:r w:rsidR="003F7F4D" w:rsidRPr="000451BB">
              <w:rPr>
                <w:rFonts w:ascii="Times New Roman" w:eastAsia="Times New Roman" w:hAnsi="Times New Roman" w:cs="Times New Roman"/>
                <w:b/>
                <w:bCs/>
                <w:sz w:val="24"/>
                <w:szCs w:val="24"/>
                <w:lang w:eastAsia="ru-RU"/>
              </w:rPr>
              <w:t>Для внесення до Реєстру колекторських компаній заявник зобов'язаний подати Національному банку України</w:t>
            </w:r>
            <w:r w:rsidR="009E035F" w:rsidRPr="000451BB">
              <w:rPr>
                <w:rFonts w:ascii="Times New Roman" w:eastAsia="Times New Roman" w:hAnsi="Times New Roman" w:cs="Times New Roman"/>
                <w:b/>
                <w:bCs/>
                <w:sz w:val="24"/>
                <w:szCs w:val="24"/>
                <w:lang w:eastAsia="ru-RU"/>
              </w:rPr>
              <w:t xml:space="preserve"> одночасно</w:t>
            </w:r>
            <w:r w:rsidR="003F7F4D" w:rsidRPr="000451BB">
              <w:rPr>
                <w:rFonts w:ascii="Times New Roman" w:eastAsia="Times New Roman" w:hAnsi="Times New Roman" w:cs="Times New Roman"/>
                <w:b/>
                <w:bCs/>
                <w:sz w:val="24"/>
                <w:szCs w:val="24"/>
                <w:lang w:eastAsia="ru-RU"/>
              </w:rPr>
              <w:t xml:space="preserve"> всі документи та інформацію, визначені цим Законом та нормативно-правовими актами Національного банку України. </w:t>
            </w:r>
          </w:p>
          <w:p w14:paraId="74E07EFA" w14:textId="2DBC54C8" w:rsidR="003F7F4D" w:rsidRPr="000451BB" w:rsidRDefault="003F7F4D" w:rsidP="009A1114">
            <w:pPr>
              <w:tabs>
                <w:tab w:val="left" w:pos="69"/>
              </w:tabs>
              <w:ind w:firstLine="208"/>
              <w:jc w:val="both"/>
              <w:rPr>
                <w:b/>
              </w:rPr>
            </w:pPr>
            <w:r w:rsidRPr="000451BB">
              <w:rPr>
                <w:rFonts w:ascii="Times New Roman" w:eastAsia="Times New Roman" w:hAnsi="Times New Roman" w:cs="Times New Roman"/>
                <w:b/>
                <w:bCs/>
                <w:sz w:val="24"/>
                <w:szCs w:val="24"/>
                <w:lang w:eastAsia="ru-RU"/>
              </w:rPr>
              <w:t xml:space="preserve">Протягом строку розгляду документів Національний банк України має право вимагати, а заявник зобов’язаний подати додаткову </w:t>
            </w:r>
            <w:r w:rsidRPr="000451BB">
              <w:rPr>
                <w:rFonts w:ascii="Times New Roman" w:eastAsia="Times New Roman" w:hAnsi="Times New Roman" w:cs="Times New Roman"/>
                <w:b/>
                <w:bCs/>
                <w:sz w:val="24"/>
                <w:szCs w:val="24"/>
                <w:lang w:eastAsia="ru-RU"/>
              </w:rPr>
              <w:lastRenderedPageBreak/>
              <w:t xml:space="preserve">інформацію, документи та пояснення, що є необхідними для уточнення або перевірки відомостей, наданих відповідно до вимог цієї статті та/або нормативно-правових актів Національного банку України. У такому випадку розгляд заяви про внесення до Реєстру колекторських компаній зупиняється до моменту отримання відповіді від заявника. У разі неотримання вичерпної відповіді документи, подані для </w:t>
            </w:r>
            <w:r w:rsidR="00823111" w:rsidRPr="000451BB">
              <w:rPr>
                <w:rFonts w:ascii="Times New Roman" w:eastAsia="Times New Roman" w:hAnsi="Times New Roman" w:cs="Times New Roman"/>
                <w:b/>
                <w:bCs/>
                <w:sz w:val="24"/>
                <w:szCs w:val="24"/>
                <w:lang w:eastAsia="ru-RU"/>
              </w:rPr>
              <w:t>внесення до Реєстру колекторських компаній</w:t>
            </w:r>
            <w:r w:rsidR="00823111" w:rsidRPr="000451BB">
              <w:rPr>
                <w:rFonts w:ascii="Times New Roman" w:eastAsia="Times New Roman" w:hAnsi="Times New Roman" w:cs="Times New Roman"/>
                <w:b/>
                <w:bCs/>
                <w:sz w:val="24"/>
                <w:szCs w:val="24"/>
                <w:lang w:val="ru-RU" w:eastAsia="ru-RU"/>
              </w:rPr>
              <w:t xml:space="preserve">, </w:t>
            </w:r>
            <w:r w:rsidRPr="000451BB">
              <w:rPr>
                <w:rFonts w:ascii="Times New Roman" w:eastAsia="Times New Roman" w:hAnsi="Times New Roman" w:cs="Times New Roman"/>
                <w:b/>
                <w:bCs/>
                <w:sz w:val="24"/>
                <w:szCs w:val="24"/>
                <w:lang w:eastAsia="ru-RU"/>
              </w:rPr>
              <w:t>вважаються такими, що містять неповну інформацію</w:t>
            </w:r>
            <w:r w:rsidRPr="000451BB">
              <w:rPr>
                <w:b/>
              </w:rPr>
              <w:t>.</w:t>
            </w:r>
          </w:p>
          <w:p w14:paraId="32054739" w14:textId="401BB8C3" w:rsidR="00823111" w:rsidRPr="000451BB" w:rsidRDefault="00823111" w:rsidP="00823111">
            <w:pPr>
              <w:ind w:firstLine="363"/>
              <w:jc w:val="both"/>
              <w:rPr>
                <w:rFonts w:ascii="Times New Roman" w:hAnsi="Times New Roman" w:cs="Times New Roman"/>
                <w:b/>
                <w:sz w:val="24"/>
                <w:szCs w:val="24"/>
                <w:lang w:eastAsia="ru-RU"/>
              </w:rPr>
            </w:pPr>
            <w:r w:rsidRPr="000451BB">
              <w:rPr>
                <w:rFonts w:ascii="Times New Roman" w:hAnsi="Times New Roman" w:cs="Times New Roman"/>
                <w:b/>
                <w:sz w:val="24"/>
                <w:szCs w:val="24"/>
                <w:lang w:eastAsia="ru-RU"/>
              </w:rPr>
              <w:t>Заявник, який є фінансовою установою, що має право надавати фінансові послуги з факторингу та/або надання коштів у позику, в тому числі і на умовах фінансового кредиту, подає Національному банку України відповідно до вимог, в порядку та за формою, що встановлені нормативно-правовими актами Національного банку України, заяву про включення до Реєстру колекторських компаній.</w:t>
            </w:r>
          </w:p>
          <w:p w14:paraId="2E3B8889" w14:textId="511186BB" w:rsidR="00FD71FA" w:rsidRPr="000451BB" w:rsidRDefault="00C603C3" w:rsidP="00C603C3">
            <w:pPr>
              <w:tabs>
                <w:tab w:val="left" w:pos="416"/>
              </w:tabs>
              <w:jc w:val="both"/>
              <w:rPr>
                <w:rFonts w:ascii="Times New Roman" w:eastAsia="Times New Roman" w:hAnsi="Times New Roman" w:cs="Times New Roman"/>
                <w:b/>
                <w:bCs/>
                <w:sz w:val="24"/>
                <w:szCs w:val="24"/>
                <w:lang w:eastAsia="ru-RU"/>
              </w:rPr>
            </w:pPr>
            <w:r w:rsidRPr="000451BB">
              <w:rPr>
                <w:rFonts w:ascii="Times New Roman" w:eastAsia="Times New Roman" w:hAnsi="Times New Roman" w:cs="Times New Roman"/>
                <w:b/>
                <w:bCs/>
                <w:sz w:val="24"/>
                <w:szCs w:val="24"/>
                <w:lang w:eastAsia="ru-RU"/>
              </w:rPr>
              <w:t xml:space="preserve">   2. </w:t>
            </w:r>
            <w:r w:rsidR="00A23322" w:rsidRPr="000451BB">
              <w:rPr>
                <w:rFonts w:ascii="Times New Roman" w:eastAsia="Times New Roman" w:hAnsi="Times New Roman" w:cs="Times New Roman"/>
                <w:b/>
                <w:bCs/>
                <w:sz w:val="24"/>
                <w:szCs w:val="24"/>
                <w:lang w:eastAsia="ru-RU"/>
              </w:rPr>
              <w:t>Власниками істотної участі</w:t>
            </w:r>
            <w:r w:rsidR="00FD71FA" w:rsidRPr="000451BB">
              <w:rPr>
                <w:rFonts w:ascii="Times New Roman" w:eastAsia="Times New Roman" w:hAnsi="Times New Roman" w:cs="Times New Roman"/>
                <w:b/>
                <w:bCs/>
                <w:sz w:val="24"/>
                <w:szCs w:val="24"/>
                <w:lang w:eastAsia="ru-RU"/>
              </w:rPr>
              <w:t xml:space="preserve"> колекторської компанії не може бути:</w:t>
            </w:r>
          </w:p>
          <w:p w14:paraId="3CF1CE2E" w14:textId="77777777" w:rsidR="00FD71FA" w:rsidRPr="000451BB" w:rsidRDefault="00FD71FA" w:rsidP="0054761D">
            <w:pPr>
              <w:pStyle w:val="a8"/>
              <w:tabs>
                <w:tab w:val="left" w:pos="416"/>
              </w:tabs>
              <w:ind w:left="0" w:firstLine="277"/>
              <w:contextualSpacing w:val="0"/>
              <w:jc w:val="both"/>
              <w:rPr>
                <w:rFonts w:ascii="Times New Roman" w:eastAsia="Times New Roman" w:hAnsi="Times New Roman" w:cs="Times New Roman"/>
                <w:b/>
                <w:bCs/>
                <w:sz w:val="24"/>
                <w:szCs w:val="24"/>
                <w:lang w:eastAsia="ru-RU"/>
              </w:rPr>
            </w:pPr>
            <w:r w:rsidRPr="000451BB">
              <w:rPr>
                <w:rFonts w:ascii="Times New Roman" w:eastAsia="Times New Roman" w:hAnsi="Times New Roman" w:cs="Times New Roman"/>
                <w:b/>
                <w:bCs/>
                <w:sz w:val="24"/>
                <w:szCs w:val="24"/>
                <w:lang w:eastAsia="ru-RU"/>
              </w:rPr>
              <w:t xml:space="preserve">1) фізична особа, яка: </w:t>
            </w:r>
          </w:p>
          <w:p w14:paraId="6FAF3FB0" w14:textId="088BBE28" w:rsidR="00FD71FA" w:rsidRPr="000451BB" w:rsidRDefault="00FD71FA" w:rsidP="0054761D">
            <w:pPr>
              <w:tabs>
                <w:tab w:val="left" w:pos="416"/>
              </w:tabs>
              <w:ind w:firstLine="277"/>
              <w:jc w:val="both"/>
              <w:rPr>
                <w:rFonts w:ascii="Times New Roman" w:eastAsia="Times New Roman" w:hAnsi="Times New Roman" w:cs="Times New Roman"/>
                <w:b/>
                <w:bCs/>
                <w:sz w:val="24"/>
                <w:szCs w:val="24"/>
                <w:lang w:eastAsia="ru-RU"/>
              </w:rPr>
            </w:pPr>
            <w:r w:rsidRPr="000451BB">
              <w:rPr>
                <w:rFonts w:ascii="Times New Roman" w:eastAsia="Times New Roman" w:hAnsi="Times New Roman" w:cs="Times New Roman"/>
                <w:b/>
                <w:bCs/>
                <w:sz w:val="24"/>
                <w:szCs w:val="24"/>
                <w:lang w:eastAsia="ru-RU"/>
              </w:rPr>
              <w:t>а) має не зняту або не погашену в установленому законом порядку судимість</w:t>
            </w:r>
            <w:r w:rsidR="00017678" w:rsidRPr="000451BB">
              <w:rPr>
                <w:rFonts w:ascii="Times New Roman" w:eastAsia="Times New Roman" w:hAnsi="Times New Roman" w:cs="Times New Roman"/>
                <w:b/>
                <w:bCs/>
                <w:sz w:val="24"/>
                <w:szCs w:val="24"/>
                <w:lang w:eastAsia="ru-RU"/>
              </w:rPr>
              <w:t xml:space="preserve"> за </w:t>
            </w:r>
            <w:r w:rsidR="0054761D" w:rsidRPr="000451BB">
              <w:rPr>
                <w:rFonts w:ascii="Times New Roman" w:eastAsia="Times New Roman" w:hAnsi="Times New Roman" w:cs="Times New Roman"/>
                <w:b/>
                <w:bCs/>
                <w:sz w:val="24"/>
                <w:szCs w:val="24"/>
                <w:lang w:eastAsia="ru-RU"/>
              </w:rPr>
              <w:t>кримінальні правопорушення</w:t>
            </w:r>
            <w:r w:rsidR="00117CE8" w:rsidRPr="000451BB">
              <w:rPr>
                <w:rFonts w:ascii="Times New Roman" w:eastAsia="Times New Roman" w:hAnsi="Times New Roman" w:cs="Times New Roman"/>
                <w:b/>
                <w:bCs/>
                <w:sz w:val="24"/>
                <w:szCs w:val="24"/>
                <w:lang w:eastAsia="ru-RU"/>
              </w:rPr>
              <w:t xml:space="preserve"> проти громадської безпеки, </w:t>
            </w:r>
            <w:r w:rsidR="0054761D" w:rsidRPr="000451BB">
              <w:rPr>
                <w:rFonts w:ascii="Times New Roman" w:eastAsia="Times New Roman" w:hAnsi="Times New Roman" w:cs="Times New Roman"/>
                <w:b/>
                <w:bCs/>
                <w:sz w:val="24"/>
                <w:szCs w:val="24"/>
                <w:lang w:eastAsia="ru-RU"/>
              </w:rPr>
              <w:t xml:space="preserve">кримінальні правопорушення </w:t>
            </w:r>
            <w:r w:rsidR="00117CE8" w:rsidRPr="000451BB">
              <w:rPr>
                <w:rFonts w:ascii="Times New Roman" w:eastAsia="Times New Roman" w:hAnsi="Times New Roman" w:cs="Times New Roman"/>
                <w:b/>
                <w:bCs/>
                <w:sz w:val="24"/>
                <w:szCs w:val="24"/>
                <w:lang w:eastAsia="ru-RU"/>
              </w:rPr>
              <w:t xml:space="preserve">проти власності, </w:t>
            </w:r>
            <w:r w:rsidR="0054761D" w:rsidRPr="000451BB">
              <w:rPr>
                <w:rFonts w:ascii="Times New Roman" w:eastAsia="Times New Roman" w:hAnsi="Times New Roman" w:cs="Times New Roman"/>
                <w:b/>
                <w:bCs/>
                <w:sz w:val="24"/>
                <w:szCs w:val="24"/>
                <w:lang w:eastAsia="ru-RU"/>
              </w:rPr>
              <w:t xml:space="preserve">кримінальні правопорушення </w:t>
            </w:r>
            <w:r w:rsidR="00117CE8" w:rsidRPr="000451BB">
              <w:rPr>
                <w:rFonts w:ascii="Times New Roman" w:eastAsia="Times New Roman" w:hAnsi="Times New Roman" w:cs="Times New Roman"/>
                <w:b/>
                <w:bCs/>
                <w:sz w:val="24"/>
                <w:szCs w:val="24"/>
                <w:lang w:eastAsia="ru-RU"/>
              </w:rPr>
              <w:t xml:space="preserve">у сфері господарської діяльності, </w:t>
            </w:r>
            <w:r w:rsidR="0054761D" w:rsidRPr="000451BB">
              <w:rPr>
                <w:rFonts w:ascii="Times New Roman" w:eastAsia="Times New Roman" w:hAnsi="Times New Roman" w:cs="Times New Roman"/>
                <w:b/>
                <w:bCs/>
                <w:sz w:val="24"/>
                <w:szCs w:val="24"/>
                <w:lang w:eastAsia="ru-RU"/>
              </w:rPr>
              <w:t xml:space="preserve">кримінальні правопорушення </w:t>
            </w:r>
            <w:r w:rsidR="00117CE8" w:rsidRPr="000451BB">
              <w:rPr>
                <w:rFonts w:ascii="Times New Roman" w:eastAsia="Times New Roman" w:hAnsi="Times New Roman" w:cs="Times New Roman"/>
                <w:b/>
                <w:bCs/>
                <w:sz w:val="24"/>
                <w:szCs w:val="24"/>
                <w:lang w:eastAsia="ru-RU"/>
              </w:rPr>
              <w:t xml:space="preserve">у сфері використання електронно-обчислювальних машин (комп’ютерів), систем та комп’ютерних мереж і мереж електрозв’язку та </w:t>
            </w:r>
            <w:r w:rsidR="0054761D" w:rsidRPr="000451BB">
              <w:rPr>
                <w:rFonts w:ascii="Times New Roman" w:eastAsia="Times New Roman" w:hAnsi="Times New Roman" w:cs="Times New Roman"/>
                <w:b/>
                <w:bCs/>
                <w:sz w:val="24"/>
                <w:szCs w:val="24"/>
                <w:lang w:eastAsia="ru-RU"/>
              </w:rPr>
              <w:t xml:space="preserve">кримінальні правопорушення </w:t>
            </w:r>
            <w:r w:rsidR="00117CE8" w:rsidRPr="000451BB">
              <w:rPr>
                <w:rFonts w:ascii="Times New Roman" w:eastAsia="Times New Roman" w:hAnsi="Times New Roman" w:cs="Times New Roman"/>
                <w:b/>
                <w:bCs/>
                <w:sz w:val="24"/>
                <w:szCs w:val="24"/>
                <w:lang w:eastAsia="ru-RU"/>
              </w:rPr>
              <w:t>у сфері службової діяльності та професійної діяльності, пов’язаної з наданням публічних послуг</w:t>
            </w:r>
            <w:r w:rsidRPr="000451BB">
              <w:rPr>
                <w:rFonts w:ascii="Times New Roman" w:eastAsia="Times New Roman" w:hAnsi="Times New Roman" w:cs="Times New Roman"/>
                <w:b/>
                <w:bCs/>
                <w:sz w:val="24"/>
                <w:szCs w:val="24"/>
                <w:lang w:eastAsia="ru-RU"/>
              </w:rPr>
              <w:t>;</w:t>
            </w:r>
          </w:p>
          <w:p w14:paraId="312B2804" w14:textId="698775DD" w:rsidR="00FD71FA" w:rsidRPr="000451BB" w:rsidRDefault="00A23322" w:rsidP="009A1114">
            <w:pPr>
              <w:ind w:firstLine="197"/>
              <w:jc w:val="both"/>
              <w:rPr>
                <w:rFonts w:ascii="Times New Roman" w:eastAsia="Times New Roman" w:hAnsi="Times New Roman" w:cs="Times New Roman"/>
                <w:b/>
                <w:bCs/>
                <w:sz w:val="24"/>
                <w:szCs w:val="24"/>
                <w:lang w:eastAsia="ru-RU"/>
              </w:rPr>
            </w:pPr>
            <w:r w:rsidRPr="000451BB">
              <w:rPr>
                <w:rFonts w:ascii="Times New Roman" w:eastAsia="Times New Roman" w:hAnsi="Times New Roman" w:cs="Times New Roman"/>
                <w:b/>
                <w:bCs/>
                <w:sz w:val="24"/>
                <w:szCs w:val="24"/>
                <w:lang w:eastAsia="ru-RU"/>
              </w:rPr>
              <w:t>б</w:t>
            </w:r>
            <w:r w:rsidR="00FD71FA" w:rsidRPr="000451BB">
              <w:rPr>
                <w:rFonts w:ascii="Times New Roman" w:eastAsia="Times New Roman" w:hAnsi="Times New Roman" w:cs="Times New Roman"/>
                <w:b/>
                <w:bCs/>
                <w:sz w:val="24"/>
                <w:szCs w:val="24"/>
                <w:lang w:eastAsia="ru-RU"/>
              </w:rPr>
              <w:t xml:space="preserve">) є резидентом </w:t>
            </w:r>
            <w:r w:rsidR="004B746F" w:rsidRPr="000451BB">
              <w:rPr>
                <w:rFonts w:ascii="Times New Roman" w:eastAsia="Times New Roman" w:hAnsi="Times New Roman" w:cs="Times New Roman"/>
                <w:b/>
                <w:bCs/>
                <w:sz w:val="24"/>
                <w:szCs w:val="24"/>
                <w:lang w:eastAsia="ru-RU"/>
              </w:rPr>
              <w:t xml:space="preserve">держави, </w:t>
            </w:r>
            <w:r w:rsidRPr="000451BB">
              <w:rPr>
                <w:rFonts w:ascii="Times New Roman" w:eastAsia="Times New Roman" w:hAnsi="Times New Roman" w:cs="Times New Roman"/>
                <w:b/>
                <w:bCs/>
                <w:sz w:val="24"/>
                <w:szCs w:val="24"/>
                <w:lang w:eastAsia="ru-RU"/>
              </w:rPr>
              <w:t xml:space="preserve">що здійснює збройну агресію проти України у значенні, наведеному в статті 1 Закону України </w:t>
            </w:r>
            <w:r w:rsidR="0054761D" w:rsidRPr="000451BB">
              <w:rPr>
                <w:rFonts w:ascii="Times New Roman" w:eastAsia="Times New Roman" w:hAnsi="Times New Roman" w:cs="Times New Roman"/>
                <w:b/>
                <w:bCs/>
                <w:sz w:val="24"/>
                <w:szCs w:val="24"/>
                <w:lang w:eastAsia="ru-RU"/>
              </w:rPr>
              <w:t>«</w:t>
            </w:r>
            <w:r w:rsidRPr="000451BB">
              <w:rPr>
                <w:rFonts w:ascii="Times New Roman" w:eastAsia="Times New Roman" w:hAnsi="Times New Roman" w:cs="Times New Roman"/>
                <w:b/>
                <w:bCs/>
                <w:sz w:val="24"/>
                <w:szCs w:val="24"/>
                <w:lang w:eastAsia="ru-RU"/>
              </w:rPr>
              <w:t>Про оборону України</w:t>
            </w:r>
            <w:r w:rsidR="0054761D" w:rsidRPr="000451BB">
              <w:rPr>
                <w:rFonts w:ascii="Times New Roman" w:eastAsia="Times New Roman" w:hAnsi="Times New Roman" w:cs="Times New Roman"/>
                <w:b/>
                <w:bCs/>
                <w:sz w:val="24"/>
                <w:szCs w:val="24"/>
                <w:lang w:eastAsia="ru-RU"/>
              </w:rPr>
              <w:t>»</w:t>
            </w:r>
            <w:r w:rsidRPr="000451BB">
              <w:rPr>
                <w:rFonts w:ascii="Times New Roman" w:eastAsia="Times New Roman" w:hAnsi="Times New Roman" w:cs="Times New Roman"/>
                <w:b/>
                <w:bCs/>
                <w:sz w:val="24"/>
                <w:szCs w:val="24"/>
                <w:lang w:eastAsia="ru-RU"/>
              </w:rPr>
              <w:t xml:space="preserve">, </w:t>
            </w:r>
            <w:r w:rsidR="00C14ED8" w:rsidRPr="000451BB">
              <w:rPr>
                <w:rFonts w:ascii="Times New Roman" w:eastAsia="Times New Roman" w:hAnsi="Times New Roman" w:cs="Times New Roman"/>
                <w:b/>
                <w:bCs/>
                <w:sz w:val="24"/>
                <w:szCs w:val="24"/>
                <w:lang w:eastAsia="ru-RU"/>
              </w:rPr>
              <w:t xml:space="preserve">та/або дії яких створюють </w:t>
            </w:r>
            <w:r w:rsidRPr="000451BB">
              <w:rPr>
                <w:rFonts w:ascii="Times New Roman" w:eastAsia="Times New Roman" w:hAnsi="Times New Roman" w:cs="Times New Roman"/>
                <w:b/>
                <w:bCs/>
                <w:sz w:val="24"/>
                <w:szCs w:val="24"/>
                <w:lang w:eastAsia="ru-RU"/>
              </w:rPr>
              <w:t>умови для виникнення воєнного конфлікту та застосування воєнної сили проти України</w:t>
            </w:r>
            <w:r w:rsidR="00FD71FA" w:rsidRPr="000451BB">
              <w:rPr>
                <w:rFonts w:ascii="Times New Roman" w:eastAsia="Times New Roman" w:hAnsi="Times New Roman" w:cs="Times New Roman"/>
                <w:b/>
                <w:bCs/>
                <w:sz w:val="24"/>
                <w:szCs w:val="24"/>
                <w:lang w:eastAsia="ru-RU"/>
              </w:rPr>
              <w:t>;</w:t>
            </w:r>
          </w:p>
          <w:p w14:paraId="0CC17C93" w14:textId="7B79DF64" w:rsidR="004347F2" w:rsidRPr="000451BB" w:rsidRDefault="004347F2" w:rsidP="009A1114">
            <w:pPr>
              <w:ind w:firstLine="197"/>
              <w:jc w:val="both"/>
              <w:rPr>
                <w:rFonts w:ascii="Times New Roman" w:eastAsia="Times New Roman" w:hAnsi="Times New Roman" w:cs="Times New Roman"/>
                <w:b/>
                <w:bCs/>
                <w:sz w:val="24"/>
                <w:szCs w:val="24"/>
                <w:lang w:eastAsia="ru-RU"/>
              </w:rPr>
            </w:pPr>
            <w:r w:rsidRPr="000451BB">
              <w:rPr>
                <w:rFonts w:ascii="Times New Roman" w:eastAsia="Times New Roman" w:hAnsi="Times New Roman" w:cs="Times New Roman"/>
                <w:b/>
                <w:bCs/>
                <w:sz w:val="24"/>
                <w:szCs w:val="24"/>
                <w:lang w:eastAsia="ru-RU"/>
              </w:rPr>
              <w:t xml:space="preserve">в) </w:t>
            </w:r>
            <w:r w:rsidR="00AD59B1" w:rsidRPr="000451BB">
              <w:rPr>
                <w:rFonts w:ascii="Times New Roman" w:eastAsia="Times New Roman" w:hAnsi="Times New Roman" w:cs="Times New Roman"/>
                <w:b/>
                <w:bCs/>
                <w:sz w:val="24"/>
                <w:szCs w:val="24"/>
                <w:lang w:eastAsia="ru-RU"/>
              </w:rPr>
              <w:t>зареєстроване місце проживання якої розташоване на</w:t>
            </w:r>
            <w:r w:rsidRPr="000451BB">
              <w:rPr>
                <w:rFonts w:ascii="Times New Roman" w:eastAsia="Times New Roman" w:hAnsi="Times New Roman" w:cs="Times New Roman"/>
                <w:b/>
                <w:bCs/>
                <w:sz w:val="24"/>
                <w:szCs w:val="24"/>
                <w:lang w:eastAsia="ru-RU"/>
              </w:rPr>
              <w:t xml:space="preserve"> тимчасово окупованих територій у Донецькій та Луганській областях, Автономній Республіці Крим та місті Севастополі;</w:t>
            </w:r>
          </w:p>
          <w:p w14:paraId="6382ABCA" w14:textId="253EFFC8" w:rsidR="00FD71FA" w:rsidRPr="000451BB" w:rsidRDefault="0054761D" w:rsidP="0054761D">
            <w:pPr>
              <w:ind w:firstLine="197"/>
              <w:jc w:val="both"/>
              <w:rPr>
                <w:rFonts w:ascii="Times New Roman" w:eastAsia="Times New Roman" w:hAnsi="Times New Roman" w:cs="Times New Roman"/>
                <w:b/>
                <w:bCs/>
                <w:sz w:val="24"/>
                <w:szCs w:val="24"/>
                <w:lang w:eastAsia="ru-RU"/>
              </w:rPr>
            </w:pPr>
            <w:r w:rsidRPr="000451BB">
              <w:rPr>
                <w:rFonts w:ascii="Times New Roman" w:eastAsia="Times New Roman" w:hAnsi="Times New Roman" w:cs="Times New Roman"/>
                <w:b/>
                <w:bCs/>
                <w:sz w:val="24"/>
                <w:szCs w:val="24"/>
                <w:lang w:eastAsia="ru-RU"/>
              </w:rPr>
              <w:t>2) юридична особа</w:t>
            </w:r>
            <w:r w:rsidR="00FD71FA" w:rsidRPr="000451BB">
              <w:rPr>
                <w:rFonts w:ascii="Times New Roman" w:eastAsia="Times New Roman" w:hAnsi="Times New Roman" w:cs="Times New Roman"/>
                <w:b/>
                <w:bCs/>
                <w:sz w:val="24"/>
                <w:szCs w:val="24"/>
                <w:lang w:eastAsia="ru-RU"/>
              </w:rPr>
              <w:t xml:space="preserve">, зареєстрована у </w:t>
            </w:r>
            <w:r w:rsidR="004B746F" w:rsidRPr="000451BB">
              <w:rPr>
                <w:rFonts w:ascii="Times New Roman" w:eastAsia="Times New Roman" w:hAnsi="Times New Roman" w:cs="Times New Roman"/>
                <w:b/>
                <w:bCs/>
                <w:sz w:val="24"/>
                <w:szCs w:val="24"/>
                <w:lang w:eastAsia="ru-RU"/>
              </w:rPr>
              <w:t xml:space="preserve">державі, </w:t>
            </w:r>
            <w:r w:rsidR="00A23322" w:rsidRPr="000451BB">
              <w:rPr>
                <w:rFonts w:ascii="Times New Roman" w:eastAsia="Times New Roman" w:hAnsi="Times New Roman" w:cs="Times New Roman"/>
                <w:b/>
                <w:bCs/>
                <w:sz w:val="24"/>
                <w:szCs w:val="24"/>
                <w:lang w:eastAsia="ru-RU"/>
              </w:rPr>
              <w:t xml:space="preserve">що здійснює збройну агресію проти України у значенні, наведеному в статті 1 Закону України </w:t>
            </w:r>
            <w:r w:rsidRPr="000451BB">
              <w:rPr>
                <w:rFonts w:ascii="Times New Roman" w:eastAsia="Times New Roman" w:hAnsi="Times New Roman" w:cs="Times New Roman"/>
                <w:b/>
                <w:bCs/>
                <w:sz w:val="24"/>
                <w:szCs w:val="24"/>
                <w:lang w:eastAsia="ru-RU"/>
              </w:rPr>
              <w:t xml:space="preserve">«Про оборону України», </w:t>
            </w:r>
            <w:r w:rsidR="00C14ED8" w:rsidRPr="000451BB">
              <w:rPr>
                <w:rFonts w:ascii="Times New Roman" w:eastAsia="Times New Roman" w:hAnsi="Times New Roman" w:cs="Times New Roman"/>
                <w:b/>
                <w:bCs/>
                <w:sz w:val="24"/>
                <w:szCs w:val="24"/>
                <w:lang w:eastAsia="ru-RU"/>
              </w:rPr>
              <w:t xml:space="preserve">та/або дії якої </w:t>
            </w:r>
            <w:r w:rsidR="00A23322" w:rsidRPr="000451BB">
              <w:rPr>
                <w:rFonts w:ascii="Times New Roman" w:eastAsia="Times New Roman" w:hAnsi="Times New Roman" w:cs="Times New Roman"/>
                <w:b/>
                <w:bCs/>
                <w:sz w:val="24"/>
                <w:szCs w:val="24"/>
                <w:lang w:eastAsia="ru-RU"/>
              </w:rPr>
              <w:t>створюють умови для виникнення воєнного конфлікту та застосування воєнної сили проти України</w:t>
            </w:r>
            <w:r w:rsidRPr="000451BB">
              <w:rPr>
                <w:rFonts w:ascii="Times New Roman" w:eastAsia="Times New Roman" w:hAnsi="Times New Roman" w:cs="Times New Roman"/>
                <w:b/>
                <w:bCs/>
                <w:sz w:val="24"/>
                <w:szCs w:val="24"/>
                <w:lang w:eastAsia="ru-RU"/>
              </w:rPr>
              <w:t>.</w:t>
            </w:r>
          </w:p>
          <w:p w14:paraId="27055FB7" w14:textId="65ACE13A" w:rsidR="00FD71FA" w:rsidRPr="000451BB" w:rsidRDefault="00C603C3" w:rsidP="00C603C3">
            <w:pPr>
              <w:jc w:val="both"/>
              <w:rPr>
                <w:rFonts w:ascii="Times New Roman" w:eastAsia="Times New Roman" w:hAnsi="Times New Roman" w:cs="Times New Roman"/>
                <w:b/>
                <w:bCs/>
                <w:sz w:val="24"/>
                <w:szCs w:val="24"/>
                <w:lang w:eastAsia="ru-RU"/>
              </w:rPr>
            </w:pPr>
            <w:r w:rsidRPr="000451BB">
              <w:rPr>
                <w:rFonts w:ascii="Times New Roman" w:eastAsia="Times New Roman" w:hAnsi="Times New Roman" w:cs="Times New Roman"/>
                <w:b/>
                <w:bCs/>
                <w:sz w:val="24"/>
                <w:szCs w:val="24"/>
                <w:lang w:eastAsia="ru-RU"/>
              </w:rPr>
              <w:lastRenderedPageBreak/>
              <w:t xml:space="preserve">    3. </w:t>
            </w:r>
            <w:r w:rsidR="00FD71FA" w:rsidRPr="000451BB">
              <w:rPr>
                <w:rFonts w:ascii="Times New Roman" w:eastAsia="Times New Roman" w:hAnsi="Times New Roman" w:cs="Times New Roman"/>
                <w:b/>
                <w:bCs/>
                <w:sz w:val="24"/>
                <w:szCs w:val="24"/>
                <w:lang w:eastAsia="ru-RU"/>
              </w:rPr>
              <w:t xml:space="preserve">Національний банк України приймає рішення про включення </w:t>
            </w:r>
            <w:r w:rsidR="00B51003" w:rsidRPr="000451BB">
              <w:rPr>
                <w:rFonts w:ascii="Times New Roman" w:eastAsia="Times New Roman" w:hAnsi="Times New Roman" w:cs="Times New Roman"/>
                <w:b/>
                <w:bCs/>
                <w:sz w:val="24"/>
                <w:szCs w:val="24"/>
                <w:lang w:eastAsia="ru-RU"/>
              </w:rPr>
              <w:t xml:space="preserve">заявника </w:t>
            </w:r>
            <w:r w:rsidR="00FD71FA" w:rsidRPr="000451BB">
              <w:rPr>
                <w:rFonts w:ascii="Times New Roman" w:eastAsia="Times New Roman" w:hAnsi="Times New Roman" w:cs="Times New Roman"/>
                <w:b/>
                <w:bCs/>
                <w:sz w:val="24"/>
                <w:szCs w:val="24"/>
                <w:lang w:eastAsia="ru-RU"/>
              </w:rPr>
              <w:t xml:space="preserve">до Реєстру колекторських компаній або про відмову у включенні не пізніше </w:t>
            </w:r>
            <w:r w:rsidR="00164517" w:rsidRPr="000451BB">
              <w:rPr>
                <w:rFonts w:ascii="Times New Roman" w:eastAsia="Times New Roman" w:hAnsi="Times New Roman" w:cs="Times New Roman"/>
                <w:b/>
                <w:bCs/>
                <w:sz w:val="24"/>
                <w:szCs w:val="24"/>
                <w:lang w:eastAsia="ru-RU"/>
              </w:rPr>
              <w:t xml:space="preserve">тридцятого </w:t>
            </w:r>
            <w:r w:rsidR="005B53C2" w:rsidRPr="000451BB">
              <w:rPr>
                <w:rFonts w:ascii="Times New Roman" w:eastAsia="Times New Roman" w:hAnsi="Times New Roman" w:cs="Times New Roman"/>
                <w:b/>
                <w:bCs/>
                <w:sz w:val="24"/>
                <w:szCs w:val="24"/>
                <w:lang w:eastAsia="ru-RU"/>
              </w:rPr>
              <w:t>робочого</w:t>
            </w:r>
            <w:r w:rsidR="00164517" w:rsidRPr="000451BB">
              <w:rPr>
                <w:rFonts w:ascii="Times New Roman" w:eastAsia="Times New Roman" w:hAnsi="Times New Roman" w:cs="Times New Roman"/>
                <w:b/>
                <w:bCs/>
                <w:sz w:val="24"/>
                <w:szCs w:val="24"/>
                <w:lang w:eastAsia="ru-RU"/>
              </w:rPr>
              <w:t xml:space="preserve"> дня</w:t>
            </w:r>
            <w:r w:rsidR="00FD71FA" w:rsidRPr="000451BB">
              <w:rPr>
                <w:rFonts w:ascii="Times New Roman" w:eastAsia="Times New Roman" w:hAnsi="Times New Roman" w:cs="Times New Roman"/>
                <w:b/>
                <w:bCs/>
                <w:sz w:val="24"/>
                <w:szCs w:val="24"/>
                <w:lang w:eastAsia="ru-RU"/>
              </w:rPr>
              <w:t xml:space="preserve"> з дня подання повного пакета документів.</w:t>
            </w:r>
          </w:p>
          <w:p w14:paraId="27C7006A" w14:textId="76BCB296" w:rsidR="007B3DA6" w:rsidRPr="000451BB" w:rsidRDefault="00C603C3" w:rsidP="00C603C3">
            <w:pPr>
              <w:jc w:val="both"/>
              <w:rPr>
                <w:rFonts w:ascii="Times New Roman" w:eastAsia="Times New Roman" w:hAnsi="Times New Roman" w:cs="Times New Roman"/>
                <w:b/>
                <w:bCs/>
                <w:sz w:val="24"/>
                <w:szCs w:val="24"/>
                <w:lang w:eastAsia="ru-RU"/>
              </w:rPr>
            </w:pPr>
            <w:r w:rsidRPr="000451BB">
              <w:rPr>
                <w:rFonts w:ascii="Times New Roman" w:eastAsia="Times New Roman" w:hAnsi="Times New Roman" w:cs="Times New Roman"/>
                <w:b/>
                <w:bCs/>
                <w:sz w:val="24"/>
                <w:szCs w:val="24"/>
                <w:lang w:eastAsia="ru-RU"/>
              </w:rPr>
              <w:t xml:space="preserve">    4. </w:t>
            </w:r>
            <w:r w:rsidR="00FD71FA" w:rsidRPr="000451BB">
              <w:rPr>
                <w:rFonts w:ascii="Times New Roman" w:eastAsia="Times New Roman" w:hAnsi="Times New Roman" w:cs="Times New Roman"/>
                <w:b/>
                <w:bCs/>
                <w:sz w:val="24"/>
                <w:szCs w:val="24"/>
                <w:lang w:eastAsia="ru-RU"/>
              </w:rPr>
              <w:t xml:space="preserve">Національний </w:t>
            </w:r>
            <w:r w:rsidR="007B3DA6" w:rsidRPr="000451BB">
              <w:rPr>
                <w:rFonts w:ascii="Times New Roman" w:eastAsia="Times New Roman" w:hAnsi="Times New Roman" w:cs="Times New Roman"/>
                <w:b/>
                <w:bCs/>
                <w:sz w:val="24"/>
                <w:szCs w:val="24"/>
                <w:lang w:eastAsia="ru-RU"/>
              </w:rPr>
              <w:t xml:space="preserve">банк України має право відмовити у включенні заявника до Реєстру колекторських компаній у разі якщо: </w:t>
            </w:r>
          </w:p>
          <w:p w14:paraId="186797A2" w14:textId="1ADE087C" w:rsidR="007B3DA6" w:rsidRPr="000451BB" w:rsidRDefault="007B3DA6" w:rsidP="009A1114">
            <w:pPr>
              <w:ind w:firstLine="197"/>
              <w:jc w:val="both"/>
              <w:rPr>
                <w:rFonts w:ascii="Times New Roman" w:eastAsia="Times New Roman" w:hAnsi="Times New Roman" w:cs="Times New Roman"/>
                <w:b/>
                <w:bCs/>
                <w:sz w:val="24"/>
                <w:szCs w:val="24"/>
                <w:lang w:eastAsia="ru-RU"/>
              </w:rPr>
            </w:pPr>
            <w:r w:rsidRPr="000451BB">
              <w:rPr>
                <w:rFonts w:ascii="Times New Roman" w:eastAsia="Times New Roman" w:hAnsi="Times New Roman" w:cs="Times New Roman"/>
                <w:b/>
                <w:bCs/>
                <w:sz w:val="24"/>
                <w:szCs w:val="24"/>
                <w:lang w:eastAsia="ru-RU"/>
              </w:rPr>
              <w:t xml:space="preserve">1) </w:t>
            </w:r>
            <w:r w:rsidR="009742B4" w:rsidRPr="000451BB">
              <w:rPr>
                <w:rFonts w:ascii="Times New Roman" w:eastAsia="Times New Roman" w:hAnsi="Times New Roman" w:cs="Times New Roman"/>
                <w:b/>
                <w:bCs/>
                <w:sz w:val="24"/>
                <w:szCs w:val="24"/>
                <w:lang w:eastAsia="ru-RU"/>
              </w:rPr>
              <w:t>подані документи</w:t>
            </w:r>
            <w:r w:rsidRPr="000451BB">
              <w:rPr>
                <w:rFonts w:ascii="Times New Roman" w:eastAsia="Times New Roman" w:hAnsi="Times New Roman" w:cs="Times New Roman"/>
                <w:b/>
                <w:bCs/>
                <w:sz w:val="24"/>
                <w:szCs w:val="24"/>
                <w:lang w:eastAsia="ru-RU"/>
              </w:rPr>
              <w:t xml:space="preserve"> містять неповну та/або недостовірну інформацію та/або не відповідають вимогам закону та нормативно-правових актів Національного банку України;</w:t>
            </w:r>
          </w:p>
          <w:p w14:paraId="5930F35F" w14:textId="00115AC5" w:rsidR="007B3DA6" w:rsidRPr="000451BB" w:rsidRDefault="007B3DA6" w:rsidP="009A1114">
            <w:pPr>
              <w:ind w:firstLine="197"/>
              <w:jc w:val="both"/>
              <w:rPr>
                <w:rFonts w:ascii="Times New Roman" w:eastAsia="Times New Roman" w:hAnsi="Times New Roman" w:cs="Times New Roman"/>
                <w:b/>
                <w:bCs/>
                <w:sz w:val="24"/>
                <w:szCs w:val="24"/>
                <w:lang w:eastAsia="ru-RU"/>
              </w:rPr>
            </w:pPr>
            <w:r w:rsidRPr="000451BB">
              <w:rPr>
                <w:rFonts w:ascii="Times New Roman" w:eastAsia="Times New Roman" w:hAnsi="Times New Roman" w:cs="Times New Roman"/>
                <w:b/>
                <w:bCs/>
                <w:sz w:val="24"/>
                <w:szCs w:val="24"/>
                <w:lang w:eastAsia="ru-RU"/>
              </w:rPr>
              <w:t>2) заявник, керівник</w:t>
            </w:r>
            <w:r w:rsidR="009742B4" w:rsidRPr="000451BB">
              <w:rPr>
                <w:rFonts w:ascii="Times New Roman" w:eastAsia="Times New Roman" w:hAnsi="Times New Roman" w:cs="Times New Roman"/>
                <w:b/>
                <w:bCs/>
                <w:sz w:val="24"/>
                <w:szCs w:val="24"/>
                <w:lang w:eastAsia="ru-RU"/>
              </w:rPr>
              <w:t>(</w:t>
            </w:r>
            <w:r w:rsidRPr="000451BB">
              <w:rPr>
                <w:rFonts w:ascii="Times New Roman" w:eastAsia="Times New Roman" w:hAnsi="Times New Roman" w:cs="Times New Roman"/>
                <w:b/>
                <w:bCs/>
                <w:sz w:val="24"/>
                <w:szCs w:val="24"/>
                <w:lang w:eastAsia="ru-RU"/>
              </w:rPr>
              <w:t>и</w:t>
            </w:r>
            <w:r w:rsidR="009742B4" w:rsidRPr="000451BB">
              <w:rPr>
                <w:rFonts w:ascii="Times New Roman" w:eastAsia="Times New Roman" w:hAnsi="Times New Roman" w:cs="Times New Roman"/>
                <w:b/>
                <w:bCs/>
                <w:sz w:val="24"/>
                <w:szCs w:val="24"/>
                <w:lang w:eastAsia="ru-RU"/>
              </w:rPr>
              <w:t>)</w:t>
            </w:r>
            <w:r w:rsidR="005B53C2" w:rsidRPr="000451BB">
              <w:rPr>
                <w:rFonts w:ascii="Times New Roman" w:eastAsia="Times New Roman" w:hAnsi="Times New Roman" w:cs="Times New Roman"/>
                <w:b/>
                <w:bCs/>
                <w:sz w:val="24"/>
                <w:szCs w:val="24"/>
                <w:lang w:eastAsia="ru-RU"/>
              </w:rPr>
              <w:t xml:space="preserve"> заявника</w:t>
            </w:r>
            <w:r w:rsidRPr="000451BB">
              <w:rPr>
                <w:rFonts w:ascii="Times New Roman" w:eastAsia="Times New Roman" w:hAnsi="Times New Roman" w:cs="Times New Roman"/>
                <w:b/>
                <w:bCs/>
                <w:sz w:val="24"/>
                <w:szCs w:val="24"/>
                <w:lang w:eastAsia="ru-RU"/>
              </w:rPr>
              <w:t xml:space="preserve">, </w:t>
            </w:r>
            <w:r w:rsidR="0054761D" w:rsidRPr="000451BB">
              <w:rPr>
                <w:rFonts w:ascii="Times New Roman" w:eastAsia="Times New Roman" w:hAnsi="Times New Roman" w:cs="Times New Roman"/>
                <w:b/>
                <w:bCs/>
                <w:sz w:val="24"/>
                <w:szCs w:val="24"/>
                <w:lang w:eastAsia="ru-RU"/>
              </w:rPr>
              <w:t>працівники заявника,</w:t>
            </w:r>
            <w:r w:rsidR="005B53C2" w:rsidRPr="000451BB">
              <w:rPr>
                <w:rFonts w:ascii="Times New Roman" w:eastAsia="Times New Roman" w:hAnsi="Times New Roman" w:cs="Times New Roman"/>
                <w:b/>
                <w:bCs/>
                <w:sz w:val="24"/>
                <w:szCs w:val="24"/>
                <w:lang w:eastAsia="ru-RU"/>
              </w:rPr>
              <w:t xml:space="preserve">  </w:t>
            </w:r>
            <w:r w:rsidR="0054761D" w:rsidRPr="000451BB">
              <w:rPr>
                <w:rFonts w:ascii="Times New Roman" w:eastAsia="Times New Roman" w:hAnsi="Times New Roman" w:cs="Times New Roman"/>
                <w:b/>
                <w:bCs/>
                <w:sz w:val="24"/>
                <w:szCs w:val="24"/>
                <w:lang w:eastAsia="ru-RU"/>
              </w:rPr>
              <w:t xml:space="preserve">інші особи, залучені </w:t>
            </w:r>
            <w:r w:rsidR="009742B4" w:rsidRPr="000451BB">
              <w:rPr>
                <w:rFonts w:ascii="Times New Roman" w:eastAsia="Times New Roman" w:hAnsi="Times New Roman" w:cs="Times New Roman"/>
                <w:b/>
                <w:bCs/>
                <w:sz w:val="24"/>
                <w:szCs w:val="24"/>
                <w:lang w:eastAsia="ru-RU"/>
              </w:rPr>
              <w:t xml:space="preserve">заявником </w:t>
            </w:r>
            <w:r w:rsidR="0054761D" w:rsidRPr="000451BB">
              <w:rPr>
                <w:rFonts w:ascii="Times New Roman" w:eastAsia="Times New Roman" w:hAnsi="Times New Roman" w:cs="Times New Roman"/>
                <w:b/>
                <w:bCs/>
                <w:sz w:val="24"/>
                <w:szCs w:val="24"/>
                <w:lang w:eastAsia="ru-RU"/>
              </w:rPr>
              <w:t>на договірних засадах для безпосередньої взаємодії із споживачами</w:t>
            </w:r>
            <w:r w:rsidR="005B53C2" w:rsidRPr="000451BB">
              <w:rPr>
                <w:rFonts w:ascii="Times New Roman" w:eastAsia="Times New Roman" w:hAnsi="Times New Roman" w:cs="Times New Roman"/>
                <w:b/>
                <w:bCs/>
                <w:sz w:val="24"/>
                <w:szCs w:val="24"/>
                <w:lang w:eastAsia="ru-RU"/>
              </w:rPr>
              <w:t xml:space="preserve">, </w:t>
            </w:r>
            <w:r w:rsidR="0054761D" w:rsidRPr="000451BB">
              <w:rPr>
                <w:rFonts w:ascii="Times New Roman" w:eastAsia="Times New Roman" w:hAnsi="Times New Roman" w:cs="Times New Roman"/>
                <w:b/>
                <w:bCs/>
                <w:sz w:val="24"/>
                <w:szCs w:val="24"/>
                <w:lang w:eastAsia="ru-RU"/>
              </w:rPr>
              <w:t xml:space="preserve">або </w:t>
            </w:r>
            <w:r w:rsidRPr="000451BB">
              <w:rPr>
                <w:rFonts w:ascii="Times New Roman" w:eastAsia="Times New Roman" w:hAnsi="Times New Roman" w:cs="Times New Roman"/>
                <w:b/>
                <w:bCs/>
                <w:sz w:val="24"/>
                <w:szCs w:val="24"/>
                <w:lang w:eastAsia="ru-RU"/>
              </w:rPr>
              <w:t>власники істотної участі заявника не відповідають вимогам, встановленим цим Законом та/або нормативно-правовим актам Національного банку України, в тому числі</w:t>
            </w:r>
            <w:r w:rsidR="005D1BE8" w:rsidRPr="000451BB">
              <w:rPr>
                <w:rFonts w:ascii="Times New Roman" w:eastAsia="Times New Roman" w:hAnsi="Times New Roman" w:cs="Times New Roman"/>
                <w:b/>
                <w:bCs/>
                <w:sz w:val="24"/>
                <w:szCs w:val="24"/>
                <w:lang w:eastAsia="ru-RU"/>
              </w:rPr>
              <w:t xml:space="preserve"> кваліфікаційним вимогам</w:t>
            </w:r>
            <w:r w:rsidRPr="000451BB">
              <w:rPr>
                <w:rFonts w:ascii="Times New Roman" w:eastAsia="Times New Roman" w:hAnsi="Times New Roman" w:cs="Times New Roman"/>
                <w:b/>
                <w:bCs/>
                <w:sz w:val="24"/>
                <w:szCs w:val="24"/>
                <w:lang w:eastAsia="ru-RU"/>
              </w:rPr>
              <w:t>;</w:t>
            </w:r>
          </w:p>
          <w:p w14:paraId="4602D9FF" w14:textId="60DE2DF7" w:rsidR="00FD71FA" w:rsidRPr="000451BB" w:rsidRDefault="007B3DA6" w:rsidP="005D1BE8">
            <w:pPr>
              <w:ind w:firstLine="197"/>
              <w:jc w:val="both"/>
              <w:rPr>
                <w:rFonts w:ascii="Times New Roman" w:eastAsia="Times New Roman" w:hAnsi="Times New Roman" w:cs="Times New Roman"/>
                <w:b/>
                <w:bCs/>
                <w:sz w:val="24"/>
                <w:szCs w:val="24"/>
                <w:lang w:eastAsia="ru-RU"/>
              </w:rPr>
            </w:pPr>
            <w:r w:rsidRPr="000451BB">
              <w:rPr>
                <w:rFonts w:ascii="Times New Roman" w:eastAsia="Times New Roman" w:hAnsi="Times New Roman" w:cs="Times New Roman"/>
                <w:b/>
                <w:bCs/>
                <w:sz w:val="24"/>
                <w:szCs w:val="24"/>
                <w:lang w:eastAsia="ru-RU"/>
              </w:rPr>
              <w:t xml:space="preserve">3) структура власності заявника не </w:t>
            </w:r>
            <w:r w:rsidR="005D1BE8" w:rsidRPr="000451BB">
              <w:rPr>
                <w:rFonts w:ascii="Times New Roman" w:eastAsia="Times New Roman" w:hAnsi="Times New Roman" w:cs="Times New Roman"/>
                <w:b/>
                <w:bCs/>
                <w:sz w:val="24"/>
                <w:szCs w:val="24"/>
                <w:lang w:eastAsia="ru-RU"/>
              </w:rPr>
              <w:t>відповідає вимогам, встановленим</w:t>
            </w:r>
            <w:r w:rsidRPr="000451BB">
              <w:rPr>
                <w:rFonts w:ascii="Times New Roman" w:eastAsia="Times New Roman" w:hAnsi="Times New Roman" w:cs="Times New Roman"/>
                <w:b/>
                <w:bCs/>
                <w:sz w:val="24"/>
                <w:szCs w:val="24"/>
                <w:lang w:eastAsia="ru-RU"/>
              </w:rPr>
              <w:t xml:space="preserve"> нормативно-правовими актами Національного банку України</w:t>
            </w:r>
          </w:p>
          <w:p w14:paraId="7671F50F" w14:textId="56CEFEBB" w:rsidR="00FD71FA" w:rsidRPr="000451BB" w:rsidRDefault="007B3DA6" w:rsidP="009A1114">
            <w:pPr>
              <w:pStyle w:val="a8"/>
              <w:numPr>
                <w:ilvl w:val="0"/>
                <w:numId w:val="27"/>
              </w:numPr>
              <w:tabs>
                <w:tab w:val="left" w:pos="405"/>
              </w:tabs>
              <w:ind w:left="-11" w:firstLine="187"/>
              <w:contextualSpacing w:val="0"/>
              <w:jc w:val="both"/>
              <w:rPr>
                <w:rFonts w:ascii="Times New Roman" w:eastAsia="Times New Roman" w:hAnsi="Times New Roman" w:cs="Times New Roman"/>
                <w:b/>
                <w:bCs/>
                <w:sz w:val="24"/>
                <w:szCs w:val="24"/>
                <w:lang w:eastAsia="ru-RU"/>
              </w:rPr>
            </w:pPr>
            <w:r w:rsidRPr="000451BB">
              <w:rPr>
                <w:rFonts w:ascii="Times New Roman" w:eastAsia="Times New Roman" w:hAnsi="Times New Roman" w:cs="Times New Roman"/>
                <w:b/>
                <w:bCs/>
                <w:sz w:val="24"/>
                <w:szCs w:val="24"/>
                <w:lang w:eastAsia="ru-RU"/>
              </w:rPr>
              <w:t xml:space="preserve">Заявник набуває статусу колекторської компанії та право здійснювати врегулювання простроченої заборгованості </w:t>
            </w:r>
            <w:r w:rsidR="00164517" w:rsidRPr="000451BB">
              <w:rPr>
                <w:rFonts w:ascii="Times New Roman" w:eastAsia="Times New Roman" w:hAnsi="Times New Roman" w:cs="Times New Roman"/>
                <w:b/>
                <w:bCs/>
                <w:sz w:val="24"/>
                <w:szCs w:val="24"/>
                <w:lang w:eastAsia="ru-RU"/>
              </w:rPr>
              <w:t>з дня</w:t>
            </w:r>
            <w:r w:rsidR="009B1F9F" w:rsidRPr="000451BB">
              <w:rPr>
                <w:rFonts w:ascii="Times New Roman" w:eastAsia="Times New Roman" w:hAnsi="Times New Roman" w:cs="Times New Roman"/>
                <w:b/>
                <w:bCs/>
                <w:sz w:val="24"/>
                <w:szCs w:val="24"/>
                <w:lang w:eastAsia="ru-RU"/>
              </w:rPr>
              <w:t xml:space="preserve"> </w:t>
            </w:r>
            <w:r w:rsidRPr="000451BB">
              <w:rPr>
                <w:rFonts w:ascii="Times New Roman" w:eastAsia="Times New Roman" w:hAnsi="Times New Roman" w:cs="Times New Roman"/>
                <w:b/>
                <w:bCs/>
                <w:sz w:val="24"/>
                <w:szCs w:val="24"/>
                <w:lang w:eastAsia="ru-RU"/>
              </w:rPr>
              <w:t xml:space="preserve">включення відомостей про </w:t>
            </w:r>
            <w:r w:rsidR="00B51003" w:rsidRPr="000451BB">
              <w:rPr>
                <w:rFonts w:ascii="Times New Roman" w:eastAsia="Times New Roman" w:hAnsi="Times New Roman" w:cs="Times New Roman"/>
                <w:b/>
                <w:bCs/>
                <w:sz w:val="24"/>
                <w:szCs w:val="24"/>
                <w:lang w:eastAsia="ru-RU"/>
              </w:rPr>
              <w:t xml:space="preserve">нього </w:t>
            </w:r>
            <w:r w:rsidRPr="000451BB">
              <w:rPr>
                <w:rFonts w:ascii="Times New Roman" w:eastAsia="Times New Roman" w:hAnsi="Times New Roman" w:cs="Times New Roman"/>
                <w:b/>
                <w:bCs/>
                <w:sz w:val="24"/>
                <w:szCs w:val="24"/>
                <w:lang w:eastAsia="ru-RU"/>
              </w:rPr>
              <w:t>до Реєстру колекторських компаній</w:t>
            </w:r>
            <w:r w:rsidR="00FD71FA" w:rsidRPr="000451BB">
              <w:rPr>
                <w:rFonts w:ascii="Times New Roman" w:eastAsia="Times New Roman" w:hAnsi="Times New Roman" w:cs="Times New Roman"/>
                <w:b/>
                <w:bCs/>
                <w:sz w:val="24"/>
                <w:szCs w:val="24"/>
                <w:lang w:eastAsia="ru-RU"/>
              </w:rPr>
              <w:t>.</w:t>
            </w:r>
          </w:p>
          <w:p w14:paraId="0CD33019" w14:textId="3AC5E682" w:rsidR="00FD71FA" w:rsidRPr="000451BB" w:rsidRDefault="00364F54" w:rsidP="009A1114">
            <w:pPr>
              <w:pStyle w:val="3"/>
              <w:tabs>
                <w:tab w:val="clear" w:pos="1134"/>
                <w:tab w:val="left" w:pos="405"/>
              </w:tabs>
              <w:spacing w:before="0"/>
              <w:ind w:left="0" w:firstLine="197"/>
              <w:jc w:val="both"/>
              <w:outlineLvl w:val="2"/>
              <w:rPr>
                <w:bCs/>
                <w:lang w:val="uk-UA"/>
              </w:rPr>
            </w:pPr>
            <w:r w:rsidRPr="000451BB">
              <w:rPr>
                <w:bCs/>
                <w:lang w:val="uk-UA"/>
              </w:rPr>
              <w:lastRenderedPageBreak/>
              <w:t>Юридичній особі, яка не включена до Реєстру колекторських компаній, з</w:t>
            </w:r>
            <w:r w:rsidR="00FD71FA" w:rsidRPr="000451BB">
              <w:rPr>
                <w:bCs/>
                <w:lang w:val="uk-UA"/>
              </w:rPr>
              <w:t xml:space="preserve">абороняється </w:t>
            </w:r>
            <w:r w:rsidR="00AD2FE8" w:rsidRPr="000451BB">
              <w:rPr>
                <w:bCs/>
                <w:lang w:val="uk-UA"/>
              </w:rPr>
              <w:t xml:space="preserve">здійснювати </w:t>
            </w:r>
            <w:r w:rsidR="00FD71FA" w:rsidRPr="000451BB">
              <w:rPr>
                <w:bCs/>
                <w:lang w:val="uk-UA"/>
              </w:rPr>
              <w:t xml:space="preserve">врегулювання простроченої заборгованості. </w:t>
            </w:r>
          </w:p>
          <w:p w14:paraId="1CE8D513" w14:textId="5D440C7B" w:rsidR="00FD71FA" w:rsidRPr="000451BB" w:rsidRDefault="00FD71FA" w:rsidP="009A1114">
            <w:pPr>
              <w:pStyle w:val="3"/>
              <w:tabs>
                <w:tab w:val="clear" w:pos="1134"/>
                <w:tab w:val="left" w:pos="405"/>
              </w:tabs>
              <w:spacing w:before="0"/>
              <w:ind w:left="0" w:firstLine="197"/>
              <w:jc w:val="both"/>
              <w:outlineLvl w:val="2"/>
              <w:rPr>
                <w:bCs/>
                <w:lang w:val="uk-UA"/>
              </w:rPr>
            </w:pPr>
            <w:r w:rsidRPr="000451BB">
              <w:rPr>
                <w:bCs/>
                <w:lang w:val="uk-UA"/>
              </w:rPr>
              <w:t xml:space="preserve"> </w:t>
            </w:r>
            <w:r w:rsidR="00164517" w:rsidRPr="000451BB">
              <w:rPr>
                <w:bCs/>
                <w:lang w:val="uk-UA"/>
              </w:rPr>
              <w:t>Положення абзацу другого цієї частини не поширюються на кредитодавців</w:t>
            </w:r>
            <w:r w:rsidR="005D1BE8" w:rsidRPr="000451BB">
              <w:rPr>
                <w:bCs/>
                <w:lang w:val="uk-UA"/>
              </w:rPr>
              <w:t xml:space="preserve"> та </w:t>
            </w:r>
            <w:r w:rsidR="00164517" w:rsidRPr="000451BB">
              <w:rPr>
                <w:bCs/>
                <w:lang w:val="uk-UA"/>
              </w:rPr>
              <w:t xml:space="preserve">нових кредиторів, які здійснюють врегулювання </w:t>
            </w:r>
            <w:r w:rsidR="005B53C2" w:rsidRPr="000451BB">
              <w:rPr>
                <w:bCs/>
                <w:lang w:val="uk-UA"/>
              </w:rPr>
              <w:t xml:space="preserve">простроченої </w:t>
            </w:r>
            <w:r w:rsidR="00164517" w:rsidRPr="000451BB">
              <w:rPr>
                <w:bCs/>
                <w:lang w:val="uk-UA"/>
              </w:rPr>
              <w:t>заборгованості, право вимоги за якою належить таким особам.</w:t>
            </w:r>
          </w:p>
          <w:p w14:paraId="2B42F0E7" w14:textId="1916BB38" w:rsidR="00FD71FA" w:rsidRPr="000451BB" w:rsidRDefault="00FD71FA" w:rsidP="009A1114">
            <w:pPr>
              <w:pStyle w:val="3"/>
              <w:tabs>
                <w:tab w:val="clear" w:pos="1134"/>
                <w:tab w:val="left" w:pos="405"/>
              </w:tabs>
              <w:spacing w:before="0"/>
              <w:ind w:left="0" w:firstLine="197"/>
              <w:jc w:val="both"/>
              <w:outlineLvl w:val="2"/>
              <w:rPr>
                <w:bCs/>
                <w:lang w:val="uk-UA"/>
              </w:rPr>
            </w:pPr>
            <w:r w:rsidRPr="000451BB">
              <w:rPr>
                <w:bCs/>
                <w:lang w:val="uk-UA"/>
              </w:rPr>
              <w:t>6. Кредитодавець</w:t>
            </w:r>
            <w:r w:rsidR="005D1BE8" w:rsidRPr="000451BB">
              <w:rPr>
                <w:bCs/>
                <w:lang w:val="uk-UA"/>
              </w:rPr>
              <w:t xml:space="preserve">, </w:t>
            </w:r>
            <w:r w:rsidRPr="000451BB">
              <w:rPr>
                <w:bCs/>
                <w:lang w:val="uk-UA"/>
              </w:rPr>
              <w:t>новий кредитор має право залучити до врегулювання простроченої заборгованості виключно колекторську компанію, включену до Реєстру колекторських компаній, шляхом укладення відповідного договору. Договір</w:t>
            </w:r>
            <w:r w:rsidRPr="000451BB">
              <w:rPr>
                <w:bCs/>
              </w:rPr>
              <w:t>,</w:t>
            </w:r>
            <w:r w:rsidR="00550A56" w:rsidRPr="000451BB">
              <w:rPr>
                <w:bCs/>
                <w:lang w:val="uk-UA"/>
              </w:rPr>
              <w:t xml:space="preserve"> спрямований на врегулювання простроченої заборгованості</w:t>
            </w:r>
            <w:r w:rsidR="009742B4" w:rsidRPr="000451BB">
              <w:rPr>
                <w:bCs/>
                <w:lang w:val="uk-UA"/>
              </w:rPr>
              <w:t>,</w:t>
            </w:r>
            <w:r w:rsidRPr="000451BB">
              <w:rPr>
                <w:bCs/>
                <w:lang w:val="uk-UA"/>
              </w:rPr>
              <w:t xml:space="preserve"> </w:t>
            </w:r>
            <w:r w:rsidR="00550A56" w:rsidRPr="000451BB">
              <w:rPr>
                <w:bCs/>
                <w:lang w:val="uk-UA"/>
              </w:rPr>
              <w:t xml:space="preserve">та </w:t>
            </w:r>
            <w:r w:rsidRPr="000451BB">
              <w:rPr>
                <w:bCs/>
                <w:lang w:val="uk-UA"/>
              </w:rPr>
              <w:t>укладений кредитодавцем</w:t>
            </w:r>
            <w:r w:rsidR="005D1BE8" w:rsidRPr="000451BB">
              <w:rPr>
                <w:bCs/>
                <w:lang w:val="uk-UA"/>
              </w:rPr>
              <w:t xml:space="preserve">, </w:t>
            </w:r>
            <w:r w:rsidRPr="000451BB">
              <w:rPr>
                <w:bCs/>
                <w:lang w:val="uk-UA"/>
              </w:rPr>
              <w:t>новим кредитором з юридичною особою, яка не включена до Реєстру колекторських компаній</w:t>
            </w:r>
            <w:r w:rsidRPr="000451BB">
              <w:rPr>
                <w:bCs/>
              </w:rPr>
              <w:t xml:space="preserve">, є </w:t>
            </w:r>
            <w:r w:rsidR="00364F54" w:rsidRPr="000451BB">
              <w:rPr>
                <w:bCs/>
                <w:lang w:val="uk-UA"/>
              </w:rPr>
              <w:t>нікчемним.</w:t>
            </w:r>
            <w:r w:rsidRPr="000451BB">
              <w:rPr>
                <w:bCs/>
                <w:lang w:val="uk-UA"/>
              </w:rPr>
              <w:t xml:space="preserve"> </w:t>
            </w:r>
          </w:p>
          <w:p w14:paraId="75EDFBE4" w14:textId="24B378C5" w:rsidR="00FD71FA" w:rsidRPr="000451BB" w:rsidRDefault="00FD71FA" w:rsidP="009A1114">
            <w:pPr>
              <w:pStyle w:val="3"/>
              <w:tabs>
                <w:tab w:val="clear" w:pos="1134"/>
                <w:tab w:val="left" w:pos="405"/>
              </w:tabs>
              <w:spacing w:before="0"/>
              <w:ind w:left="0" w:firstLine="197"/>
              <w:jc w:val="both"/>
              <w:outlineLvl w:val="2"/>
              <w:rPr>
                <w:bCs/>
                <w:lang w:val="uk-UA"/>
              </w:rPr>
            </w:pPr>
            <w:r w:rsidRPr="000451BB">
              <w:rPr>
                <w:bCs/>
                <w:lang w:val="uk-UA"/>
              </w:rPr>
              <w:t>7. Кредитодавець</w:t>
            </w:r>
            <w:r w:rsidR="005D1BE8" w:rsidRPr="000451BB">
              <w:rPr>
                <w:bCs/>
                <w:lang w:val="uk-UA"/>
              </w:rPr>
              <w:t xml:space="preserve">, </w:t>
            </w:r>
            <w:r w:rsidRPr="000451BB">
              <w:rPr>
                <w:bCs/>
                <w:lang w:val="uk-UA"/>
              </w:rPr>
              <w:t>новий кредитор зобов’язаний повідомити Національний банк України про укладення з колекторською компанією договору</w:t>
            </w:r>
            <w:r w:rsidR="00BD425E" w:rsidRPr="000451BB">
              <w:rPr>
                <w:bCs/>
                <w:lang w:val="uk-UA"/>
              </w:rPr>
              <w:t xml:space="preserve"> у</w:t>
            </w:r>
            <w:r w:rsidRPr="000451BB">
              <w:rPr>
                <w:bCs/>
                <w:lang w:val="uk-UA"/>
              </w:rPr>
              <w:t xml:space="preserve"> </w:t>
            </w:r>
            <w:r w:rsidR="00BD425E" w:rsidRPr="000451BB">
              <w:rPr>
                <w:bCs/>
                <w:lang w:val="uk-UA"/>
              </w:rPr>
              <w:t xml:space="preserve">строки та </w:t>
            </w:r>
            <w:r w:rsidRPr="000451BB">
              <w:rPr>
                <w:bCs/>
                <w:lang w:val="uk-UA"/>
              </w:rPr>
              <w:t>порядку, що визначені Національним банком України.</w:t>
            </w:r>
          </w:p>
          <w:p w14:paraId="0BA1AC4F" w14:textId="746A2F00" w:rsidR="00FD71FA" w:rsidRPr="000451BB" w:rsidRDefault="00FD71FA" w:rsidP="009A1114">
            <w:pPr>
              <w:pStyle w:val="3"/>
              <w:tabs>
                <w:tab w:val="clear" w:pos="1134"/>
                <w:tab w:val="left" w:pos="405"/>
              </w:tabs>
              <w:spacing w:before="0"/>
              <w:ind w:left="0" w:firstLine="197"/>
              <w:jc w:val="both"/>
              <w:outlineLvl w:val="2"/>
              <w:rPr>
                <w:bCs/>
                <w:shd w:val="clear" w:color="auto" w:fill="92D050"/>
                <w:lang w:val="uk-UA"/>
              </w:rPr>
            </w:pPr>
            <w:r w:rsidRPr="000451BB">
              <w:rPr>
                <w:bCs/>
                <w:lang w:val="uk-UA"/>
              </w:rPr>
              <w:t xml:space="preserve">8. </w:t>
            </w:r>
            <w:r w:rsidR="005D1BE8" w:rsidRPr="000451BB">
              <w:rPr>
                <w:bCs/>
                <w:lang w:val="uk-UA"/>
              </w:rPr>
              <w:t xml:space="preserve">Кредитодавець, </w:t>
            </w:r>
            <w:r w:rsidRPr="000451BB">
              <w:rPr>
                <w:bCs/>
                <w:lang w:val="uk-UA"/>
              </w:rPr>
              <w:t>новий кредитор зобов’язаний розміщувати на власному веб-сайті</w:t>
            </w:r>
            <w:r w:rsidR="008A38F0" w:rsidRPr="000451BB">
              <w:rPr>
                <w:bCs/>
                <w:lang w:val="uk-UA"/>
              </w:rPr>
              <w:t xml:space="preserve"> (веб-сайтах)</w:t>
            </w:r>
            <w:r w:rsidRPr="000451BB">
              <w:rPr>
                <w:bCs/>
                <w:lang w:val="uk-UA"/>
              </w:rPr>
              <w:t xml:space="preserve">, </w:t>
            </w:r>
            <w:r w:rsidR="008F1885" w:rsidRPr="000451BB">
              <w:rPr>
                <w:bCs/>
                <w:lang w:val="uk-UA"/>
              </w:rPr>
              <w:t xml:space="preserve">у програмному застосунку (мобільних додатках), що використовуються для надання ними послуг, </w:t>
            </w:r>
            <w:r w:rsidRPr="000451BB">
              <w:rPr>
                <w:bCs/>
                <w:lang w:val="uk-UA"/>
              </w:rPr>
              <w:t>а також в місцях</w:t>
            </w:r>
            <w:r w:rsidR="00A37288" w:rsidRPr="000451BB">
              <w:rPr>
                <w:bCs/>
                <w:lang w:val="uk-UA"/>
              </w:rPr>
              <w:t xml:space="preserve"> надання фінансових послуг спо</w:t>
            </w:r>
            <w:r w:rsidR="009A7B1B" w:rsidRPr="000451BB">
              <w:rPr>
                <w:bCs/>
                <w:lang w:val="uk-UA"/>
              </w:rPr>
              <w:t>ж</w:t>
            </w:r>
            <w:r w:rsidR="00A37288" w:rsidRPr="000451BB">
              <w:rPr>
                <w:bCs/>
                <w:lang w:val="uk-UA"/>
              </w:rPr>
              <w:t>ивачам</w:t>
            </w:r>
            <w:r w:rsidRPr="000451BB">
              <w:rPr>
                <w:bCs/>
                <w:lang w:val="uk-UA"/>
              </w:rPr>
              <w:t>, інформацію про колекторську (колекторські) компанію (компанії), що діє (</w:t>
            </w:r>
            <w:r w:rsidR="005D1BE8" w:rsidRPr="000451BB">
              <w:rPr>
                <w:bCs/>
                <w:lang w:val="uk-UA"/>
              </w:rPr>
              <w:t xml:space="preserve">діють) в інтересах кредитодавця або </w:t>
            </w:r>
            <w:r w:rsidRPr="000451BB">
              <w:rPr>
                <w:bCs/>
                <w:lang w:val="uk-UA"/>
              </w:rPr>
              <w:t>нового кредитора</w:t>
            </w:r>
            <w:r w:rsidR="005D1BE8" w:rsidRPr="000451BB">
              <w:rPr>
                <w:bCs/>
                <w:lang w:val="uk-UA"/>
              </w:rPr>
              <w:t xml:space="preserve"> відповідно</w:t>
            </w:r>
            <w:r w:rsidRPr="000451BB">
              <w:rPr>
                <w:bCs/>
                <w:lang w:val="uk-UA"/>
              </w:rPr>
              <w:t xml:space="preserve"> при врегулюванні простроченої заборгованості, а також інформацію про вимоги до взаємодії зі споживачем </w:t>
            </w:r>
            <w:r w:rsidR="00F9421B" w:rsidRPr="000451BB">
              <w:rPr>
                <w:bCs/>
                <w:lang w:val="uk-UA"/>
              </w:rPr>
              <w:t xml:space="preserve">при </w:t>
            </w:r>
            <w:r w:rsidRPr="000451BB">
              <w:rPr>
                <w:bCs/>
                <w:lang w:val="uk-UA"/>
              </w:rPr>
              <w:t>врегулюванн</w:t>
            </w:r>
            <w:r w:rsidR="00F9421B" w:rsidRPr="000451BB">
              <w:rPr>
                <w:bCs/>
                <w:lang w:val="uk-UA"/>
              </w:rPr>
              <w:t>і</w:t>
            </w:r>
            <w:r w:rsidRPr="000451BB">
              <w:rPr>
                <w:bCs/>
                <w:lang w:val="uk-UA"/>
              </w:rPr>
              <w:t xml:space="preserve"> простроченої заборгованості (вимоги до етичної поведінки) у формі, строки та у порядку, що визначені Національним банком України.</w:t>
            </w:r>
          </w:p>
          <w:p w14:paraId="545C1C47" w14:textId="4523A6CD" w:rsidR="00FD71FA" w:rsidRPr="000451BB" w:rsidRDefault="008F1885" w:rsidP="00F9421B">
            <w:pPr>
              <w:tabs>
                <w:tab w:val="left" w:pos="416"/>
              </w:tabs>
              <w:ind w:firstLine="277"/>
              <w:jc w:val="both"/>
              <w:rPr>
                <w:bCs/>
              </w:rPr>
            </w:pPr>
            <w:r w:rsidRPr="000451BB">
              <w:rPr>
                <w:rFonts w:ascii="Times New Roman" w:hAnsi="Times New Roman" w:cs="Times New Roman"/>
                <w:b/>
                <w:sz w:val="24"/>
                <w:lang w:eastAsia="ru-RU"/>
              </w:rPr>
              <w:t>Колекторська компанія зобов’язана розміщувати на власному веб-сайті</w:t>
            </w:r>
            <w:r w:rsidR="005D1BE8" w:rsidRPr="000451BB">
              <w:rPr>
                <w:rFonts w:ascii="Times New Roman" w:hAnsi="Times New Roman" w:cs="Times New Roman"/>
                <w:b/>
                <w:sz w:val="24"/>
                <w:lang w:eastAsia="ru-RU"/>
              </w:rPr>
              <w:t xml:space="preserve"> (</w:t>
            </w:r>
            <w:r w:rsidR="005D1BE8" w:rsidRPr="000451BB">
              <w:rPr>
                <w:rFonts w:ascii="Times New Roman" w:hAnsi="Times New Roman" w:cs="Times New Roman"/>
                <w:b/>
                <w:bCs/>
                <w:sz w:val="24"/>
                <w:lang w:eastAsia="ru-RU"/>
              </w:rPr>
              <w:t>веб-сайтах</w:t>
            </w:r>
            <w:r w:rsidR="005D1BE8" w:rsidRPr="000451BB">
              <w:rPr>
                <w:rFonts w:ascii="Times New Roman" w:hAnsi="Times New Roman" w:cs="Times New Roman"/>
                <w:b/>
                <w:sz w:val="24"/>
                <w:lang w:eastAsia="ru-RU"/>
              </w:rPr>
              <w:t>)</w:t>
            </w:r>
            <w:r w:rsidRPr="000451BB">
              <w:rPr>
                <w:rFonts w:ascii="Times New Roman" w:hAnsi="Times New Roman" w:cs="Times New Roman"/>
                <w:b/>
                <w:sz w:val="24"/>
                <w:lang w:eastAsia="ru-RU"/>
              </w:rPr>
              <w:t xml:space="preserve">, у програмному застосунку (мобільних додатках), що використовуються для надання </w:t>
            </w:r>
            <w:r w:rsidR="005D1BE8" w:rsidRPr="000451BB">
              <w:rPr>
                <w:rFonts w:ascii="Times New Roman" w:hAnsi="Times New Roman" w:cs="Times New Roman"/>
                <w:b/>
                <w:sz w:val="24"/>
                <w:lang w:eastAsia="ru-RU"/>
              </w:rPr>
              <w:t>нею</w:t>
            </w:r>
            <w:r w:rsidRPr="000451BB">
              <w:rPr>
                <w:rFonts w:ascii="Times New Roman" w:hAnsi="Times New Roman" w:cs="Times New Roman"/>
                <w:b/>
                <w:sz w:val="24"/>
                <w:lang w:eastAsia="ru-RU"/>
              </w:rPr>
              <w:t xml:space="preserve"> послуг,  </w:t>
            </w:r>
            <w:r w:rsidR="005D1BE8" w:rsidRPr="000451BB">
              <w:rPr>
                <w:rFonts w:ascii="Times New Roman" w:hAnsi="Times New Roman" w:cs="Times New Roman"/>
                <w:b/>
                <w:sz w:val="24"/>
                <w:lang w:eastAsia="ru-RU"/>
              </w:rPr>
              <w:t>а також в місцях надання фінансових послуг споживачам,</w:t>
            </w:r>
            <w:r w:rsidRPr="000451BB">
              <w:rPr>
                <w:rFonts w:ascii="Times New Roman" w:hAnsi="Times New Roman" w:cs="Times New Roman"/>
                <w:b/>
                <w:sz w:val="24"/>
                <w:lang w:eastAsia="ru-RU"/>
              </w:rPr>
              <w:t xml:space="preserve"> інформацію про вимоги до взаємодії зі споживачем </w:t>
            </w:r>
            <w:r w:rsidR="00F9421B" w:rsidRPr="000451BB">
              <w:rPr>
                <w:rFonts w:ascii="Times New Roman" w:hAnsi="Times New Roman" w:cs="Times New Roman"/>
                <w:b/>
                <w:sz w:val="24"/>
                <w:lang w:eastAsia="ru-RU"/>
              </w:rPr>
              <w:t>при</w:t>
            </w:r>
            <w:r w:rsidRPr="000451BB">
              <w:rPr>
                <w:rFonts w:ascii="Times New Roman" w:hAnsi="Times New Roman" w:cs="Times New Roman"/>
                <w:b/>
                <w:sz w:val="24"/>
                <w:lang w:eastAsia="ru-RU"/>
              </w:rPr>
              <w:t xml:space="preserve"> врегулюванн</w:t>
            </w:r>
            <w:r w:rsidR="00F9421B" w:rsidRPr="000451BB">
              <w:rPr>
                <w:rFonts w:ascii="Times New Roman" w:hAnsi="Times New Roman" w:cs="Times New Roman"/>
                <w:b/>
                <w:sz w:val="24"/>
                <w:lang w:eastAsia="ru-RU"/>
              </w:rPr>
              <w:t>і</w:t>
            </w:r>
            <w:r w:rsidRPr="000451BB">
              <w:rPr>
                <w:rFonts w:ascii="Times New Roman" w:hAnsi="Times New Roman" w:cs="Times New Roman"/>
                <w:b/>
                <w:sz w:val="24"/>
                <w:lang w:eastAsia="ru-RU"/>
              </w:rPr>
              <w:t xml:space="preserve"> простроченої заборгованості (вимоги до етичної поведінки) у формі, строки та у порядку, що визначені Національним банком України.</w:t>
            </w:r>
          </w:p>
        </w:tc>
      </w:tr>
      <w:tr w:rsidR="000451BB" w:rsidRPr="000451BB" w14:paraId="141EA035" w14:textId="77777777" w:rsidTr="00743EAC">
        <w:tc>
          <w:tcPr>
            <w:tcW w:w="7865" w:type="dxa"/>
          </w:tcPr>
          <w:p w14:paraId="125BA4F4" w14:textId="638587C0" w:rsidR="00FD71FA" w:rsidRPr="000451BB" w:rsidRDefault="00850DB5" w:rsidP="00FD71FA">
            <w:pPr>
              <w:ind w:firstLine="219"/>
              <w:rPr>
                <w:rFonts w:ascii="Times New Roman" w:hAnsi="Times New Roman" w:cs="Times New Roman"/>
                <w:b/>
                <w:bCs/>
                <w:sz w:val="24"/>
                <w:szCs w:val="24"/>
              </w:rPr>
            </w:pPr>
            <w:r w:rsidRPr="000451BB">
              <w:rPr>
                <w:rFonts w:ascii="Times New Roman" w:hAnsi="Times New Roman" w:cs="Times New Roman"/>
                <w:b/>
                <w:bCs/>
                <w:sz w:val="24"/>
                <w:szCs w:val="24"/>
              </w:rPr>
              <w:lastRenderedPageBreak/>
              <w:t>Стаття відсутня</w:t>
            </w:r>
          </w:p>
        </w:tc>
        <w:tc>
          <w:tcPr>
            <w:tcW w:w="7865" w:type="dxa"/>
          </w:tcPr>
          <w:p w14:paraId="60D3EE4B" w14:textId="77777777" w:rsidR="00FD71FA" w:rsidRPr="000451BB" w:rsidRDefault="00FD71FA" w:rsidP="00850DB5">
            <w:pPr>
              <w:pStyle w:val="3"/>
              <w:tabs>
                <w:tab w:val="clear" w:pos="1134"/>
                <w:tab w:val="left" w:pos="405"/>
              </w:tabs>
              <w:spacing w:before="0"/>
              <w:ind w:left="0" w:firstLine="197"/>
              <w:jc w:val="both"/>
              <w:outlineLvl w:val="2"/>
              <w:rPr>
                <w:bCs/>
                <w:lang w:val="uk-UA"/>
              </w:rPr>
            </w:pPr>
            <w:r w:rsidRPr="000451BB">
              <w:rPr>
                <w:bCs/>
                <w:lang w:val="uk-UA"/>
              </w:rPr>
              <w:t>Стаття 23. Реєстр колекторських компаній</w:t>
            </w:r>
          </w:p>
          <w:p w14:paraId="3D69A24A" w14:textId="77777777" w:rsidR="00FD71FA" w:rsidRPr="000451BB" w:rsidRDefault="00FD71FA" w:rsidP="00850DB5">
            <w:pPr>
              <w:pStyle w:val="3"/>
              <w:tabs>
                <w:tab w:val="clear" w:pos="1134"/>
                <w:tab w:val="left" w:pos="405"/>
              </w:tabs>
              <w:spacing w:before="0"/>
              <w:ind w:left="0" w:firstLine="197"/>
              <w:jc w:val="both"/>
              <w:outlineLvl w:val="2"/>
              <w:rPr>
                <w:bCs/>
                <w:lang w:val="uk-UA"/>
              </w:rPr>
            </w:pPr>
            <w:r w:rsidRPr="000451BB">
              <w:rPr>
                <w:bCs/>
                <w:lang w:val="uk-UA"/>
              </w:rPr>
              <w:t xml:space="preserve">1. Національний банк України у встановленому ним порядку веде Реєстр колекторських компаній. </w:t>
            </w:r>
          </w:p>
          <w:p w14:paraId="1883D211" w14:textId="77777777" w:rsidR="00FD71FA" w:rsidRPr="000451BB" w:rsidRDefault="00FD71FA" w:rsidP="00850DB5">
            <w:pPr>
              <w:pStyle w:val="3"/>
              <w:tabs>
                <w:tab w:val="clear" w:pos="1134"/>
                <w:tab w:val="left" w:pos="405"/>
              </w:tabs>
              <w:spacing w:before="0"/>
              <w:ind w:left="0" w:firstLine="197"/>
              <w:jc w:val="both"/>
              <w:outlineLvl w:val="2"/>
              <w:rPr>
                <w:bCs/>
                <w:lang w:val="uk-UA"/>
              </w:rPr>
            </w:pPr>
            <w:r w:rsidRPr="000451BB">
              <w:rPr>
                <w:bCs/>
                <w:lang w:val="uk-UA"/>
              </w:rPr>
              <w:t>2. Реєстр колекторських компаній є відкритим. Національний банк України розміщує інформацію про юридичну особу, яка включена до Реєстру колекторських компаній, на сторінці офіційного Інтернет-представництва Національного банку України у визначеному ним порядку.</w:t>
            </w:r>
          </w:p>
        </w:tc>
      </w:tr>
      <w:tr w:rsidR="000451BB" w:rsidRPr="000451BB" w14:paraId="19EF89C6" w14:textId="77777777" w:rsidTr="00743EAC">
        <w:tc>
          <w:tcPr>
            <w:tcW w:w="7865" w:type="dxa"/>
          </w:tcPr>
          <w:p w14:paraId="3FAFB10B" w14:textId="787E81C5" w:rsidR="00FD71FA" w:rsidRPr="000451BB" w:rsidRDefault="001127B6" w:rsidP="001127B6">
            <w:pPr>
              <w:tabs>
                <w:tab w:val="left" w:pos="416"/>
              </w:tabs>
              <w:ind w:firstLine="277"/>
              <w:jc w:val="both"/>
              <w:rPr>
                <w:rFonts w:ascii="Times New Roman" w:hAnsi="Times New Roman" w:cs="Times New Roman"/>
                <w:b/>
                <w:bCs/>
                <w:sz w:val="24"/>
                <w:szCs w:val="24"/>
              </w:rPr>
            </w:pPr>
            <w:r w:rsidRPr="000451BB">
              <w:rPr>
                <w:rFonts w:ascii="Times New Roman" w:hAnsi="Times New Roman" w:cs="Times New Roman"/>
                <w:b/>
                <w:bCs/>
                <w:sz w:val="24"/>
                <w:szCs w:val="24"/>
              </w:rPr>
              <w:t>Стаття відсутня</w:t>
            </w:r>
          </w:p>
          <w:p w14:paraId="5227DAD9" w14:textId="77777777" w:rsidR="00FD71FA" w:rsidRPr="000451BB" w:rsidRDefault="00FD71FA" w:rsidP="00FD71FA">
            <w:pPr>
              <w:ind w:firstLine="219"/>
              <w:rPr>
                <w:rFonts w:ascii="Times New Roman" w:hAnsi="Times New Roman" w:cs="Times New Roman"/>
                <w:bCs/>
                <w:sz w:val="24"/>
                <w:szCs w:val="24"/>
              </w:rPr>
            </w:pPr>
          </w:p>
          <w:p w14:paraId="5E03873B" w14:textId="77777777" w:rsidR="00FD71FA" w:rsidRPr="000451BB" w:rsidRDefault="00FD71FA" w:rsidP="00FD71FA">
            <w:pPr>
              <w:ind w:firstLine="219"/>
              <w:rPr>
                <w:rFonts w:ascii="Times New Roman" w:hAnsi="Times New Roman" w:cs="Times New Roman"/>
                <w:bCs/>
                <w:sz w:val="24"/>
                <w:szCs w:val="24"/>
              </w:rPr>
            </w:pPr>
          </w:p>
          <w:p w14:paraId="4867B873" w14:textId="77777777" w:rsidR="00FD71FA" w:rsidRPr="000451BB" w:rsidRDefault="00FD71FA" w:rsidP="00FD71FA">
            <w:pPr>
              <w:ind w:firstLine="219"/>
              <w:rPr>
                <w:rFonts w:ascii="Times New Roman" w:hAnsi="Times New Roman" w:cs="Times New Roman"/>
                <w:bCs/>
                <w:sz w:val="24"/>
                <w:szCs w:val="24"/>
              </w:rPr>
            </w:pPr>
          </w:p>
          <w:p w14:paraId="4E1C01B2" w14:textId="77777777" w:rsidR="00FD71FA" w:rsidRPr="000451BB" w:rsidRDefault="00FD71FA" w:rsidP="00FD71FA">
            <w:pPr>
              <w:ind w:firstLine="219"/>
              <w:rPr>
                <w:rFonts w:ascii="Times New Roman" w:hAnsi="Times New Roman" w:cs="Times New Roman"/>
                <w:bCs/>
                <w:sz w:val="24"/>
                <w:szCs w:val="24"/>
              </w:rPr>
            </w:pPr>
          </w:p>
          <w:p w14:paraId="2379F56A" w14:textId="77777777" w:rsidR="00FD71FA" w:rsidRPr="000451BB" w:rsidRDefault="00FD71FA" w:rsidP="00FD71FA">
            <w:pPr>
              <w:ind w:firstLine="219"/>
              <w:rPr>
                <w:rFonts w:ascii="Times New Roman" w:hAnsi="Times New Roman" w:cs="Times New Roman"/>
                <w:bCs/>
                <w:sz w:val="24"/>
                <w:szCs w:val="24"/>
              </w:rPr>
            </w:pPr>
          </w:p>
          <w:p w14:paraId="18C89EA1" w14:textId="77777777" w:rsidR="00FD71FA" w:rsidRPr="000451BB" w:rsidRDefault="00FD71FA" w:rsidP="00FD71FA">
            <w:pPr>
              <w:ind w:firstLine="219"/>
              <w:rPr>
                <w:rFonts w:ascii="Times New Roman" w:hAnsi="Times New Roman" w:cs="Times New Roman"/>
                <w:bCs/>
                <w:sz w:val="24"/>
                <w:szCs w:val="24"/>
              </w:rPr>
            </w:pPr>
          </w:p>
          <w:p w14:paraId="637A4607" w14:textId="77777777" w:rsidR="00FD71FA" w:rsidRPr="000451BB" w:rsidRDefault="00FD71FA" w:rsidP="00FD71FA">
            <w:pPr>
              <w:ind w:firstLine="219"/>
              <w:rPr>
                <w:rFonts w:ascii="Times New Roman" w:hAnsi="Times New Roman" w:cs="Times New Roman"/>
                <w:bCs/>
                <w:sz w:val="24"/>
                <w:szCs w:val="24"/>
              </w:rPr>
            </w:pPr>
          </w:p>
          <w:p w14:paraId="64DD5594" w14:textId="77777777" w:rsidR="00FD71FA" w:rsidRPr="000451BB" w:rsidRDefault="00FD71FA" w:rsidP="00FD71FA">
            <w:pPr>
              <w:ind w:firstLine="219"/>
              <w:rPr>
                <w:rFonts w:ascii="Times New Roman" w:hAnsi="Times New Roman" w:cs="Times New Roman"/>
                <w:bCs/>
                <w:sz w:val="24"/>
                <w:szCs w:val="24"/>
              </w:rPr>
            </w:pPr>
          </w:p>
          <w:p w14:paraId="1A290335" w14:textId="77777777" w:rsidR="00FD71FA" w:rsidRPr="000451BB" w:rsidRDefault="00FD71FA" w:rsidP="00FD71FA">
            <w:pPr>
              <w:ind w:firstLine="219"/>
              <w:rPr>
                <w:rFonts w:ascii="Times New Roman" w:hAnsi="Times New Roman" w:cs="Times New Roman"/>
                <w:bCs/>
                <w:sz w:val="24"/>
                <w:szCs w:val="24"/>
              </w:rPr>
            </w:pPr>
          </w:p>
          <w:p w14:paraId="326CC612" w14:textId="77777777" w:rsidR="00FD71FA" w:rsidRPr="000451BB" w:rsidRDefault="00FD71FA" w:rsidP="00FD71FA">
            <w:pPr>
              <w:ind w:firstLine="219"/>
              <w:rPr>
                <w:rFonts w:ascii="Times New Roman" w:hAnsi="Times New Roman" w:cs="Times New Roman"/>
                <w:bCs/>
                <w:sz w:val="24"/>
                <w:szCs w:val="24"/>
              </w:rPr>
            </w:pPr>
          </w:p>
          <w:p w14:paraId="11F774C3" w14:textId="77777777" w:rsidR="00FD71FA" w:rsidRPr="000451BB" w:rsidRDefault="00FD71FA" w:rsidP="00FD71FA">
            <w:pPr>
              <w:ind w:firstLine="219"/>
              <w:rPr>
                <w:rFonts w:ascii="Times New Roman" w:hAnsi="Times New Roman" w:cs="Times New Roman"/>
                <w:bCs/>
                <w:sz w:val="24"/>
                <w:szCs w:val="24"/>
              </w:rPr>
            </w:pPr>
          </w:p>
          <w:p w14:paraId="5D47169C" w14:textId="77777777" w:rsidR="00FD71FA" w:rsidRPr="000451BB" w:rsidRDefault="00FD71FA" w:rsidP="00FD71FA">
            <w:pPr>
              <w:ind w:firstLine="219"/>
              <w:rPr>
                <w:rFonts w:ascii="Times New Roman" w:hAnsi="Times New Roman" w:cs="Times New Roman"/>
                <w:bCs/>
                <w:sz w:val="24"/>
                <w:szCs w:val="24"/>
              </w:rPr>
            </w:pPr>
          </w:p>
          <w:p w14:paraId="0B3B3A3D" w14:textId="77777777" w:rsidR="00FD71FA" w:rsidRPr="000451BB" w:rsidRDefault="00FD71FA" w:rsidP="00FD71FA">
            <w:pPr>
              <w:ind w:firstLine="219"/>
              <w:rPr>
                <w:rFonts w:ascii="Times New Roman" w:hAnsi="Times New Roman" w:cs="Times New Roman"/>
                <w:bCs/>
                <w:sz w:val="24"/>
                <w:szCs w:val="24"/>
              </w:rPr>
            </w:pPr>
          </w:p>
          <w:p w14:paraId="7A35E849" w14:textId="77777777" w:rsidR="00FD71FA" w:rsidRPr="000451BB" w:rsidRDefault="00FD71FA" w:rsidP="00FD71FA">
            <w:pPr>
              <w:ind w:firstLine="219"/>
              <w:rPr>
                <w:rFonts w:ascii="Times New Roman" w:hAnsi="Times New Roman" w:cs="Times New Roman"/>
                <w:bCs/>
                <w:sz w:val="24"/>
                <w:szCs w:val="24"/>
              </w:rPr>
            </w:pPr>
          </w:p>
          <w:p w14:paraId="011D2638" w14:textId="77777777" w:rsidR="00FD71FA" w:rsidRPr="000451BB" w:rsidRDefault="00FD71FA" w:rsidP="00FD71FA">
            <w:pPr>
              <w:ind w:firstLine="219"/>
              <w:rPr>
                <w:rFonts w:ascii="Times New Roman" w:hAnsi="Times New Roman" w:cs="Times New Roman"/>
                <w:bCs/>
                <w:sz w:val="24"/>
                <w:szCs w:val="24"/>
              </w:rPr>
            </w:pPr>
          </w:p>
          <w:p w14:paraId="564FE2D2" w14:textId="77777777" w:rsidR="00FD71FA" w:rsidRPr="000451BB" w:rsidRDefault="00FD71FA" w:rsidP="00FD71FA">
            <w:pPr>
              <w:ind w:firstLine="219"/>
              <w:rPr>
                <w:rFonts w:ascii="Times New Roman" w:hAnsi="Times New Roman" w:cs="Times New Roman"/>
                <w:bCs/>
                <w:sz w:val="24"/>
                <w:szCs w:val="24"/>
              </w:rPr>
            </w:pPr>
          </w:p>
          <w:p w14:paraId="51BD8022" w14:textId="77777777" w:rsidR="00FD71FA" w:rsidRPr="000451BB" w:rsidRDefault="00FD71FA" w:rsidP="00FD71FA">
            <w:pPr>
              <w:ind w:firstLine="219"/>
              <w:rPr>
                <w:rFonts w:ascii="Times New Roman" w:hAnsi="Times New Roman" w:cs="Times New Roman"/>
                <w:bCs/>
                <w:sz w:val="24"/>
                <w:szCs w:val="24"/>
              </w:rPr>
            </w:pPr>
          </w:p>
          <w:p w14:paraId="6DE98897" w14:textId="77777777" w:rsidR="00FD71FA" w:rsidRPr="000451BB" w:rsidRDefault="00FD71FA" w:rsidP="00FD71FA">
            <w:pPr>
              <w:ind w:firstLine="219"/>
              <w:rPr>
                <w:rFonts w:ascii="Times New Roman" w:hAnsi="Times New Roman" w:cs="Times New Roman"/>
                <w:bCs/>
                <w:sz w:val="24"/>
                <w:szCs w:val="24"/>
              </w:rPr>
            </w:pPr>
          </w:p>
          <w:p w14:paraId="332A0CCE" w14:textId="77777777" w:rsidR="00FD71FA" w:rsidRPr="000451BB" w:rsidRDefault="00FD71FA" w:rsidP="00FD71FA">
            <w:pPr>
              <w:ind w:firstLine="219"/>
              <w:rPr>
                <w:rFonts w:ascii="Times New Roman" w:hAnsi="Times New Roman" w:cs="Times New Roman"/>
                <w:bCs/>
                <w:sz w:val="24"/>
                <w:szCs w:val="24"/>
              </w:rPr>
            </w:pPr>
          </w:p>
          <w:p w14:paraId="6F3A0FBA" w14:textId="77777777" w:rsidR="00FD71FA" w:rsidRPr="000451BB" w:rsidRDefault="00FD71FA" w:rsidP="00FD71FA">
            <w:pPr>
              <w:ind w:firstLine="219"/>
              <w:rPr>
                <w:rFonts w:ascii="Times New Roman" w:hAnsi="Times New Roman" w:cs="Times New Roman"/>
                <w:bCs/>
                <w:sz w:val="24"/>
                <w:szCs w:val="24"/>
              </w:rPr>
            </w:pPr>
          </w:p>
          <w:p w14:paraId="217A4B0F" w14:textId="77777777" w:rsidR="00FD71FA" w:rsidRPr="000451BB" w:rsidRDefault="00FD71FA" w:rsidP="00FD71FA">
            <w:pPr>
              <w:ind w:firstLine="219"/>
              <w:rPr>
                <w:rFonts w:ascii="Times New Roman" w:hAnsi="Times New Roman" w:cs="Times New Roman"/>
                <w:bCs/>
                <w:sz w:val="24"/>
                <w:szCs w:val="24"/>
              </w:rPr>
            </w:pPr>
          </w:p>
          <w:p w14:paraId="6B9E34EB" w14:textId="77777777" w:rsidR="00FD71FA" w:rsidRPr="000451BB" w:rsidRDefault="00FD71FA" w:rsidP="00FD71FA">
            <w:pPr>
              <w:ind w:firstLine="219"/>
              <w:rPr>
                <w:rFonts w:ascii="Times New Roman" w:hAnsi="Times New Roman" w:cs="Times New Roman"/>
                <w:bCs/>
                <w:sz w:val="24"/>
                <w:szCs w:val="24"/>
              </w:rPr>
            </w:pPr>
          </w:p>
          <w:p w14:paraId="2F611D99" w14:textId="77777777" w:rsidR="00FD71FA" w:rsidRPr="000451BB" w:rsidRDefault="00FD71FA" w:rsidP="00FD71FA">
            <w:pPr>
              <w:ind w:firstLine="219"/>
              <w:rPr>
                <w:rFonts w:ascii="Times New Roman" w:hAnsi="Times New Roman" w:cs="Times New Roman"/>
                <w:bCs/>
                <w:sz w:val="24"/>
                <w:szCs w:val="24"/>
              </w:rPr>
            </w:pPr>
          </w:p>
          <w:p w14:paraId="3BB944BC" w14:textId="77777777" w:rsidR="00FD71FA" w:rsidRPr="000451BB" w:rsidRDefault="00FD71FA" w:rsidP="00FD71FA">
            <w:pPr>
              <w:ind w:firstLine="219"/>
              <w:rPr>
                <w:rFonts w:ascii="Times New Roman" w:hAnsi="Times New Roman" w:cs="Times New Roman"/>
                <w:bCs/>
                <w:sz w:val="24"/>
                <w:szCs w:val="24"/>
              </w:rPr>
            </w:pPr>
          </w:p>
          <w:p w14:paraId="4D8EA515" w14:textId="77777777" w:rsidR="00FD71FA" w:rsidRPr="000451BB" w:rsidRDefault="00FD71FA" w:rsidP="00FD71FA">
            <w:pPr>
              <w:ind w:firstLine="219"/>
              <w:rPr>
                <w:rFonts w:ascii="Times New Roman" w:hAnsi="Times New Roman" w:cs="Times New Roman"/>
                <w:bCs/>
                <w:sz w:val="24"/>
                <w:szCs w:val="24"/>
              </w:rPr>
            </w:pPr>
          </w:p>
          <w:p w14:paraId="745FE6B9" w14:textId="77777777" w:rsidR="00FD71FA" w:rsidRPr="000451BB" w:rsidRDefault="00FD71FA" w:rsidP="00FD71FA">
            <w:pPr>
              <w:ind w:firstLine="219"/>
              <w:rPr>
                <w:rFonts w:ascii="Times New Roman" w:hAnsi="Times New Roman" w:cs="Times New Roman"/>
                <w:bCs/>
                <w:sz w:val="24"/>
                <w:szCs w:val="24"/>
              </w:rPr>
            </w:pPr>
          </w:p>
          <w:p w14:paraId="1E234E15" w14:textId="77777777" w:rsidR="00FD71FA" w:rsidRPr="000451BB" w:rsidRDefault="00FD71FA" w:rsidP="00FD71FA">
            <w:pPr>
              <w:ind w:firstLine="219"/>
              <w:rPr>
                <w:rFonts w:ascii="Times New Roman" w:hAnsi="Times New Roman" w:cs="Times New Roman"/>
                <w:bCs/>
                <w:sz w:val="24"/>
                <w:szCs w:val="24"/>
              </w:rPr>
            </w:pPr>
          </w:p>
          <w:p w14:paraId="4B772D4E" w14:textId="77777777" w:rsidR="00FD71FA" w:rsidRPr="000451BB" w:rsidRDefault="00FD71FA" w:rsidP="00FD71FA">
            <w:pPr>
              <w:ind w:firstLine="219"/>
              <w:rPr>
                <w:rFonts w:ascii="Times New Roman" w:hAnsi="Times New Roman" w:cs="Times New Roman"/>
                <w:bCs/>
                <w:sz w:val="24"/>
                <w:szCs w:val="24"/>
              </w:rPr>
            </w:pPr>
          </w:p>
          <w:p w14:paraId="3611F396" w14:textId="77777777" w:rsidR="00FD71FA" w:rsidRPr="000451BB" w:rsidRDefault="00FD71FA" w:rsidP="00FD71FA">
            <w:pPr>
              <w:ind w:firstLine="219"/>
              <w:rPr>
                <w:rFonts w:ascii="Times New Roman" w:hAnsi="Times New Roman" w:cs="Times New Roman"/>
                <w:bCs/>
                <w:sz w:val="24"/>
                <w:szCs w:val="24"/>
              </w:rPr>
            </w:pPr>
          </w:p>
          <w:p w14:paraId="69BA8AB2" w14:textId="77777777" w:rsidR="00FD71FA" w:rsidRPr="000451BB" w:rsidRDefault="00FD71FA" w:rsidP="00FD71FA">
            <w:pPr>
              <w:ind w:firstLine="219"/>
              <w:rPr>
                <w:rFonts w:ascii="Times New Roman" w:hAnsi="Times New Roman" w:cs="Times New Roman"/>
                <w:bCs/>
                <w:sz w:val="24"/>
                <w:szCs w:val="24"/>
              </w:rPr>
            </w:pPr>
          </w:p>
          <w:p w14:paraId="3467BA43" w14:textId="77777777" w:rsidR="00FD71FA" w:rsidRPr="000451BB" w:rsidRDefault="00FD71FA" w:rsidP="00FD71FA">
            <w:pPr>
              <w:ind w:firstLine="219"/>
              <w:rPr>
                <w:rFonts w:ascii="Times New Roman" w:hAnsi="Times New Roman" w:cs="Times New Roman"/>
                <w:bCs/>
                <w:sz w:val="24"/>
                <w:szCs w:val="24"/>
              </w:rPr>
            </w:pPr>
          </w:p>
          <w:p w14:paraId="0A616FE3" w14:textId="77777777" w:rsidR="00FD71FA" w:rsidRPr="000451BB" w:rsidRDefault="00FD71FA" w:rsidP="00FD71FA">
            <w:pPr>
              <w:ind w:firstLine="219"/>
              <w:rPr>
                <w:rFonts w:ascii="Times New Roman" w:hAnsi="Times New Roman" w:cs="Times New Roman"/>
                <w:bCs/>
                <w:sz w:val="24"/>
                <w:szCs w:val="24"/>
              </w:rPr>
            </w:pPr>
          </w:p>
          <w:p w14:paraId="570E1F3F" w14:textId="77777777" w:rsidR="00FD71FA" w:rsidRPr="000451BB" w:rsidRDefault="00FD71FA" w:rsidP="00FD71FA">
            <w:pPr>
              <w:ind w:firstLine="219"/>
              <w:rPr>
                <w:rFonts w:ascii="Times New Roman" w:hAnsi="Times New Roman" w:cs="Times New Roman"/>
                <w:bCs/>
                <w:sz w:val="24"/>
                <w:szCs w:val="24"/>
              </w:rPr>
            </w:pPr>
          </w:p>
          <w:p w14:paraId="53D18E2D" w14:textId="77777777" w:rsidR="00FD71FA" w:rsidRPr="000451BB" w:rsidRDefault="00FD71FA" w:rsidP="00FD71FA">
            <w:pPr>
              <w:ind w:firstLine="219"/>
              <w:rPr>
                <w:rFonts w:ascii="Times New Roman" w:hAnsi="Times New Roman" w:cs="Times New Roman"/>
                <w:bCs/>
                <w:sz w:val="24"/>
                <w:szCs w:val="24"/>
              </w:rPr>
            </w:pPr>
          </w:p>
          <w:p w14:paraId="29482978" w14:textId="77777777" w:rsidR="00FD71FA" w:rsidRPr="000451BB" w:rsidRDefault="00FD71FA" w:rsidP="00FD71FA">
            <w:pPr>
              <w:ind w:firstLine="219"/>
              <w:rPr>
                <w:rFonts w:ascii="Times New Roman" w:hAnsi="Times New Roman" w:cs="Times New Roman"/>
                <w:bCs/>
                <w:sz w:val="24"/>
                <w:szCs w:val="24"/>
              </w:rPr>
            </w:pPr>
          </w:p>
          <w:p w14:paraId="506BA142" w14:textId="77777777" w:rsidR="00FD71FA" w:rsidRPr="000451BB" w:rsidRDefault="00FD71FA" w:rsidP="00FD71FA">
            <w:pPr>
              <w:ind w:firstLine="219"/>
              <w:rPr>
                <w:rFonts w:ascii="Times New Roman" w:hAnsi="Times New Roman" w:cs="Times New Roman"/>
                <w:bCs/>
                <w:sz w:val="24"/>
                <w:szCs w:val="24"/>
              </w:rPr>
            </w:pPr>
          </w:p>
          <w:p w14:paraId="4C163173" w14:textId="77777777" w:rsidR="00FD71FA" w:rsidRPr="000451BB" w:rsidRDefault="00FD71FA" w:rsidP="00FD71FA">
            <w:pPr>
              <w:ind w:firstLine="219"/>
              <w:rPr>
                <w:rFonts w:ascii="Times New Roman" w:hAnsi="Times New Roman" w:cs="Times New Roman"/>
                <w:bCs/>
                <w:sz w:val="24"/>
                <w:szCs w:val="24"/>
              </w:rPr>
            </w:pPr>
          </w:p>
          <w:p w14:paraId="0A73E5C4" w14:textId="77777777" w:rsidR="00FD71FA" w:rsidRPr="000451BB" w:rsidRDefault="00FD71FA" w:rsidP="00FD71FA">
            <w:pPr>
              <w:rPr>
                <w:rFonts w:ascii="Times New Roman" w:hAnsi="Times New Roman" w:cs="Times New Roman"/>
                <w:b/>
                <w:bCs/>
                <w:sz w:val="24"/>
                <w:szCs w:val="24"/>
              </w:rPr>
            </w:pPr>
          </w:p>
        </w:tc>
        <w:tc>
          <w:tcPr>
            <w:tcW w:w="7865" w:type="dxa"/>
          </w:tcPr>
          <w:p w14:paraId="1B4253A4" w14:textId="19E81E57" w:rsidR="00FD71FA" w:rsidRPr="000451BB" w:rsidRDefault="00FD71FA" w:rsidP="00FD71FA">
            <w:pPr>
              <w:pStyle w:val="HTML"/>
              <w:shd w:val="clear" w:color="auto" w:fill="F8F9FA"/>
              <w:ind w:firstLine="197"/>
              <w:jc w:val="both"/>
              <w:rPr>
                <w:rFonts w:ascii="Times New Roman" w:hAnsi="Times New Roman" w:cs="Times New Roman"/>
                <w:b/>
                <w:sz w:val="24"/>
                <w:szCs w:val="24"/>
                <w:lang w:eastAsia="ru-RU"/>
              </w:rPr>
            </w:pPr>
            <w:r w:rsidRPr="000451BB">
              <w:rPr>
                <w:rFonts w:ascii="Times New Roman" w:hAnsi="Times New Roman" w:cs="Times New Roman"/>
                <w:b/>
                <w:sz w:val="24"/>
                <w:szCs w:val="24"/>
                <w:lang w:eastAsia="ru-RU"/>
              </w:rPr>
              <w:lastRenderedPageBreak/>
              <w:t>Стаття 24. Вимоги до взаємодії зі споживачем</w:t>
            </w:r>
            <w:r w:rsidRPr="000451BB">
              <w:rPr>
                <w:rFonts w:ascii="Times New Roman" w:eastAsia="Times New Roman" w:hAnsi="Times New Roman" w:cs="Times New Roman"/>
                <w:b/>
                <w:sz w:val="24"/>
                <w:szCs w:val="24"/>
              </w:rPr>
              <w:t xml:space="preserve"> </w:t>
            </w:r>
            <w:r w:rsidR="00F9421B" w:rsidRPr="000451BB">
              <w:rPr>
                <w:rFonts w:ascii="Times New Roman" w:eastAsia="Times New Roman" w:hAnsi="Times New Roman" w:cs="Times New Roman"/>
                <w:b/>
                <w:sz w:val="24"/>
                <w:szCs w:val="24"/>
              </w:rPr>
              <w:t>при</w:t>
            </w:r>
            <w:r w:rsidRPr="000451BB">
              <w:rPr>
                <w:rFonts w:ascii="Times New Roman" w:eastAsia="Times New Roman" w:hAnsi="Times New Roman" w:cs="Times New Roman"/>
                <w:b/>
                <w:sz w:val="24"/>
                <w:szCs w:val="24"/>
              </w:rPr>
              <w:t xml:space="preserve">  врегулюванн</w:t>
            </w:r>
            <w:r w:rsidR="00F9421B" w:rsidRPr="000451BB">
              <w:rPr>
                <w:rFonts w:ascii="Times New Roman" w:eastAsia="Times New Roman" w:hAnsi="Times New Roman" w:cs="Times New Roman"/>
                <w:b/>
                <w:sz w:val="24"/>
                <w:szCs w:val="24"/>
              </w:rPr>
              <w:t>і</w:t>
            </w:r>
            <w:r w:rsidRPr="000451BB">
              <w:rPr>
                <w:rFonts w:ascii="Times New Roman" w:eastAsia="Times New Roman" w:hAnsi="Times New Roman" w:cs="Times New Roman"/>
                <w:b/>
                <w:sz w:val="24"/>
                <w:szCs w:val="24"/>
              </w:rPr>
              <w:t xml:space="preserve"> простроченої заборгованості (вимоги до етичної поведінки)</w:t>
            </w:r>
          </w:p>
          <w:p w14:paraId="52413930" w14:textId="4071169D" w:rsidR="00FD71FA" w:rsidRPr="000451BB" w:rsidRDefault="00FD71FA" w:rsidP="00FD71FA">
            <w:pPr>
              <w:pStyle w:val="HTML"/>
              <w:shd w:val="clear" w:color="auto" w:fill="F8F9FA"/>
              <w:ind w:firstLine="197"/>
              <w:jc w:val="both"/>
              <w:rPr>
                <w:rFonts w:ascii="Times New Roman" w:hAnsi="Times New Roman" w:cs="Times New Roman"/>
                <w:b/>
                <w:sz w:val="24"/>
                <w:szCs w:val="24"/>
                <w:lang w:eastAsia="ru-RU"/>
              </w:rPr>
            </w:pPr>
            <w:r w:rsidRPr="000451BB">
              <w:rPr>
                <w:rFonts w:ascii="Times New Roman" w:hAnsi="Times New Roman" w:cs="Times New Roman"/>
                <w:b/>
                <w:sz w:val="24"/>
                <w:szCs w:val="24"/>
                <w:lang w:eastAsia="ru-RU"/>
              </w:rPr>
              <w:t xml:space="preserve">1. </w:t>
            </w:r>
            <w:r w:rsidR="00A80833" w:rsidRPr="000451BB">
              <w:rPr>
                <w:rFonts w:ascii="Times New Roman" w:hAnsi="Times New Roman" w:cs="Times New Roman"/>
                <w:b/>
                <w:sz w:val="24"/>
                <w:szCs w:val="24"/>
                <w:lang w:eastAsia="ru-RU"/>
              </w:rPr>
              <w:t xml:space="preserve">Взаємодія кредитодавця, нового кредитора, </w:t>
            </w:r>
            <w:r w:rsidRPr="000451BB">
              <w:rPr>
                <w:rFonts w:ascii="Times New Roman" w:hAnsi="Times New Roman" w:cs="Times New Roman"/>
                <w:b/>
                <w:sz w:val="24"/>
                <w:szCs w:val="24"/>
                <w:lang w:eastAsia="ru-RU"/>
              </w:rPr>
              <w:t xml:space="preserve">колекторської компанії зі споживачем, його представником, або спадкоємцем та/або поручителем, або </w:t>
            </w:r>
            <w:r w:rsidR="00DC0E5E" w:rsidRPr="000451BB">
              <w:rPr>
                <w:rFonts w:ascii="Times New Roman" w:hAnsi="Times New Roman" w:cs="Times New Roman"/>
                <w:b/>
                <w:sz w:val="24"/>
                <w:szCs w:val="24"/>
                <w:lang w:eastAsia="ru-RU"/>
              </w:rPr>
              <w:t>майновим поручителем</w:t>
            </w:r>
            <w:r w:rsidR="00A80833" w:rsidRPr="000451BB">
              <w:rPr>
                <w:rFonts w:ascii="Times New Roman" w:hAnsi="Times New Roman" w:cs="Times New Roman"/>
                <w:b/>
                <w:sz w:val="24"/>
                <w:szCs w:val="24"/>
                <w:lang w:eastAsia="ru-RU"/>
              </w:rPr>
              <w:t>, або іншою особою, вза</w:t>
            </w:r>
            <w:r w:rsidR="001A432F" w:rsidRPr="000451BB">
              <w:rPr>
                <w:rFonts w:ascii="Times New Roman" w:hAnsi="Times New Roman" w:cs="Times New Roman"/>
                <w:b/>
                <w:sz w:val="24"/>
                <w:szCs w:val="24"/>
                <w:lang w:eastAsia="ru-RU"/>
              </w:rPr>
              <w:t xml:space="preserve">ємодія </w:t>
            </w:r>
            <w:r w:rsidR="00A80833" w:rsidRPr="000451BB">
              <w:rPr>
                <w:rFonts w:ascii="Times New Roman" w:hAnsi="Times New Roman" w:cs="Times New Roman"/>
                <w:b/>
                <w:sz w:val="24"/>
                <w:szCs w:val="24"/>
                <w:lang w:eastAsia="ru-RU"/>
              </w:rPr>
              <w:t>з якою передбачена договором про споживчий кредит та яка надала згоду на таку взаємодію,</w:t>
            </w:r>
            <w:r w:rsidR="00DC0E5E" w:rsidRPr="000451BB">
              <w:rPr>
                <w:rFonts w:ascii="Times New Roman" w:hAnsi="Times New Roman" w:cs="Times New Roman"/>
                <w:b/>
                <w:sz w:val="24"/>
                <w:szCs w:val="24"/>
                <w:lang w:eastAsia="ru-RU"/>
              </w:rPr>
              <w:t xml:space="preserve"> </w:t>
            </w:r>
            <w:r w:rsidRPr="000451BB">
              <w:rPr>
                <w:rFonts w:ascii="Times New Roman" w:hAnsi="Times New Roman" w:cs="Times New Roman"/>
                <w:b/>
                <w:sz w:val="24"/>
                <w:szCs w:val="24"/>
                <w:lang w:eastAsia="ru-RU"/>
              </w:rPr>
              <w:t>при врегулюванні простроченої заборгованості може відбуватись шляхом:</w:t>
            </w:r>
          </w:p>
          <w:p w14:paraId="0F965391" w14:textId="535D6C36" w:rsidR="00550954" w:rsidRPr="000451BB" w:rsidRDefault="00550954" w:rsidP="00A80833">
            <w:pPr>
              <w:pStyle w:val="a8"/>
              <w:numPr>
                <w:ilvl w:val="0"/>
                <w:numId w:val="12"/>
              </w:numPr>
              <w:shd w:val="clear" w:color="auto" w:fill="F8F9FA"/>
              <w:tabs>
                <w:tab w:val="left" w:pos="416"/>
              </w:tabs>
              <w:ind w:left="0" w:firstLine="277"/>
              <w:jc w:val="both"/>
              <w:rPr>
                <w:rFonts w:ascii="Times New Roman" w:hAnsi="Times New Roman" w:cs="Times New Roman"/>
                <w:b/>
                <w:sz w:val="24"/>
                <w:szCs w:val="24"/>
              </w:rPr>
            </w:pPr>
            <w:r w:rsidRPr="000451BB">
              <w:rPr>
                <w:rFonts w:ascii="Times New Roman" w:hAnsi="Times New Roman" w:cs="Times New Roman"/>
                <w:b/>
                <w:sz w:val="24"/>
                <w:szCs w:val="24"/>
                <w:lang w:eastAsia="ru-RU"/>
              </w:rPr>
              <w:t>безпосередньої взаємодії (телефонні та відео- переговори, особисті зустрічі);</w:t>
            </w:r>
          </w:p>
          <w:p w14:paraId="2EC2102A" w14:textId="02AEC2E0" w:rsidR="00FD71FA" w:rsidRPr="000451BB" w:rsidRDefault="00550954" w:rsidP="00A80833">
            <w:pPr>
              <w:pStyle w:val="a8"/>
              <w:numPr>
                <w:ilvl w:val="0"/>
                <w:numId w:val="12"/>
              </w:numPr>
              <w:shd w:val="clear" w:color="auto" w:fill="F8F9FA"/>
              <w:tabs>
                <w:tab w:val="left" w:pos="416"/>
              </w:tabs>
              <w:ind w:left="0" w:firstLine="277"/>
              <w:jc w:val="both"/>
              <w:rPr>
                <w:rFonts w:ascii="Times New Roman" w:hAnsi="Times New Roman" w:cs="Times New Roman"/>
                <w:b/>
                <w:sz w:val="24"/>
                <w:szCs w:val="24"/>
              </w:rPr>
            </w:pPr>
            <w:r w:rsidRPr="000451BB">
              <w:rPr>
                <w:rFonts w:ascii="Times New Roman" w:eastAsia="Times New Roman" w:hAnsi="Times New Roman" w:cs="Times New Roman"/>
                <w:b/>
                <w:sz w:val="24"/>
                <w:szCs w:val="24"/>
                <w:lang w:eastAsia="ru-RU"/>
              </w:rPr>
              <w:t>н</w:t>
            </w:r>
            <w:r w:rsidR="00FD71FA" w:rsidRPr="000451BB">
              <w:rPr>
                <w:rFonts w:ascii="Times New Roman" w:eastAsia="Times New Roman" w:hAnsi="Times New Roman" w:cs="Times New Roman"/>
                <w:b/>
                <w:sz w:val="24"/>
                <w:szCs w:val="24"/>
                <w:lang w:eastAsia="ru-RU"/>
              </w:rPr>
              <w:t>адсилання</w:t>
            </w:r>
            <w:r w:rsidR="00FD71FA" w:rsidRPr="000451BB">
              <w:rPr>
                <w:rFonts w:ascii="Times New Roman" w:hAnsi="Times New Roman" w:cs="Times New Roman"/>
                <w:b/>
                <w:sz w:val="24"/>
                <w:szCs w:val="24"/>
              </w:rPr>
              <w:t xml:space="preserve"> текстових, голосових та інших повідомлень через засоби телекомунікації</w:t>
            </w:r>
            <w:r w:rsidR="00910FA9" w:rsidRPr="000451BB">
              <w:rPr>
                <w:rFonts w:ascii="Times New Roman" w:hAnsi="Times New Roman" w:cs="Times New Roman"/>
                <w:b/>
                <w:sz w:val="24"/>
                <w:szCs w:val="24"/>
              </w:rPr>
              <w:t>,</w:t>
            </w:r>
            <w:r w:rsidR="0053647E" w:rsidRPr="000451BB">
              <w:t xml:space="preserve"> </w:t>
            </w:r>
            <w:r w:rsidR="0053647E" w:rsidRPr="000451BB">
              <w:rPr>
                <w:rFonts w:ascii="Times New Roman" w:hAnsi="Times New Roman" w:cs="Times New Roman"/>
                <w:b/>
                <w:sz w:val="24"/>
                <w:szCs w:val="24"/>
              </w:rPr>
              <w:t>в тому числі</w:t>
            </w:r>
            <w:r w:rsidR="001127B6" w:rsidRPr="000451BB">
              <w:rPr>
                <w:rFonts w:ascii="Times New Roman" w:hAnsi="Times New Roman" w:cs="Times New Roman"/>
                <w:b/>
                <w:sz w:val="24"/>
                <w:szCs w:val="24"/>
              </w:rPr>
              <w:t xml:space="preserve"> таке</w:t>
            </w:r>
            <w:r w:rsidR="0053647E" w:rsidRPr="000451BB">
              <w:rPr>
                <w:rFonts w:ascii="Times New Roman" w:hAnsi="Times New Roman" w:cs="Times New Roman"/>
                <w:b/>
                <w:sz w:val="24"/>
                <w:szCs w:val="24"/>
              </w:rPr>
              <w:t>, що здійснюється без залу</w:t>
            </w:r>
            <w:r w:rsidR="001127B6" w:rsidRPr="000451BB">
              <w:rPr>
                <w:rFonts w:ascii="Times New Roman" w:hAnsi="Times New Roman" w:cs="Times New Roman"/>
                <w:b/>
                <w:sz w:val="24"/>
                <w:szCs w:val="24"/>
              </w:rPr>
              <w:t xml:space="preserve">чення працівника кредитодавця, </w:t>
            </w:r>
            <w:r w:rsidR="0053647E" w:rsidRPr="000451BB">
              <w:rPr>
                <w:rFonts w:ascii="Times New Roman" w:hAnsi="Times New Roman" w:cs="Times New Roman"/>
                <w:b/>
                <w:sz w:val="24"/>
                <w:szCs w:val="24"/>
              </w:rPr>
              <w:t>нового кредитора або колекторської компанії</w:t>
            </w:r>
            <w:r w:rsidR="001127B6" w:rsidRPr="000451BB">
              <w:rPr>
                <w:rFonts w:ascii="Times New Roman" w:hAnsi="Times New Roman" w:cs="Times New Roman"/>
                <w:b/>
                <w:sz w:val="24"/>
                <w:szCs w:val="24"/>
              </w:rPr>
              <w:t xml:space="preserve"> шляхом використанням програмного забезпечення або технологій</w:t>
            </w:r>
            <w:r w:rsidR="00FD71FA" w:rsidRPr="000451BB">
              <w:rPr>
                <w:rFonts w:ascii="Times New Roman" w:hAnsi="Times New Roman" w:cs="Times New Roman"/>
                <w:b/>
                <w:sz w:val="24"/>
                <w:szCs w:val="24"/>
              </w:rPr>
              <w:t>;</w:t>
            </w:r>
          </w:p>
          <w:p w14:paraId="65F2E523" w14:textId="56F4CE0A" w:rsidR="00FD71FA" w:rsidRPr="000451BB" w:rsidRDefault="00FD71FA" w:rsidP="00A80833">
            <w:pPr>
              <w:pStyle w:val="a8"/>
              <w:numPr>
                <w:ilvl w:val="0"/>
                <w:numId w:val="12"/>
              </w:numPr>
              <w:shd w:val="clear" w:color="auto" w:fill="F8F9FA"/>
              <w:tabs>
                <w:tab w:val="left" w:pos="416"/>
              </w:tabs>
              <w:ind w:left="0" w:firstLine="277"/>
              <w:jc w:val="both"/>
              <w:rPr>
                <w:rFonts w:ascii="Times New Roman" w:hAnsi="Times New Roman" w:cs="Times New Roman"/>
                <w:b/>
                <w:sz w:val="24"/>
                <w:szCs w:val="24"/>
              </w:rPr>
            </w:pPr>
            <w:r w:rsidRPr="000451BB">
              <w:rPr>
                <w:rFonts w:ascii="Times New Roman" w:hAnsi="Times New Roman" w:cs="Times New Roman"/>
                <w:b/>
                <w:sz w:val="24"/>
                <w:szCs w:val="24"/>
              </w:rPr>
              <w:t>надсилання поштових відправлень за місцем проживання або перебування</w:t>
            </w:r>
            <w:r w:rsidR="00BD425E" w:rsidRPr="000451BB">
              <w:rPr>
                <w:rFonts w:ascii="Times New Roman" w:hAnsi="Times New Roman" w:cs="Times New Roman"/>
                <w:b/>
                <w:sz w:val="24"/>
                <w:szCs w:val="24"/>
              </w:rPr>
              <w:t xml:space="preserve"> або за місцем роботи фізичної особи із позначкою «Вручити особисто»</w:t>
            </w:r>
            <w:r w:rsidRPr="000451BB">
              <w:rPr>
                <w:rFonts w:ascii="Times New Roman" w:hAnsi="Times New Roman" w:cs="Times New Roman"/>
                <w:b/>
                <w:sz w:val="24"/>
                <w:szCs w:val="24"/>
              </w:rPr>
              <w:t>.</w:t>
            </w:r>
          </w:p>
          <w:p w14:paraId="5A9B57CA" w14:textId="757B7C87" w:rsidR="00FD71FA" w:rsidRPr="000451BB" w:rsidRDefault="00FD71FA" w:rsidP="00FD71FA">
            <w:pPr>
              <w:ind w:firstLine="266"/>
              <w:jc w:val="both"/>
              <w:rPr>
                <w:rFonts w:ascii="Times New Roman" w:eastAsia="Times New Roman" w:hAnsi="Times New Roman" w:cs="Times New Roman"/>
                <w:b/>
                <w:sz w:val="24"/>
                <w:szCs w:val="24"/>
              </w:rPr>
            </w:pPr>
            <w:r w:rsidRPr="000451BB">
              <w:rPr>
                <w:rFonts w:ascii="Times New Roman" w:eastAsia="Times New Roman" w:hAnsi="Times New Roman" w:cs="Times New Roman"/>
                <w:b/>
                <w:sz w:val="24"/>
                <w:szCs w:val="24"/>
              </w:rPr>
              <w:t xml:space="preserve">2. Під час першої взаємодії зі </w:t>
            </w:r>
            <w:r w:rsidR="00AD3388" w:rsidRPr="000451BB">
              <w:rPr>
                <w:rFonts w:ascii="Times New Roman" w:eastAsia="Times New Roman" w:hAnsi="Times New Roman" w:cs="Times New Roman"/>
                <w:b/>
                <w:sz w:val="24"/>
                <w:szCs w:val="24"/>
              </w:rPr>
              <w:t>споживачем, його представником, або спадкоємцем та/або поручителем, або майновим поручителем, або іншою особою, вза</w:t>
            </w:r>
            <w:r w:rsidR="001A432F" w:rsidRPr="000451BB">
              <w:rPr>
                <w:rFonts w:ascii="Times New Roman" w:eastAsia="Times New Roman" w:hAnsi="Times New Roman" w:cs="Times New Roman"/>
                <w:b/>
                <w:sz w:val="24"/>
                <w:szCs w:val="24"/>
              </w:rPr>
              <w:t xml:space="preserve">ємодія </w:t>
            </w:r>
            <w:r w:rsidR="00AD3388" w:rsidRPr="000451BB">
              <w:rPr>
                <w:rFonts w:ascii="Times New Roman" w:eastAsia="Times New Roman" w:hAnsi="Times New Roman" w:cs="Times New Roman"/>
                <w:b/>
                <w:sz w:val="24"/>
                <w:szCs w:val="24"/>
              </w:rPr>
              <w:t>з якою передбачена договором про споживчий кредит та яка надала згоду на таку взаємодію</w:t>
            </w:r>
            <w:r w:rsidR="001A432F" w:rsidRPr="000451BB">
              <w:rPr>
                <w:rFonts w:ascii="Times New Roman" w:eastAsia="Times New Roman" w:hAnsi="Times New Roman" w:cs="Times New Roman"/>
                <w:b/>
                <w:sz w:val="24"/>
                <w:szCs w:val="24"/>
              </w:rPr>
              <w:t>,</w:t>
            </w:r>
            <w:r w:rsidR="00AD3388" w:rsidRPr="000451BB">
              <w:rPr>
                <w:rFonts w:ascii="Times New Roman" w:eastAsia="Times New Roman" w:hAnsi="Times New Roman" w:cs="Times New Roman"/>
                <w:b/>
                <w:sz w:val="24"/>
                <w:szCs w:val="24"/>
              </w:rPr>
              <w:t xml:space="preserve"> </w:t>
            </w:r>
            <w:r w:rsidRPr="000451BB">
              <w:rPr>
                <w:rFonts w:ascii="Times New Roman" w:eastAsia="Times New Roman" w:hAnsi="Times New Roman" w:cs="Times New Roman"/>
                <w:b/>
                <w:sz w:val="24"/>
                <w:szCs w:val="24"/>
              </w:rPr>
              <w:t>в рамках врегулювання прострочен</w:t>
            </w:r>
            <w:r w:rsidR="00AD3388" w:rsidRPr="000451BB">
              <w:rPr>
                <w:rFonts w:ascii="Times New Roman" w:eastAsia="Times New Roman" w:hAnsi="Times New Roman" w:cs="Times New Roman"/>
                <w:b/>
                <w:sz w:val="24"/>
                <w:szCs w:val="24"/>
              </w:rPr>
              <w:t xml:space="preserve">ої заборгованості кредитодавець, новий кредитор, </w:t>
            </w:r>
            <w:r w:rsidRPr="000451BB">
              <w:rPr>
                <w:rFonts w:ascii="Times New Roman" w:eastAsia="Times New Roman" w:hAnsi="Times New Roman" w:cs="Times New Roman"/>
                <w:b/>
                <w:sz w:val="24"/>
                <w:szCs w:val="24"/>
              </w:rPr>
              <w:t xml:space="preserve">колекторська компанія </w:t>
            </w:r>
            <w:r w:rsidR="00AD3388" w:rsidRPr="000451BB">
              <w:rPr>
                <w:rFonts w:ascii="Times New Roman" w:eastAsia="Times New Roman" w:hAnsi="Times New Roman" w:cs="Times New Roman"/>
                <w:b/>
                <w:sz w:val="24"/>
                <w:szCs w:val="24"/>
              </w:rPr>
              <w:t>зобов’язана</w:t>
            </w:r>
            <w:r w:rsidRPr="000451BB">
              <w:rPr>
                <w:rFonts w:ascii="Times New Roman" w:eastAsia="Times New Roman" w:hAnsi="Times New Roman" w:cs="Times New Roman"/>
                <w:b/>
                <w:sz w:val="24"/>
                <w:szCs w:val="24"/>
              </w:rPr>
              <w:t xml:space="preserve"> повідомити:</w:t>
            </w:r>
          </w:p>
          <w:p w14:paraId="1483D1E7" w14:textId="3E54364F" w:rsidR="00FD71FA" w:rsidRPr="000451BB" w:rsidRDefault="00545EAB" w:rsidP="00540F01">
            <w:pPr>
              <w:pStyle w:val="a8"/>
              <w:numPr>
                <w:ilvl w:val="0"/>
                <w:numId w:val="5"/>
              </w:numPr>
              <w:tabs>
                <w:tab w:val="left" w:pos="416"/>
              </w:tabs>
              <w:ind w:left="0" w:firstLine="277"/>
              <w:jc w:val="both"/>
              <w:rPr>
                <w:rFonts w:ascii="Times New Roman" w:eastAsia="Times New Roman" w:hAnsi="Times New Roman" w:cs="Times New Roman"/>
                <w:b/>
                <w:sz w:val="24"/>
                <w:szCs w:val="24"/>
              </w:rPr>
            </w:pPr>
            <w:r w:rsidRPr="000451BB">
              <w:rPr>
                <w:rFonts w:ascii="Times New Roman" w:eastAsia="Times New Roman" w:hAnsi="Times New Roman" w:cs="Times New Roman"/>
                <w:b/>
                <w:sz w:val="24"/>
                <w:szCs w:val="24"/>
              </w:rPr>
              <w:t>найменування кредитора (у разі якщо взаємодіє новий кредитор або колекторська компанія),</w:t>
            </w:r>
            <w:r w:rsidRPr="000451BB" w:rsidDel="00545EAB">
              <w:rPr>
                <w:rStyle w:val="af6"/>
                <w:rFonts w:ascii="Times New Roman" w:eastAsia="Times New Roman" w:hAnsi="Times New Roman" w:cs="Times New Roman"/>
                <w:b/>
                <w:sz w:val="24"/>
                <w:szCs w:val="24"/>
              </w:rPr>
              <w:t xml:space="preserve"> </w:t>
            </w:r>
            <w:r w:rsidR="00FD71FA" w:rsidRPr="000451BB">
              <w:rPr>
                <w:rFonts w:ascii="Times New Roman" w:eastAsia="Times New Roman" w:hAnsi="Times New Roman" w:cs="Times New Roman"/>
                <w:b/>
                <w:sz w:val="24"/>
                <w:szCs w:val="24"/>
              </w:rPr>
              <w:t>своє найменування та адресу (електронну або поштову) для подальшого листування;</w:t>
            </w:r>
            <w:r w:rsidRPr="000451BB">
              <w:rPr>
                <w:rFonts w:ascii="Times New Roman" w:eastAsia="Times New Roman" w:hAnsi="Times New Roman" w:cs="Times New Roman"/>
                <w:b/>
                <w:sz w:val="24"/>
                <w:szCs w:val="24"/>
              </w:rPr>
              <w:t xml:space="preserve"> </w:t>
            </w:r>
          </w:p>
          <w:p w14:paraId="20184584" w14:textId="3279B307" w:rsidR="00FD71FA" w:rsidRPr="000451BB" w:rsidRDefault="00FD71FA" w:rsidP="00540F01">
            <w:pPr>
              <w:pStyle w:val="a8"/>
              <w:numPr>
                <w:ilvl w:val="0"/>
                <w:numId w:val="5"/>
              </w:numPr>
              <w:tabs>
                <w:tab w:val="left" w:pos="416"/>
              </w:tabs>
              <w:ind w:left="0" w:firstLine="277"/>
              <w:jc w:val="both"/>
              <w:rPr>
                <w:rFonts w:ascii="Times New Roman" w:eastAsia="Times New Roman" w:hAnsi="Times New Roman" w:cs="Times New Roman"/>
                <w:b/>
                <w:sz w:val="24"/>
                <w:szCs w:val="24"/>
              </w:rPr>
            </w:pPr>
            <w:r w:rsidRPr="000451BB">
              <w:rPr>
                <w:rFonts w:ascii="Times New Roman" w:eastAsia="Times New Roman" w:hAnsi="Times New Roman" w:cs="Times New Roman"/>
                <w:b/>
                <w:sz w:val="24"/>
                <w:szCs w:val="24"/>
              </w:rPr>
              <w:t xml:space="preserve">прізвище, ім’я, </w:t>
            </w:r>
            <w:r w:rsidR="00545EAB" w:rsidRPr="000451BB">
              <w:rPr>
                <w:rFonts w:ascii="Times New Roman" w:eastAsia="Times New Roman" w:hAnsi="Times New Roman" w:cs="Times New Roman"/>
                <w:b/>
                <w:sz w:val="24"/>
                <w:szCs w:val="24"/>
              </w:rPr>
              <w:t>по батькові</w:t>
            </w:r>
            <w:r w:rsidR="00F01125" w:rsidRPr="000451BB">
              <w:rPr>
                <w:rFonts w:ascii="Times New Roman" w:eastAsia="Times New Roman" w:hAnsi="Times New Roman" w:cs="Times New Roman"/>
                <w:b/>
                <w:sz w:val="24"/>
                <w:szCs w:val="24"/>
              </w:rPr>
              <w:t xml:space="preserve"> (за наявності)</w:t>
            </w:r>
            <w:r w:rsidR="00AD3388" w:rsidRPr="000451BB">
              <w:rPr>
                <w:rFonts w:ascii="Times New Roman" w:eastAsia="Times New Roman" w:hAnsi="Times New Roman" w:cs="Times New Roman"/>
                <w:b/>
                <w:sz w:val="24"/>
                <w:szCs w:val="24"/>
              </w:rPr>
              <w:t xml:space="preserve"> особи, яка здійснює взаємодію зі споживачем</w:t>
            </w:r>
            <w:r w:rsidR="00545EAB" w:rsidRPr="000451BB">
              <w:rPr>
                <w:rFonts w:ascii="Times New Roman" w:eastAsia="Times New Roman" w:hAnsi="Times New Roman" w:cs="Times New Roman"/>
                <w:b/>
                <w:sz w:val="24"/>
                <w:szCs w:val="24"/>
              </w:rPr>
              <w:t>, або ім’я та індекс особи</w:t>
            </w:r>
            <w:r w:rsidR="00AD3388" w:rsidRPr="000451BB">
              <w:rPr>
                <w:rFonts w:ascii="Times New Roman" w:eastAsia="Times New Roman" w:hAnsi="Times New Roman" w:cs="Times New Roman"/>
                <w:b/>
                <w:sz w:val="24"/>
                <w:szCs w:val="24"/>
              </w:rPr>
              <w:t xml:space="preserve">, </w:t>
            </w:r>
            <w:r w:rsidRPr="000451BB">
              <w:rPr>
                <w:rFonts w:ascii="Times New Roman" w:eastAsia="Times New Roman" w:hAnsi="Times New Roman" w:cs="Times New Roman"/>
                <w:b/>
                <w:sz w:val="24"/>
                <w:szCs w:val="24"/>
              </w:rPr>
              <w:t xml:space="preserve">яка здійснює </w:t>
            </w:r>
            <w:r w:rsidRPr="000451BB">
              <w:rPr>
                <w:rFonts w:ascii="Times New Roman" w:eastAsia="Times New Roman" w:hAnsi="Times New Roman" w:cs="Times New Roman"/>
                <w:b/>
                <w:sz w:val="24"/>
                <w:szCs w:val="24"/>
              </w:rPr>
              <w:lastRenderedPageBreak/>
              <w:t>взаємодію зі споживаче</w:t>
            </w:r>
            <w:r w:rsidR="006D7DF3" w:rsidRPr="000451BB">
              <w:rPr>
                <w:rFonts w:ascii="Times New Roman" w:eastAsia="Times New Roman" w:hAnsi="Times New Roman" w:cs="Times New Roman"/>
                <w:b/>
                <w:sz w:val="24"/>
                <w:szCs w:val="24"/>
              </w:rPr>
              <w:t>м</w:t>
            </w:r>
            <w:r w:rsidR="00AD3388" w:rsidRPr="000451BB">
              <w:rPr>
                <w:rFonts w:ascii="Times New Roman" w:eastAsia="Times New Roman" w:hAnsi="Times New Roman" w:cs="Times New Roman"/>
                <w:b/>
                <w:sz w:val="24"/>
                <w:szCs w:val="24"/>
              </w:rPr>
              <w:t xml:space="preserve">, що дають змогу однозначно ідентифікувати таку особу, </w:t>
            </w:r>
            <w:r w:rsidR="00F01125" w:rsidRPr="000451BB">
              <w:rPr>
                <w:rFonts w:ascii="Times New Roman" w:eastAsia="Times New Roman" w:hAnsi="Times New Roman" w:cs="Times New Roman"/>
                <w:b/>
                <w:sz w:val="24"/>
                <w:szCs w:val="24"/>
              </w:rPr>
              <w:t xml:space="preserve">або зазначення про використання </w:t>
            </w:r>
            <w:r w:rsidR="00AD3388" w:rsidRPr="000451BB">
              <w:rPr>
                <w:rFonts w:ascii="Times New Roman" w:eastAsia="Times New Roman" w:hAnsi="Times New Roman" w:cs="Times New Roman"/>
                <w:b/>
                <w:sz w:val="24"/>
                <w:szCs w:val="24"/>
              </w:rPr>
              <w:t xml:space="preserve">для взаємодії </w:t>
            </w:r>
            <w:r w:rsidR="00256325" w:rsidRPr="000451BB">
              <w:rPr>
                <w:rFonts w:ascii="Times New Roman" w:hAnsi="Times New Roman" w:cs="Times New Roman"/>
                <w:b/>
                <w:sz w:val="24"/>
                <w:szCs w:val="24"/>
              </w:rPr>
              <w:t>програмного забезпечення або технології, у випадку якщо взаємодія здійснюється без зал</w:t>
            </w:r>
            <w:r w:rsidR="00AD3388" w:rsidRPr="000451BB">
              <w:rPr>
                <w:rFonts w:ascii="Times New Roman" w:hAnsi="Times New Roman" w:cs="Times New Roman"/>
                <w:b/>
                <w:sz w:val="24"/>
                <w:szCs w:val="24"/>
              </w:rPr>
              <w:t>учення працівника кредитодавця,</w:t>
            </w:r>
            <w:r w:rsidR="00256325" w:rsidRPr="000451BB">
              <w:rPr>
                <w:rFonts w:ascii="Times New Roman" w:hAnsi="Times New Roman" w:cs="Times New Roman"/>
                <w:b/>
                <w:sz w:val="24"/>
                <w:szCs w:val="24"/>
              </w:rPr>
              <w:t xml:space="preserve"> нового кредитора або колекторської компанії</w:t>
            </w:r>
            <w:r w:rsidR="00F01125" w:rsidRPr="000451BB">
              <w:rPr>
                <w:rFonts w:ascii="Times New Roman" w:eastAsia="Times New Roman" w:hAnsi="Times New Roman" w:cs="Times New Roman"/>
                <w:b/>
                <w:sz w:val="24"/>
                <w:szCs w:val="24"/>
              </w:rPr>
              <w:t>;</w:t>
            </w:r>
          </w:p>
          <w:p w14:paraId="5E2F8E13" w14:textId="77777777" w:rsidR="00FD71FA" w:rsidRPr="000451BB" w:rsidRDefault="00FD71FA" w:rsidP="00540F01">
            <w:pPr>
              <w:pStyle w:val="a8"/>
              <w:numPr>
                <w:ilvl w:val="0"/>
                <w:numId w:val="5"/>
              </w:numPr>
              <w:tabs>
                <w:tab w:val="left" w:pos="416"/>
              </w:tabs>
              <w:ind w:left="0" w:firstLine="277"/>
              <w:jc w:val="both"/>
              <w:rPr>
                <w:rFonts w:ascii="Times New Roman" w:eastAsia="Times New Roman" w:hAnsi="Times New Roman" w:cs="Times New Roman"/>
                <w:b/>
                <w:sz w:val="24"/>
                <w:szCs w:val="24"/>
              </w:rPr>
            </w:pPr>
            <w:r w:rsidRPr="000451BB">
              <w:rPr>
                <w:rFonts w:ascii="Times New Roman" w:eastAsia="Times New Roman" w:hAnsi="Times New Roman" w:cs="Times New Roman"/>
                <w:b/>
                <w:sz w:val="24"/>
                <w:szCs w:val="24"/>
              </w:rPr>
              <w:t xml:space="preserve">правову підставу </w:t>
            </w:r>
            <w:r w:rsidRPr="000451BB">
              <w:rPr>
                <w:rFonts w:ascii="Times New Roman" w:eastAsia="Times New Roman" w:hAnsi="Times New Roman" w:cs="Times New Roman"/>
                <w:b/>
                <w:bCs/>
                <w:sz w:val="24"/>
                <w:szCs w:val="24"/>
              </w:rPr>
              <w:t>взаємодії</w:t>
            </w:r>
            <w:r w:rsidRPr="000451BB">
              <w:rPr>
                <w:rFonts w:ascii="Times New Roman" w:eastAsia="Times New Roman" w:hAnsi="Times New Roman" w:cs="Times New Roman"/>
                <w:b/>
                <w:sz w:val="24"/>
                <w:szCs w:val="24"/>
              </w:rPr>
              <w:t xml:space="preserve">; </w:t>
            </w:r>
          </w:p>
          <w:p w14:paraId="616A66C9" w14:textId="2BA2FEA6" w:rsidR="00FD71FA" w:rsidRPr="000451BB" w:rsidRDefault="00FD71FA" w:rsidP="007621AE">
            <w:pPr>
              <w:pStyle w:val="a8"/>
              <w:numPr>
                <w:ilvl w:val="0"/>
                <w:numId w:val="5"/>
              </w:numPr>
              <w:tabs>
                <w:tab w:val="left" w:pos="416"/>
              </w:tabs>
              <w:ind w:left="0" w:firstLine="277"/>
              <w:jc w:val="both"/>
              <w:rPr>
                <w:rFonts w:ascii="Times New Roman" w:eastAsia="Times New Roman" w:hAnsi="Times New Roman" w:cs="Times New Roman"/>
                <w:b/>
                <w:sz w:val="24"/>
                <w:szCs w:val="24"/>
              </w:rPr>
            </w:pPr>
            <w:r w:rsidRPr="000451BB">
              <w:rPr>
                <w:rFonts w:ascii="Times New Roman" w:eastAsia="Times New Roman" w:hAnsi="Times New Roman" w:cs="Times New Roman"/>
                <w:b/>
                <w:sz w:val="24"/>
                <w:szCs w:val="24"/>
              </w:rPr>
              <w:t>розмір простроченої заборгованості (</w:t>
            </w:r>
            <w:r w:rsidR="00AD59B1" w:rsidRPr="000451BB">
              <w:rPr>
                <w:rFonts w:ascii="Times New Roman" w:eastAsia="Times New Roman" w:hAnsi="Times New Roman" w:cs="Times New Roman"/>
                <w:b/>
                <w:sz w:val="24"/>
                <w:szCs w:val="24"/>
              </w:rPr>
              <w:t>розмір</w:t>
            </w:r>
            <w:r w:rsidRPr="000451BB">
              <w:rPr>
                <w:rFonts w:ascii="Times New Roman" w:eastAsia="Times New Roman" w:hAnsi="Times New Roman" w:cs="Times New Roman"/>
                <w:b/>
                <w:sz w:val="24"/>
                <w:szCs w:val="24"/>
              </w:rPr>
              <w:t xml:space="preserve"> кредиту, проценти за користування кредитом, комісії та інші платежі, пов’язані з отриманням, обслуговуванням і поверненням кредиту), розмір неустойки та інших платежів, які стягуються при невиконанні зобов’язання за договором або законом. </w:t>
            </w:r>
            <w:r w:rsidR="00201894" w:rsidRPr="000451BB">
              <w:rPr>
                <w:rFonts w:ascii="Times New Roman" w:eastAsia="Times New Roman" w:hAnsi="Times New Roman" w:cs="Times New Roman"/>
                <w:b/>
                <w:sz w:val="24"/>
                <w:szCs w:val="24"/>
              </w:rPr>
              <w:t xml:space="preserve"> У разі звернення </w:t>
            </w:r>
            <w:r w:rsidR="00AD3388" w:rsidRPr="000451BB">
              <w:rPr>
                <w:rFonts w:ascii="Times New Roman" w:eastAsia="Times New Roman" w:hAnsi="Times New Roman" w:cs="Times New Roman"/>
                <w:b/>
                <w:sz w:val="24"/>
                <w:szCs w:val="24"/>
              </w:rPr>
              <w:t>відповідно до договору про споживчий кредит</w:t>
            </w:r>
            <w:r w:rsidR="00AD59B1" w:rsidRPr="000451BB">
              <w:rPr>
                <w:rFonts w:ascii="Times New Roman" w:eastAsia="Times New Roman" w:hAnsi="Times New Roman" w:cs="Times New Roman"/>
                <w:b/>
                <w:sz w:val="24"/>
                <w:szCs w:val="24"/>
              </w:rPr>
              <w:t xml:space="preserve"> до</w:t>
            </w:r>
            <w:r w:rsidR="00AD3388" w:rsidRPr="000451BB">
              <w:rPr>
                <w:rFonts w:ascii="Times New Roman" w:eastAsia="Times New Roman" w:hAnsi="Times New Roman" w:cs="Times New Roman"/>
                <w:b/>
                <w:sz w:val="24"/>
                <w:szCs w:val="24"/>
              </w:rPr>
              <w:t xml:space="preserve"> </w:t>
            </w:r>
            <w:r w:rsidR="00AD59B1" w:rsidRPr="000451BB">
              <w:rPr>
                <w:rFonts w:ascii="Times New Roman" w:eastAsia="Times New Roman" w:hAnsi="Times New Roman" w:cs="Times New Roman"/>
                <w:b/>
                <w:sz w:val="24"/>
                <w:szCs w:val="24"/>
              </w:rPr>
              <w:t>інших осіб, взаємодія з якими передбачена договором про споживчий кредит та які надали згоду на таку взаємодію</w:t>
            </w:r>
            <w:r w:rsidR="00AD3388" w:rsidRPr="000451BB">
              <w:rPr>
                <w:rFonts w:ascii="Times New Roman" w:eastAsia="Times New Roman" w:hAnsi="Times New Roman" w:cs="Times New Roman"/>
                <w:b/>
                <w:sz w:val="24"/>
                <w:szCs w:val="24"/>
              </w:rPr>
              <w:t>,</w:t>
            </w:r>
            <w:r w:rsidR="00201894" w:rsidRPr="000451BB">
              <w:rPr>
                <w:rFonts w:ascii="Times New Roman" w:eastAsia="Times New Roman" w:hAnsi="Times New Roman" w:cs="Times New Roman"/>
                <w:b/>
                <w:sz w:val="24"/>
                <w:szCs w:val="24"/>
              </w:rPr>
              <w:t xml:space="preserve"> </w:t>
            </w:r>
            <w:r w:rsidR="00AD3388" w:rsidRPr="000451BB">
              <w:rPr>
                <w:rFonts w:ascii="Times New Roman" w:eastAsia="Times New Roman" w:hAnsi="Times New Roman" w:cs="Times New Roman"/>
                <w:b/>
                <w:sz w:val="24"/>
                <w:szCs w:val="24"/>
              </w:rPr>
              <w:t>в тому числі</w:t>
            </w:r>
            <w:r w:rsidR="00201894" w:rsidRPr="000451BB">
              <w:rPr>
                <w:rFonts w:ascii="Times New Roman" w:eastAsia="Times New Roman" w:hAnsi="Times New Roman" w:cs="Times New Roman"/>
                <w:b/>
                <w:sz w:val="24"/>
                <w:szCs w:val="24"/>
              </w:rPr>
              <w:t xml:space="preserve"> до близьких осіб, відповідно до частини </w:t>
            </w:r>
            <w:r w:rsidR="000D1F6A" w:rsidRPr="000451BB">
              <w:rPr>
                <w:rFonts w:ascii="Times New Roman" w:eastAsia="Times New Roman" w:hAnsi="Times New Roman" w:cs="Times New Roman"/>
                <w:b/>
                <w:sz w:val="24"/>
                <w:szCs w:val="24"/>
              </w:rPr>
              <w:t>шостої</w:t>
            </w:r>
            <w:r w:rsidR="00201894" w:rsidRPr="000451BB">
              <w:rPr>
                <w:rFonts w:ascii="Times New Roman" w:eastAsia="Times New Roman" w:hAnsi="Times New Roman" w:cs="Times New Roman"/>
                <w:b/>
                <w:sz w:val="24"/>
                <w:szCs w:val="24"/>
              </w:rPr>
              <w:t xml:space="preserve"> </w:t>
            </w:r>
            <w:r w:rsidR="00254882" w:rsidRPr="000451BB">
              <w:rPr>
                <w:rFonts w:ascii="Times New Roman" w:eastAsia="Times New Roman" w:hAnsi="Times New Roman" w:cs="Times New Roman"/>
                <w:b/>
                <w:sz w:val="24"/>
                <w:szCs w:val="24"/>
              </w:rPr>
              <w:t>цієї статті</w:t>
            </w:r>
            <w:r w:rsidR="00201894" w:rsidRPr="000451BB">
              <w:rPr>
                <w:rFonts w:ascii="Times New Roman" w:eastAsia="Times New Roman" w:hAnsi="Times New Roman" w:cs="Times New Roman"/>
                <w:b/>
                <w:sz w:val="24"/>
                <w:szCs w:val="24"/>
              </w:rPr>
              <w:t xml:space="preserve">, інформація про розмір простроченої заборгованості повідомляється лише у разі </w:t>
            </w:r>
            <w:r w:rsidR="007621AE" w:rsidRPr="000451BB">
              <w:rPr>
                <w:rFonts w:ascii="Times New Roman" w:eastAsia="Times New Roman" w:hAnsi="Times New Roman" w:cs="Times New Roman"/>
                <w:b/>
                <w:sz w:val="24"/>
                <w:szCs w:val="24"/>
              </w:rPr>
              <w:t xml:space="preserve">наявності згоди споживача щодо </w:t>
            </w:r>
            <w:r w:rsidR="00201894" w:rsidRPr="000451BB">
              <w:rPr>
                <w:rFonts w:ascii="Times New Roman" w:eastAsia="Times New Roman" w:hAnsi="Times New Roman" w:cs="Times New Roman"/>
                <w:b/>
                <w:sz w:val="24"/>
                <w:szCs w:val="24"/>
              </w:rPr>
              <w:t xml:space="preserve">передачі інформації про </w:t>
            </w:r>
            <w:r w:rsidR="0053647E" w:rsidRPr="000451BB">
              <w:rPr>
                <w:rFonts w:ascii="Times New Roman" w:eastAsia="Times New Roman" w:hAnsi="Times New Roman" w:cs="Times New Roman"/>
                <w:b/>
                <w:sz w:val="24"/>
                <w:szCs w:val="24"/>
              </w:rPr>
              <w:t>наявність</w:t>
            </w:r>
            <w:r w:rsidR="00201894" w:rsidRPr="000451BB">
              <w:rPr>
                <w:rFonts w:ascii="Times New Roman" w:eastAsia="Times New Roman" w:hAnsi="Times New Roman" w:cs="Times New Roman"/>
                <w:b/>
                <w:sz w:val="24"/>
                <w:szCs w:val="24"/>
              </w:rPr>
              <w:t xml:space="preserve"> простроченої заборгованості</w:t>
            </w:r>
            <w:r w:rsidR="007621AE" w:rsidRPr="000451BB">
              <w:rPr>
                <w:rFonts w:ascii="Times New Roman" w:eastAsia="Times New Roman" w:hAnsi="Times New Roman" w:cs="Times New Roman"/>
                <w:b/>
                <w:sz w:val="24"/>
                <w:szCs w:val="24"/>
              </w:rPr>
              <w:t xml:space="preserve"> таким особам</w:t>
            </w:r>
            <w:r w:rsidR="00201894" w:rsidRPr="000451BB">
              <w:rPr>
                <w:rFonts w:ascii="Times New Roman" w:eastAsia="Times New Roman" w:hAnsi="Times New Roman" w:cs="Times New Roman"/>
                <w:b/>
                <w:sz w:val="24"/>
                <w:szCs w:val="24"/>
              </w:rPr>
              <w:t>.</w:t>
            </w:r>
          </w:p>
          <w:p w14:paraId="0209CE37" w14:textId="303269AC" w:rsidR="00FD71FA" w:rsidRPr="000451BB" w:rsidRDefault="00FD71FA" w:rsidP="00FD71FA">
            <w:pPr>
              <w:pStyle w:val="a8"/>
              <w:ind w:left="0" w:firstLine="336"/>
              <w:jc w:val="both"/>
              <w:rPr>
                <w:rFonts w:ascii="Times New Roman" w:eastAsia="Times New Roman" w:hAnsi="Times New Roman" w:cs="Times New Roman"/>
                <w:b/>
                <w:sz w:val="24"/>
                <w:szCs w:val="24"/>
              </w:rPr>
            </w:pPr>
            <w:r w:rsidRPr="000451BB">
              <w:rPr>
                <w:rFonts w:ascii="Times New Roman" w:eastAsia="Times New Roman" w:hAnsi="Times New Roman" w:cs="Times New Roman"/>
                <w:b/>
                <w:sz w:val="24"/>
                <w:szCs w:val="24"/>
              </w:rPr>
              <w:t>3.</w:t>
            </w:r>
            <w:r w:rsidR="00B25957" w:rsidRPr="000451BB">
              <w:rPr>
                <w:rStyle w:val="af6"/>
                <w:rFonts w:ascii="Times New Roman" w:eastAsia="Times New Roman" w:hAnsi="Times New Roman" w:cs="Times New Roman"/>
                <w:b/>
                <w:sz w:val="24"/>
                <w:szCs w:val="24"/>
              </w:rPr>
              <w:t xml:space="preserve"> </w:t>
            </w:r>
            <w:r w:rsidR="00B25957" w:rsidRPr="000451BB">
              <w:rPr>
                <w:rFonts w:ascii="Times New Roman" w:eastAsia="Times New Roman" w:hAnsi="Times New Roman" w:cs="Times New Roman"/>
                <w:b/>
                <w:sz w:val="24"/>
                <w:szCs w:val="24"/>
              </w:rPr>
              <w:t xml:space="preserve">Новий </w:t>
            </w:r>
            <w:r w:rsidR="00AD3388" w:rsidRPr="000451BB">
              <w:rPr>
                <w:rFonts w:ascii="Times New Roman" w:eastAsia="Times New Roman" w:hAnsi="Times New Roman" w:cs="Times New Roman"/>
                <w:b/>
                <w:sz w:val="24"/>
                <w:szCs w:val="24"/>
              </w:rPr>
              <w:t xml:space="preserve">кредитор, </w:t>
            </w:r>
            <w:r w:rsidRPr="000451BB">
              <w:rPr>
                <w:rFonts w:ascii="Times New Roman" w:eastAsia="Times New Roman" w:hAnsi="Times New Roman" w:cs="Times New Roman"/>
                <w:b/>
                <w:sz w:val="24"/>
                <w:szCs w:val="24"/>
                <w:lang w:eastAsia="ru-RU"/>
              </w:rPr>
              <w:t>колекторська компанія</w:t>
            </w:r>
            <w:r w:rsidRPr="000451BB">
              <w:rPr>
                <w:rFonts w:ascii="Times New Roman" w:eastAsia="Times New Roman" w:hAnsi="Times New Roman" w:cs="Times New Roman"/>
                <w:b/>
                <w:sz w:val="24"/>
                <w:szCs w:val="24"/>
              </w:rPr>
              <w:t xml:space="preserve"> на вимогу споживача, </w:t>
            </w:r>
            <w:r w:rsidRPr="000451BB">
              <w:rPr>
                <w:rFonts w:ascii="Times New Roman" w:eastAsia="Times New Roman" w:hAnsi="Times New Roman" w:cs="Times New Roman"/>
                <w:b/>
                <w:sz w:val="24"/>
                <w:szCs w:val="24"/>
                <w:lang w:eastAsia="uk-UA"/>
              </w:rPr>
              <w:t>його представника</w:t>
            </w:r>
            <w:r w:rsidRPr="000451BB">
              <w:rPr>
                <w:rFonts w:ascii="Times New Roman" w:eastAsia="Times New Roman" w:hAnsi="Times New Roman" w:cs="Times New Roman"/>
                <w:b/>
                <w:sz w:val="24"/>
                <w:szCs w:val="24"/>
                <w:lang w:eastAsia="ru-RU"/>
              </w:rPr>
              <w:t>, або спадкоємця</w:t>
            </w:r>
            <w:r w:rsidRPr="000451BB">
              <w:rPr>
                <w:rFonts w:ascii="Times New Roman" w:eastAsia="Times New Roman" w:hAnsi="Times New Roman" w:cs="Times New Roman"/>
                <w:b/>
                <w:sz w:val="24"/>
                <w:szCs w:val="24"/>
                <w:lang w:eastAsia="uk-UA"/>
              </w:rPr>
              <w:t>, поручителя</w:t>
            </w:r>
            <w:r w:rsidR="00DC0E5E" w:rsidRPr="000451BB">
              <w:rPr>
                <w:rFonts w:ascii="Times New Roman" w:eastAsia="Times New Roman" w:hAnsi="Times New Roman" w:cs="Times New Roman"/>
                <w:b/>
                <w:sz w:val="24"/>
                <w:szCs w:val="24"/>
                <w:lang w:eastAsia="uk-UA"/>
              </w:rPr>
              <w:t>,</w:t>
            </w:r>
            <w:r w:rsidR="00DC0E5E" w:rsidRPr="000451BB">
              <w:rPr>
                <w:rFonts w:ascii="Times New Roman" w:hAnsi="Times New Roman" w:cs="Times New Roman"/>
                <w:b/>
                <w:sz w:val="24"/>
                <w:szCs w:val="24"/>
                <w:lang w:eastAsia="ru-RU"/>
              </w:rPr>
              <w:t xml:space="preserve"> або майнов</w:t>
            </w:r>
            <w:r w:rsidR="00CB674D" w:rsidRPr="000451BB">
              <w:rPr>
                <w:rFonts w:ascii="Times New Roman" w:hAnsi="Times New Roman" w:cs="Times New Roman"/>
                <w:b/>
                <w:sz w:val="24"/>
                <w:szCs w:val="24"/>
                <w:lang w:eastAsia="ru-RU"/>
              </w:rPr>
              <w:t>ого</w:t>
            </w:r>
            <w:r w:rsidR="00DC0E5E" w:rsidRPr="000451BB">
              <w:rPr>
                <w:rFonts w:ascii="Times New Roman" w:hAnsi="Times New Roman" w:cs="Times New Roman"/>
                <w:b/>
                <w:sz w:val="24"/>
                <w:szCs w:val="24"/>
                <w:lang w:eastAsia="ru-RU"/>
              </w:rPr>
              <w:t xml:space="preserve"> поручител</w:t>
            </w:r>
            <w:r w:rsidR="00CB674D" w:rsidRPr="000451BB">
              <w:rPr>
                <w:rFonts w:ascii="Times New Roman" w:hAnsi="Times New Roman" w:cs="Times New Roman"/>
                <w:b/>
                <w:sz w:val="24"/>
                <w:szCs w:val="24"/>
                <w:lang w:eastAsia="ru-RU"/>
              </w:rPr>
              <w:t>я</w:t>
            </w:r>
            <w:r w:rsidR="00DC0E5E" w:rsidRPr="000451BB">
              <w:rPr>
                <w:rFonts w:ascii="Times New Roman" w:hAnsi="Times New Roman" w:cs="Times New Roman"/>
                <w:b/>
                <w:sz w:val="24"/>
                <w:szCs w:val="24"/>
                <w:lang w:eastAsia="ru-RU"/>
              </w:rPr>
              <w:t xml:space="preserve"> </w:t>
            </w:r>
            <w:r w:rsidR="00A22247" w:rsidRPr="000451BB">
              <w:rPr>
                <w:rFonts w:ascii="Times New Roman" w:eastAsia="Times New Roman" w:hAnsi="Times New Roman" w:cs="Times New Roman"/>
                <w:b/>
                <w:sz w:val="24"/>
                <w:szCs w:val="24"/>
                <w:lang w:eastAsia="uk-UA"/>
              </w:rPr>
              <w:t>зобов’язані</w:t>
            </w:r>
            <w:r w:rsidRPr="000451BB">
              <w:rPr>
                <w:rFonts w:ascii="Times New Roman" w:eastAsia="Times New Roman" w:hAnsi="Times New Roman" w:cs="Times New Roman"/>
                <w:b/>
                <w:sz w:val="24"/>
                <w:szCs w:val="24"/>
              </w:rPr>
              <w:t xml:space="preserve"> протягом п’яти робочих днів</w:t>
            </w:r>
            <w:r w:rsidR="009B4056" w:rsidRPr="000451BB">
              <w:rPr>
                <w:rFonts w:ascii="Times New Roman" w:eastAsia="Times New Roman" w:hAnsi="Times New Roman" w:cs="Times New Roman"/>
                <w:b/>
                <w:sz w:val="24"/>
                <w:szCs w:val="24"/>
              </w:rPr>
              <w:t>, якщо інший строк не встановлений законом,</w:t>
            </w:r>
            <w:r w:rsidRPr="000451BB">
              <w:rPr>
                <w:rFonts w:ascii="Times New Roman" w:eastAsia="Times New Roman" w:hAnsi="Times New Roman" w:cs="Times New Roman"/>
                <w:b/>
                <w:sz w:val="24"/>
                <w:szCs w:val="24"/>
              </w:rPr>
              <w:t xml:space="preserve"> після першої взаємодії з врегулювання простроченої заборгованості надати документи, що підтверджують інформацію, зазначену у частині другій цієї статті</w:t>
            </w:r>
            <w:r w:rsidR="00364F54" w:rsidRPr="000451BB">
              <w:rPr>
                <w:rFonts w:ascii="Times New Roman" w:eastAsia="Times New Roman" w:hAnsi="Times New Roman" w:cs="Times New Roman"/>
                <w:b/>
                <w:sz w:val="24"/>
                <w:szCs w:val="24"/>
              </w:rPr>
              <w:t xml:space="preserve"> (включаючи детальний розрахунок простроченої заборгованості та всіх інших платежів по кожному платіжному періоду та підставу їх нарахування) </w:t>
            </w:r>
            <w:r w:rsidRPr="000451BB">
              <w:rPr>
                <w:rFonts w:ascii="Times New Roman" w:eastAsia="Times New Roman" w:hAnsi="Times New Roman" w:cs="Times New Roman"/>
                <w:b/>
                <w:sz w:val="24"/>
                <w:szCs w:val="24"/>
              </w:rPr>
              <w:t xml:space="preserve">особисто або шляхом направлення листа на його адресу (електронну або поштову) або у </w:t>
            </w:r>
            <w:r w:rsidR="00201894" w:rsidRPr="000451BB">
              <w:rPr>
                <w:rFonts w:ascii="Times New Roman" w:eastAsia="Times New Roman" w:hAnsi="Times New Roman" w:cs="Times New Roman"/>
                <w:b/>
                <w:sz w:val="24"/>
                <w:szCs w:val="24"/>
              </w:rPr>
              <w:t xml:space="preserve">інший </w:t>
            </w:r>
            <w:r w:rsidRPr="000451BB">
              <w:rPr>
                <w:rFonts w:ascii="Times New Roman" w:eastAsia="Times New Roman" w:hAnsi="Times New Roman" w:cs="Times New Roman"/>
                <w:b/>
                <w:sz w:val="24"/>
                <w:szCs w:val="24"/>
              </w:rPr>
              <w:t xml:space="preserve">визначений договором про </w:t>
            </w:r>
            <w:r w:rsidR="00AD3388" w:rsidRPr="000451BB">
              <w:rPr>
                <w:rFonts w:ascii="Times New Roman" w:eastAsia="Times New Roman" w:hAnsi="Times New Roman" w:cs="Times New Roman"/>
                <w:b/>
                <w:sz w:val="24"/>
                <w:szCs w:val="24"/>
              </w:rPr>
              <w:t>споживчий</w:t>
            </w:r>
            <w:r w:rsidRPr="000451BB">
              <w:rPr>
                <w:rFonts w:ascii="Times New Roman" w:eastAsia="Times New Roman" w:hAnsi="Times New Roman" w:cs="Times New Roman"/>
                <w:b/>
                <w:sz w:val="24"/>
                <w:szCs w:val="24"/>
              </w:rPr>
              <w:t xml:space="preserve"> кредит спосіб. </w:t>
            </w:r>
          </w:p>
          <w:p w14:paraId="0368FF33" w14:textId="167F3700" w:rsidR="00B25957" w:rsidRPr="000451BB" w:rsidRDefault="00B25957" w:rsidP="00FD71FA">
            <w:pPr>
              <w:pStyle w:val="a8"/>
              <w:ind w:left="0" w:firstLine="336"/>
              <w:jc w:val="both"/>
              <w:rPr>
                <w:rFonts w:ascii="Times New Roman" w:eastAsia="Times New Roman" w:hAnsi="Times New Roman" w:cs="Times New Roman"/>
                <w:b/>
                <w:sz w:val="24"/>
                <w:szCs w:val="24"/>
              </w:rPr>
            </w:pPr>
            <w:r w:rsidRPr="000451BB">
              <w:rPr>
                <w:rFonts w:ascii="Times New Roman" w:eastAsia="Times New Roman" w:hAnsi="Times New Roman" w:cs="Times New Roman"/>
                <w:b/>
                <w:sz w:val="24"/>
                <w:szCs w:val="24"/>
              </w:rPr>
              <w:t xml:space="preserve">Кредитодавець на вимогу споживача, </w:t>
            </w:r>
            <w:r w:rsidRPr="000451BB">
              <w:rPr>
                <w:rFonts w:ascii="Times New Roman" w:eastAsia="Times New Roman" w:hAnsi="Times New Roman" w:cs="Times New Roman"/>
                <w:b/>
                <w:sz w:val="24"/>
                <w:szCs w:val="24"/>
                <w:lang w:eastAsia="uk-UA"/>
              </w:rPr>
              <w:t>його представника</w:t>
            </w:r>
            <w:r w:rsidRPr="000451BB">
              <w:rPr>
                <w:rFonts w:ascii="Times New Roman" w:eastAsia="Times New Roman" w:hAnsi="Times New Roman" w:cs="Times New Roman"/>
                <w:b/>
                <w:sz w:val="24"/>
                <w:szCs w:val="24"/>
                <w:lang w:eastAsia="ru-RU"/>
              </w:rPr>
              <w:t>, або спадкоємця</w:t>
            </w:r>
            <w:r w:rsidRPr="000451BB">
              <w:rPr>
                <w:rFonts w:ascii="Times New Roman" w:eastAsia="Times New Roman" w:hAnsi="Times New Roman" w:cs="Times New Roman"/>
                <w:b/>
                <w:sz w:val="24"/>
                <w:szCs w:val="24"/>
                <w:lang w:eastAsia="uk-UA"/>
              </w:rPr>
              <w:t>, поручителя,</w:t>
            </w:r>
            <w:r w:rsidRPr="000451BB">
              <w:rPr>
                <w:rFonts w:ascii="Times New Roman" w:hAnsi="Times New Roman" w:cs="Times New Roman"/>
                <w:b/>
                <w:sz w:val="24"/>
                <w:szCs w:val="24"/>
                <w:lang w:eastAsia="ru-RU"/>
              </w:rPr>
              <w:t xml:space="preserve"> або майнового поручителя </w:t>
            </w:r>
            <w:r w:rsidRPr="000451BB">
              <w:rPr>
                <w:rFonts w:ascii="Times New Roman" w:eastAsia="Times New Roman" w:hAnsi="Times New Roman" w:cs="Times New Roman"/>
                <w:b/>
                <w:sz w:val="24"/>
                <w:szCs w:val="24"/>
                <w:lang w:eastAsia="uk-UA"/>
              </w:rPr>
              <w:t>зобов’язані</w:t>
            </w:r>
            <w:r w:rsidRPr="000451BB">
              <w:rPr>
                <w:rFonts w:ascii="Times New Roman" w:eastAsia="Times New Roman" w:hAnsi="Times New Roman" w:cs="Times New Roman"/>
                <w:b/>
                <w:sz w:val="24"/>
                <w:szCs w:val="24"/>
              </w:rPr>
              <w:t xml:space="preserve"> протягом </w:t>
            </w:r>
            <w:r w:rsidR="0054528F" w:rsidRPr="000451BB">
              <w:rPr>
                <w:rFonts w:ascii="Times New Roman" w:eastAsia="Times New Roman" w:hAnsi="Times New Roman" w:cs="Times New Roman"/>
                <w:b/>
                <w:sz w:val="24"/>
                <w:szCs w:val="24"/>
              </w:rPr>
              <w:t>семи</w:t>
            </w:r>
            <w:r w:rsidRPr="000451BB">
              <w:rPr>
                <w:rFonts w:ascii="Times New Roman" w:eastAsia="Times New Roman" w:hAnsi="Times New Roman" w:cs="Times New Roman"/>
                <w:b/>
                <w:sz w:val="24"/>
                <w:szCs w:val="24"/>
              </w:rPr>
              <w:t xml:space="preserve"> робочих днів, якщо інший строк не встановлений законом, після першої взаємодії з врегулювання простроченої заборгованості надати документи, що підтверджують інформацію, зазначену у пункті 4 частини другої цієї статті, особисто або шляхом направлення листа на </w:t>
            </w:r>
            <w:r w:rsidR="001A432F" w:rsidRPr="000451BB">
              <w:rPr>
                <w:rFonts w:ascii="Times New Roman" w:eastAsia="Times New Roman" w:hAnsi="Times New Roman" w:cs="Times New Roman"/>
                <w:b/>
                <w:sz w:val="24"/>
                <w:szCs w:val="24"/>
              </w:rPr>
              <w:t xml:space="preserve">визначену договором про надання споживчого кредиту </w:t>
            </w:r>
            <w:r w:rsidRPr="000451BB">
              <w:rPr>
                <w:rFonts w:ascii="Times New Roman" w:eastAsia="Times New Roman" w:hAnsi="Times New Roman" w:cs="Times New Roman"/>
                <w:b/>
                <w:sz w:val="24"/>
                <w:szCs w:val="24"/>
              </w:rPr>
              <w:t xml:space="preserve">адресу (електронну або поштову) або у інший визначений </w:t>
            </w:r>
            <w:r w:rsidR="001A432F" w:rsidRPr="000451BB">
              <w:rPr>
                <w:rFonts w:ascii="Times New Roman" w:eastAsia="Times New Roman" w:hAnsi="Times New Roman" w:cs="Times New Roman"/>
                <w:b/>
                <w:sz w:val="24"/>
                <w:szCs w:val="24"/>
              </w:rPr>
              <w:t xml:space="preserve">таким </w:t>
            </w:r>
            <w:r w:rsidRPr="000451BB">
              <w:rPr>
                <w:rFonts w:ascii="Times New Roman" w:eastAsia="Times New Roman" w:hAnsi="Times New Roman" w:cs="Times New Roman"/>
                <w:b/>
                <w:sz w:val="24"/>
                <w:szCs w:val="24"/>
              </w:rPr>
              <w:t>договором спосіб.</w:t>
            </w:r>
          </w:p>
          <w:p w14:paraId="4D38B89F" w14:textId="6EB14389" w:rsidR="00FD71FA" w:rsidRPr="000451BB" w:rsidRDefault="00AD3388" w:rsidP="00AD3388">
            <w:pPr>
              <w:pStyle w:val="a8"/>
              <w:ind w:left="0" w:firstLine="336"/>
              <w:jc w:val="both"/>
              <w:rPr>
                <w:rFonts w:ascii="Times New Roman" w:eastAsia="Times New Roman" w:hAnsi="Times New Roman" w:cs="Times New Roman"/>
                <w:b/>
                <w:sz w:val="24"/>
                <w:szCs w:val="24"/>
              </w:rPr>
            </w:pPr>
            <w:r w:rsidRPr="000451BB">
              <w:rPr>
                <w:rFonts w:ascii="Times New Roman" w:eastAsia="Times New Roman" w:hAnsi="Times New Roman" w:cs="Times New Roman"/>
                <w:b/>
                <w:sz w:val="24"/>
                <w:szCs w:val="24"/>
              </w:rPr>
              <w:lastRenderedPageBreak/>
              <w:t>Новий кредитор, к</w:t>
            </w:r>
            <w:r w:rsidR="00FD71FA" w:rsidRPr="000451BB">
              <w:rPr>
                <w:rFonts w:ascii="Times New Roman" w:eastAsia="Times New Roman" w:hAnsi="Times New Roman" w:cs="Times New Roman"/>
                <w:b/>
                <w:sz w:val="24"/>
                <w:szCs w:val="24"/>
                <w:lang w:eastAsia="ru-RU"/>
              </w:rPr>
              <w:t xml:space="preserve">олекторська компанія не мають права </w:t>
            </w:r>
            <w:r w:rsidR="008A38F0" w:rsidRPr="000451BB">
              <w:rPr>
                <w:rFonts w:ascii="Times New Roman" w:eastAsia="Times New Roman" w:hAnsi="Times New Roman" w:cs="Times New Roman"/>
                <w:b/>
                <w:sz w:val="24"/>
                <w:szCs w:val="24"/>
                <w:lang w:eastAsia="ru-RU"/>
              </w:rPr>
              <w:t xml:space="preserve">за власною ініціативою </w:t>
            </w:r>
            <w:r w:rsidR="00FD71FA" w:rsidRPr="000451BB">
              <w:rPr>
                <w:rFonts w:ascii="Times New Roman" w:eastAsia="Times New Roman" w:hAnsi="Times New Roman" w:cs="Times New Roman"/>
                <w:b/>
                <w:sz w:val="24"/>
                <w:szCs w:val="24"/>
                <w:lang w:eastAsia="ru-RU"/>
              </w:rPr>
              <w:t>повторно взаємодіяти зі споживачем до моменту надання відповідних підтвердних документів, зазначених у абзаці першому цієї частини.</w:t>
            </w:r>
            <w:r w:rsidRPr="000451BB">
              <w:rPr>
                <w:rFonts w:ascii="Times New Roman" w:eastAsia="Times New Roman" w:hAnsi="Times New Roman" w:cs="Times New Roman"/>
                <w:b/>
                <w:sz w:val="24"/>
                <w:szCs w:val="24"/>
              </w:rPr>
              <w:t xml:space="preserve"> Кредитодавець </w:t>
            </w:r>
            <w:r w:rsidRPr="000451BB">
              <w:rPr>
                <w:rFonts w:ascii="Times New Roman" w:eastAsia="Times New Roman" w:hAnsi="Times New Roman" w:cs="Times New Roman"/>
                <w:b/>
                <w:sz w:val="24"/>
                <w:szCs w:val="24"/>
                <w:lang w:eastAsia="ru-RU"/>
              </w:rPr>
              <w:t>не має права за власною ініціативою повторно взаємодіяти зі споживачем до моменту надання відповідних підтвердних документів, зазначених у абзаці другому цієї частини.</w:t>
            </w:r>
          </w:p>
          <w:p w14:paraId="31DDD245" w14:textId="79832378" w:rsidR="00E97A82" w:rsidRPr="000451BB" w:rsidRDefault="006C4F26" w:rsidP="008E355F">
            <w:pPr>
              <w:ind w:firstLine="197"/>
              <w:jc w:val="both"/>
              <w:rPr>
                <w:rFonts w:ascii="Times New Roman" w:eastAsia="Times New Roman" w:hAnsi="Times New Roman" w:cs="Times New Roman"/>
                <w:b/>
                <w:sz w:val="24"/>
                <w:szCs w:val="24"/>
                <w:lang w:eastAsia="uk-UA"/>
              </w:rPr>
            </w:pPr>
            <w:r w:rsidRPr="000451BB">
              <w:rPr>
                <w:rFonts w:ascii="Times New Roman" w:eastAsia="Times New Roman" w:hAnsi="Times New Roman" w:cs="Times New Roman"/>
                <w:b/>
                <w:sz w:val="24"/>
                <w:szCs w:val="24"/>
                <w:lang w:eastAsia="uk-UA"/>
              </w:rPr>
              <w:t xml:space="preserve">Для цілей цієї частини моментом надання відповідних підтвердних документів є </w:t>
            </w:r>
            <w:r w:rsidR="00551FE9" w:rsidRPr="000451BB">
              <w:rPr>
                <w:rFonts w:ascii="Times New Roman" w:eastAsia="Times New Roman" w:hAnsi="Times New Roman" w:cs="Times New Roman"/>
                <w:b/>
                <w:sz w:val="24"/>
                <w:szCs w:val="24"/>
                <w:lang w:eastAsia="uk-UA"/>
              </w:rPr>
              <w:t>будь-що</w:t>
            </w:r>
            <w:r w:rsidR="00E97A82" w:rsidRPr="000451BB">
              <w:rPr>
                <w:rFonts w:ascii="Times New Roman" w:eastAsia="Times New Roman" w:hAnsi="Times New Roman" w:cs="Times New Roman"/>
                <w:b/>
                <w:sz w:val="24"/>
                <w:szCs w:val="24"/>
                <w:lang w:eastAsia="uk-UA"/>
              </w:rPr>
              <w:t xml:space="preserve"> з такого:</w:t>
            </w:r>
          </w:p>
          <w:p w14:paraId="16619924" w14:textId="51FD101C" w:rsidR="00E97A82" w:rsidRPr="000451BB" w:rsidRDefault="00E97A82" w:rsidP="00551FE9">
            <w:pPr>
              <w:tabs>
                <w:tab w:val="left" w:pos="313"/>
              </w:tabs>
              <w:ind w:firstLine="197"/>
              <w:jc w:val="both"/>
              <w:rPr>
                <w:rFonts w:ascii="Times New Roman" w:eastAsia="Times New Roman" w:hAnsi="Times New Roman" w:cs="Times New Roman"/>
                <w:b/>
                <w:sz w:val="24"/>
                <w:szCs w:val="24"/>
                <w:lang w:eastAsia="uk-UA"/>
              </w:rPr>
            </w:pPr>
            <w:r w:rsidRPr="000451BB">
              <w:rPr>
                <w:rFonts w:ascii="Times New Roman" w:eastAsia="Times New Roman" w:hAnsi="Times New Roman" w:cs="Times New Roman"/>
                <w:b/>
                <w:sz w:val="24"/>
                <w:szCs w:val="24"/>
                <w:lang w:eastAsia="uk-UA"/>
              </w:rPr>
              <w:t>1)</w:t>
            </w:r>
            <w:r w:rsidR="008E355F" w:rsidRPr="000451BB">
              <w:rPr>
                <w:rFonts w:ascii="Times New Roman" w:eastAsia="Times New Roman" w:hAnsi="Times New Roman" w:cs="Times New Roman"/>
                <w:b/>
                <w:sz w:val="24"/>
                <w:szCs w:val="24"/>
                <w:lang w:eastAsia="uk-UA"/>
              </w:rPr>
              <w:t xml:space="preserve"> </w:t>
            </w:r>
            <w:r w:rsidR="006C4F26" w:rsidRPr="000451BB">
              <w:rPr>
                <w:rFonts w:ascii="Times New Roman" w:eastAsia="Times New Roman" w:hAnsi="Times New Roman" w:cs="Times New Roman"/>
                <w:b/>
                <w:sz w:val="24"/>
                <w:szCs w:val="24"/>
                <w:lang w:eastAsia="uk-UA"/>
              </w:rPr>
              <w:t xml:space="preserve"> </w:t>
            </w:r>
            <w:r w:rsidR="00551FE9" w:rsidRPr="000451BB">
              <w:rPr>
                <w:rFonts w:ascii="Times New Roman" w:eastAsia="Times New Roman" w:hAnsi="Times New Roman" w:cs="Times New Roman"/>
                <w:b/>
                <w:sz w:val="24"/>
                <w:szCs w:val="24"/>
                <w:lang w:eastAsia="uk-UA"/>
              </w:rPr>
              <w:t xml:space="preserve">момент отримання </w:t>
            </w:r>
            <w:r w:rsidR="003B0E88" w:rsidRPr="000451BB">
              <w:rPr>
                <w:rFonts w:ascii="Times New Roman" w:eastAsia="Times New Roman" w:hAnsi="Times New Roman" w:cs="Times New Roman"/>
                <w:b/>
                <w:sz w:val="24"/>
                <w:szCs w:val="24"/>
                <w:lang w:eastAsia="uk-UA"/>
              </w:rPr>
              <w:t>кредитодавцем</w:t>
            </w:r>
            <w:r w:rsidR="00551FE9" w:rsidRPr="000451BB">
              <w:rPr>
                <w:rFonts w:ascii="Times New Roman" w:eastAsia="Times New Roman" w:hAnsi="Times New Roman" w:cs="Times New Roman"/>
                <w:b/>
                <w:sz w:val="24"/>
                <w:szCs w:val="24"/>
                <w:lang w:eastAsia="uk-UA"/>
              </w:rPr>
              <w:t xml:space="preserve">, новим кредитором, колекторською компанією </w:t>
            </w:r>
            <w:r w:rsidR="003F7B27" w:rsidRPr="000451BB">
              <w:rPr>
                <w:rFonts w:ascii="Times New Roman" w:eastAsia="Times New Roman" w:hAnsi="Times New Roman" w:cs="Times New Roman"/>
                <w:b/>
                <w:sz w:val="24"/>
                <w:szCs w:val="24"/>
                <w:lang w:eastAsia="uk-UA"/>
              </w:rPr>
              <w:t xml:space="preserve">підтвердження </w:t>
            </w:r>
            <w:r w:rsidR="0054528F" w:rsidRPr="000451BB">
              <w:rPr>
                <w:rFonts w:ascii="Times New Roman" w:eastAsia="Times New Roman" w:hAnsi="Times New Roman" w:cs="Times New Roman"/>
                <w:b/>
                <w:sz w:val="24"/>
                <w:szCs w:val="24"/>
                <w:lang w:eastAsia="uk-UA"/>
              </w:rPr>
              <w:t>направлення</w:t>
            </w:r>
            <w:r w:rsidR="003F7B27" w:rsidRPr="000451BB">
              <w:rPr>
                <w:rFonts w:ascii="Times New Roman" w:eastAsia="Times New Roman" w:hAnsi="Times New Roman" w:cs="Times New Roman"/>
                <w:b/>
                <w:sz w:val="24"/>
                <w:szCs w:val="24"/>
                <w:lang w:eastAsia="uk-UA"/>
              </w:rPr>
              <w:t xml:space="preserve"> </w:t>
            </w:r>
            <w:r w:rsidR="00551FE9" w:rsidRPr="000451BB">
              <w:rPr>
                <w:rFonts w:ascii="Times New Roman" w:eastAsia="Times New Roman" w:hAnsi="Times New Roman" w:cs="Times New Roman"/>
                <w:b/>
                <w:sz w:val="24"/>
                <w:szCs w:val="24"/>
                <w:lang w:eastAsia="uk-UA"/>
              </w:rPr>
              <w:t>споживачу</w:t>
            </w:r>
            <w:r w:rsidR="005B53C2" w:rsidRPr="000451BB">
              <w:rPr>
                <w:rFonts w:ascii="Times New Roman" w:eastAsia="Times New Roman" w:hAnsi="Times New Roman" w:cs="Times New Roman"/>
                <w:b/>
                <w:sz w:val="24"/>
                <w:szCs w:val="24"/>
                <w:lang w:eastAsia="uk-UA"/>
              </w:rPr>
              <w:t xml:space="preserve"> (</w:t>
            </w:r>
            <w:r w:rsidR="003F7B27" w:rsidRPr="000451BB">
              <w:rPr>
                <w:rFonts w:ascii="Times New Roman" w:eastAsia="Times New Roman" w:hAnsi="Times New Roman" w:cs="Times New Roman"/>
                <w:b/>
                <w:sz w:val="24"/>
                <w:szCs w:val="24"/>
                <w:lang w:eastAsia="uk-UA"/>
              </w:rPr>
              <w:t>бо</w:t>
            </w:r>
            <w:r w:rsidR="008E355F" w:rsidRPr="000451BB">
              <w:rPr>
                <w:rFonts w:ascii="Times New Roman" w:eastAsia="Times New Roman" w:hAnsi="Times New Roman" w:cs="Times New Roman"/>
                <w:b/>
                <w:sz w:val="24"/>
                <w:szCs w:val="24"/>
                <w:lang w:eastAsia="uk-UA"/>
              </w:rPr>
              <w:t>р</w:t>
            </w:r>
            <w:r w:rsidR="00551FE9" w:rsidRPr="000451BB">
              <w:rPr>
                <w:rFonts w:ascii="Times New Roman" w:eastAsia="Times New Roman" w:hAnsi="Times New Roman" w:cs="Times New Roman"/>
                <w:b/>
                <w:sz w:val="24"/>
                <w:szCs w:val="24"/>
                <w:lang w:eastAsia="uk-UA"/>
              </w:rPr>
              <w:t>жнику</w:t>
            </w:r>
            <w:r w:rsidR="005B53C2" w:rsidRPr="000451BB">
              <w:rPr>
                <w:rFonts w:ascii="Times New Roman" w:eastAsia="Times New Roman" w:hAnsi="Times New Roman" w:cs="Times New Roman"/>
                <w:b/>
                <w:sz w:val="24"/>
                <w:szCs w:val="24"/>
                <w:lang w:eastAsia="uk-UA"/>
              </w:rPr>
              <w:t>)</w:t>
            </w:r>
            <w:r w:rsidR="003B0E88" w:rsidRPr="000451BB">
              <w:rPr>
                <w:rFonts w:ascii="Times New Roman" w:eastAsia="Times New Roman" w:hAnsi="Times New Roman" w:cs="Times New Roman"/>
                <w:b/>
                <w:sz w:val="24"/>
                <w:szCs w:val="24"/>
                <w:lang w:eastAsia="uk-UA"/>
              </w:rPr>
              <w:t xml:space="preserve"> </w:t>
            </w:r>
            <w:r w:rsidR="00551FE9" w:rsidRPr="000451BB">
              <w:rPr>
                <w:rFonts w:ascii="Times New Roman" w:eastAsia="Times New Roman" w:hAnsi="Times New Roman" w:cs="Times New Roman"/>
                <w:b/>
                <w:sz w:val="24"/>
                <w:szCs w:val="24"/>
                <w:lang w:eastAsia="uk-UA"/>
              </w:rPr>
              <w:t>підтвердних</w:t>
            </w:r>
            <w:r w:rsidR="00B037DB" w:rsidRPr="000451BB">
              <w:rPr>
                <w:rFonts w:ascii="Times New Roman" w:eastAsia="Times New Roman" w:hAnsi="Times New Roman" w:cs="Times New Roman"/>
                <w:b/>
                <w:sz w:val="24"/>
                <w:szCs w:val="24"/>
                <w:lang w:eastAsia="uk-UA"/>
              </w:rPr>
              <w:t xml:space="preserve"> документів</w:t>
            </w:r>
            <w:r w:rsidR="008E355F" w:rsidRPr="000451BB">
              <w:rPr>
                <w:rFonts w:ascii="Times New Roman" w:eastAsia="Times New Roman" w:hAnsi="Times New Roman" w:cs="Times New Roman"/>
                <w:b/>
                <w:sz w:val="24"/>
                <w:szCs w:val="24"/>
                <w:lang w:eastAsia="uk-UA"/>
              </w:rPr>
              <w:t xml:space="preserve"> </w:t>
            </w:r>
            <w:r w:rsidR="00CC29CF" w:rsidRPr="000451BB">
              <w:rPr>
                <w:rFonts w:ascii="Times New Roman" w:eastAsia="Times New Roman" w:hAnsi="Times New Roman" w:cs="Times New Roman"/>
                <w:b/>
                <w:sz w:val="24"/>
                <w:szCs w:val="24"/>
                <w:lang w:eastAsia="uk-UA"/>
              </w:rPr>
              <w:t xml:space="preserve">у разі направлення </w:t>
            </w:r>
            <w:r w:rsidR="00551FE9" w:rsidRPr="000451BB">
              <w:rPr>
                <w:rFonts w:ascii="Times New Roman" w:eastAsia="Times New Roman" w:hAnsi="Times New Roman" w:cs="Times New Roman"/>
                <w:b/>
                <w:sz w:val="24"/>
                <w:szCs w:val="24"/>
                <w:lang w:eastAsia="uk-UA"/>
              </w:rPr>
              <w:t>таких документів електронною поштою;</w:t>
            </w:r>
            <w:r w:rsidR="00CC29CF" w:rsidRPr="000451BB">
              <w:rPr>
                <w:rFonts w:ascii="Times New Roman" w:eastAsia="Times New Roman" w:hAnsi="Times New Roman" w:cs="Times New Roman"/>
                <w:b/>
                <w:sz w:val="24"/>
                <w:szCs w:val="24"/>
                <w:lang w:eastAsia="uk-UA"/>
              </w:rPr>
              <w:t xml:space="preserve"> </w:t>
            </w:r>
          </w:p>
          <w:p w14:paraId="140F7ECA" w14:textId="048DE39B" w:rsidR="00FD71FA" w:rsidRPr="000451BB" w:rsidRDefault="00E97A82" w:rsidP="008E355F">
            <w:pPr>
              <w:ind w:firstLine="197"/>
              <w:jc w:val="both"/>
              <w:rPr>
                <w:rFonts w:ascii="Times New Roman" w:eastAsia="Times New Roman" w:hAnsi="Times New Roman" w:cs="Times New Roman"/>
                <w:b/>
                <w:sz w:val="24"/>
                <w:szCs w:val="24"/>
                <w:lang w:eastAsia="uk-UA"/>
              </w:rPr>
            </w:pPr>
            <w:r w:rsidRPr="000451BB">
              <w:rPr>
                <w:rFonts w:ascii="Times New Roman" w:eastAsia="Times New Roman" w:hAnsi="Times New Roman" w:cs="Times New Roman"/>
                <w:b/>
                <w:sz w:val="24"/>
                <w:szCs w:val="24"/>
                <w:lang w:eastAsia="uk-UA"/>
              </w:rPr>
              <w:t>2)</w:t>
            </w:r>
            <w:r w:rsidR="001A432F" w:rsidRPr="000451BB">
              <w:rPr>
                <w:rFonts w:ascii="Times New Roman" w:eastAsia="Times New Roman" w:hAnsi="Times New Roman" w:cs="Times New Roman"/>
                <w:b/>
                <w:sz w:val="24"/>
                <w:szCs w:val="24"/>
                <w:lang w:eastAsia="uk-UA"/>
              </w:rPr>
              <w:t xml:space="preserve"> </w:t>
            </w:r>
            <w:r w:rsidR="00CC29CF" w:rsidRPr="000451BB">
              <w:rPr>
                <w:rFonts w:ascii="Times New Roman" w:eastAsia="Times New Roman" w:hAnsi="Times New Roman" w:cs="Times New Roman"/>
                <w:b/>
                <w:sz w:val="24"/>
                <w:szCs w:val="24"/>
                <w:lang w:eastAsia="uk-UA"/>
              </w:rPr>
              <w:t xml:space="preserve">23 година 59 хвилин десятого робочого дня з дня направлення </w:t>
            </w:r>
            <w:r w:rsidR="003B0E88" w:rsidRPr="000451BB">
              <w:rPr>
                <w:rFonts w:ascii="Times New Roman" w:eastAsia="Times New Roman" w:hAnsi="Times New Roman" w:cs="Times New Roman"/>
                <w:b/>
                <w:sz w:val="24"/>
                <w:szCs w:val="24"/>
                <w:lang w:eastAsia="uk-UA"/>
              </w:rPr>
              <w:t>кредитодавцем, новим кредитором</w:t>
            </w:r>
            <w:r w:rsidR="00C54404" w:rsidRPr="000451BB">
              <w:rPr>
                <w:rFonts w:ascii="Times New Roman" w:eastAsia="Times New Roman" w:hAnsi="Times New Roman" w:cs="Times New Roman"/>
                <w:b/>
                <w:sz w:val="24"/>
                <w:szCs w:val="24"/>
                <w:lang w:eastAsia="uk-UA"/>
              </w:rPr>
              <w:t xml:space="preserve">, колекторською компанією </w:t>
            </w:r>
            <w:r w:rsidR="008E355F" w:rsidRPr="000451BB">
              <w:rPr>
                <w:rFonts w:ascii="Times New Roman" w:eastAsia="Times New Roman" w:hAnsi="Times New Roman" w:cs="Times New Roman"/>
                <w:b/>
                <w:sz w:val="24"/>
                <w:szCs w:val="24"/>
                <w:lang w:eastAsia="uk-UA"/>
              </w:rPr>
              <w:t>поштового відправлення</w:t>
            </w:r>
            <w:r w:rsidR="00CC29CF" w:rsidRPr="000451BB">
              <w:rPr>
                <w:rFonts w:ascii="Times New Roman" w:eastAsia="Times New Roman" w:hAnsi="Times New Roman" w:cs="Times New Roman"/>
                <w:b/>
                <w:sz w:val="24"/>
                <w:szCs w:val="24"/>
                <w:lang w:eastAsia="uk-UA"/>
              </w:rPr>
              <w:t xml:space="preserve"> з описом вкладення, яке містило відповідні підтвердні документи</w:t>
            </w:r>
            <w:r w:rsidRPr="000451BB">
              <w:rPr>
                <w:rFonts w:ascii="Times New Roman" w:eastAsia="Times New Roman" w:hAnsi="Times New Roman" w:cs="Times New Roman"/>
                <w:b/>
                <w:sz w:val="24"/>
                <w:szCs w:val="24"/>
                <w:lang w:eastAsia="uk-UA"/>
              </w:rPr>
              <w:t xml:space="preserve">, або </w:t>
            </w:r>
            <w:r w:rsidR="00551FE9" w:rsidRPr="000451BB">
              <w:rPr>
                <w:rFonts w:ascii="Times New Roman" w:eastAsia="Times New Roman" w:hAnsi="Times New Roman" w:cs="Times New Roman"/>
                <w:b/>
                <w:sz w:val="24"/>
                <w:szCs w:val="24"/>
                <w:lang w:eastAsia="uk-UA"/>
              </w:rPr>
              <w:t xml:space="preserve">момент отримання </w:t>
            </w:r>
            <w:r w:rsidRPr="000451BB">
              <w:rPr>
                <w:rFonts w:ascii="Times New Roman" w:eastAsia="Times New Roman" w:hAnsi="Times New Roman" w:cs="Times New Roman"/>
                <w:b/>
                <w:sz w:val="24"/>
                <w:szCs w:val="24"/>
                <w:lang w:eastAsia="uk-UA"/>
              </w:rPr>
              <w:t>повідомлення про вручення</w:t>
            </w:r>
            <w:r w:rsidR="00551FE9" w:rsidRPr="000451BB">
              <w:rPr>
                <w:rFonts w:ascii="Times New Roman" w:eastAsia="Times New Roman" w:hAnsi="Times New Roman" w:cs="Times New Roman"/>
                <w:b/>
                <w:sz w:val="24"/>
                <w:szCs w:val="24"/>
                <w:lang w:eastAsia="uk-UA"/>
              </w:rPr>
              <w:t xml:space="preserve"> зазначеного</w:t>
            </w:r>
            <w:r w:rsidRPr="000451BB">
              <w:rPr>
                <w:rFonts w:ascii="Times New Roman" w:eastAsia="Times New Roman" w:hAnsi="Times New Roman" w:cs="Times New Roman"/>
                <w:b/>
                <w:sz w:val="24"/>
                <w:szCs w:val="24"/>
                <w:lang w:eastAsia="uk-UA"/>
              </w:rPr>
              <w:t xml:space="preserve"> поштового відправлення, якщо таке повідомлення отримано </w:t>
            </w:r>
            <w:r w:rsidR="003B0E88" w:rsidRPr="000451BB">
              <w:rPr>
                <w:rFonts w:ascii="Times New Roman" w:eastAsia="Times New Roman" w:hAnsi="Times New Roman" w:cs="Times New Roman"/>
                <w:b/>
                <w:sz w:val="24"/>
                <w:szCs w:val="24"/>
                <w:lang w:eastAsia="uk-UA"/>
              </w:rPr>
              <w:t xml:space="preserve">кредитодавцем, новим кредитором, </w:t>
            </w:r>
            <w:r w:rsidRPr="000451BB">
              <w:rPr>
                <w:rFonts w:ascii="Times New Roman" w:eastAsia="Times New Roman" w:hAnsi="Times New Roman" w:cs="Times New Roman"/>
                <w:b/>
                <w:sz w:val="24"/>
                <w:szCs w:val="24"/>
                <w:lang w:eastAsia="uk-UA"/>
              </w:rPr>
              <w:t xml:space="preserve"> </w:t>
            </w:r>
            <w:r w:rsidR="003B0E88" w:rsidRPr="000451BB">
              <w:rPr>
                <w:rFonts w:ascii="Times New Roman" w:eastAsia="Times New Roman" w:hAnsi="Times New Roman" w:cs="Times New Roman"/>
                <w:b/>
                <w:sz w:val="24"/>
                <w:szCs w:val="24"/>
                <w:lang w:eastAsia="uk-UA"/>
              </w:rPr>
              <w:t xml:space="preserve">колекторською компанією </w:t>
            </w:r>
            <w:r w:rsidRPr="000451BB">
              <w:rPr>
                <w:rFonts w:ascii="Times New Roman" w:eastAsia="Times New Roman" w:hAnsi="Times New Roman" w:cs="Times New Roman"/>
                <w:b/>
                <w:sz w:val="24"/>
                <w:szCs w:val="24"/>
                <w:lang w:eastAsia="uk-UA"/>
              </w:rPr>
              <w:t>раніше зазначеного</w:t>
            </w:r>
            <w:r w:rsidR="00AD59B1" w:rsidRPr="000451BB">
              <w:rPr>
                <w:rFonts w:ascii="Times New Roman" w:eastAsia="Times New Roman" w:hAnsi="Times New Roman" w:cs="Times New Roman"/>
                <w:b/>
                <w:sz w:val="24"/>
                <w:szCs w:val="24"/>
                <w:lang w:eastAsia="uk-UA"/>
              </w:rPr>
              <w:t xml:space="preserve"> 10-денного</w:t>
            </w:r>
            <w:r w:rsidRPr="000451BB">
              <w:rPr>
                <w:rFonts w:ascii="Times New Roman" w:eastAsia="Times New Roman" w:hAnsi="Times New Roman" w:cs="Times New Roman"/>
                <w:b/>
                <w:sz w:val="24"/>
                <w:szCs w:val="24"/>
                <w:lang w:eastAsia="uk-UA"/>
              </w:rPr>
              <w:t xml:space="preserve"> строку.</w:t>
            </w:r>
          </w:p>
          <w:p w14:paraId="317FB964" w14:textId="7E7EC8E1" w:rsidR="00FD71FA" w:rsidRPr="000451BB" w:rsidRDefault="00FD71FA" w:rsidP="00FD71FA">
            <w:pPr>
              <w:ind w:firstLine="197"/>
              <w:jc w:val="both"/>
              <w:rPr>
                <w:rFonts w:ascii="Times New Roman" w:eastAsia="Times New Roman" w:hAnsi="Times New Roman" w:cs="Times New Roman"/>
                <w:b/>
                <w:sz w:val="24"/>
                <w:szCs w:val="24"/>
                <w:lang w:eastAsia="uk-UA"/>
              </w:rPr>
            </w:pPr>
            <w:r w:rsidRPr="000451BB">
              <w:rPr>
                <w:rFonts w:ascii="Times New Roman" w:eastAsia="Times New Roman" w:hAnsi="Times New Roman" w:cs="Times New Roman"/>
                <w:b/>
                <w:sz w:val="24"/>
                <w:szCs w:val="24"/>
                <w:lang w:eastAsia="uk-UA"/>
              </w:rPr>
              <w:t>4. Кредитодавець</w:t>
            </w:r>
            <w:r w:rsidR="008E355F" w:rsidRPr="000451BB">
              <w:rPr>
                <w:rFonts w:ascii="Times New Roman" w:eastAsia="Times New Roman" w:hAnsi="Times New Roman" w:cs="Times New Roman"/>
                <w:b/>
                <w:sz w:val="24"/>
                <w:szCs w:val="24"/>
                <w:lang w:eastAsia="uk-UA"/>
              </w:rPr>
              <w:t xml:space="preserve">, </w:t>
            </w:r>
            <w:r w:rsidR="008E355F" w:rsidRPr="000451BB">
              <w:rPr>
                <w:rFonts w:ascii="Times New Roman" w:eastAsia="Times New Roman" w:hAnsi="Times New Roman" w:cs="Times New Roman"/>
                <w:b/>
                <w:sz w:val="24"/>
                <w:szCs w:val="24"/>
              </w:rPr>
              <w:t xml:space="preserve">новий кредитор, </w:t>
            </w:r>
            <w:r w:rsidRPr="000451BB">
              <w:rPr>
                <w:rFonts w:ascii="Times New Roman" w:eastAsia="Times New Roman" w:hAnsi="Times New Roman" w:cs="Times New Roman"/>
                <w:b/>
                <w:sz w:val="24"/>
                <w:szCs w:val="24"/>
                <w:lang w:eastAsia="ru-RU"/>
              </w:rPr>
              <w:t>колекторська компанія</w:t>
            </w:r>
            <w:r w:rsidRPr="000451BB">
              <w:rPr>
                <w:rFonts w:ascii="Times New Roman" w:eastAsia="Times New Roman" w:hAnsi="Times New Roman" w:cs="Times New Roman"/>
                <w:b/>
                <w:sz w:val="24"/>
                <w:szCs w:val="24"/>
              </w:rPr>
              <w:t xml:space="preserve"> </w:t>
            </w:r>
            <w:r w:rsidRPr="000451BB">
              <w:rPr>
                <w:rFonts w:ascii="Times New Roman" w:eastAsia="Times New Roman" w:hAnsi="Times New Roman" w:cs="Times New Roman"/>
                <w:b/>
                <w:sz w:val="24"/>
                <w:szCs w:val="24"/>
                <w:lang w:eastAsia="uk-UA"/>
              </w:rPr>
              <w:t>зобов’язаний</w:t>
            </w:r>
            <w:r w:rsidR="008E355F" w:rsidRPr="000451BB">
              <w:rPr>
                <w:rFonts w:ascii="Times New Roman" w:eastAsia="Times New Roman" w:hAnsi="Times New Roman" w:cs="Times New Roman"/>
                <w:b/>
                <w:sz w:val="24"/>
                <w:szCs w:val="24"/>
                <w:lang w:eastAsia="uk-UA"/>
              </w:rPr>
              <w:t xml:space="preserve"> </w:t>
            </w:r>
            <w:r w:rsidRPr="000451BB">
              <w:rPr>
                <w:rFonts w:ascii="Times New Roman" w:eastAsia="Times New Roman" w:hAnsi="Times New Roman" w:cs="Times New Roman"/>
                <w:b/>
                <w:sz w:val="24"/>
                <w:szCs w:val="24"/>
                <w:lang w:eastAsia="uk-UA"/>
              </w:rPr>
              <w:t>(</w:t>
            </w:r>
            <w:r w:rsidR="008E355F" w:rsidRPr="000451BB">
              <w:rPr>
                <w:rFonts w:ascii="Times New Roman" w:eastAsia="Times New Roman" w:hAnsi="Times New Roman" w:cs="Times New Roman"/>
                <w:b/>
                <w:sz w:val="24"/>
                <w:szCs w:val="24"/>
                <w:lang w:eastAsia="uk-UA"/>
              </w:rPr>
              <w:t>зобов’язан</w:t>
            </w:r>
            <w:r w:rsidRPr="000451BB">
              <w:rPr>
                <w:rFonts w:ascii="Times New Roman" w:eastAsia="Times New Roman" w:hAnsi="Times New Roman" w:cs="Times New Roman"/>
                <w:b/>
                <w:sz w:val="24"/>
                <w:szCs w:val="24"/>
                <w:lang w:eastAsia="uk-UA"/>
              </w:rPr>
              <w:t xml:space="preserve">а) здійснювати </w:t>
            </w:r>
            <w:r w:rsidR="00413DE7" w:rsidRPr="000451BB">
              <w:rPr>
                <w:rFonts w:ascii="Times New Roman" w:eastAsia="Times New Roman" w:hAnsi="Times New Roman" w:cs="Times New Roman"/>
                <w:b/>
                <w:sz w:val="24"/>
                <w:szCs w:val="24"/>
                <w:lang w:eastAsia="uk-UA"/>
              </w:rPr>
              <w:t xml:space="preserve">у встановленому Національним банком України порядку </w:t>
            </w:r>
            <w:r w:rsidRPr="000451BB">
              <w:rPr>
                <w:rFonts w:ascii="Times New Roman" w:eastAsia="Times New Roman" w:hAnsi="Times New Roman" w:cs="Times New Roman"/>
                <w:b/>
                <w:sz w:val="24"/>
                <w:szCs w:val="24"/>
                <w:lang w:eastAsia="uk-UA"/>
              </w:rPr>
              <w:t>фіксування кожної безпосередньої взаємодії зі споживачем, його представником</w:t>
            </w:r>
            <w:r w:rsidRPr="000451BB">
              <w:rPr>
                <w:rFonts w:ascii="Times New Roman" w:eastAsia="Times New Roman" w:hAnsi="Times New Roman" w:cs="Times New Roman"/>
                <w:b/>
                <w:sz w:val="24"/>
                <w:szCs w:val="24"/>
                <w:lang w:eastAsia="ru-RU"/>
              </w:rPr>
              <w:t>, спадкоємцем</w:t>
            </w:r>
            <w:r w:rsidRPr="000451BB">
              <w:rPr>
                <w:rFonts w:ascii="Times New Roman" w:eastAsia="Times New Roman" w:hAnsi="Times New Roman" w:cs="Times New Roman"/>
                <w:b/>
                <w:sz w:val="24"/>
                <w:szCs w:val="24"/>
                <w:lang w:eastAsia="uk-UA"/>
              </w:rPr>
              <w:t>, поручителем</w:t>
            </w:r>
            <w:r w:rsidR="00DC0E5E" w:rsidRPr="000451BB">
              <w:rPr>
                <w:rFonts w:ascii="Times New Roman" w:eastAsia="Times New Roman" w:hAnsi="Times New Roman" w:cs="Times New Roman"/>
                <w:b/>
                <w:sz w:val="24"/>
                <w:szCs w:val="24"/>
                <w:lang w:eastAsia="uk-UA"/>
              </w:rPr>
              <w:t>,</w:t>
            </w:r>
            <w:r w:rsidR="00DC0E5E" w:rsidRPr="000451BB">
              <w:t xml:space="preserve"> </w:t>
            </w:r>
            <w:r w:rsidR="00DC0E5E" w:rsidRPr="000451BB">
              <w:rPr>
                <w:rFonts w:ascii="Times New Roman" w:eastAsia="Times New Roman" w:hAnsi="Times New Roman" w:cs="Times New Roman"/>
                <w:b/>
                <w:sz w:val="24"/>
                <w:szCs w:val="24"/>
                <w:lang w:eastAsia="uk-UA"/>
              </w:rPr>
              <w:t xml:space="preserve">або майновим поручителем </w:t>
            </w:r>
            <w:r w:rsidRPr="000451BB">
              <w:rPr>
                <w:rFonts w:ascii="Times New Roman" w:eastAsia="Times New Roman" w:hAnsi="Times New Roman" w:cs="Times New Roman"/>
                <w:b/>
                <w:sz w:val="24"/>
                <w:szCs w:val="24"/>
                <w:lang w:eastAsia="uk-UA"/>
              </w:rPr>
              <w:t xml:space="preserve">за допомогою відео- та (або) звукозаписувального технічного засобу з метою захисту правового інтересу </w:t>
            </w:r>
            <w:r w:rsidR="008E355F" w:rsidRPr="000451BB">
              <w:rPr>
                <w:rFonts w:ascii="Times New Roman" w:eastAsia="Times New Roman" w:hAnsi="Times New Roman" w:cs="Times New Roman"/>
                <w:b/>
                <w:sz w:val="24"/>
                <w:szCs w:val="24"/>
                <w:lang w:eastAsia="uk-UA"/>
              </w:rPr>
              <w:t>учасників врегулювання простроченої заборгованості</w:t>
            </w:r>
            <w:r w:rsidRPr="000451BB">
              <w:rPr>
                <w:rFonts w:ascii="Times New Roman" w:eastAsia="Times New Roman" w:hAnsi="Times New Roman" w:cs="Times New Roman"/>
                <w:b/>
                <w:sz w:val="24"/>
                <w:szCs w:val="24"/>
                <w:lang w:eastAsia="uk-UA"/>
              </w:rPr>
              <w:t>.</w:t>
            </w:r>
            <w:r w:rsidR="008E355F" w:rsidRPr="000451BB">
              <w:rPr>
                <w:rFonts w:ascii="Times New Roman" w:eastAsia="Times New Roman" w:hAnsi="Times New Roman" w:cs="Times New Roman"/>
                <w:b/>
                <w:sz w:val="24"/>
                <w:szCs w:val="24"/>
                <w:lang w:eastAsia="uk-UA"/>
              </w:rPr>
              <w:t xml:space="preserve"> </w:t>
            </w:r>
            <w:r w:rsidRPr="000451BB">
              <w:rPr>
                <w:rFonts w:ascii="Times New Roman" w:eastAsia="Times New Roman" w:hAnsi="Times New Roman" w:cs="Times New Roman"/>
                <w:b/>
                <w:sz w:val="24"/>
                <w:szCs w:val="24"/>
                <w:lang w:eastAsia="uk-UA"/>
              </w:rPr>
              <w:t>Кредитодавець</w:t>
            </w:r>
            <w:r w:rsidR="008E355F" w:rsidRPr="000451BB">
              <w:rPr>
                <w:rFonts w:ascii="Times New Roman" w:eastAsia="Times New Roman" w:hAnsi="Times New Roman" w:cs="Times New Roman"/>
                <w:b/>
                <w:sz w:val="24"/>
                <w:szCs w:val="24"/>
              </w:rPr>
              <w:t xml:space="preserve">, новий кредитор, </w:t>
            </w:r>
            <w:r w:rsidRPr="000451BB">
              <w:rPr>
                <w:rFonts w:ascii="Times New Roman" w:eastAsia="Times New Roman" w:hAnsi="Times New Roman" w:cs="Times New Roman"/>
                <w:b/>
                <w:sz w:val="24"/>
                <w:szCs w:val="24"/>
                <w:lang w:eastAsia="ru-RU"/>
              </w:rPr>
              <w:t>колекторська компанія</w:t>
            </w:r>
            <w:r w:rsidRPr="000451BB">
              <w:rPr>
                <w:rFonts w:ascii="Times New Roman" w:eastAsia="Times New Roman" w:hAnsi="Times New Roman" w:cs="Times New Roman"/>
                <w:b/>
                <w:sz w:val="24"/>
                <w:szCs w:val="24"/>
              </w:rPr>
              <w:t xml:space="preserve"> </w:t>
            </w:r>
            <w:r w:rsidR="00AA7656" w:rsidRPr="000451BB">
              <w:rPr>
                <w:rFonts w:ascii="Times New Roman" w:eastAsia="Times New Roman" w:hAnsi="Times New Roman" w:cs="Times New Roman"/>
                <w:b/>
                <w:sz w:val="24"/>
                <w:szCs w:val="24"/>
                <w:lang w:eastAsia="uk-UA"/>
              </w:rPr>
              <w:t>зобов’язаний</w:t>
            </w:r>
            <w:r w:rsidR="008E355F" w:rsidRPr="000451BB">
              <w:rPr>
                <w:rFonts w:ascii="Times New Roman" w:eastAsia="Times New Roman" w:hAnsi="Times New Roman" w:cs="Times New Roman"/>
                <w:b/>
                <w:sz w:val="24"/>
                <w:szCs w:val="24"/>
                <w:lang w:eastAsia="uk-UA"/>
              </w:rPr>
              <w:t xml:space="preserve"> </w:t>
            </w:r>
            <w:r w:rsidR="00AA7656" w:rsidRPr="000451BB">
              <w:rPr>
                <w:rFonts w:ascii="Times New Roman" w:eastAsia="Times New Roman" w:hAnsi="Times New Roman" w:cs="Times New Roman"/>
                <w:b/>
                <w:sz w:val="24"/>
                <w:szCs w:val="24"/>
                <w:lang w:eastAsia="uk-UA"/>
              </w:rPr>
              <w:t>(</w:t>
            </w:r>
            <w:r w:rsidR="008E355F" w:rsidRPr="000451BB">
              <w:rPr>
                <w:rFonts w:ascii="Times New Roman" w:eastAsia="Times New Roman" w:hAnsi="Times New Roman" w:cs="Times New Roman"/>
                <w:b/>
                <w:sz w:val="24"/>
                <w:szCs w:val="24"/>
                <w:lang w:eastAsia="uk-UA"/>
              </w:rPr>
              <w:t>зобов’язана</w:t>
            </w:r>
            <w:r w:rsidR="00AA7656" w:rsidRPr="000451BB">
              <w:rPr>
                <w:rFonts w:ascii="Times New Roman" w:eastAsia="Times New Roman" w:hAnsi="Times New Roman" w:cs="Times New Roman"/>
                <w:b/>
                <w:sz w:val="24"/>
                <w:szCs w:val="24"/>
                <w:lang w:eastAsia="uk-UA"/>
              </w:rPr>
              <w:t>) попередити</w:t>
            </w:r>
            <w:r w:rsidRPr="000451BB">
              <w:rPr>
                <w:rFonts w:ascii="Times New Roman" w:eastAsia="Times New Roman" w:hAnsi="Times New Roman" w:cs="Times New Roman"/>
                <w:b/>
                <w:sz w:val="24"/>
                <w:szCs w:val="24"/>
                <w:lang w:eastAsia="uk-UA"/>
              </w:rPr>
              <w:t xml:space="preserve"> споживача про таке фіксування.</w:t>
            </w:r>
          </w:p>
          <w:p w14:paraId="0BF7F90A" w14:textId="7CAE08E8" w:rsidR="00FD71FA" w:rsidRPr="000451BB" w:rsidRDefault="00413DE7" w:rsidP="00FD71FA">
            <w:pPr>
              <w:ind w:firstLine="197"/>
              <w:jc w:val="both"/>
              <w:rPr>
                <w:rStyle w:val="ae"/>
                <w:rFonts w:ascii="Times New Roman" w:eastAsia="Times New Roman" w:hAnsi="Times New Roman" w:cs="Times New Roman"/>
                <w:b/>
                <w:sz w:val="24"/>
                <w:szCs w:val="24"/>
                <w:lang w:eastAsia="ru-RU"/>
              </w:rPr>
            </w:pPr>
            <w:r w:rsidRPr="000451BB">
              <w:rPr>
                <w:rFonts w:ascii="Times New Roman" w:eastAsia="Times New Roman" w:hAnsi="Times New Roman" w:cs="Times New Roman"/>
                <w:b/>
                <w:sz w:val="24"/>
                <w:szCs w:val="24"/>
                <w:lang w:eastAsia="uk-UA"/>
              </w:rPr>
              <w:t>Кредитодавець, новий кредитор, колекторська компанія  зобов’язані зберігати в</w:t>
            </w:r>
            <w:r w:rsidR="00FD71FA" w:rsidRPr="000451BB">
              <w:rPr>
                <w:rFonts w:ascii="Times New Roman" w:eastAsia="Times New Roman" w:hAnsi="Times New Roman" w:cs="Times New Roman"/>
                <w:b/>
                <w:sz w:val="24"/>
                <w:szCs w:val="24"/>
                <w:lang w:eastAsia="uk-UA"/>
              </w:rPr>
              <w:t xml:space="preserve">сі носії </w:t>
            </w:r>
            <w:r w:rsidR="00FD71FA" w:rsidRPr="000451BB">
              <w:rPr>
                <w:rFonts w:ascii="Times New Roman" w:hAnsi="Times New Roman" w:cs="Times New Roman"/>
                <w:b/>
                <w:sz w:val="24"/>
                <w:szCs w:val="24"/>
                <w:shd w:val="clear" w:color="auto" w:fill="FFFFFF"/>
              </w:rPr>
              <w:t xml:space="preserve">інформації, на яких зафіксовано взаємодію зі споживачем (в тому числі за допомогою технічних засобів), протягом </w:t>
            </w:r>
            <w:r w:rsidR="00834D40" w:rsidRPr="000451BB">
              <w:rPr>
                <w:rFonts w:ascii="Times New Roman" w:hAnsi="Times New Roman" w:cs="Times New Roman"/>
                <w:b/>
                <w:sz w:val="24"/>
                <w:szCs w:val="24"/>
                <w:shd w:val="clear" w:color="auto" w:fill="FFFFFF"/>
              </w:rPr>
              <w:t xml:space="preserve">трьох </w:t>
            </w:r>
            <w:r w:rsidR="00FD71FA" w:rsidRPr="000451BB">
              <w:rPr>
                <w:rFonts w:ascii="Times New Roman" w:hAnsi="Times New Roman" w:cs="Times New Roman"/>
                <w:b/>
                <w:sz w:val="24"/>
                <w:szCs w:val="24"/>
                <w:shd w:val="clear" w:color="auto" w:fill="FFFFFF"/>
              </w:rPr>
              <w:t>рок</w:t>
            </w:r>
            <w:r w:rsidR="00834D40" w:rsidRPr="000451BB">
              <w:rPr>
                <w:rFonts w:ascii="Times New Roman" w:hAnsi="Times New Roman" w:cs="Times New Roman"/>
                <w:b/>
                <w:sz w:val="24"/>
                <w:szCs w:val="24"/>
                <w:shd w:val="clear" w:color="auto" w:fill="FFFFFF"/>
              </w:rPr>
              <w:t>ів</w:t>
            </w:r>
            <w:r w:rsidR="00FD71FA" w:rsidRPr="000451BB">
              <w:rPr>
                <w:rFonts w:ascii="Times New Roman" w:hAnsi="Times New Roman" w:cs="Times New Roman"/>
                <w:b/>
                <w:sz w:val="24"/>
                <w:szCs w:val="24"/>
                <w:shd w:val="clear" w:color="auto" w:fill="FFFFFF"/>
              </w:rPr>
              <w:t xml:space="preserve"> з моменту такої взаємодії.</w:t>
            </w:r>
            <w:r w:rsidR="00FD71FA" w:rsidRPr="000451BB">
              <w:rPr>
                <w:rStyle w:val="ae"/>
                <w:rFonts w:ascii="Times New Roman" w:eastAsia="Times New Roman" w:hAnsi="Times New Roman" w:cs="Times New Roman"/>
                <w:b/>
                <w:sz w:val="24"/>
                <w:szCs w:val="24"/>
                <w:lang w:eastAsia="ru-RU"/>
              </w:rPr>
              <w:t xml:space="preserve"> </w:t>
            </w:r>
          </w:p>
          <w:p w14:paraId="3A232467" w14:textId="62F76E75" w:rsidR="00C64527" w:rsidRPr="000451BB" w:rsidRDefault="00834D40" w:rsidP="00834D40">
            <w:pPr>
              <w:ind w:firstLine="197"/>
              <w:jc w:val="both"/>
              <w:rPr>
                <w:rFonts w:ascii="Times New Roman" w:eastAsia="Times New Roman" w:hAnsi="Times New Roman" w:cs="Times New Roman"/>
                <w:b/>
                <w:sz w:val="24"/>
                <w:szCs w:val="24"/>
                <w:lang w:eastAsia="uk-UA"/>
              </w:rPr>
            </w:pPr>
            <w:r w:rsidRPr="000451BB">
              <w:rPr>
                <w:rFonts w:ascii="Times New Roman" w:eastAsia="Times New Roman" w:hAnsi="Times New Roman" w:cs="Times New Roman"/>
                <w:b/>
                <w:sz w:val="24"/>
                <w:szCs w:val="24"/>
                <w:lang w:eastAsia="uk-UA"/>
              </w:rPr>
              <w:t xml:space="preserve">Кредитодавець, новий кредитор, </w:t>
            </w:r>
            <w:r w:rsidR="00C64527" w:rsidRPr="000451BB">
              <w:rPr>
                <w:rFonts w:ascii="Times New Roman" w:eastAsia="Times New Roman" w:hAnsi="Times New Roman" w:cs="Times New Roman"/>
                <w:b/>
                <w:sz w:val="24"/>
                <w:szCs w:val="24"/>
                <w:lang w:eastAsia="uk-UA"/>
              </w:rPr>
              <w:t xml:space="preserve">колекторська компанія можуть обробляти виключно персональні дані </w:t>
            </w:r>
            <w:r w:rsidR="005B53C2" w:rsidRPr="000451BB">
              <w:rPr>
                <w:rFonts w:ascii="Times New Roman" w:eastAsia="Times New Roman" w:hAnsi="Times New Roman" w:cs="Times New Roman"/>
                <w:b/>
                <w:sz w:val="24"/>
                <w:szCs w:val="24"/>
                <w:lang w:eastAsia="uk-UA"/>
              </w:rPr>
              <w:t>споживача (боржника)</w:t>
            </w:r>
            <w:r w:rsidR="006071AE" w:rsidRPr="000451BB">
              <w:rPr>
                <w:rFonts w:ascii="Times New Roman" w:eastAsia="Times New Roman" w:hAnsi="Times New Roman" w:cs="Times New Roman"/>
                <w:b/>
                <w:sz w:val="24"/>
                <w:szCs w:val="24"/>
                <w:lang w:eastAsia="uk-UA"/>
              </w:rPr>
              <w:t>,</w:t>
            </w:r>
            <w:r w:rsidR="00906A1F" w:rsidRPr="000451BB">
              <w:rPr>
                <w:rFonts w:ascii="Times New Roman" w:eastAsia="Times New Roman" w:hAnsi="Times New Roman" w:cs="Times New Roman"/>
                <w:b/>
                <w:sz w:val="24"/>
                <w:szCs w:val="24"/>
                <w:lang w:eastAsia="uk-UA"/>
              </w:rPr>
              <w:t xml:space="preserve"> обов’язок з обробки як</w:t>
            </w:r>
            <w:r w:rsidRPr="000451BB">
              <w:rPr>
                <w:rFonts w:ascii="Times New Roman" w:eastAsia="Times New Roman" w:hAnsi="Times New Roman" w:cs="Times New Roman"/>
                <w:b/>
                <w:sz w:val="24"/>
                <w:szCs w:val="24"/>
                <w:lang w:eastAsia="uk-UA"/>
              </w:rPr>
              <w:t xml:space="preserve">их покладений на них законом, а </w:t>
            </w:r>
            <w:r w:rsidR="00906A1F" w:rsidRPr="000451BB">
              <w:rPr>
                <w:rFonts w:ascii="Times New Roman" w:eastAsia="Times New Roman" w:hAnsi="Times New Roman" w:cs="Times New Roman"/>
                <w:b/>
                <w:sz w:val="24"/>
                <w:szCs w:val="24"/>
                <w:lang w:eastAsia="uk-UA"/>
              </w:rPr>
              <w:t xml:space="preserve">також </w:t>
            </w:r>
            <w:r w:rsidRPr="000451BB">
              <w:rPr>
                <w:rFonts w:ascii="Times New Roman" w:eastAsia="Times New Roman" w:hAnsi="Times New Roman" w:cs="Times New Roman"/>
                <w:b/>
                <w:sz w:val="24"/>
                <w:szCs w:val="24"/>
                <w:lang w:eastAsia="uk-UA"/>
              </w:rPr>
              <w:lastRenderedPageBreak/>
              <w:t>персональні дані, що містяться у матеріалах та даних, зібраних</w:t>
            </w:r>
            <w:r w:rsidR="006071AE" w:rsidRPr="000451BB">
              <w:rPr>
                <w:rFonts w:ascii="Times New Roman" w:eastAsia="Times New Roman" w:hAnsi="Times New Roman" w:cs="Times New Roman"/>
                <w:b/>
                <w:sz w:val="24"/>
                <w:szCs w:val="24"/>
                <w:lang w:eastAsia="uk-UA"/>
              </w:rPr>
              <w:t xml:space="preserve"> в процесі взаємодії</w:t>
            </w:r>
            <w:r w:rsidRPr="000451BB">
              <w:rPr>
                <w:rFonts w:ascii="Times New Roman" w:eastAsia="Times New Roman" w:hAnsi="Times New Roman" w:cs="Times New Roman"/>
                <w:b/>
                <w:sz w:val="24"/>
                <w:szCs w:val="24"/>
                <w:lang w:eastAsia="uk-UA"/>
              </w:rPr>
              <w:t xml:space="preserve"> під час здійснення врегулювання простроченої заборгованості</w:t>
            </w:r>
            <w:r w:rsidR="00C64527" w:rsidRPr="000451BB">
              <w:rPr>
                <w:rFonts w:ascii="Times New Roman" w:eastAsia="Times New Roman" w:hAnsi="Times New Roman" w:cs="Times New Roman"/>
                <w:b/>
                <w:sz w:val="24"/>
                <w:szCs w:val="24"/>
                <w:lang w:eastAsia="uk-UA"/>
              </w:rPr>
              <w:t>.</w:t>
            </w:r>
          </w:p>
          <w:p w14:paraId="3D8CC8A6" w14:textId="7FC241C0" w:rsidR="00AA403B" w:rsidRPr="000451BB" w:rsidRDefault="00384EC3" w:rsidP="00834D40">
            <w:pPr>
              <w:ind w:firstLine="197"/>
              <w:jc w:val="both"/>
              <w:rPr>
                <w:rStyle w:val="af9"/>
                <w:rFonts w:ascii="Times New Roman" w:hAnsi="Times New Roman" w:cs="Times New Roman"/>
                <w:sz w:val="24"/>
                <w:szCs w:val="24"/>
              </w:rPr>
            </w:pPr>
            <w:r w:rsidRPr="000451BB">
              <w:rPr>
                <w:rFonts w:ascii="Times New Roman" w:eastAsia="Times New Roman" w:hAnsi="Times New Roman" w:cs="Times New Roman"/>
                <w:b/>
                <w:sz w:val="24"/>
                <w:szCs w:val="24"/>
                <w:lang w:eastAsia="uk-UA"/>
              </w:rPr>
              <w:t>Кредитодавцю</w:t>
            </w:r>
            <w:r w:rsidR="00834D40" w:rsidRPr="000451BB">
              <w:rPr>
                <w:rFonts w:ascii="Times New Roman" w:eastAsia="Times New Roman" w:hAnsi="Times New Roman" w:cs="Times New Roman"/>
                <w:b/>
                <w:sz w:val="24"/>
                <w:szCs w:val="24"/>
                <w:lang w:eastAsia="uk-UA"/>
              </w:rPr>
              <w:t xml:space="preserve">, </w:t>
            </w:r>
            <w:r w:rsidR="00834D40" w:rsidRPr="000451BB">
              <w:rPr>
                <w:rFonts w:ascii="Times New Roman" w:eastAsia="Times New Roman" w:hAnsi="Times New Roman" w:cs="Times New Roman"/>
                <w:b/>
                <w:sz w:val="24"/>
                <w:szCs w:val="24"/>
              </w:rPr>
              <w:t xml:space="preserve">новому кредитору, </w:t>
            </w:r>
            <w:r w:rsidRPr="000451BB">
              <w:rPr>
                <w:rFonts w:ascii="Times New Roman" w:eastAsia="Times New Roman" w:hAnsi="Times New Roman" w:cs="Times New Roman"/>
                <w:b/>
                <w:sz w:val="24"/>
                <w:szCs w:val="24"/>
                <w:lang w:eastAsia="ru-RU"/>
              </w:rPr>
              <w:t>колекторській компанії</w:t>
            </w:r>
            <w:r w:rsidRPr="000451BB">
              <w:rPr>
                <w:rFonts w:ascii="Times New Roman" w:eastAsia="Times New Roman" w:hAnsi="Times New Roman" w:cs="Times New Roman"/>
                <w:b/>
                <w:sz w:val="24"/>
                <w:szCs w:val="24"/>
              </w:rPr>
              <w:t xml:space="preserve"> під час здійснення врегулювання простроченої заборгованості </w:t>
            </w:r>
            <w:r w:rsidR="00AA403B" w:rsidRPr="000451BB">
              <w:rPr>
                <w:rStyle w:val="af9"/>
                <w:rFonts w:ascii="Times New Roman" w:hAnsi="Times New Roman" w:cs="Times New Roman"/>
                <w:sz w:val="24"/>
                <w:szCs w:val="24"/>
              </w:rPr>
              <w:t>заборо</w:t>
            </w:r>
            <w:r w:rsidRPr="000451BB">
              <w:rPr>
                <w:rStyle w:val="af9"/>
                <w:rFonts w:ascii="Times New Roman" w:hAnsi="Times New Roman" w:cs="Times New Roman"/>
                <w:sz w:val="24"/>
                <w:szCs w:val="24"/>
              </w:rPr>
              <w:t>няється</w:t>
            </w:r>
            <w:r w:rsidR="00AA403B" w:rsidRPr="000451BB">
              <w:rPr>
                <w:rStyle w:val="af9"/>
                <w:rFonts w:ascii="Times New Roman" w:hAnsi="Times New Roman" w:cs="Times New Roman"/>
                <w:sz w:val="24"/>
                <w:szCs w:val="24"/>
              </w:rPr>
              <w:t xml:space="preserve"> обробл</w:t>
            </w:r>
            <w:r w:rsidRPr="000451BB">
              <w:rPr>
                <w:rStyle w:val="af9"/>
                <w:rFonts w:ascii="Times New Roman" w:hAnsi="Times New Roman" w:cs="Times New Roman"/>
                <w:sz w:val="24"/>
                <w:szCs w:val="24"/>
              </w:rPr>
              <w:t>яти</w:t>
            </w:r>
            <w:r w:rsidR="00AA403B" w:rsidRPr="000451BB">
              <w:rPr>
                <w:rStyle w:val="af9"/>
                <w:rFonts w:ascii="Times New Roman" w:hAnsi="Times New Roman" w:cs="Times New Roman"/>
                <w:sz w:val="24"/>
                <w:szCs w:val="24"/>
              </w:rPr>
              <w:t xml:space="preserve"> </w:t>
            </w:r>
            <w:r w:rsidR="00E650C4" w:rsidRPr="000451BB">
              <w:rPr>
                <w:rStyle w:val="af9"/>
                <w:rFonts w:ascii="Times New Roman" w:hAnsi="Times New Roman" w:cs="Times New Roman"/>
                <w:sz w:val="24"/>
                <w:szCs w:val="24"/>
              </w:rPr>
              <w:t>персональні дані третіх осіб</w:t>
            </w:r>
            <w:r w:rsidR="00CB674D" w:rsidRPr="000451BB">
              <w:rPr>
                <w:rStyle w:val="af9"/>
                <w:rFonts w:ascii="Times New Roman" w:hAnsi="Times New Roman" w:cs="Times New Roman"/>
                <w:sz w:val="24"/>
                <w:szCs w:val="24"/>
              </w:rPr>
              <w:t>,</w:t>
            </w:r>
            <w:r w:rsidR="00E650C4" w:rsidRPr="000451BB">
              <w:rPr>
                <w:rStyle w:val="af9"/>
                <w:rFonts w:ascii="Times New Roman" w:hAnsi="Times New Roman" w:cs="Times New Roman"/>
                <w:sz w:val="24"/>
                <w:szCs w:val="24"/>
              </w:rPr>
              <w:t xml:space="preserve"> які</w:t>
            </w:r>
            <w:r w:rsidR="00E650C4" w:rsidRPr="000451BB">
              <w:rPr>
                <w:rFonts w:ascii="Times New Roman" w:eastAsia="Times New Roman" w:hAnsi="Times New Roman" w:cs="Times New Roman"/>
                <w:b/>
                <w:kern w:val="2"/>
                <w:sz w:val="24"/>
                <w:szCs w:val="24"/>
                <w:lang w:eastAsia="uk-UA"/>
              </w:rPr>
              <w:t xml:space="preserve"> не </w:t>
            </w:r>
            <w:r w:rsidR="00834D40" w:rsidRPr="000451BB">
              <w:rPr>
                <w:rFonts w:ascii="Times New Roman" w:eastAsia="Times New Roman" w:hAnsi="Times New Roman" w:cs="Times New Roman"/>
                <w:b/>
                <w:kern w:val="2"/>
                <w:sz w:val="24"/>
                <w:szCs w:val="24"/>
                <w:lang w:eastAsia="uk-UA"/>
              </w:rPr>
              <w:t>надали згоду на їх обробку</w:t>
            </w:r>
            <w:r w:rsidR="00CB674D" w:rsidRPr="000451BB">
              <w:rPr>
                <w:rFonts w:ascii="Times New Roman" w:eastAsia="Times New Roman" w:hAnsi="Times New Roman" w:cs="Times New Roman"/>
                <w:b/>
                <w:kern w:val="2"/>
                <w:sz w:val="24"/>
                <w:szCs w:val="24"/>
                <w:lang w:eastAsia="uk-UA"/>
              </w:rPr>
              <w:t>, у</w:t>
            </w:r>
            <w:r w:rsidR="00CB674D" w:rsidRPr="000451BB">
              <w:rPr>
                <w:rStyle w:val="af9"/>
                <w:rFonts w:ascii="Times New Roman" w:hAnsi="Times New Roman" w:cs="Times New Roman"/>
                <w:sz w:val="24"/>
                <w:szCs w:val="24"/>
              </w:rPr>
              <w:t xml:space="preserve"> тому числі </w:t>
            </w:r>
            <w:r w:rsidR="00B41A65" w:rsidRPr="000451BB">
              <w:rPr>
                <w:rStyle w:val="af9"/>
                <w:rFonts w:ascii="Times New Roman" w:hAnsi="Times New Roman" w:cs="Times New Roman"/>
                <w:sz w:val="24"/>
                <w:szCs w:val="24"/>
              </w:rPr>
              <w:t>близьких осіб</w:t>
            </w:r>
            <w:r w:rsidR="00CB674D" w:rsidRPr="000451BB">
              <w:rPr>
                <w:rStyle w:val="af9"/>
                <w:rFonts w:ascii="Times New Roman" w:hAnsi="Times New Roman" w:cs="Times New Roman"/>
                <w:sz w:val="24"/>
                <w:szCs w:val="24"/>
              </w:rPr>
              <w:t xml:space="preserve"> </w:t>
            </w:r>
            <w:r w:rsidR="005B53C2" w:rsidRPr="000451BB">
              <w:rPr>
                <w:rStyle w:val="af9"/>
                <w:rFonts w:ascii="Times New Roman" w:hAnsi="Times New Roman" w:cs="Times New Roman"/>
                <w:sz w:val="24"/>
                <w:szCs w:val="24"/>
              </w:rPr>
              <w:t>споживача (</w:t>
            </w:r>
            <w:r w:rsidR="00CB674D" w:rsidRPr="000451BB">
              <w:rPr>
                <w:rStyle w:val="af9"/>
                <w:rFonts w:ascii="Times New Roman" w:hAnsi="Times New Roman" w:cs="Times New Roman"/>
                <w:sz w:val="24"/>
                <w:szCs w:val="24"/>
              </w:rPr>
              <w:t>боржника</w:t>
            </w:r>
            <w:r w:rsidR="005B53C2" w:rsidRPr="000451BB">
              <w:rPr>
                <w:rStyle w:val="af9"/>
                <w:rFonts w:ascii="Times New Roman" w:hAnsi="Times New Roman" w:cs="Times New Roman"/>
                <w:sz w:val="24"/>
                <w:szCs w:val="24"/>
              </w:rPr>
              <w:t>)</w:t>
            </w:r>
            <w:r w:rsidR="00CB674D" w:rsidRPr="000451BB">
              <w:rPr>
                <w:rStyle w:val="af9"/>
                <w:rFonts w:ascii="Times New Roman" w:hAnsi="Times New Roman" w:cs="Times New Roman"/>
                <w:sz w:val="24"/>
                <w:szCs w:val="24"/>
              </w:rPr>
              <w:t>,</w:t>
            </w:r>
            <w:r w:rsidR="00E650C4" w:rsidRPr="000451BB">
              <w:rPr>
                <w:rStyle w:val="af9"/>
                <w:rFonts w:ascii="Times New Roman" w:hAnsi="Times New Roman" w:cs="Times New Roman"/>
                <w:sz w:val="24"/>
                <w:szCs w:val="24"/>
              </w:rPr>
              <w:t xml:space="preserve"> а також наступні</w:t>
            </w:r>
            <w:r w:rsidR="00AA403B" w:rsidRPr="000451BB">
              <w:rPr>
                <w:rStyle w:val="af9"/>
                <w:rFonts w:ascii="Times New Roman" w:hAnsi="Times New Roman" w:cs="Times New Roman"/>
                <w:sz w:val="24"/>
                <w:szCs w:val="24"/>
              </w:rPr>
              <w:t xml:space="preserve"> персональн</w:t>
            </w:r>
            <w:r w:rsidRPr="000451BB">
              <w:rPr>
                <w:rStyle w:val="af9"/>
                <w:rFonts w:ascii="Times New Roman" w:hAnsi="Times New Roman" w:cs="Times New Roman"/>
                <w:sz w:val="24"/>
                <w:szCs w:val="24"/>
              </w:rPr>
              <w:t>і</w:t>
            </w:r>
            <w:r w:rsidR="00AA403B" w:rsidRPr="000451BB">
              <w:rPr>
                <w:rStyle w:val="af9"/>
                <w:rFonts w:ascii="Times New Roman" w:hAnsi="Times New Roman" w:cs="Times New Roman"/>
                <w:sz w:val="24"/>
                <w:szCs w:val="24"/>
              </w:rPr>
              <w:t xml:space="preserve"> дан</w:t>
            </w:r>
            <w:r w:rsidRPr="000451BB">
              <w:rPr>
                <w:rStyle w:val="af9"/>
                <w:rFonts w:ascii="Times New Roman" w:hAnsi="Times New Roman" w:cs="Times New Roman"/>
                <w:sz w:val="24"/>
                <w:szCs w:val="24"/>
              </w:rPr>
              <w:t>і</w:t>
            </w:r>
            <w:r w:rsidR="00AA403B" w:rsidRPr="000451BB">
              <w:rPr>
                <w:rStyle w:val="af9"/>
                <w:rFonts w:ascii="Times New Roman" w:hAnsi="Times New Roman" w:cs="Times New Roman"/>
                <w:sz w:val="24"/>
                <w:szCs w:val="24"/>
              </w:rPr>
              <w:t xml:space="preserve"> </w:t>
            </w:r>
            <w:r w:rsidR="00CB674D" w:rsidRPr="000451BB">
              <w:rPr>
                <w:rStyle w:val="af9"/>
                <w:rFonts w:ascii="Times New Roman" w:hAnsi="Times New Roman" w:cs="Times New Roman"/>
                <w:sz w:val="24"/>
                <w:szCs w:val="24"/>
              </w:rPr>
              <w:t>споживача</w:t>
            </w:r>
            <w:r w:rsidR="00AA403B" w:rsidRPr="000451BB">
              <w:rPr>
                <w:rStyle w:val="af9"/>
                <w:rFonts w:ascii="Times New Roman" w:hAnsi="Times New Roman" w:cs="Times New Roman"/>
                <w:sz w:val="24"/>
                <w:szCs w:val="24"/>
              </w:rPr>
              <w:t>:</w:t>
            </w:r>
          </w:p>
          <w:p w14:paraId="5CFA5F5F" w14:textId="1754255A" w:rsidR="00AA403B" w:rsidRPr="000451BB" w:rsidRDefault="00384EC3" w:rsidP="002A59F0">
            <w:pPr>
              <w:pStyle w:val="a8"/>
              <w:numPr>
                <w:ilvl w:val="0"/>
                <w:numId w:val="31"/>
              </w:numPr>
              <w:tabs>
                <w:tab w:val="left" w:pos="416"/>
              </w:tabs>
              <w:spacing w:line="256" w:lineRule="auto"/>
              <w:ind w:left="0" w:firstLine="277"/>
              <w:jc w:val="both"/>
              <w:rPr>
                <w:rStyle w:val="af9"/>
                <w:rFonts w:ascii="Times New Roman" w:hAnsi="Times New Roman" w:cs="Times New Roman"/>
                <w:sz w:val="24"/>
                <w:szCs w:val="24"/>
              </w:rPr>
            </w:pPr>
            <w:r w:rsidRPr="000451BB">
              <w:rPr>
                <w:rStyle w:val="af9"/>
                <w:rFonts w:ascii="Times New Roman" w:hAnsi="Times New Roman" w:cs="Times New Roman"/>
                <w:sz w:val="24"/>
                <w:szCs w:val="24"/>
              </w:rPr>
              <w:t>щ</w:t>
            </w:r>
            <w:r w:rsidR="00AA403B" w:rsidRPr="000451BB">
              <w:rPr>
                <w:rStyle w:val="af9"/>
                <w:rFonts w:ascii="Times New Roman" w:hAnsi="Times New Roman" w:cs="Times New Roman"/>
                <w:sz w:val="24"/>
                <w:szCs w:val="24"/>
              </w:rPr>
              <w:t>одо графіку його роботи;</w:t>
            </w:r>
          </w:p>
          <w:p w14:paraId="0C299BE7" w14:textId="72429D1B" w:rsidR="00AA403B" w:rsidRPr="000451BB" w:rsidRDefault="00384EC3" w:rsidP="002A59F0">
            <w:pPr>
              <w:pStyle w:val="a8"/>
              <w:numPr>
                <w:ilvl w:val="0"/>
                <w:numId w:val="31"/>
              </w:numPr>
              <w:tabs>
                <w:tab w:val="left" w:pos="416"/>
              </w:tabs>
              <w:spacing w:line="256" w:lineRule="auto"/>
              <w:ind w:left="0" w:firstLine="277"/>
              <w:jc w:val="both"/>
              <w:rPr>
                <w:rStyle w:val="af9"/>
                <w:rFonts w:ascii="Times New Roman" w:hAnsi="Times New Roman" w:cs="Times New Roman"/>
                <w:sz w:val="24"/>
                <w:szCs w:val="24"/>
              </w:rPr>
            </w:pPr>
            <w:r w:rsidRPr="000451BB">
              <w:rPr>
                <w:rStyle w:val="af9"/>
                <w:rFonts w:ascii="Times New Roman" w:hAnsi="Times New Roman" w:cs="Times New Roman"/>
                <w:sz w:val="24"/>
                <w:szCs w:val="24"/>
              </w:rPr>
              <w:t>щ</w:t>
            </w:r>
            <w:r w:rsidR="00E650C4" w:rsidRPr="000451BB">
              <w:rPr>
                <w:rStyle w:val="af9"/>
                <w:rFonts w:ascii="Times New Roman" w:hAnsi="Times New Roman" w:cs="Times New Roman"/>
                <w:sz w:val="24"/>
                <w:szCs w:val="24"/>
              </w:rPr>
              <w:t>одо місця та часу відпочинку;</w:t>
            </w:r>
          </w:p>
          <w:p w14:paraId="334E9EF9" w14:textId="13F058F2" w:rsidR="00AA403B" w:rsidRPr="000451BB" w:rsidRDefault="00384EC3" w:rsidP="002A59F0">
            <w:pPr>
              <w:pStyle w:val="a8"/>
              <w:numPr>
                <w:ilvl w:val="0"/>
                <w:numId w:val="31"/>
              </w:numPr>
              <w:tabs>
                <w:tab w:val="left" w:pos="416"/>
              </w:tabs>
              <w:spacing w:line="256" w:lineRule="auto"/>
              <w:ind w:left="0" w:firstLine="277"/>
              <w:jc w:val="both"/>
              <w:rPr>
                <w:rStyle w:val="af9"/>
                <w:rFonts w:ascii="Times New Roman" w:hAnsi="Times New Roman" w:cs="Times New Roman"/>
                <w:sz w:val="24"/>
                <w:szCs w:val="24"/>
              </w:rPr>
            </w:pPr>
            <w:r w:rsidRPr="000451BB">
              <w:rPr>
                <w:rStyle w:val="af9"/>
                <w:rFonts w:ascii="Times New Roman" w:hAnsi="Times New Roman" w:cs="Times New Roman"/>
                <w:sz w:val="24"/>
                <w:szCs w:val="24"/>
              </w:rPr>
              <w:t>щ</w:t>
            </w:r>
            <w:r w:rsidR="00AA403B" w:rsidRPr="000451BB">
              <w:rPr>
                <w:rStyle w:val="af9"/>
                <w:rFonts w:ascii="Times New Roman" w:hAnsi="Times New Roman" w:cs="Times New Roman"/>
                <w:sz w:val="24"/>
                <w:szCs w:val="24"/>
              </w:rPr>
              <w:t>одо поїздок</w:t>
            </w:r>
            <w:r w:rsidR="00AD59B1" w:rsidRPr="000451BB">
              <w:rPr>
                <w:rStyle w:val="af9"/>
                <w:rFonts w:ascii="Times New Roman" w:hAnsi="Times New Roman" w:cs="Times New Roman"/>
                <w:sz w:val="24"/>
                <w:szCs w:val="24"/>
              </w:rPr>
              <w:t xml:space="preserve"> в межах та</w:t>
            </w:r>
            <w:r w:rsidR="00AA403B" w:rsidRPr="000451BB">
              <w:rPr>
                <w:rStyle w:val="af9"/>
                <w:rFonts w:ascii="Times New Roman" w:hAnsi="Times New Roman" w:cs="Times New Roman"/>
                <w:sz w:val="24"/>
                <w:szCs w:val="24"/>
              </w:rPr>
              <w:t xml:space="preserve"> за межі України</w:t>
            </w:r>
            <w:r w:rsidR="00E650C4" w:rsidRPr="000451BB">
              <w:rPr>
                <w:rStyle w:val="af9"/>
                <w:rFonts w:ascii="Times New Roman" w:hAnsi="Times New Roman" w:cs="Times New Roman"/>
                <w:sz w:val="24"/>
                <w:szCs w:val="24"/>
              </w:rPr>
              <w:t>;</w:t>
            </w:r>
          </w:p>
          <w:p w14:paraId="6A3576D1" w14:textId="7EB813EF" w:rsidR="00AA403B" w:rsidRPr="000451BB" w:rsidRDefault="00384EC3" w:rsidP="002A59F0">
            <w:pPr>
              <w:pStyle w:val="a8"/>
              <w:numPr>
                <w:ilvl w:val="0"/>
                <w:numId w:val="31"/>
              </w:numPr>
              <w:tabs>
                <w:tab w:val="left" w:pos="416"/>
              </w:tabs>
              <w:spacing w:line="256" w:lineRule="auto"/>
              <w:ind w:left="0" w:firstLine="277"/>
              <w:jc w:val="both"/>
              <w:rPr>
                <w:rStyle w:val="af9"/>
                <w:rFonts w:ascii="Times New Roman" w:hAnsi="Times New Roman" w:cs="Times New Roman"/>
                <w:sz w:val="24"/>
                <w:szCs w:val="24"/>
              </w:rPr>
            </w:pPr>
            <w:r w:rsidRPr="000451BB">
              <w:rPr>
                <w:rStyle w:val="af9"/>
                <w:rFonts w:ascii="Times New Roman" w:hAnsi="Times New Roman" w:cs="Times New Roman"/>
                <w:sz w:val="24"/>
                <w:szCs w:val="24"/>
              </w:rPr>
              <w:t>щ</w:t>
            </w:r>
            <w:r w:rsidR="00AA403B" w:rsidRPr="000451BB">
              <w:rPr>
                <w:rStyle w:val="af9"/>
                <w:rFonts w:ascii="Times New Roman" w:hAnsi="Times New Roman" w:cs="Times New Roman"/>
                <w:sz w:val="24"/>
                <w:szCs w:val="24"/>
              </w:rPr>
              <w:t>одо місця та часу зустрічі з рідними, друзями та інше</w:t>
            </w:r>
            <w:r w:rsidR="00E650C4" w:rsidRPr="000451BB">
              <w:rPr>
                <w:rStyle w:val="af9"/>
                <w:rFonts w:ascii="Times New Roman" w:hAnsi="Times New Roman" w:cs="Times New Roman"/>
                <w:sz w:val="24"/>
                <w:szCs w:val="24"/>
              </w:rPr>
              <w:t>;</w:t>
            </w:r>
          </w:p>
          <w:p w14:paraId="57507A96" w14:textId="4BD65DBA" w:rsidR="001A432F" w:rsidRPr="000451BB" w:rsidRDefault="00384EC3" w:rsidP="002A59F0">
            <w:pPr>
              <w:pStyle w:val="a8"/>
              <w:numPr>
                <w:ilvl w:val="0"/>
                <w:numId w:val="31"/>
              </w:numPr>
              <w:tabs>
                <w:tab w:val="left" w:pos="416"/>
              </w:tabs>
              <w:spacing w:line="256" w:lineRule="auto"/>
              <w:ind w:left="0" w:firstLine="277"/>
              <w:jc w:val="both"/>
              <w:rPr>
                <w:rStyle w:val="af9"/>
                <w:rFonts w:ascii="Times New Roman" w:hAnsi="Times New Roman" w:cs="Times New Roman"/>
                <w:sz w:val="24"/>
                <w:szCs w:val="24"/>
              </w:rPr>
            </w:pPr>
            <w:r w:rsidRPr="000451BB">
              <w:rPr>
                <w:rStyle w:val="af9"/>
                <w:rFonts w:ascii="Times New Roman" w:hAnsi="Times New Roman" w:cs="Times New Roman"/>
                <w:sz w:val="24"/>
                <w:szCs w:val="24"/>
              </w:rPr>
              <w:t>щ</w:t>
            </w:r>
            <w:r w:rsidR="00AA403B" w:rsidRPr="000451BB">
              <w:rPr>
                <w:rStyle w:val="af9"/>
                <w:rFonts w:ascii="Times New Roman" w:hAnsi="Times New Roman" w:cs="Times New Roman"/>
                <w:sz w:val="24"/>
                <w:szCs w:val="24"/>
              </w:rPr>
              <w:t>одо інформації, розміщеної в соціальних мережах</w:t>
            </w:r>
            <w:r w:rsidR="00CB674D" w:rsidRPr="000451BB">
              <w:rPr>
                <w:rStyle w:val="af9"/>
                <w:rFonts w:ascii="Times New Roman" w:hAnsi="Times New Roman" w:cs="Times New Roman"/>
                <w:sz w:val="24"/>
                <w:szCs w:val="24"/>
              </w:rPr>
              <w:t>.</w:t>
            </w:r>
          </w:p>
          <w:p w14:paraId="394AD196" w14:textId="7709CD3C" w:rsidR="001A432F" w:rsidRPr="000451BB" w:rsidRDefault="00FD71FA" w:rsidP="002A59F0">
            <w:pPr>
              <w:tabs>
                <w:tab w:val="left" w:pos="416"/>
              </w:tabs>
              <w:ind w:firstLine="277"/>
              <w:jc w:val="both"/>
              <w:rPr>
                <w:rFonts w:ascii="Times New Roman" w:hAnsi="Times New Roman" w:cs="Times New Roman"/>
                <w:b/>
                <w:sz w:val="24"/>
                <w:szCs w:val="24"/>
              </w:rPr>
            </w:pPr>
            <w:r w:rsidRPr="000451BB">
              <w:rPr>
                <w:rFonts w:ascii="Times New Roman" w:eastAsia="Times New Roman" w:hAnsi="Times New Roman" w:cs="Times New Roman"/>
                <w:b/>
                <w:sz w:val="24"/>
                <w:szCs w:val="24"/>
                <w:lang w:eastAsia="uk-UA"/>
              </w:rPr>
              <w:t xml:space="preserve">5. </w:t>
            </w:r>
            <w:r w:rsidR="001A432F" w:rsidRPr="000451BB">
              <w:rPr>
                <w:rFonts w:ascii="Times New Roman" w:hAnsi="Times New Roman" w:cs="Times New Roman"/>
                <w:b/>
                <w:sz w:val="24"/>
                <w:szCs w:val="24"/>
              </w:rPr>
              <w:t xml:space="preserve">Кредитодавець, </w:t>
            </w:r>
            <w:r w:rsidRPr="000451BB">
              <w:rPr>
                <w:rFonts w:ascii="Times New Roman" w:hAnsi="Times New Roman" w:cs="Times New Roman"/>
                <w:b/>
                <w:sz w:val="24"/>
                <w:szCs w:val="24"/>
              </w:rPr>
              <w:t>новий кредитор</w:t>
            </w:r>
            <w:r w:rsidR="001A432F" w:rsidRPr="000451BB">
              <w:rPr>
                <w:rFonts w:ascii="Times New Roman" w:hAnsi="Times New Roman" w:cs="Times New Roman"/>
                <w:b/>
                <w:sz w:val="24"/>
                <w:szCs w:val="24"/>
              </w:rPr>
              <w:t xml:space="preserve">, </w:t>
            </w:r>
            <w:r w:rsidRPr="000451BB">
              <w:rPr>
                <w:rFonts w:ascii="Times New Roman" w:hAnsi="Times New Roman" w:cs="Times New Roman"/>
                <w:b/>
                <w:sz w:val="24"/>
                <w:szCs w:val="24"/>
              </w:rPr>
              <w:t>колекторська компанія</w:t>
            </w:r>
            <w:r w:rsidR="00823111" w:rsidRPr="000451BB">
              <w:rPr>
                <w:rFonts w:ascii="Times New Roman" w:hAnsi="Times New Roman" w:cs="Times New Roman"/>
                <w:b/>
                <w:sz w:val="24"/>
                <w:szCs w:val="24"/>
              </w:rPr>
              <w:t>,</w:t>
            </w:r>
            <w:r w:rsidR="00823111" w:rsidRPr="000451BB">
              <w:t xml:space="preserve"> </w:t>
            </w:r>
            <w:r w:rsidR="00823111" w:rsidRPr="000451BB">
              <w:rPr>
                <w:rFonts w:ascii="Times New Roman" w:hAnsi="Times New Roman" w:cs="Times New Roman"/>
                <w:b/>
                <w:sz w:val="24"/>
                <w:szCs w:val="24"/>
              </w:rPr>
              <w:t xml:space="preserve">фізичні та юридичні особи, залучені на договірних засадах кредитодавцем, новим кредитором, колекторською компанією для безпосередньої взаємодії із споживачами, </w:t>
            </w:r>
            <w:r w:rsidR="00546AB1" w:rsidRPr="000451BB">
              <w:rPr>
                <w:rFonts w:ascii="Times New Roman" w:hAnsi="Times New Roman" w:cs="Times New Roman"/>
                <w:b/>
                <w:sz w:val="24"/>
                <w:szCs w:val="24"/>
              </w:rPr>
              <w:t xml:space="preserve"> </w:t>
            </w:r>
            <w:r w:rsidRPr="000451BB">
              <w:rPr>
                <w:rFonts w:ascii="Times New Roman" w:hAnsi="Times New Roman" w:cs="Times New Roman"/>
                <w:b/>
                <w:sz w:val="24"/>
                <w:szCs w:val="24"/>
              </w:rPr>
              <w:t xml:space="preserve">зобов’язані дотримуватись вимог </w:t>
            </w:r>
            <w:r w:rsidRPr="000451BB">
              <w:rPr>
                <w:rFonts w:ascii="Times New Roman" w:eastAsia="Times New Roman" w:hAnsi="Times New Roman" w:cs="Times New Roman"/>
                <w:b/>
                <w:bCs/>
                <w:sz w:val="24"/>
                <w:szCs w:val="24"/>
              </w:rPr>
              <w:t>до взаємодії зі споживачем під час врегулювання простроченої заборгов</w:t>
            </w:r>
            <w:r w:rsidR="001A432F" w:rsidRPr="000451BB">
              <w:rPr>
                <w:rFonts w:ascii="Times New Roman" w:eastAsia="Times New Roman" w:hAnsi="Times New Roman" w:cs="Times New Roman"/>
                <w:b/>
                <w:bCs/>
                <w:sz w:val="24"/>
                <w:szCs w:val="24"/>
              </w:rPr>
              <w:t>аності (вимог</w:t>
            </w:r>
            <w:r w:rsidRPr="000451BB">
              <w:rPr>
                <w:rFonts w:ascii="Times New Roman" w:eastAsia="Times New Roman" w:hAnsi="Times New Roman" w:cs="Times New Roman"/>
                <w:b/>
                <w:bCs/>
                <w:sz w:val="24"/>
                <w:szCs w:val="24"/>
              </w:rPr>
              <w:t xml:space="preserve"> до етичної поведінки).</w:t>
            </w:r>
            <w:r w:rsidRPr="000451BB">
              <w:rPr>
                <w:rFonts w:ascii="Times New Roman" w:hAnsi="Times New Roman" w:cs="Times New Roman"/>
                <w:b/>
                <w:sz w:val="24"/>
                <w:szCs w:val="24"/>
              </w:rPr>
              <w:t xml:space="preserve"> </w:t>
            </w:r>
          </w:p>
          <w:p w14:paraId="4958F718" w14:textId="333C3DF3" w:rsidR="00FD71FA" w:rsidRPr="000451BB" w:rsidRDefault="00FD71FA" w:rsidP="002A59F0">
            <w:pPr>
              <w:tabs>
                <w:tab w:val="left" w:pos="416"/>
              </w:tabs>
              <w:ind w:firstLine="277"/>
              <w:jc w:val="both"/>
              <w:rPr>
                <w:rFonts w:ascii="Times New Roman" w:eastAsia="Times New Roman" w:hAnsi="Times New Roman" w:cs="Times New Roman"/>
                <w:b/>
                <w:kern w:val="2"/>
                <w:sz w:val="24"/>
                <w:szCs w:val="24"/>
                <w:lang w:eastAsia="uk-UA"/>
              </w:rPr>
            </w:pPr>
            <w:r w:rsidRPr="000451BB">
              <w:rPr>
                <w:rFonts w:ascii="Times New Roman" w:hAnsi="Times New Roman" w:cs="Times New Roman"/>
                <w:b/>
                <w:sz w:val="24"/>
                <w:szCs w:val="24"/>
              </w:rPr>
              <w:t>Кредитодавцю</w:t>
            </w:r>
            <w:r w:rsidR="001A432F" w:rsidRPr="000451BB">
              <w:rPr>
                <w:rFonts w:ascii="Times New Roman" w:hAnsi="Times New Roman" w:cs="Times New Roman"/>
                <w:b/>
                <w:sz w:val="24"/>
                <w:szCs w:val="24"/>
              </w:rPr>
              <w:t>, новому кредитору,</w:t>
            </w:r>
            <w:r w:rsidRPr="000451BB">
              <w:rPr>
                <w:rFonts w:ascii="Times New Roman" w:hAnsi="Times New Roman" w:cs="Times New Roman"/>
                <w:b/>
                <w:sz w:val="24"/>
                <w:szCs w:val="24"/>
              </w:rPr>
              <w:t xml:space="preserve"> колекторській компанії</w:t>
            </w:r>
            <w:r w:rsidR="00823111" w:rsidRPr="000451BB">
              <w:rPr>
                <w:rFonts w:ascii="Times New Roman" w:hAnsi="Times New Roman" w:cs="Times New Roman"/>
                <w:b/>
                <w:sz w:val="24"/>
                <w:szCs w:val="24"/>
              </w:rPr>
              <w:t>,</w:t>
            </w:r>
            <w:r w:rsidR="000D1F6A" w:rsidRPr="000451BB">
              <w:rPr>
                <w:rFonts w:ascii="Times New Roman" w:hAnsi="Times New Roman" w:cs="Times New Roman"/>
                <w:b/>
                <w:sz w:val="24"/>
                <w:szCs w:val="24"/>
              </w:rPr>
              <w:t xml:space="preserve"> </w:t>
            </w:r>
            <w:r w:rsidR="00823111" w:rsidRPr="000451BB">
              <w:rPr>
                <w:rFonts w:ascii="Times New Roman" w:hAnsi="Times New Roman" w:cs="Times New Roman"/>
                <w:b/>
                <w:sz w:val="24"/>
                <w:szCs w:val="24"/>
              </w:rPr>
              <w:t>фізичним та юридичним особам, залучен</w:t>
            </w:r>
            <w:r w:rsidR="00823111" w:rsidRPr="000451BB">
              <w:rPr>
                <w:rFonts w:ascii="Times New Roman" w:hAnsi="Times New Roman" w:cs="Times New Roman"/>
                <w:b/>
                <w:sz w:val="24"/>
                <w:szCs w:val="24"/>
                <w:lang w:val="ru-RU"/>
              </w:rPr>
              <w:t>им</w:t>
            </w:r>
            <w:r w:rsidR="00823111" w:rsidRPr="000451BB">
              <w:rPr>
                <w:rFonts w:ascii="Times New Roman" w:hAnsi="Times New Roman" w:cs="Times New Roman"/>
                <w:b/>
                <w:sz w:val="24"/>
                <w:szCs w:val="24"/>
              </w:rPr>
              <w:t xml:space="preserve"> на договірних засадах кредитодавцем, новим кредитором, колекторською компанією </w:t>
            </w:r>
            <w:r w:rsidR="001A432F" w:rsidRPr="000451BB">
              <w:rPr>
                <w:rFonts w:ascii="Times New Roman" w:hAnsi="Times New Roman" w:cs="Times New Roman"/>
                <w:b/>
                <w:sz w:val="24"/>
                <w:szCs w:val="24"/>
              </w:rPr>
              <w:t>для безпосередньої взаємодії із споживачами</w:t>
            </w:r>
            <w:r w:rsidR="00823111" w:rsidRPr="000451BB">
              <w:rPr>
                <w:rFonts w:ascii="Times New Roman" w:hAnsi="Times New Roman" w:cs="Times New Roman"/>
                <w:b/>
                <w:sz w:val="24"/>
                <w:szCs w:val="24"/>
                <w:lang w:val="ru-RU"/>
              </w:rPr>
              <w:t>,</w:t>
            </w:r>
            <w:r w:rsidR="001A432F" w:rsidRPr="000451BB">
              <w:rPr>
                <w:rFonts w:ascii="Times New Roman" w:hAnsi="Times New Roman" w:cs="Times New Roman"/>
                <w:b/>
                <w:sz w:val="24"/>
                <w:szCs w:val="24"/>
              </w:rPr>
              <w:t xml:space="preserve"> </w:t>
            </w:r>
            <w:r w:rsidR="0084173E" w:rsidRPr="000451BB">
              <w:rPr>
                <w:rFonts w:ascii="Times New Roman" w:hAnsi="Times New Roman" w:cs="Times New Roman"/>
                <w:b/>
                <w:sz w:val="24"/>
                <w:szCs w:val="24"/>
              </w:rPr>
              <w:t>при</w:t>
            </w:r>
            <w:r w:rsidRPr="000451BB">
              <w:rPr>
                <w:rFonts w:ascii="Times New Roman" w:hAnsi="Times New Roman" w:cs="Times New Roman"/>
                <w:b/>
                <w:sz w:val="24"/>
                <w:szCs w:val="24"/>
              </w:rPr>
              <w:t xml:space="preserve"> врегулюванн</w:t>
            </w:r>
            <w:r w:rsidR="0084173E" w:rsidRPr="000451BB">
              <w:rPr>
                <w:rFonts w:ascii="Times New Roman" w:hAnsi="Times New Roman" w:cs="Times New Roman"/>
                <w:b/>
                <w:sz w:val="24"/>
                <w:szCs w:val="24"/>
              </w:rPr>
              <w:t>і</w:t>
            </w:r>
            <w:r w:rsidRPr="000451BB">
              <w:rPr>
                <w:rFonts w:ascii="Times New Roman" w:hAnsi="Times New Roman" w:cs="Times New Roman"/>
                <w:b/>
                <w:sz w:val="24"/>
                <w:szCs w:val="24"/>
              </w:rPr>
              <w:t xml:space="preserve"> прострочен</w:t>
            </w:r>
            <w:r w:rsidR="00CB674D" w:rsidRPr="000451BB">
              <w:rPr>
                <w:rFonts w:ascii="Times New Roman" w:hAnsi="Times New Roman" w:cs="Times New Roman"/>
                <w:b/>
                <w:sz w:val="24"/>
                <w:szCs w:val="24"/>
              </w:rPr>
              <w:t>ої заборгованості забороняється</w:t>
            </w:r>
            <w:r w:rsidRPr="000451BB">
              <w:rPr>
                <w:rFonts w:ascii="Times New Roman" w:eastAsia="Times New Roman" w:hAnsi="Times New Roman" w:cs="Times New Roman"/>
                <w:b/>
                <w:kern w:val="2"/>
                <w:sz w:val="24"/>
                <w:szCs w:val="24"/>
                <w:lang w:eastAsia="uk-UA"/>
              </w:rPr>
              <w:t>:</w:t>
            </w:r>
          </w:p>
          <w:p w14:paraId="750C3A5E" w14:textId="35A03A07" w:rsidR="00FD71FA" w:rsidRPr="000451BB" w:rsidRDefault="00FD71FA" w:rsidP="002A59F0">
            <w:pPr>
              <w:tabs>
                <w:tab w:val="left" w:pos="416"/>
              </w:tabs>
              <w:ind w:firstLine="277"/>
              <w:jc w:val="both"/>
              <w:rPr>
                <w:rFonts w:ascii="Times New Roman" w:eastAsia="Times New Roman" w:hAnsi="Times New Roman" w:cs="Times New Roman"/>
                <w:b/>
                <w:kern w:val="2"/>
                <w:sz w:val="24"/>
                <w:szCs w:val="24"/>
                <w:lang w:eastAsia="uk-UA"/>
              </w:rPr>
            </w:pPr>
            <w:r w:rsidRPr="000451BB">
              <w:rPr>
                <w:rFonts w:ascii="Times New Roman" w:eastAsia="Times New Roman" w:hAnsi="Times New Roman" w:cs="Times New Roman"/>
                <w:b/>
                <w:kern w:val="2"/>
                <w:sz w:val="24"/>
                <w:szCs w:val="24"/>
                <w:lang w:eastAsia="uk-UA"/>
              </w:rPr>
              <w:t xml:space="preserve">1) </w:t>
            </w:r>
            <w:r w:rsidRPr="000451BB">
              <w:rPr>
                <w:rFonts w:ascii="Times New Roman" w:eastAsia="Times New Roman" w:hAnsi="Times New Roman" w:cs="Times New Roman"/>
                <w:b/>
                <w:sz w:val="24"/>
                <w:szCs w:val="24"/>
                <w:lang w:eastAsia="uk-UA"/>
              </w:rPr>
              <w:t>здійснювати дії, що посягають на права, свободи та власність споживача, його представника</w:t>
            </w:r>
            <w:r w:rsidRPr="000451BB">
              <w:rPr>
                <w:rFonts w:ascii="Times New Roman" w:eastAsia="Times New Roman" w:hAnsi="Times New Roman" w:cs="Times New Roman"/>
                <w:b/>
                <w:sz w:val="24"/>
                <w:szCs w:val="24"/>
                <w:lang w:eastAsia="ru-RU"/>
              </w:rPr>
              <w:t>, спадкоємця</w:t>
            </w:r>
            <w:r w:rsidRPr="000451BB">
              <w:rPr>
                <w:rFonts w:ascii="Times New Roman" w:eastAsia="Times New Roman" w:hAnsi="Times New Roman" w:cs="Times New Roman"/>
                <w:b/>
                <w:sz w:val="24"/>
                <w:szCs w:val="24"/>
                <w:lang w:eastAsia="uk-UA"/>
              </w:rPr>
              <w:t>, поручителя</w:t>
            </w:r>
            <w:r w:rsidR="00DC0E5E" w:rsidRPr="000451BB">
              <w:rPr>
                <w:rFonts w:ascii="Times New Roman" w:eastAsia="Times New Roman" w:hAnsi="Times New Roman" w:cs="Times New Roman"/>
                <w:b/>
                <w:sz w:val="24"/>
                <w:szCs w:val="24"/>
                <w:lang w:eastAsia="uk-UA"/>
              </w:rPr>
              <w:t xml:space="preserve">, </w:t>
            </w:r>
            <w:r w:rsidR="00DC0E5E" w:rsidRPr="000451BB">
              <w:rPr>
                <w:rFonts w:ascii="Times New Roman" w:hAnsi="Times New Roman" w:cs="Times New Roman"/>
                <w:b/>
                <w:sz w:val="24"/>
                <w:szCs w:val="24"/>
                <w:lang w:eastAsia="ru-RU"/>
              </w:rPr>
              <w:t>майнового поручителя</w:t>
            </w:r>
            <w:r w:rsidRPr="000451BB">
              <w:rPr>
                <w:rFonts w:ascii="Times New Roman" w:eastAsia="Times New Roman" w:hAnsi="Times New Roman" w:cs="Times New Roman"/>
                <w:b/>
                <w:sz w:val="24"/>
                <w:szCs w:val="24"/>
                <w:lang w:eastAsia="uk-UA"/>
              </w:rPr>
              <w:t xml:space="preserve">, </w:t>
            </w:r>
            <w:r w:rsidR="00CC038D" w:rsidRPr="000451BB">
              <w:rPr>
                <w:rFonts w:ascii="Times New Roman" w:eastAsia="Times New Roman" w:hAnsi="Times New Roman" w:cs="Times New Roman"/>
                <w:b/>
                <w:sz w:val="24"/>
                <w:szCs w:val="24"/>
                <w:lang w:eastAsia="uk-UA"/>
              </w:rPr>
              <w:t xml:space="preserve">інших осіб, </w:t>
            </w:r>
            <w:r w:rsidRPr="000451BB">
              <w:rPr>
                <w:rFonts w:ascii="Times New Roman" w:eastAsia="Times New Roman" w:hAnsi="Times New Roman" w:cs="Times New Roman"/>
                <w:b/>
                <w:sz w:val="24"/>
                <w:szCs w:val="24"/>
                <w:lang w:eastAsia="uk-UA"/>
              </w:rPr>
              <w:t xml:space="preserve">а також ставлять під загрозу його життя, здоров’я, честь, гідність та ділову репутацію, </w:t>
            </w:r>
            <w:r w:rsidRPr="000451BB">
              <w:rPr>
                <w:rFonts w:ascii="Times New Roman" w:eastAsia="Times New Roman" w:hAnsi="Times New Roman" w:cs="Times New Roman"/>
                <w:b/>
                <w:kern w:val="2"/>
                <w:sz w:val="24"/>
                <w:szCs w:val="24"/>
                <w:lang w:eastAsia="uk-UA"/>
              </w:rPr>
              <w:t xml:space="preserve">використовувати погрози, шантаж, здійснювати незаконні або неправомірні дії та/або ображати особисту гідність споживача, його </w:t>
            </w:r>
            <w:r w:rsidRPr="000451BB">
              <w:rPr>
                <w:rFonts w:ascii="Times New Roman" w:eastAsia="Times New Roman" w:hAnsi="Times New Roman" w:cs="Times New Roman"/>
                <w:b/>
                <w:sz w:val="24"/>
                <w:szCs w:val="24"/>
                <w:lang w:eastAsia="uk-UA"/>
              </w:rPr>
              <w:t>представника</w:t>
            </w:r>
            <w:r w:rsidRPr="000451BB">
              <w:rPr>
                <w:rFonts w:ascii="Times New Roman" w:eastAsia="Times New Roman" w:hAnsi="Times New Roman" w:cs="Times New Roman"/>
                <w:b/>
                <w:sz w:val="24"/>
                <w:szCs w:val="24"/>
                <w:lang w:eastAsia="ru-RU"/>
              </w:rPr>
              <w:t>, спадкоємця</w:t>
            </w:r>
            <w:r w:rsidRPr="000451BB">
              <w:rPr>
                <w:rFonts w:ascii="Times New Roman" w:eastAsia="Times New Roman" w:hAnsi="Times New Roman" w:cs="Times New Roman"/>
                <w:b/>
                <w:sz w:val="24"/>
                <w:szCs w:val="24"/>
                <w:lang w:eastAsia="uk-UA"/>
              </w:rPr>
              <w:t>, поручителя</w:t>
            </w:r>
            <w:r w:rsidR="00DC0E5E" w:rsidRPr="000451BB">
              <w:rPr>
                <w:rFonts w:ascii="Times New Roman" w:eastAsia="Times New Roman" w:hAnsi="Times New Roman" w:cs="Times New Roman"/>
                <w:b/>
                <w:sz w:val="24"/>
                <w:szCs w:val="24"/>
                <w:lang w:eastAsia="uk-UA"/>
              </w:rPr>
              <w:t xml:space="preserve">, </w:t>
            </w:r>
            <w:r w:rsidR="00DC0E5E" w:rsidRPr="000451BB">
              <w:rPr>
                <w:rFonts w:ascii="Times New Roman" w:hAnsi="Times New Roman" w:cs="Times New Roman"/>
                <w:b/>
                <w:sz w:val="24"/>
                <w:szCs w:val="24"/>
                <w:lang w:eastAsia="ru-RU"/>
              </w:rPr>
              <w:t xml:space="preserve">майнового поручителя </w:t>
            </w:r>
            <w:r w:rsidRPr="000451BB">
              <w:rPr>
                <w:rFonts w:ascii="Times New Roman" w:eastAsia="Times New Roman" w:hAnsi="Times New Roman" w:cs="Times New Roman"/>
                <w:b/>
                <w:kern w:val="2"/>
                <w:sz w:val="24"/>
                <w:szCs w:val="24"/>
                <w:lang w:eastAsia="uk-UA"/>
              </w:rPr>
              <w:t>та/або інших осіб;</w:t>
            </w:r>
          </w:p>
          <w:p w14:paraId="71282281" w14:textId="0BFECC36" w:rsidR="00FD71FA" w:rsidRPr="000451BB" w:rsidRDefault="00FD71FA" w:rsidP="002A59F0">
            <w:pPr>
              <w:tabs>
                <w:tab w:val="left" w:pos="416"/>
              </w:tabs>
              <w:ind w:firstLine="277"/>
              <w:jc w:val="both"/>
              <w:rPr>
                <w:rFonts w:ascii="Times New Roman" w:eastAsia="Times New Roman" w:hAnsi="Times New Roman" w:cs="Times New Roman"/>
                <w:b/>
                <w:kern w:val="2"/>
                <w:sz w:val="24"/>
                <w:szCs w:val="24"/>
                <w:lang w:eastAsia="uk-UA"/>
              </w:rPr>
            </w:pPr>
            <w:r w:rsidRPr="000451BB">
              <w:rPr>
                <w:rFonts w:ascii="Times New Roman" w:eastAsia="Times New Roman" w:hAnsi="Times New Roman" w:cs="Times New Roman"/>
                <w:b/>
                <w:kern w:val="2"/>
                <w:sz w:val="24"/>
                <w:szCs w:val="24"/>
                <w:lang w:eastAsia="uk-UA"/>
              </w:rPr>
              <w:t xml:space="preserve">2) вводити споживача, </w:t>
            </w:r>
            <w:r w:rsidRPr="000451BB">
              <w:rPr>
                <w:rFonts w:ascii="Times New Roman" w:eastAsia="Times New Roman" w:hAnsi="Times New Roman" w:cs="Times New Roman"/>
                <w:b/>
                <w:sz w:val="24"/>
                <w:szCs w:val="24"/>
                <w:lang w:eastAsia="uk-UA"/>
              </w:rPr>
              <w:t>його представника</w:t>
            </w:r>
            <w:r w:rsidRPr="000451BB">
              <w:rPr>
                <w:rFonts w:ascii="Times New Roman" w:eastAsia="Times New Roman" w:hAnsi="Times New Roman" w:cs="Times New Roman"/>
                <w:b/>
                <w:sz w:val="24"/>
                <w:szCs w:val="24"/>
                <w:lang w:eastAsia="ru-RU"/>
              </w:rPr>
              <w:t>, спадкоємця</w:t>
            </w:r>
            <w:r w:rsidRPr="000451BB">
              <w:rPr>
                <w:rFonts w:ascii="Times New Roman" w:eastAsia="Times New Roman" w:hAnsi="Times New Roman" w:cs="Times New Roman"/>
                <w:b/>
                <w:sz w:val="24"/>
                <w:szCs w:val="24"/>
                <w:lang w:eastAsia="uk-UA"/>
              </w:rPr>
              <w:t>, поручителя</w:t>
            </w:r>
            <w:r w:rsidR="00DC0E5E" w:rsidRPr="000451BB">
              <w:rPr>
                <w:rFonts w:ascii="Times New Roman" w:eastAsia="Times New Roman" w:hAnsi="Times New Roman" w:cs="Times New Roman"/>
                <w:b/>
                <w:sz w:val="24"/>
                <w:szCs w:val="24"/>
                <w:lang w:eastAsia="uk-UA"/>
              </w:rPr>
              <w:t xml:space="preserve">, </w:t>
            </w:r>
            <w:r w:rsidR="00DC0E5E" w:rsidRPr="000451BB">
              <w:rPr>
                <w:rFonts w:ascii="Times New Roman" w:hAnsi="Times New Roman" w:cs="Times New Roman"/>
                <w:b/>
                <w:sz w:val="24"/>
                <w:szCs w:val="24"/>
                <w:lang w:eastAsia="ru-RU"/>
              </w:rPr>
              <w:t xml:space="preserve">майнового поручителя </w:t>
            </w:r>
            <w:r w:rsidRPr="000451BB">
              <w:rPr>
                <w:rFonts w:ascii="Times New Roman" w:eastAsia="Times New Roman" w:hAnsi="Times New Roman" w:cs="Times New Roman"/>
                <w:b/>
                <w:kern w:val="2"/>
                <w:sz w:val="24"/>
                <w:szCs w:val="24"/>
                <w:lang w:eastAsia="uk-UA"/>
              </w:rPr>
              <w:t xml:space="preserve">в оману відносно розміру, характеру та підстав виникнення простроченої заборгованості, а також наслідків, які настануть для споживача, </w:t>
            </w:r>
            <w:r w:rsidRPr="000451BB">
              <w:rPr>
                <w:rFonts w:ascii="Times New Roman" w:eastAsia="Times New Roman" w:hAnsi="Times New Roman" w:cs="Times New Roman"/>
                <w:b/>
                <w:sz w:val="24"/>
                <w:szCs w:val="24"/>
                <w:lang w:eastAsia="uk-UA"/>
              </w:rPr>
              <w:t>його представника</w:t>
            </w:r>
            <w:r w:rsidRPr="000451BB">
              <w:rPr>
                <w:rFonts w:ascii="Times New Roman" w:eastAsia="Times New Roman" w:hAnsi="Times New Roman" w:cs="Times New Roman"/>
                <w:b/>
                <w:sz w:val="24"/>
                <w:szCs w:val="24"/>
                <w:lang w:eastAsia="ru-RU"/>
              </w:rPr>
              <w:t>, спадкоємця</w:t>
            </w:r>
            <w:r w:rsidRPr="000451BB">
              <w:rPr>
                <w:rFonts w:ascii="Times New Roman" w:eastAsia="Times New Roman" w:hAnsi="Times New Roman" w:cs="Times New Roman"/>
                <w:b/>
                <w:sz w:val="24"/>
                <w:szCs w:val="24"/>
                <w:lang w:eastAsia="uk-UA"/>
              </w:rPr>
              <w:t>, поручителя</w:t>
            </w:r>
            <w:r w:rsidR="00DC0E5E" w:rsidRPr="000451BB">
              <w:rPr>
                <w:rFonts w:ascii="Times New Roman" w:eastAsia="Times New Roman" w:hAnsi="Times New Roman" w:cs="Times New Roman"/>
                <w:b/>
                <w:sz w:val="24"/>
                <w:szCs w:val="24"/>
                <w:lang w:eastAsia="uk-UA"/>
              </w:rPr>
              <w:t xml:space="preserve">, </w:t>
            </w:r>
            <w:r w:rsidR="00DC0E5E" w:rsidRPr="000451BB">
              <w:rPr>
                <w:rFonts w:ascii="Times New Roman" w:hAnsi="Times New Roman" w:cs="Times New Roman"/>
                <w:b/>
                <w:sz w:val="24"/>
                <w:szCs w:val="24"/>
                <w:lang w:eastAsia="ru-RU"/>
              </w:rPr>
              <w:t xml:space="preserve">майнового поручителя </w:t>
            </w:r>
            <w:r w:rsidRPr="000451BB">
              <w:rPr>
                <w:rFonts w:ascii="Times New Roman" w:eastAsia="Times New Roman" w:hAnsi="Times New Roman" w:cs="Times New Roman"/>
                <w:b/>
                <w:sz w:val="24"/>
                <w:szCs w:val="24"/>
                <w:lang w:eastAsia="uk-UA"/>
              </w:rPr>
              <w:t>у випадку невиконання умов договору</w:t>
            </w:r>
            <w:r w:rsidRPr="000451BB">
              <w:rPr>
                <w:rFonts w:ascii="Times New Roman" w:eastAsia="Times New Roman" w:hAnsi="Times New Roman" w:cs="Times New Roman"/>
                <w:b/>
                <w:kern w:val="2"/>
                <w:sz w:val="24"/>
                <w:szCs w:val="24"/>
                <w:lang w:eastAsia="uk-UA"/>
              </w:rPr>
              <w:t>;</w:t>
            </w:r>
          </w:p>
          <w:p w14:paraId="2BC0A088" w14:textId="65F1430B" w:rsidR="00FD71FA" w:rsidRPr="000451BB" w:rsidRDefault="00FD71FA" w:rsidP="002A59F0">
            <w:pPr>
              <w:tabs>
                <w:tab w:val="left" w:pos="416"/>
              </w:tabs>
              <w:ind w:firstLine="277"/>
              <w:jc w:val="both"/>
              <w:rPr>
                <w:rFonts w:ascii="Times New Roman" w:eastAsia="Times New Roman" w:hAnsi="Times New Roman" w:cs="Times New Roman"/>
                <w:b/>
                <w:kern w:val="2"/>
                <w:sz w:val="24"/>
                <w:szCs w:val="24"/>
                <w:lang w:eastAsia="uk-UA"/>
              </w:rPr>
            </w:pPr>
            <w:r w:rsidRPr="000451BB">
              <w:rPr>
                <w:rFonts w:ascii="Times New Roman" w:eastAsia="Times New Roman" w:hAnsi="Times New Roman" w:cs="Times New Roman"/>
                <w:b/>
                <w:kern w:val="2"/>
                <w:sz w:val="24"/>
                <w:szCs w:val="24"/>
                <w:lang w:eastAsia="uk-UA"/>
              </w:rPr>
              <w:lastRenderedPageBreak/>
              <w:t xml:space="preserve">3) за власної ініціативи взаємодіяти зі споживачем, </w:t>
            </w:r>
            <w:r w:rsidRPr="000451BB">
              <w:rPr>
                <w:rFonts w:ascii="Times New Roman" w:eastAsia="Times New Roman" w:hAnsi="Times New Roman" w:cs="Times New Roman"/>
                <w:b/>
                <w:sz w:val="24"/>
                <w:szCs w:val="24"/>
                <w:lang w:eastAsia="uk-UA"/>
              </w:rPr>
              <w:t>його представником</w:t>
            </w:r>
            <w:r w:rsidRPr="000451BB">
              <w:rPr>
                <w:rFonts w:ascii="Times New Roman" w:eastAsia="Times New Roman" w:hAnsi="Times New Roman" w:cs="Times New Roman"/>
                <w:b/>
                <w:sz w:val="24"/>
                <w:szCs w:val="24"/>
                <w:lang w:eastAsia="ru-RU"/>
              </w:rPr>
              <w:t>, спадкоємцем</w:t>
            </w:r>
            <w:r w:rsidRPr="000451BB">
              <w:rPr>
                <w:rFonts w:ascii="Times New Roman" w:eastAsia="Times New Roman" w:hAnsi="Times New Roman" w:cs="Times New Roman"/>
                <w:b/>
                <w:sz w:val="24"/>
                <w:szCs w:val="24"/>
                <w:lang w:eastAsia="uk-UA"/>
              </w:rPr>
              <w:t>, поручителем</w:t>
            </w:r>
            <w:r w:rsidR="00DC0E5E" w:rsidRPr="000451BB">
              <w:rPr>
                <w:rFonts w:ascii="Times New Roman" w:eastAsia="Times New Roman" w:hAnsi="Times New Roman" w:cs="Times New Roman"/>
                <w:b/>
                <w:sz w:val="24"/>
                <w:szCs w:val="24"/>
                <w:lang w:eastAsia="uk-UA"/>
              </w:rPr>
              <w:t xml:space="preserve">, </w:t>
            </w:r>
            <w:r w:rsidR="00DC0E5E" w:rsidRPr="000451BB">
              <w:rPr>
                <w:rFonts w:ascii="Times New Roman" w:hAnsi="Times New Roman" w:cs="Times New Roman"/>
                <w:b/>
                <w:sz w:val="24"/>
                <w:szCs w:val="24"/>
                <w:lang w:eastAsia="ru-RU"/>
              </w:rPr>
              <w:t xml:space="preserve">майновим поручителем </w:t>
            </w:r>
            <w:r w:rsidRPr="000451BB">
              <w:rPr>
                <w:rFonts w:ascii="Times New Roman" w:eastAsia="Times New Roman" w:hAnsi="Times New Roman" w:cs="Times New Roman"/>
                <w:b/>
                <w:kern w:val="2"/>
                <w:sz w:val="24"/>
                <w:szCs w:val="24"/>
                <w:lang w:eastAsia="uk-UA"/>
              </w:rPr>
              <w:t>та/або</w:t>
            </w:r>
            <w:r w:rsidR="00B41A65" w:rsidRPr="000451BB">
              <w:rPr>
                <w:rFonts w:ascii="Times New Roman" w:eastAsia="Times New Roman" w:hAnsi="Times New Roman" w:cs="Times New Roman"/>
                <w:b/>
                <w:kern w:val="2"/>
                <w:sz w:val="24"/>
                <w:szCs w:val="24"/>
                <w:lang w:eastAsia="uk-UA"/>
              </w:rPr>
              <w:t xml:space="preserve"> з</w:t>
            </w:r>
            <w:r w:rsidRPr="000451BB">
              <w:rPr>
                <w:rFonts w:ascii="Times New Roman" w:eastAsia="Times New Roman" w:hAnsi="Times New Roman" w:cs="Times New Roman"/>
                <w:b/>
                <w:kern w:val="2"/>
                <w:sz w:val="24"/>
                <w:szCs w:val="24"/>
                <w:lang w:eastAsia="uk-UA"/>
              </w:rPr>
              <w:t xml:space="preserve"> </w:t>
            </w:r>
            <w:r w:rsidR="00B41A65" w:rsidRPr="000451BB">
              <w:rPr>
                <w:rFonts w:ascii="Times New Roman" w:eastAsia="Times New Roman" w:hAnsi="Times New Roman" w:cs="Times New Roman"/>
                <w:b/>
                <w:kern w:val="2"/>
                <w:sz w:val="24"/>
                <w:szCs w:val="24"/>
                <w:lang w:eastAsia="uk-UA"/>
              </w:rPr>
              <w:t>їх близькими особами</w:t>
            </w:r>
            <w:r w:rsidR="00CC038D" w:rsidRPr="000451BB">
              <w:rPr>
                <w:rFonts w:ascii="Times New Roman" w:eastAsia="Times New Roman" w:hAnsi="Times New Roman" w:cs="Times New Roman"/>
                <w:b/>
                <w:kern w:val="2"/>
                <w:sz w:val="24"/>
                <w:szCs w:val="24"/>
                <w:lang w:eastAsia="uk-UA"/>
              </w:rPr>
              <w:t xml:space="preserve">, та/або з іншими особами, </w:t>
            </w:r>
            <w:r w:rsidRPr="000451BB">
              <w:rPr>
                <w:rFonts w:ascii="Times New Roman" w:eastAsia="Times New Roman" w:hAnsi="Times New Roman" w:cs="Times New Roman"/>
                <w:b/>
                <w:kern w:val="2"/>
                <w:sz w:val="24"/>
                <w:szCs w:val="24"/>
                <w:lang w:eastAsia="uk-UA"/>
              </w:rPr>
              <w:t xml:space="preserve"> </w:t>
            </w:r>
            <w:r w:rsidR="00CC038D" w:rsidRPr="000451BB">
              <w:rPr>
                <w:rFonts w:ascii="Times New Roman" w:eastAsia="Times New Roman" w:hAnsi="Times New Roman" w:cs="Times New Roman"/>
                <w:b/>
                <w:kern w:val="2"/>
                <w:sz w:val="24"/>
                <w:szCs w:val="24"/>
                <w:lang w:eastAsia="uk-UA"/>
              </w:rPr>
              <w:t>взаємодія з якими передбачена договором про споживчий кредит та які надал</w:t>
            </w:r>
            <w:r w:rsidR="000D52C6" w:rsidRPr="000451BB">
              <w:rPr>
                <w:rFonts w:ascii="Times New Roman" w:eastAsia="Times New Roman" w:hAnsi="Times New Roman" w:cs="Times New Roman"/>
                <w:b/>
                <w:kern w:val="2"/>
                <w:sz w:val="24"/>
                <w:szCs w:val="24"/>
                <w:lang w:eastAsia="uk-UA"/>
              </w:rPr>
              <w:t>и</w:t>
            </w:r>
            <w:r w:rsidR="00CC038D" w:rsidRPr="000451BB">
              <w:rPr>
                <w:rFonts w:ascii="Times New Roman" w:eastAsia="Times New Roman" w:hAnsi="Times New Roman" w:cs="Times New Roman"/>
                <w:b/>
                <w:kern w:val="2"/>
                <w:sz w:val="24"/>
                <w:szCs w:val="24"/>
                <w:lang w:eastAsia="uk-UA"/>
              </w:rPr>
              <w:t xml:space="preserve"> згоду на таку взаємодію, </w:t>
            </w:r>
            <w:r w:rsidRPr="000451BB">
              <w:rPr>
                <w:rFonts w:ascii="Times New Roman" w:eastAsia="Times New Roman" w:hAnsi="Times New Roman" w:cs="Times New Roman"/>
                <w:b/>
                <w:kern w:val="2"/>
                <w:sz w:val="24"/>
                <w:szCs w:val="24"/>
                <w:lang w:eastAsia="uk-UA"/>
              </w:rPr>
              <w:t>в період з 20 години до 8</w:t>
            </w:r>
            <w:r w:rsidR="00834D40" w:rsidRPr="000451BB">
              <w:rPr>
                <w:rFonts w:ascii="Times New Roman" w:eastAsia="Times New Roman" w:hAnsi="Times New Roman" w:cs="Times New Roman"/>
                <w:b/>
                <w:kern w:val="2"/>
                <w:sz w:val="24"/>
                <w:szCs w:val="24"/>
                <w:lang w:eastAsia="uk-UA"/>
              </w:rPr>
              <w:t xml:space="preserve"> </w:t>
            </w:r>
            <w:r w:rsidRPr="000451BB">
              <w:rPr>
                <w:rFonts w:ascii="Times New Roman" w:eastAsia="Times New Roman" w:hAnsi="Times New Roman" w:cs="Times New Roman"/>
                <w:b/>
                <w:kern w:val="2"/>
                <w:sz w:val="24"/>
                <w:szCs w:val="24"/>
                <w:lang w:eastAsia="uk-UA"/>
              </w:rPr>
              <w:t xml:space="preserve">години; </w:t>
            </w:r>
          </w:p>
          <w:p w14:paraId="17DB4A04" w14:textId="25FCC8FF" w:rsidR="00FD71FA" w:rsidRPr="000451BB" w:rsidRDefault="00FD71FA" w:rsidP="002A59F0">
            <w:pPr>
              <w:tabs>
                <w:tab w:val="left" w:pos="416"/>
              </w:tabs>
              <w:ind w:firstLine="277"/>
              <w:jc w:val="both"/>
              <w:rPr>
                <w:rFonts w:ascii="Times New Roman" w:eastAsia="Times New Roman" w:hAnsi="Times New Roman" w:cs="Times New Roman"/>
                <w:b/>
                <w:kern w:val="2"/>
                <w:sz w:val="24"/>
                <w:szCs w:val="24"/>
                <w:lang w:eastAsia="uk-UA"/>
              </w:rPr>
            </w:pPr>
            <w:r w:rsidRPr="000451BB">
              <w:rPr>
                <w:rFonts w:ascii="Times New Roman" w:eastAsia="Times New Roman" w:hAnsi="Times New Roman" w:cs="Times New Roman"/>
                <w:b/>
                <w:kern w:val="2"/>
                <w:sz w:val="24"/>
                <w:szCs w:val="24"/>
                <w:lang w:eastAsia="uk-UA"/>
              </w:rPr>
              <w:t xml:space="preserve">4) взаємодіяти зі споживачем, </w:t>
            </w:r>
            <w:r w:rsidRPr="000451BB">
              <w:rPr>
                <w:rFonts w:ascii="Times New Roman" w:eastAsia="Times New Roman" w:hAnsi="Times New Roman" w:cs="Times New Roman"/>
                <w:b/>
                <w:sz w:val="24"/>
                <w:szCs w:val="24"/>
                <w:lang w:eastAsia="uk-UA"/>
              </w:rPr>
              <w:t>його представником</w:t>
            </w:r>
            <w:r w:rsidRPr="000451BB">
              <w:rPr>
                <w:rFonts w:ascii="Times New Roman" w:eastAsia="Times New Roman" w:hAnsi="Times New Roman" w:cs="Times New Roman"/>
                <w:b/>
                <w:sz w:val="24"/>
                <w:szCs w:val="24"/>
                <w:lang w:eastAsia="ru-RU"/>
              </w:rPr>
              <w:t>, спадкоємцем</w:t>
            </w:r>
            <w:r w:rsidRPr="000451BB">
              <w:rPr>
                <w:rFonts w:ascii="Times New Roman" w:eastAsia="Times New Roman" w:hAnsi="Times New Roman" w:cs="Times New Roman"/>
                <w:b/>
                <w:sz w:val="24"/>
                <w:szCs w:val="24"/>
                <w:lang w:eastAsia="uk-UA"/>
              </w:rPr>
              <w:t>, поручителем</w:t>
            </w:r>
            <w:r w:rsidR="00DC0E5E" w:rsidRPr="000451BB">
              <w:rPr>
                <w:rFonts w:ascii="Times New Roman" w:eastAsia="Times New Roman" w:hAnsi="Times New Roman" w:cs="Times New Roman"/>
                <w:b/>
                <w:sz w:val="24"/>
                <w:szCs w:val="24"/>
                <w:lang w:eastAsia="uk-UA"/>
              </w:rPr>
              <w:t xml:space="preserve">, </w:t>
            </w:r>
            <w:r w:rsidR="00DC0E5E" w:rsidRPr="000451BB">
              <w:rPr>
                <w:rFonts w:ascii="Times New Roman" w:hAnsi="Times New Roman" w:cs="Times New Roman"/>
                <w:b/>
                <w:sz w:val="24"/>
                <w:szCs w:val="24"/>
                <w:lang w:eastAsia="ru-RU"/>
              </w:rPr>
              <w:t>майновим поручителем</w:t>
            </w:r>
            <w:r w:rsidR="00254882" w:rsidRPr="000451BB">
              <w:rPr>
                <w:rFonts w:ascii="Times New Roman" w:hAnsi="Times New Roman" w:cs="Times New Roman"/>
                <w:b/>
                <w:sz w:val="24"/>
                <w:szCs w:val="24"/>
                <w:lang w:eastAsia="ru-RU"/>
              </w:rPr>
              <w:t>, іншою особою, взаємодія з якою передбачена договором про споживчий кредит та яка надала згоду на таку взаємодію,</w:t>
            </w:r>
            <w:r w:rsidR="00DC0E5E" w:rsidRPr="000451BB">
              <w:rPr>
                <w:rFonts w:ascii="Times New Roman" w:hAnsi="Times New Roman" w:cs="Times New Roman"/>
                <w:b/>
                <w:sz w:val="24"/>
                <w:szCs w:val="24"/>
                <w:lang w:eastAsia="ru-RU"/>
              </w:rPr>
              <w:t xml:space="preserve"> </w:t>
            </w:r>
            <w:r w:rsidRPr="000451BB">
              <w:rPr>
                <w:rFonts w:ascii="Times New Roman" w:eastAsia="Times New Roman" w:hAnsi="Times New Roman" w:cs="Times New Roman"/>
                <w:b/>
                <w:kern w:val="2"/>
                <w:sz w:val="24"/>
                <w:szCs w:val="24"/>
                <w:lang w:eastAsia="uk-UA"/>
              </w:rPr>
              <w:t xml:space="preserve">та/або </w:t>
            </w:r>
            <w:r w:rsidR="00B41A65" w:rsidRPr="000451BB">
              <w:rPr>
                <w:rFonts w:ascii="Times New Roman" w:eastAsia="Times New Roman" w:hAnsi="Times New Roman" w:cs="Times New Roman"/>
                <w:b/>
                <w:kern w:val="2"/>
                <w:sz w:val="24"/>
                <w:szCs w:val="24"/>
                <w:lang w:eastAsia="uk-UA"/>
              </w:rPr>
              <w:t>з їх близькими особами</w:t>
            </w:r>
            <w:r w:rsidRPr="000451BB">
              <w:rPr>
                <w:rFonts w:ascii="Times New Roman" w:eastAsia="Times New Roman" w:hAnsi="Times New Roman" w:cs="Times New Roman"/>
                <w:b/>
                <w:kern w:val="2"/>
                <w:sz w:val="24"/>
                <w:szCs w:val="24"/>
                <w:lang w:eastAsia="uk-UA"/>
              </w:rPr>
              <w:t xml:space="preserve"> загальним числом більше двох разів на добу, крім випадків їх згоди на взаємодію частіше</w:t>
            </w:r>
            <w:r w:rsidR="00254882" w:rsidRPr="000451BB">
              <w:rPr>
                <w:rFonts w:ascii="Times New Roman" w:eastAsia="Times New Roman" w:hAnsi="Times New Roman" w:cs="Times New Roman"/>
                <w:b/>
                <w:kern w:val="2"/>
                <w:sz w:val="24"/>
                <w:szCs w:val="24"/>
                <w:lang w:eastAsia="uk-UA"/>
              </w:rPr>
              <w:t xml:space="preserve">. При цьому взаємодія за допомогою засобів зв’язку вважається такою, що відбулась, якщо в результаті такої взаємодії особі передано інформацію про </w:t>
            </w:r>
            <w:r w:rsidR="00254882" w:rsidRPr="000451BB">
              <w:rPr>
                <w:rFonts w:ascii="Times New Roman" w:eastAsia="Times New Roman" w:hAnsi="Times New Roman" w:cs="Times New Roman"/>
                <w:b/>
                <w:sz w:val="24"/>
                <w:szCs w:val="24"/>
              </w:rPr>
              <w:t>розмір простроченої заборгованості (</w:t>
            </w:r>
            <w:r w:rsidR="00CC038D" w:rsidRPr="000451BB">
              <w:rPr>
                <w:rFonts w:ascii="Times New Roman" w:eastAsia="Times New Roman" w:hAnsi="Times New Roman" w:cs="Times New Roman"/>
                <w:b/>
                <w:sz w:val="24"/>
                <w:szCs w:val="24"/>
              </w:rPr>
              <w:t>розмір</w:t>
            </w:r>
            <w:r w:rsidR="00254882" w:rsidRPr="000451BB">
              <w:rPr>
                <w:rFonts w:ascii="Times New Roman" w:eastAsia="Times New Roman" w:hAnsi="Times New Roman" w:cs="Times New Roman"/>
                <w:b/>
                <w:sz w:val="24"/>
                <w:szCs w:val="24"/>
              </w:rPr>
              <w:t xml:space="preserve"> кредиту, проценти за користування кредитом, комісії та інші платежі, пов’язані з отриманням, обслуговуванням і поверненням кредиту), розмір неустойки та інших платежів, які стягуються при невиконанні зобов’язання за договором або законом;</w:t>
            </w:r>
          </w:p>
          <w:p w14:paraId="52B32F4D" w14:textId="59D6F5B3" w:rsidR="00FD71FA" w:rsidRPr="000451BB" w:rsidRDefault="00FD71FA" w:rsidP="00FD71FA">
            <w:pPr>
              <w:ind w:firstLine="336"/>
              <w:jc w:val="both"/>
              <w:rPr>
                <w:rFonts w:ascii="Times New Roman" w:eastAsia="Times New Roman" w:hAnsi="Times New Roman" w:cs="Times New Roman"/>
                <w:b/>
                <w:kern w:val="2"/>
                <w:sz w:val="24"/>
                <w:szCs w:val="24"/>
                <w:lang w:eastAsia="uk-UA"/>
              </w:rPr>
            </w:pPr>
            <w:r w:rsidRPr="000451BB">
              <w:rPr>
                <w:rFonts w:ascii="Times New Roman" w:eastAsia="Times New Roman" w:hAnsi="Times New Roman" w:cs="Times New Roman"/>
                <w:b/>
                <w:kern w:val="2"/>
                <w:sz w:val="24"/>
                <w:szCs w:val="24"/>
                <w:lang w:eastAsia="uk-UA"/>
              </w:rPr>
              <w:t>5) приховувати інформацію про номер контактного телефону, з якого здійснюється дзвінок або надсилається повідомлення споживачу, його представнику</w:t>
            </w:r>
            <w:r w:rsidRPr="000451BB">
              <w:rPr>
                <w:rFonts w:ascii="Times New Roman" w:eastAsia="Times New Roman" w:hAnsi="Times New Roman" w:cs="Times New Roman"/>
                <w:b/>
                <w:sz w:val="24"/>
                <w:szCs w:val="24"/>
                <w:lang w:eastAsia="ru-RU"/>
              </w:rPr>
              <w:t>, спадкоємцю</w:t>
            </w:r>
            <w:r w:rsidRPr="000451BB">
              <w:rPr>
                <w:rFonts w:ascii="Times New Roman" w:eastAsia="Times New Roman" w:hAnsi="Times New Roman" w:cs="Times New Roman"/>
                <w:b/>
                <w:kern w:val="2"/>
                <w:sz w:val="24"/>
                <w:szCs w:val="24"/>
                <w:lang w:eastAsia="uk-UA"/>
              </w:rPr>
              <w:t>, поручителю</w:t>
            </w:r>
            <w:r w:rsidR="00DC0E5E" w:rsidRPr="000451BB">
              <w:rPr>
                <w:rFonts w:ascii="Times New Roman" w:eastAsia="Times New Roman" w:hAnsi="Times New Roman" w:cs="Times New Roman"/>
                <w:b/>
                <w:kern w:val="2"/>
                <w:sz w:val="24"/>
                <w:szCs w:val="24"/>
                <w:lang w:eastAsia="uk-UA"/>
              </w:rPr>
              <w:t xml:space="preserve">, </w:t>
            </w:r>
            <w:r w:rsidR="00DC0E5E" w:rsidRPr="000451BB">
              <w:rPr>
                <w:rFonts w:ascii="Times New Roman" w:hAnsi="Times New Roman" w:cs="Times New Roman"/>
                <w:b/>
                <w:sz w:val="24"/>
                <w:szCs w:val="24"/>
                <w:lang w:eastAsia="ru-RU"/>
              </w:rPr>
              <w:t>майновому поручителю</w:t>
            </w:r>
            <w:r w:rsidRPr="000451BB">
              <w:rPr>
                <w:rFonts w:ascii="Times New Roman" w:eastAsia="Times New Roman" w:hAnsi="Times New Roman" w:cs="Times New Roman"/>
                <w:b/>
                <w:kern w:val="2"/>
                <w:sz w:val="24"/>
                <w:szCs w:val="24"/>
                <w:lang w:eastAsia="uk-UA"/>
              </w:rPr>
              <w:t>, про поштову адресу або адресу електронної пошти, з якої спрямовується повідомлення, або про відправника поштового або електронного повідомлення;</w:t>
            </w:r>
          </w:p>
          <w:p w14:paraId="3F2A917D" w14:textId="097544FC" w:rsidR="00FD71FA" w:rsidRPr="000451BB" w:rsidRDefault="00FD71FA" w:rsidP="00FD71FA">
            <w:pPr>
              <w:ind w:firstLine="336"/>
              <w:jc w:val="both"/>
              <w:rPr>
                <w:rFonts w:ascii="Times New Roman" w:eastAsia="Times New Roman" w:hAnsi="Times New Roman" w:cs="Times New Roman"/>
                <w:b/>
                <w:kern w:val="2"/>
                <w:sz w:val="24"/>
                <w:szCs w:val="24"/>
                <w:lang w:val="ru-RU" w:eastAsia="uk-UA"/>
              </w:rPr>
            </w:pPr>
            <w:r w:rsidRPr="000451BB">
              <w:rPr>
                <w:rFonts w:ascii="Times New Roman" w:eastAsia="Times New Roman" w:hAnsi="Times New Roman" w:cs="Times New Roman"/>
                <w:b/>
                <w:kern w:val="2"/>
                <w:sz w:val="24"/>
                <w:szCs w:val="24"/>
                <w:lang w:eastAsia="uk-UA"/>
              </w:rPr>
              <w:t>6) використовувати функцію (сервіс) автоматичного до</w:t>
            </w:r>
            <w:r w:rsidR="00254882" w:rsidRPr="000451BB">
              <w:rPr>
                <w:rFonts w:ascii="Times New Roman" w:eastAsia="Times New Roman" w:hAnsi="Times New Roman" w:cs="Times New Roman"/>
                <w:b/>
                <w:kern w:val="2"/>
                <w:sz w:val="24"/>
                <w:szCs w:val="24"/>
                <w:lang w:eastAsia="uk-UA"/>
              </w:rPr>
              <w:t>д</w:t>
            </w:r>
            <w:r w:rsidRPr="000451BB">
              <w:rPr>
                <w:rFonts w:ascii="Times New Roman" w:eastAsia="Times New Roman" w:hAnsi="Times New Roman" w:cs="Times New Roman"/>
                <w:b/>
                <w:kern w:val="2"/>
                <w:sz w:val="24"/>
                <w:szCs w:val="24"/>
                <w:lang w:eastAsia="uk-UA"/>
              </w:rPr>
              <w:t>звону до споживача протягом більше ніж 60 хвилин на добу;</w:t>
            </w:r>
          </w:p>
          <w:p w14:paraId="5F1C2D31" w14:textId="2B057960" w:rsidR="00FD71FA" w:rsidRPr="000451BB" w:rsidRDefault="00FD71FA" w:rsidP="00FD71FA">
            <w:pPr>
              <w:tabs>
                <w:tab w:val="left" w:pos="555"/>
              </w:tabs>
              <w:ind w:firstLine="336"/>
              <w:jc w:val="both"/>
              <w:rPr>
                <w:rFonts w:ascii="Times New Roman" w:eastAsia="Times New Roman" w:hAnsi="Times New Roman" w:cs="Times New Roman"/>
                <w:b/>
                <w:kern w:val="2"/>
                <w:sz w:val="24"/>
                <w:szCs w:val="24"/>
                <w:lang w:eastAsia="uk-UA"/>
              </w:rPr>
            </w:pPr>
            <w:r w:rsidRPr="000451BB">
              <w:rPr>
                <w:rFonts w:ascii="Times New Roman" w:eastAsia="Times New Roman" w:hAnsi="Times New Roman" w:cs="Times New Roman"/>
                <w:b/>
                <w:kern w:val="2"/>
                <w:sz w:val="24"/>
                <w:szCs w:val="24"/>
                <w:lang w:eastAsia="uk-UA"/>
              </w:rPr>
              <w:t xml:space="preserve">7) використовувати на конвертах або повідомленнях, що направляються споживачу, </w:t>
            </w:r>
            <w:r w:rsidRPr="000451BB">
              <w:rPr>
                <w:rFonts w:ascii="Times New Roman" w:eastAsia="Times New Roman" w:hAnsi="Times New Roman" w:cs="Times New Roman"/>
                <w:b/>
                <w:sz w:val="24"/>
                <w:szCs w:val="24"/>
                <w:lang w:eastAsia="uk-UA"/>
              </w:rPr>
              <w:t>його представнику</w:t>
            </w:r>
            <w:r w:rsidRPr="000451BB">
              <w:rPr>
                <w:rFonts w:ascii="Times New Roman" w:eastAsia="Times New Roman" w:hAnsi="Times New Roman" w:cs="Times New Roman"/>
                <w:b/>
                <w:sz w:val="24"/>
                <w:szCs w:val="24"/>
                <w:lang w:eastAsia="ru-RU"/>
              </w:rPr>
              <w:t>, спадкоємцю</w:t>
            </w:r>
            <w:r w:rsidRPr="000451BB">
              <w:rPr>
                <w:rFonts w:ascii="Times New Roman" w:eastAsia="Times New Roman" w:hAnsi="Times New Roman" w:cs="Times New Roman"/>
                <w:b/>
                <w:sz w:val="24"/>
                <w:szCs w:val="24"/>
                <w:lang w:eastAsia="uk-UA"/>
              </w:rPr>
              <w:t>, поручителю</w:t>
            </w:r>
            <w:r w:rsidR="000D52C6" w:rsidRPr="000451BB">
              <w:rPr>
                <w:rFonts w:ascii="Times New Roman" w:eastAsia="Times New Roman" w:hAnsi="Times New Roman" w:cs="Times New Roman"/>
                <w:b/>
                <w:sz w:val="24"/>
                <w:szCs w:val="24"/>
                <w:lang w:eastAsia="uk-UA"/>
              </w:rPr>
              <w:t>,</w:t>
            </w:r>
            <w:r w:rsidR="00DC0E5E" w:rsidRPr="000451BB">
              <w:rPr>
                <w:rFonts w:ascii="Times New Roman" w:hAnsi="Times New Roman" w:cs="Times New Roman"/>
                <w:b/>
                <w:sz w:val="24"/>
                <w:szCs w:val="24"/>
                <w:lang w:eastAsia="ru-RU"/>
              </w:rPr>
              <w:t xml:space="preserve"> майновому поручителю </w:t>
            </w:r>
            <w:r w:rsidR="000D52C6" w:rsidRPr="000451BB">
              <w:rPr>
                <w:rFonts w:ascii="Times New Roman" w:hAnsi="Times New Roman" w:cs="Times New Roman"/>
                <w:b/>
                <w:sz w:val="24"/>
                <w:szCs w:val="24"/>
                <w:lang w:eastAsia="ru-RU"/>
              </w:rPr>
              <w:t xml:space="preserve">або іншим особам,  взаємодія з якими передбачена договором про споживчий кредит та які надали згоду на таку взаємодію, </w:t>
            </w:r>
            <w:r w:rsidRPr="000451BB">
              <w:rPr>
                <w:rFonts w:ascii="Times New Roman" w:eastAsia="Times New Roman" w:hAnsi="Times New Roman" w:cs="Times New Roman"/>
                <w:b/>
                <w:kern w:val="2"/>
                <w:sz w:val="24"/>
                <w:szCs w:val="24"/>
                <w:lang w:eastAsia="uk-UA"/>
              </w:rPr>
              <w:t>зображення, які можуть бути сприйняті як такі, що містять погрозу, а також розміщувати на конвертах або повідомленнях відомості, що прямо чи опосередковано вказують на наявність заборгованості</w:t>
            </w:r>
            <w:r w:rsidR="00C31801" w:rsidRPr="000451BB">
              <w:rPr>
                <w:rFonts w:ascii="Times New Roman" w:eastAsia="Times New Roman" w:hAnsi="Times New Roman" w:cs="Times New Roman"/>
                <w:b/>
                <w:kern w:val="2"/>
                <w:sz w:val="24"/>
                <w:szCs w:val="24"/>
                <w:lang w:eastAsia="uk-UA"/>
              </w:rPr>
              <w:t xml:space="preserve">, </w:t>
            </w:r>
            <w:r w:rsidR="00C31801" w:rsidRPr="000451BB">
              <w:rPr>
                <w:rFonts w:ascii="Times New Roman" w:hAnsi="Times New Roman" w:cs="Times New Roman"/>
                <w:b/>
                <w:sz w:val="24"/>
                <w:szCs w:val="24"/>
                <w:lang w:eastAsia="ru-RU"/>
              </w:rPr>
              <w:t>використовувати написи «виконавчій документ», «рішення про стягнення», «повідомлення про виселення» тощо, а також викорис</w:t>
            </w:r>
            <w:r w:rsidR="003E764C" w:rsidRPr="000451BB">
              <w:rPr>
                <w:rFonts w:ascii="Times New Roman" w:hAnsi="Times New Roman" w:cs="Times New Roman"/>
                <w:b/>
                <w:sz w:val="24"/>
                <w:szCs w:val="24"/>
                <w:lang w:eastAsia="ru-RU"/>
              </w:rPr>
              <w:t>товувати</w:t>
            </w:r>
            <w:r w:rsidR="00C31801" w:rsidRPr="000451BB">
              <w:rPr>
                <w:rFonts w:ascii="Times New Roman" w:hAnsi="Times New Roman" w:cs="Times New Roman"/>
                <w:b/>
                <w:sz w:val="24"/>
                <w:szCs w:val="24"/>
                <w:lang w:eastAsia="ru-RU"/>
              </w:rPr>
              <w:t xml:space="preserve"> назв</w:t>
            </w:r>
            <w:r w:rsidR="003E764C" w:rsidRPr="000451BB">
              <w:rPr>
                <w:rFonts w:ascii="Times New Roman" w:hAnsi="Times New Roman" w:cs="Times New Roman"/>
                <w:b/>
                <w:sz w:val="24"/>
                <w:szCs w:val="24"/>
                <w:lang w:eastAsia="ru-RU"/>
              </w:rPr>
              <w:t>и</w:t>
            </w:r>
            <w:r w:rsidR="00C31801" w:rsidRPr="000451BB">
              <w:rPr>
                <w:rFonts w:ascii="Times New Roman" w:hAnsi="Times New Roman" w:cs="Times New Roman"/>
                <w:b/>
                <w:sz w:val="24"/>
                <w:szCs w:val="24"/>
                <w:lang w:eastAsia="ru-RU"/>
              </w:rPr>
              <w:t xml:space="preserve"> органів державної влади </w:t>
            </w:r>
            <w:r w:rsidR="00190E87" w:rsidRPr="000451BB">
              <w:rPr>
                <w:rFonts w:ascii="Times New Roman" w:hAnsi="Times New Roman" w:cs="Times New Roman"/>
                <w:b/>
                <w:sz w:val="24"/>
                <w:szCs w:val="24"/>
                <w:lang w:eastAsia="ru-RU"/>
              </w:rPr>
              <w:t xml:space="preserve">та осіб, </w:t>
            </w:r>
            <w:r w:rsidR="00C31801" w:rsidRPr="000451BB">
              <w:rPr>
                <w:rFonts w:ascii="Times New Roman" w:hAnsi="Times New Roman" w:cs="Times New Roman"/>
                <w:b/>
                <w:sz w:val="24"/>
                <w:szCs w:val="24"/>
                <w:lang w:eastAsia="ru-RU"/>
              </w:rPr>
              <w:t>що здійснюють повноваження в сфері примусового виконання рішень (</w:t>
            </w:r>
            <w:r w:rsidR="00190E87" w:rsidRPr="000451BB">
              <w:rPr>
                <w:rFonts w:ascii="Times New Roman" w:hAnsi="Times New Roman" w:cs="Times New Roman"/>
                <w:b/>
                <w:sz w:val="24"/>
                <w:szCs w:val="24"/>
                <w:lang w:eastAsia="ru-RU"/>
              </w:rPr>
              <w:t>державні виконавці, приватні виконавці</w:t>
            </w:r>
            <w:r w:rsidR="00C31801" w:rsidRPr="000451BB">
              <w:rPr>
                <w:rFonts w:ascii="Times New Roman" w:hAnsi="Times New Roman" w:cs="Times New Roman"/>
                <w:b/>
                <w:sz w:val="24"/>
                <w:szCs w:val="24"/>
                <w:lang w:eastAsia="ru-RU"/>
              </w:rPr>
              <w:t xml:space="preserve"> тощо)</w:t>
            </w:r>
            <w:r w:rsidRPr="000451BB">
              <w:rPr>
                <w:rFonts w:ascii="Times New Roman" w:eastAsia="Times New Roman" w:hAnsi="Times New Roman" w:cs="Times New Roman"/>
                <w:b/>
                <w:kern w:val="2"/>
                <w:sz w:val="24"/>
                <w:szCs w:val="24"/>
                <w:lang w:eastAsia="uk-UA"/>
              </w:rPr>
              <w:t xml:space="preserve">; </w:t>
            </w:r>
          </w:p>
          <w:p w14:paraId="56FEA743" w14:textId="3B2C5355" w:rsidR="00FD71FA" w:rsidRPr="000451BB" w:rsidRDefault="00FD71FA" w:rsidP="00FD71FA">
            <w:pPr>
              <w:tabs>
                <w:tab w:val="left" w:pos="555"/>
              </w:tabs>
              <w:ind w:firstLine="336"/>
              <w:jc w:val="both"/>
              <w:rPr>
                <w:rFonts w:ascii="Times New Roman" w:eastAsia="Times New Roman" w:hAnsi="Times New Roman" w:cs="Times New Roman"/>
                <w:b/>
                <w:kern w:val="2"/>
                <w:sz w:val="24"/>
                <w:szCs w:val="24"/>
                <w:lang w:eastAsia="uk-UA"/>
              </w:rPr>
            </w:pPr>
            <w:r w:rsidRPr="000451BB">
              <w:rPr>
                <w:rFonts w:ascii="Times New Roman" w:eastAsia="Times New Roman" w:hAnsi="Times New Roman" w:cs="Times New Roman"/>
                <w:b/>
                <w:kern w:val="2"/>
                <w:sz w:val="24"/>
                <w:szCs w:val="24"/>
                <w:lang w:eastAsia="uk-UA"/>
              </w:rPr>
              <w:lastRenderedPageBreak/>
              <w:t>8) будь-яким чином повідомляти третіх осіб</w:t>
            </w:r>
            <w:r w:rsidR="00E717E6" w:rsidRPr="000451BB">
              <w:rPr>
                <w:rFonts w:ascii="Times New Roman" w:eastAsia="Times New Roman" w:hAnsi="Times New Roman" w:cs="Times New Roman"/>
                <w:b/>
                <w:kern w:val="2"/>
                <w:sz w:val="24"/>
                <w:szCs w:val="24"/>
                <w:lang w:eastAsia="uk-UA"/>
              </w:rPr>
              <w:t xml:space="preserve"> -</w:t>
            </w:r>
            <w:r w:rsidRPr="000451BB">
              <w:rPr>
                <w:rFonts w:ascii="Times New Roman" w:eastAsia="Times New Roman" w:hAnsi="Times New Roman" w:cs="Times New Roman"/>
                <w:b/>
                <w:kern w:val="2"/>
                <w:sz w:val="24"/>
                <w:szCs w:val="24"/>
                <w:lang w:eastAsia="uk-UA"/>
              </w:rPr>
              <w:t xml:space="preserve"> осіб, які не є сторонами договору, крім представника, спадкоємця, </w:t>
            </w:r>
            <w:r w:rsidR="00CB15B4" w:rsidRPr="000451BB">
              <w:rPr>
                <w:rFonts w:ascii="Times New Roman" w:eastAsia="Times New Roman" w:hAnsi="Times New Roman" w:cs="Times New Roman"/>
                <w:b/>
                <w:kern w:val="2"/>
                <w:sz w:val="24"/>
                <w:szCs w:val="24"/>
                <w:lang w:eastAsia="uk-UA"/>
              </w:rPr>
              <w:t xml:space="preserve">поручителя </w:t>
            </w:r>
            <w:r w:rsidRPr="000451BB">
              <w:rPr>
                <w:rFonts w:ascii="Times New Roman" w:eastAsia="Times New Roman" w:hAnsi="Times New Roman" w:cs="Times New Roman"/>
                <w:b/>
                <w:kern w:val="2"/>
                <w:sz w:val="24"/>
                <w:szCs w:val="24"/>
                <w:lang w:eastAsia="uk-UA"/>
              </w:rPr>
              <w:t xml:space="preserve">та </w:t>
            </w:r>
            <w:r w:rsidR="00CB15B4" w:rsidRPr="000451BB">
              <w:rPr>
                <w:rFonts w:ascii="Times New Roman" w:eastAsia="Times New Roman" w:hAnsi="Times New Roman" w:cs="Times New Roman"/>
                <w:b/>
                <w:kern w:val="2"/>
                <w:sz w:val="24"/>
                <w:szCs w:val="24"/>
                <w:lang w:eastAsia="uk-UA"/>
              </w:rPr>
              <w:t xml:space="preserve">майнового </w:t>
            </w:r>
            <w:r w:rsidRPr="000451BB">
              <w:rPr>
                <w:rFonts w:ascii="Times New Roman" w:eastAsia="Times New Roman" w:hAnsi="Times New Roman" w:cs="Times New Roman"/>
                <w:b/>
                <w:kern w:val="2"/>
                <w:sz w:val="24"/>
                <w:szCs w:val="24"/>
                <w:lang w:eastAsia="uk-UA"/>
              </w:rPr>
              <w:t xml:space="preserve">поручителя, </w:t>
            </w:r>
            <w:r w:rsidR="003E764C" w:rsidRPr="000451BB">
              <w:rPr>
                <w:rFonts w:ascii="Times New Roman" w:eastAsia="Times New Roman" w:hAnsi="Times New Roman" w:cs="Times New Roman"/>
                <w:b/>
                <w:sz w:val="24"/>
                <w:szCs w:val="24"/>
              </w:rPr>
              <w:t xml:space="preserve">іншої особи, взаємодія з якою передбачена договором про споживчий кредит та яка надала згоду на таку взаємодію, </w:t>
            </w:r>
            <w:r w:rsidRPr="000451BB">
              <w:rPr>
                <w:rFonts w:ascii="Times New Roman" w:eastAsia="Times New Roman" w:hAnsi="Times New Roman" w:cs="Times New Roman"/>
                <w:b/>
                <w:kern w:val="2"/>
                <w:sz w:val="24"/>
                <w:szCs w:val="24"/>
                <w:lang w:eastAsia="uk-UA"/>
              </w:rPr>
              <w:t xml:space="preserve">про заборгованість споживача або здійснювати взаємодію з третіми особами таким чином, що останнім стане або може стати відома інформація про заборгованість споживача, крім випадків взаємодії з представником споживача, що представляє його інтереси у питанні врегулювання простроченої заборгованості та в інших </w:t>
            </w:r>
            <w:r w:rsidR="00190E87" w:rsidRPr="000451BB">
              <w:rPr>
                <w:rFonts w:ascii="Times New Roman" w:eastAsia="Times New Roman" w:hAnsi="Times New Roman" w:cs="Times New Roman"/>
                <w:b/>
                <w:kern w:val="2"/>
                <w:sz w:val="24"/>
                <w:szCs w:val="24"/>
                <w:lang w:eastAsia="uk-UA"/>
              </w:rPr>
              <w:t xml:space="preserve">питаннях, </w:t>
            </w:r>
            <w:r w:rsidRPr="000451BB">
              <w:rPr>
                <w:rFonts w:ascii="Times New Roman" w:eastAsia="Times New Roman" w:hAnsi="Times New Roman" w:cs="Times New Roman"/>
                <w:b/>
                <w:kern w:val="2"/>
                <w:sz w:val="24"/>
                <w:szCs w:val="24"/>
                <w:lang w:eastAsia="uk-UA"/>
              </w:rPr>
              <w:t xml:space="preserve">пов’язаних з простроченням заборгованості, </w:t>
            </w:r>
            <w:r w:rsidR="00190E87" w:rsidRPr="000451BB">
              <w:rPr>
                <w:rFonts w:ascii="Times New Roman" w:eastAsia="Times New Roman" w:hAnsi="Times New Roman" w:cs="Times New Roman"/>
                <w:b/>
                <w:kern w:val="2"/>
                <w:sz w:val="24"/>
                <w:szCs w:val="24"/>
                <w:lang w:eastAsia="uk-UA"/>
              </w:rPr>
              <w:t xml:space="preserve">або особою щодо якої споживачем надано </w:t>
            </w:r>
            <w:r w:rsidR="00190E87" w:rsidRPr="000451BB">
              <w:rPr>
                <w:rFonts w:ascii="Times New Roman" w:eastAsia="Times New Roman" w:hAnsi="Times New Roman" w:cs="Times New Roman"/>
                <w:b/>
                <w:sz w:val="24"/>
                <w:szCs w:val="24"/>
              </w:rPr>
              <w:t xml:space="preserve">згоду на передачу їй інформації про наявність простроченої заборгованості, </w:t>
            </w:r>
            <w:r w:rsidRPr="000451BB">
              <w:rPr>
                <w:rFonts w:ascii="Times New Roman" w:eastAsia="Times New Roman" w:hAnsi="Times New Roman" w:cs="Times New Roman"/>
                <w:b/>
                <w:kern w:val="2"/>
                <w:sz w:val="24"/>
                <w:szCs w:val="24"/>
                <w:lang w:eastAsia="uk-UA"/>
              </w:rPr>
              <w:t xml:space="preserve">а також інших випадків, передбачених чинним законодавством України; </w:t>
            </w:r>
          </w:p>
          <w:p w14:paraId="026395DA" w14:textId="4A7810DA" w:rsidR="00FD71FA" w:rsidRPr="000451BB" w:rsidRDefault="00FD71FA" w:rsidP="00FD71FA">
            <w:pPr>
              <w:ind w:firstLine="336"/>
              <w:jc w:val="both"/>
              <w:rPr>
                <w:rFonts w:ascii="Times New Roman" w:eastAsia="Times New Roman" w:hAnsi="Times New Roman" w:cs="Times New Roman"/>
                <w:b/>
                <w:kern w:val="2"/>
                <w:sz w:val="24"/>
                <w:szCs w:val="24"/>
                <w:lang w:eastAsia="uk-UA"/>
              </w:rPr>
            </w:pPr>
            <w:r w:rsidRPr="000451BB">
              <w:rPr>
                <w:rFonts w:ascii="Times New Roman" w:eastAsia="Times New Roman" w:hAnsi="Times New Roman" w:cs="Times New Roman"/>
                <w:b/>
                <w:kern w:val="2"/>
                <w:sz w:val="24"/>
                <w:szCs w:val="24"/>
                <w:lang w:eastAsia="uk-UA"/>
              </w:rPr>
              <w:t xml:space="preserve">9) вимагати від </w:t>
            </w:r>
            <w:r w:rsidR="0069517A" w:rsidRPr="000451BB">
              <w:rPr>
                <w:rFonts w:ascii="Times New Roman" w:eastAsia="Times New Roman" w:hAnsi="Times New Roman" w:cs="Times New Roman"/>
                <w:b/>
                <w:kern w:val="2"/>
                <w:sz w:val="24"/>
                <w:szCs w:val="24"/>
                <w:lang w:eastAsia="uk-UA"/>
              </w:rPr>
              <w:t>близьких</w:t>
            </w:r>
            <w:r w:rsidR="00B41A65" w:rsidRPr="000451BB">
              <w:rPr>
                <w:rFonts w:ascii="Times New Roman" w:eastAsia="Times New Roman" w:hAnsi="Times New Roman" w:cs="Times New Roman"/>
                <w:b/>
                <w:kern w:val="2"/>
                <w:sz w:val="24"/>
                <w:szCs w:val="24"/>
                <w:lang w:eastAsia="uk-UA"/>
              </w:rPr>
              <w:t xml:space="preserve"> осіб</w:t>
            </w:r>
            <w:r w:rsidRPr="000451BB">
              <w:rPr>
                <w:rFonts w:ascii="Times New Roman" w:eastAsia="Times New Roman" w:hAnsi="Times New Roman" w:cs="Times New Roman"/>
                <w:b/>
                <w:kern w:val="2"/>
                <w:sz w:val="24"/>
                <w:szCs w:val="24"/>
                <w:lang w:eastAsia="uk-UA"/>
              </w:rPr>
              <w:t xml:space="preserve"> споживача, </w:t>
            </w:r>
            <w:r w:rsidRPr="000451BB">
              <w:rPr>
                <w:rFonts w:ascii="Times New Roman" w:eastAsia="Times New Roman" w:hAnsi="Times New Roman" w:cs="Times New Roman"/>
                <w:b/>
                <w:sz w:val="24"/>
                <w:szCs w:val="24"/>
                <w:lang w:eastAsia="uk-UA"/>
              </w:rPr>
              <w:t>його представника</w:t>
            </w:r>
            <w:r w:rsidRPr="000451BB">
              <w:rPr>
                <w:rFonts w:ascii="Times New Roman" w:eastAsia="Times New Roman" w:hAnsi="Times New Roman" w:cs="Times New Roman"/>
                <w:b/>
                <w:sz w:val="24"/>
                <w:szCs w:val="24"/>
                <w:lang w:eastAsia="ru-RU"/>
              </w:rPr>
              <w:t>, спадкоємця</w:t>
            </w:r>
            <w:r w:rsidRPr="000451BB">
              <w:rPr>
                <w:rFonts w:ascii="Times New Roman" w:eastAsia="Times New Roman" w:hAnsi="Times New Roman" w:cs="Times New Roman"/>
                <w:b/>
                <w:sz w:val="24"/>
                <w:szCs w:val="24"/>
                <w:lang w:eastAsia="uk-UA"/>
              </w:rPr>
              <w:t xml:space="preserve">, </w:t>
            </w:r>
            <w:r w:rsidRPr="000451BB">
              <w:rPr>
                <w:rFonts w:ascii="Times New Roman" w:eastAsia="Times New Roman" w:hAnsi="Times New Roman" w:cs="Times New Roman"/>
                <w:b/>
                <w:kern w:val="2"/>
                <w:sz w:val="24"/>
                <w:szCs w:val="24"/>
                <w:lang w:eastAsia="uk-UA"/>
              </w:rPr>
              <w:t>поручителя</w:t>
            </w:r>
            <w:r w:rsidRPr="000451BB">
              <w:rPr>
                <w:rFonts w:ascii="Times New Roman" w:eastAsia="Times New Roman" w:hAnsi="Times New Roman" w:cs="Times New Roman"/>
                <w:b/>
                <w:sz w:val="24"/>
                <w:szCs w:val="24"/>
                <w:lang w:eastAsia="ru-RU"/>
              </w:rPr>
              <w:t xml:space="preserve">, </w:t>
            </w:r>
            <w:r w:rsidR="00DC0E5E" w:rsidRPr="000451BB">
              <w:rPr>
                <w:rFonts w:ascii="Times New Roman" w:hAnsi="Times New Roman" w:cs="Times New Roman"/>
                <w:b/>
                <w:sz w:val="24"/>
                <w:szCs w:val="24"/>
                <w:lang w:eastAsia="ru-RU"/>
              </w:rPr>
              <w:t>або майнового поручителя</w:t>
            </w:r>
            <w:r w:rsidR="00190E87" w:rsidRPr="000451BB">
              <w:rPr>
                <w:rFonts w:ascii="Times New Roman" w:hAnsi="Times New Roman" w:cs="Times New Roman"/>
                <w:b/>
                <w:sz w:val="24"/>
                <w:szCs w:val="24"/>
                <w:lang w:eastAsia="ru-RU"/>
              </w:rPr>
              <w:t>,</w:t>
            </w:r>
            <w:r w:rsidRPr="000451BB">
              <w:rPr>
                <w:rFonts w:ascii="Times New Roman" w:eastAsia="Times New Roman" w:hAnsi="Times New Roman" w:cs="Times New Roman"/>
                <w:b/>
                <w:sz w:val="24"/>
                <w:szCs w:val="24"/>
                <w:lang w:eastAsia="uk-UA"/>
              </w:rPr>
              <w:t xml:space="preserve"> а також </w:t>
            </w:r>
            <w:r w:rsidRPr="000451BB">
              <w:rPr>
                <w:rFonts w:ascii="Times New Roman" w:eastAsia="Times New Roman" w:hAnsi="Times New Roman" w:cs="Times New Roman"/>
                <w:b/>
                <w:kern w:val="2"/>
                <w:sz w:val="24"/>
                <w:szCs w:val="24"/>
                <w:lang w:eastAsia="uk-UA"/>
              </w:rPr>
              <w:t>його роботодавця та/або інших осіб прийняти на себе зобов’язання стосовно простроченої заборгованості, якщо інше не передбачено договором або законом;</w:t>
            </w:r>
          </w:p>
          <w:p w14:paraId="41787DDF" w14:textId="77777777" w:rsidR="00FD71FA" w:rsidRPr="000451BB" w:rsidRDefault="00FD71FA" w:rsidP="00FD71FA">
            <w:pPr>
              <w:ind w:firstLine="336"/>
              <w:jc w:val="both"/>
              <w:rPr>
                <w:rFonts w:ascii="Times New Roman" w:eastAsia="Times New Roman" w:hAnsi="Times New Roman" w:cs="Times New Roman"/>
                <w:b/>
                <w:kern w:val="2"/>
                <w:sz w:val="24"/>
                <w:szCs w:val="24"/>
                <w:lang w:eastAsia="uk-UA"/>
              </w:rPr>
            </w:pPr>
            <w:r w:rsidRPr="000451BB">
              <w:rPr>
                <w:rFonts w:ascii="Times New Roman" w:eastAsia="Times New Roman" w:hAnsi="Times New Roman" w:cs="Times New Roman"/>
                <w:b/>
                <w:kern w:val="2"/>
                <w:sz w:val="24"/>
                <w:szCs w:val="24"/>
                <w:lang w:eastAsia="uk-UA"/>
              </w:rPr>
              <w:t>10) вимагати погашення заборгованості у інший спосіб, ніж це передбачено законом або договором;</w:t>
            </w:r>
          </w:p>
          <w:p w14:paraId="4681BE43" w14:textId="4EFCEAF6" w:rsidR="00FD71FA" w:rsidRPr="000451BB" w:rsidRDefault="00FD71FA" w:rsidP="00190E87">
            <w:pPr>
              <w:ind w:firstLine="336"/>
              <w:jc w:val="both"/>
              <w:rPr>
                <w:rFonts w:ascii="Times New Roman" w:eastAsia="Times New Roman" w:hAnsi="Times New Roman" w:cs="Times New Roman"/>
                <w:b/>
                <w:kern w:val="2"/>
                <w:sz w:val="24"/>
                <w:szCs w:val="24"/>
                <w:lang w:eastAsia="uk-UA"/>
              </w:rPr>
            </w:pPr>
            <w:r w:rsidRPr="000451BB">
              <w:rPr>
                <w:rFonts w:ascii="Times New Roman" w:eastAsia="Times New Roman" w:hAnsi="Times New Roman" w:cs="Times New Roman"/>
                <w:b/>
                <w:kern w:val="2"/>
                <w:sz w:val="24"/>
                <w:szCs w:val="24"/>
                <w:lang w:eastAsia="uk-UA"/>
              </w:rPr>
              <w:t xml:space="preserve">11) за власною ініціативою будь-яким чином взаємодіяти зі споживачем, якщо він письмово </w:t>
            </w:r>
            <w:r w:rsidR="00190E87" w:rsidRPr="000451BB">
              <w:rPr>
                <w:rFonts w:ascii="Times New Roman" w:eastAsia="Times New Roman" w:hAnsi="Times New Roman" w:cs="Times New Roman"/>
                <w:b/>
                <w:kern w:val="2"/>
                <w:sz w:val="24"/>
                <w:szCs w:val="24"/>
                <w:lang w:eastAsia="uk-UA"/>
              </w:rPr>
              <w:t xml:space="preserve">шляхом надання всіх підтверджуючих та належних чином оформлених документів </w:t>
            </w:r>
            <w:r w:rsidRPr="000451BB">
              <w:rPr>
                <w:rFonts w:ascii="Times New Roman" w:eastAsia="Times New Roman" w:hAnsi="Times New Roman" w:cs="Times New Roman"/>
                <w:b/>
                <w:kern w:val="2"/>
                <w:sz w:val="24"/>
                <w:szCs w:val="24"/>
                <w:lang w:eastAsia="uk-UA"/>
              </w:rPr>
              <w:t>повідомив, що його інтереси при врегулюванні простроченої заборгованості представляє його представник.</w:t>
            </w:r>
          </w:p>
          <w:p w14:paraId="7A6CF08B" w14:textId="3599A05E" w:rsidR="00FD71FA" w:rsidRPr="000451BB" w:rsidRDefault="00FD71FA" w:rsidP="002A59F0">
            <w:pPr>
              <w:pStyle w:val="HTML"/>
              <w:ind w:firstLine="333"/>
              <w:jc w:val="both"/>
              <w:rPr>
                <w:rFonts w:ascii="Times New Roman" w:eastAsia="Times New Roman" w:hAnsi="Times New Roman" w:cs="Times New Roman"/>
                <w:b/>
                <w:kern w:val="2"/>
                <w:sz w:val="24"/>
                <w:szCs w:val="24"/>
                <w:lang w:eastAsia="uk-UA"/>
              </w:rPr>
            </w:pPr>
            <w:r w:rsidRPr="000451BB">
              <w:rPr>
                <w:rFonts w:ascii="Times New Roman" w:eastAsia="Times New Roman" w:hAnsi="Times New Roman" w:cs="Times New Roman"/>
                <w:b/>
                <w:kern w:val="2"/>
                <w:sz w:val="24"/>
                <w:szCs w:val="24"/>
                <w:lang w:eastAsia="uk-UA"/>
              </w:rPr>
              <w:t>Національний банк України</w:t>
            </w:r>
            <w:r w:rsidR="000940A7" w:rsidRPr="000451BB">
              <w:rPr>
                <w:rFonts w:ascii="Times New Roman" w:eastAsia="Times New Roman" w:hAnsi="Times New Roman" w:cs="Times New Roman"/>
                <w:b/>
                <w:kern w:val="2"/>
                <w:sz w:val="24"/>
                <w:szCs w:val="24"/>
                <w:lang w:eastAsia="uk-UA"/>
              </w:rPr>
              <w:t xml:space="preserve"> у межах своєї компетенції</w:t>
            </w:r>
            <w:r w:rsidRPr="000451BB">
              <w:rPr>
                <w:rFonts w:ascii="Times New Roman" w:eastAsia="Times New Roman" w:hAnsi="Times New Roman" w:cs="Times New Roman"/>
                <w:b/>
                <w:kern w:val="2"/>
                <w:sz w:val="24"/>
                <w:szCs w:val="24"/>
                <w:lang w:eastAsia="uk-UA"/>
              </w:rPr>
              <w:t xml:space="preserve"> </w:t>
            </w:r>
            <w:r w:rsidR="005B7E18" w:rsidRPr="000451BB">
              <w:rPr>
                <w:rFonts w:ascii="Times New Roman" w:eastAsia="Times New Roman" w:hAnsi="Times New Roman" w:cs="Times New Roman"/>
                <w:b/>
                <w:kern w:val="2"/>
                <w:sz w:val="24"/>
                <w:szCs w:val="24"/>
                <w:lang w:eastAsia="uk-UA"/>
              </w:rPr>
              <w:t>має право встановити</w:t>
            </w:r>
            <w:r w:rsidRPr="000451BB">
              <w:rPr>
                <w:rFonts w:ascii="Times New Roman" w:eastAsia="Times New Roman" w:hAnsi="Times New Roman" w:cs="Times New Roman"/>
                <w:b/>
                <w:kern w:val="2"/>
                <w:sz w:val="24"/>
                <w:szCs w:val="24"/>
                <w:lang w:eastAsia="uk-UA"/>
              </w:rPr>
              <w:t xml:space="preserve"> додаткові вимоги до</w:t>
            </w:r>
            <w:r w:rsidRPr="000451BB">
              <w:rPr>
                <w:rFonts w:ascii="Times New Roman" w:hAnsi="Times New Roman" w:cs="Times New Roman"/>
                <w:b/>
                <w:sz w:val="24"/>
                <w:szCs w:val="24"/>
                <w:lang w:eastAsia="ru-RU"/>
              </w:rPr>
              <w:t xml:space="preserve"> взаємодії зі споживачем</w:t>
            </w:r>
            <w:r w:rsidRPr="000451BB">
              <w:rPr>
                <w:rFonts w:ascii="Times New Roman" w:eastAsia="Times New Roman" w:hAnsi="Times New Roman" w:cs="Times New Roman"/>
                <w:b/>
                <w:sz w:val="24"/>
                <w:szCs w:val="24"/>
              </w:rPr>
              <w:t xml:space="preserve"> </w:t>
            </w:r>
            <w:r w:rsidR="0084173E" w:rsidRPr="000451BB">
              <w:rPr>
                <w:rFonts w:ascii="Times New Roman" w:eastAsia="Times New Roman" w:hAnsi="Times New Roman" w:cs="Times New Roman"/>
                <w:b/>
                <w:sz w:val="24"/>
                <w:szCs w:val="24"/>
              </w:rPr>
              <w:t>при</w:t>
            </w:r>
            <w:r w:rsidRPr="000451BB">
              <w:rPr>
                <w:rFonts w:ascii="Times New Roman" w:eastAsia="Times New Roman" w:hAnsi="Times New Roman" w:cs="Times New Roman"/>
                <w:b/>
                <w:sz w:val="24"/>
                <w:szCs w:val="24"/>
              </w:rPr>
              <w:t xml:space="preserve"> врегулюванн</w:t>
            </w:r>
            <w:r w:rsidR="0084173E" w:rsidRPr="000451BB">
              <w:rPr>
                <w:rFonts w:ascii="Times New Roman" w:eastAsia="Times New Roman" w:hAnsi="Times New Roman" w:cs="Times New Roman"/>
                <w:b/>
                <w:sz w:val="24"/>
                <w:szCs w:val="24"/>
              </w:rPr>
              <w:t>і</w:t>
            </w:r>
            <w:r w:rsidRPr="000451BB">
              <w:rPr>
                <w:rFonts w:ascii="Times New Roman" w:eastAsia="Times New Roman" w:hAnsi="Times New Roman" w:cs="Times New Roman"/>
                <w:b/>
                <w:sz w:val="24"/>
                <w:szCs w:val="24"/>
              </w:rPr>
              <w:t xml:space="preserve"> простроченої заборгованості (вимог</w:t>
            </w:r>
            <w:r w:rsidR="004F67DE" w:rsidRPr="000451BB">
              <w:rPr>
                <w:rFonts w:ascii="Times New Roman" w:eastAsia="Times New Roman" w:hAnsi="Times New Roman" w:cs="Times New Roman"/>
                <w:b/>
                <w:sz w:val="24"/>
                <w:szCs w:val="24"/>
              </w:rPr>
              <w:t>и</w:t>
            </w:r>
            <w:r w:rsidRPr="000451BB">
              <w:rPr>
                <w:rFonts w:ascii="Times New Roman" w:eastAsia="Times New Roman" w:hAnsi="Times New Roman" w:cs="Times New Roman"/>
                <w:b/>
                <w:sz w:val="24"/>
                <w:szCs w:val="24"/>
              </w:rPr>
              <w:t xml:space="preserve"> до етичної поведінки).</w:t>
            </w:r>
          </w:p>
          <w:p w14:paraId="35AEE49B" w14:textId="32CD304D" w:rsidR="00FD71FA" w:rsidRPr="000451BB" w:rsidRDefault="00190E87" w:rsidP="002A59F0">
            <w:pPr>
              <w:pStyle w:val="HTML"/>
              <w:ind w:firstLine="333"/>
              <w:jc w:val="both"/>
              <w:rPr>
                <w:rFonts w:ascii="Times New Roman" w:hAnsi="Times New Roman" w:cs="Times New Roman"/>
                <w:b/>
                <w:sz w:val="24"/>
                <w:szCs w:val="24"/>
                <w:lang w:eastAsia="ru-RU"/>
              </w:rPr>
            </w:pPr>
            <w:r w:rsidRPr="000451BB">
              <w:rPr>
                <w:rFonts w:ascii="Times New Roman" w:hAnsi="Times New Roman" w:cs="Times New Roman"/>
                <w:b/>
                <w:sz w:val="24"/>
                <w:szCs w:val="24"/>
                <w:lang w:eastAsia="ru-RU"/>
              </w:rPr>
              <w:t xml:space="preserve">6. </w:t>
            </w:r>
            <w:r w:rsidR="00A27C5F" w:rsidRPr="000451BB">
              <w:rPr>
                <w:rFonts w:ascii="Times New Roman" w:hAnsi="Times New Roman" w:cs="Times New Roman"/>
                <w:b/>
                <w:sz w:val="24"/>
                <w:szCs w:val="24"/>
                <w:lang w:eastAsia="ru-RU"/>
              </w:rPr>
              <w:t>Кредитодавець, новий кредитор, колекторська компанія має право, з</w:t>
            </w:r>
            <w:r w:rsidR="00BF1149" w:rsidRPr="000451BB">
              <w:rPr>
                <w:rFonts w:ascii="Times New Roman" w:hAnsi="Times New Roman" w:cs="Times New Roman"/>
                <w:b/>
                <w:sz w:val="24"/>
                <w:szCs w:val="24"/>
                <w:lang w:eastAsia="ru-RU"/>
              </w:rPr>
              <w:t xml:space="preserve"> метою передання інформації споживачу щодо необхідності виконання зобов’язань за договором про споживчий кредит </w:t>
            </w:r>
            <w:r w:rsidR="00A27C5F" w:rsidRPr="000451BB">
              <w:rPr>
                <w:rFonts w:ascii="Times New Roman" w:hAnsi="Times New Roman" w:cs="Times New Roman"/>
                <w:b/>
                <w:sz w:val="24"/>
                <w:szCs w:val="24"/>
                <w:lang w:eastAsia="ru-RU"/>
              </w:rPr>
              <w:t>при</w:t>
            </w:r>
            <w:r w:rsidRPr="000451BB">
              <w:rPr>
                <w:rFonts w:ascii="Times New Roman" w:hAnsi="Times New Roman" w:cs="Times New Roman"/>
                <w:b/>
                <w:sz w:val="24"/>
                <w:szCs w:val="24"/>
                <w:lang w:eastAsia="ru-RU"/>
              </w:rPr>
              <w:t xml:space="preserve"> врегулюванн</w:t>
            </w:r>
            <w:r w:rsidR="00A27C5F" w:rsidRPr="000451BB">
              <w:rPr>
                <w:rFonts w:ascii="Times New Roman" w:hAnsi="Times New Roman" w:cs="Times New Roman"/>
                <w:b/>
                <w:sz w:val="24"/>
                <w:szCs w:val="24"/>
                <w:lang w:eastAsia="ru-RU"/>
              </w:rPr>
              <w:t xml:space="preserve">і простроченої заборгованості, </w:t>
            </w:r>
            <w:r w:rsidRPr="000451BB">
              <w:rPr>
                <w:rFonts w:ascii="Times New Roman" w:hAnsi="Times New Roman" w:cs="Times New Roman"/>
                <w:b/>
                <w:sz w:val="24"/>
                <w:szCs w:val="24"/>
                <w:lang w:eastAsia="ru-RU"/>
              </w:rPr>
              <w:t>взаємодіяти з третіми особами, персональні дані яких були передані кредитодавцю</w:t>
            </w:r>
            <w:r w:rsidR="00B73DA4" w:rsidRPr="000451BB">
              <w:rPr>
                <w:rFonts w:ascii="Times New Roman" w:hAnsi="Times New Roman" w:cs="Times New Roman"/>
                <w:b/>
                <w:sz w:val="24"/>
                <w:szCs w:val="24"/>
                <w:lang w:eastAsia="ru-RU"/>
              </w:rPr>
              <w:t>, новому кредитору, колекторській компанії</w:t>
            </w:r>
            <w:r w:rsidRPr="000451BB">
              <w:rPr>
                <w:rFonts w:ascii="Times New Roman" w:hAnsi="Times New Roman" w:cs="Times New Roman"/>
                <w:b/>
                <w:sz w:val="24"/>
                <w:szCs w:val="24"/>
                <w:lang w:eastAsia="ru-RU"/>
              </w:rPr>
              <w:t xml:space="preserve"> споживачем  в процесі  укладення, виконання та припинення договору </w:t>
            </w:r>
            <w:r w:rsidR="00BF1149" w:rsidRPr="000451BB">
              <w:rPr>
                <w:rFonts w:ascii="Times New Roman" w:hAnsi="Times New Roman" w:cs="Times New Roman"/>
                <w:b/>
                <w:sz w:val="24"/>
                <w:szCs w:val="24"/>
                <w:lang w:eastAsia="ru-RU"/>
              </w:rPr>
              <w:t>про споживчий кредит. При цьому, обов’</w:t>
            </w:r>
            <w:r w:rsidRPr="000451BB">
              <w:rPr>
                <w:rFonts w:ascii="Times New Roman" w:hAnsi="Times New Roman" w:cs="Times New Roman"/>
                <w:b/>
                <w:sz w:val="24"/>
                <w:szCs w:val="24"/>
                <w:lang w:eastAsia="ru-RU"/>
              </w:rPr>
              <w:t>язок отримати зго</w:t>
            </w:r>
            <w:r w:rsidR="00BF1149" w:rsidRPr="000451BB">
              <w:rPr>
                <w:rFonts w:ascii="Times New Roman" w:hAnsi="Times New Roman" w:cs="Times New Roman"/>
                <w:b/>
                <w:sz w:val="24"/>
                <w:szCs w:val="24"/>
                <w:lang w:eastAsia="ru-RU"/>
              </w:rPr>
              <w:t>ду таких третіх осіб на обробку</w:t>
            </w:r>
            <w:r w:rsidRPr="000451BB">
              <w:rPr>
                <w:rFonts w:ascii="Times New Roman" w:hAnsi="Times New Roman" w:cs="Times New Roman"/>
                <w:b/>
                <w:sz w:val="24"/>
                <w:szCs w:val="24"/>
                <w:lang w:eastAsia="ru-RU"/>
              </w:rPr>
              <w:t xml:space="preserve"> їх </w:t>
            </w:r>
            <w:r w:rsidRPr="000451BB">
              <w:rPr>
                <w:rFonts w:ascii="Times New Roman" w:hAnsi="Times New Roman" w:cs="Times New Roman"/>
                <w:b/>
                <w:sz w:val="24"/>
                <w:szCs w:val="24"/>
                <w:lang w:eastAsia="ru-RU"/>
              </w:rPr>
              <w:lastRenderedPageBreak/>
              <w:t xml:space="preserve">персональних даних </w:t>
            </w:r>
            <w:r w:rsidR="00BF1149" w:rsidRPr="000451BB">
              <w:rPr>
                <w:rFonts w:ascii="Times New Roman" w:hAnsi="Times New Roman" w:cs="Times New Roman"/>
                <w:b/>
                <w:sz w:val="24"/>
                <w:szCs w:val="24"/>
                <w:lang w:eastAsia="ru-RU"/>
              </w:rPr>
              <w:t xml:space="preserve">до передачі таких персональних даних кредитодавцю, новому кредитору, колекторській компанії </w:t>
            </w:r>
            <w:r w:rsidRPr="000451BB">
              <w:rPr>
                <w:rFonts w:ascii="Times New Roman" w:hAnsi="Times New Roman" w:cs="Times New Roman"/>
                <w:b/>
                <w:sz w:val="24"/>
                <w:szCs w:val="24"/>
                <w:lang w:eastAsia="ru-RU"/>
              </w:rPr>
              <w:t xml:space="preserve">покладається на споживача.  Якщо під час </w:t>
            </w:r>
            <w:r w:rsidR="000D52C6" w:rsidRPr="000451BB">
              <w:rPr>
                <w:rFonts w:ascii="Times New Roman" w:hAnsi="Times New Roman" w:cs="Times New Roman"/>
                <w:b/>
                <w:sz w:val="24"/>
                <w:szCs w:val="24"/>
                <w:lang w:eastAsia="ru-RU"/>
              </w:rPr>
              <w:t xml:space="preserve">першої </w:t>
            </w:r>
            <w:r w:rsidRPr="000451BB">
              <w:rPr>
                <w:rFonts w:ascii="Times New Roman" w:hAnsi="Times New Roman" w:cs="Times New Roman"/>
                <w:b/>
                <w:sz w:val="24"/>
                <w:szCs w:val="24"/>
                <w:lang w:eastAsia="ru-RU"/>
              </w:rPr>
              <w:t>взаємодії кредитодавця</w:t>
            </w:r>
            <w:r w:rsidR="00BF1149" w:rsidRPr="000451BB">
              <w:rPr>
                <w:rFonts w:ascii="Times New Roman" w:hAnsi="Times New Roman" w:cs="Times New Roman"/>
                <w:b/>
                <w:sz w:val="24"/>
                <w:szCs w:val="24"/>
                <w:lang w:eastAsia="ru-RU"/>
              </w:rPr>
              <w:t>, нового кредитора, колекторської компанії</w:t>
            </w:r>
            <w:r w:rsidRPr="000451BB">
              <w:rPr>
                <w:rFonts w:ascii="Times New Roman" w:hAnsi="Times New Roman" w:cs="Times New Roman"/>
                <w:b/>
                <w:sz w:val="24"/>
                <w:szCs w:val="24"/>
                <w:lang w:eastAsia="ru-RU"/>
              </w:rPr>
              <w:t xml:space="preserve"> з такою тр</w:t>
            </w:r>
            <w:r w:rsidR="00BF1149" w:rsidRPr="000451BB">
              <w:rPr>
                <w:rFonts w:ascii="Times New Roman" w:hAnsi="Times New Roman" w:cs="Times New Roman"/>
                <w:b/>
                <w:sz w:val="24"/>
                <w:szCs w:val="24"/>
                <w:lang w:eastAsia="ru-RU"/>
              </w:rPr>
              <w:t>етьою особою, остання висловила</w:t>
            </w:r>
            <w:r w:rsidRPr="000451BB">
              <w:rPr>
                <w:rFonts w:ascii="Times New Roman" w:hAnsi="Times New Roman" w:cs="Times New Roman"/>
                <w:b/>
                <w:sz w:val="24"/>
                <w:szCs w:val="24"/>
                <w:lang w:eastAsia="ru-RU"/>
              </w:rPr>
              <w:t xml:space="preserve"> заборону обробляти її персональні дані, кредитодавець</w:t>
            </w:r>
            <w:r w:rsidR="00BF1149" w:rsidRPr="000451BB">
              <w:rPr>
                <w:rFonts w:ascii="Times New Roman" w:hAnsi="Times New Roman" w:cs="Times New Roman"/>
                <w:b/>
                <w:sz w:val="24"/>
                <w:szCs w:val="24"/>
                <w:lang w:eastAsia="ru-RU"/>
              </w:rPr>
              <w:t>, новий кредитор, колекторська компанія зобов’язані</w:t>
            </w:r>
            <w:r w:rsidRPr="000451BB">
              <w:rPr>
                <w:rFonts w:ascii="Times New Roman" w:hAnsi="Times New Roman" w:cs="Times New Roman"/>
                <w:b/>
                <w:sz w:val="24"/>
                <w:szCs w:val="24"/>
                <w:lang w:eastAsia="ru-RU"/>
              </w:rPr>
              <w:t xml:space="preserve"> </w:t>
            </w:r>
            <w:r w:rsidR="00BF1149" w:rsidRPr="000451BB">
              <w:rPr>
                <w:rFonts w:ascii="Times New Roman" w:hAnsi="Times New Roman" w:cs="Times New Roman"/>
                <w:b/>
                <w:sz w:val="24"/>
                <w:szCs w:val="24"/>
                <w:lang w:eastAsia="ru-RU"/>
              </w:rPr>
              <w:t xml:space="preserve">негайно </w:t>
            </w:r>
            <w:r w:rsidRPr="000451BB">
              <w:rPr>
                <w:rFonts w:ascii="Times New Roman" w:hAnsi="Times New Roman" w:cs="Times New Roman"/>
                <w:b/>
                <w:sz w:val="24"/>
                <w:szCs w:val="24"/>
                <w:lang w:eastAsia="ru-RU"/>
              </w:rPr>
              <w:t>припинити таку обробку</w:t>
            </w:r>
            <w:r w:rsidR="000D52C6" w:rsidRPr="000451BB">
              <w:rPr>
                <w:rFonts w:ascii="Times New Roman" w:hAnsi="Times New Roman" w:cs="Times New Roman"/>
                <w:b/>
                <w:sz w:val="24"/>
                <w:szCs w:val="24"/>
                <w:highlight w:val="yellow"/>
                <w:lang w:eastAsia="ru-RU"/>
              </w:rPr>
              <w:t xml:space="preserve"> </w:t>
            </w:r>
            <w:r w:rsidR="000D52C6" w:rsidRPr="000451BB">
              <w:rPr>
                <w:rFonts w:ascii="Times New Roman" w:hAnsi="Times New Roman" w:cs="Times New Roman"/>
                <w:b/>
                <w:sz w:val="24"/>
                <w:szCs w:val="24"/>
                <w:lang w:eastAsia="ru-RU"/>
              </w:rPr>
              <w:t>та подальшу взаємодію</w:t>
            </w:r>
            <w:r w:rsidRPr="000451BB">
              <w:rPr>
                <w:rFonts w:ascii="Times New Roman" w:hAnsi="Times New Roman" w:cs="Times New Roman"/>
                <w:b/>
                <w:sz w:val="24"/>
                <w:szCs w:val="24"/>
                <w:lang w:eastAsia="ru-RU"/>
              </w:rPr>
              <w:t>.</w:t>
            </w:r>
          </w:p>
          <w:p w14:paraId="40550D64" w14:textId="6F563F26" w:rsidR="007D16E2" w:rsidRPr="000451BB" w:rsidRDefault="00743EAC" w:rsidP="00743EAC">
            <w:pPr>
              <w:pStyle w:val="HTML"/>
              <w:ind w:firstLine="333"/>
              <w:jc w:val="both"/>
              <w:rPr>
                <w:rFonts w:ascii="Times New Roman" w:hAnsi="Times New Roman" w:cs="Times New Roman"/>
                <w:bCs/>
                <w:sz w:val="24"/>
                <w:szCs w:val="24"/>
              </w:rPr>
            </w:pPr>
            <w:r w:rsidRPr="000451BB">
              <w:rPr>
                <w:rFonts w:ascii="Times New Roman" w:hAnsi="Times New Roman" w:cs="Times New Roman"/>
                <w:b/>
                <w:sz w:val="24"/>
                <w:szCs w:val="24"/>
                <w:lang w:eastAsia="ru-RU"/>
              </w:rPr>
              <w:t xml:space="preserve">7. </w:t>
            </w:r>
            <w:r w:rsidR="007D16E2" w:rsidRPr="000451BB">
              <w:rPr>
                <w:rFonts w:ascii="Times New Roman" w:hAnsi="Times New Roman" w:cs="Times New Roman"/>
                <w:b/>
                <w:sz w:val="24"/>
                <w:szCs w:val="24"/>
                <w:lang w:eastAsia="ru-RU"/>
              </w:rPr>
              <w:t xml:space="preserve">Дії, що </w:t>
            </w:r>
            <w:r w:rsidRPr="000451BB">
              <w:rPr>
                <w:rFonts w:ascii="Times New Roman" w:hAnsi="Times New Roman" w:cs="Times New Roman"/>
                <w:b/>
                <w:sz w:val="24"/>
                <w:szCs w:val="24"/>
                <w:lang w:eastAsia="ru-RU"/>
              </w:rPr>
              <w:t xml:space="preserve">від імені кредитодавця, нового кредитора, колекторської компанії </w:t>
            </w:r>
            <w:r w:rsidR="007D16E2" w:rsidRPr="000451BB">
              <w:rPr>
                <w:rFonts w:ascii="Times New Roman" w:hAnsi="Times New Roman" w:cs="Times New Roman"/>
                <w:b/>
                <w:sz w:val="24"/>
                <w:szCs w:val="24"/>
                <w:lang w:eastAsia="ru-RU"/>
              </w:rPr>
              <w:t>вчиняються т</w:t>
            </w:r>
            <w:r w:rsidRPr="000451BB">
              <w:rPr>
                <w:rFonts w:ascii="Times New Roman" w:hAnsi="Times New Roman" w:cs="Times New Roman"/>
                <w:b/>
                <w:sz w:val="24"/>
                <w:szCs w:val="24"/>
                <w:lang w:eastAsia="ru-RU"/>
              </w:rPr>
              <w:t>ретіми особами</w:t>
            </w:r>
            <w:r w:rsidRPr="000451BB">
              <w:rPr>
                <w:rFonts w:ascii="Times New Roman" w:hAnsi="Times New Roman" w:cs="Times New Roman"/>
                <w:b/>
                <w:bCs/>
                <w:sz w:val="24"/>
                <w:szCs w:val="24"/>
                <w:lang w:eastAsia="ru-RU"/>
              </w:rPr>
              <w:t xml:space="preserve">, залученими на договірних засадах кредитодавцем, новим кредитором, колекторською компанією для безпосередньої взаємодії із споживачами, </w:t>
            </w:r>
            <w:r w:rsidRPr="000451BB">
              <w:rPr>
                <w:rFonts w:ascii="Times New Roman" w:hAnsi="Times New Roman" w:cs="Times New Roman"/>
                <w:b/>
                <w:sz w:val="24"/>
                <w:szCs w:val="24"/>
                <w:lang w:eastAsia="ru-RU"/>
              </w:rPr>
              <w:t xml:space="preserve">в процесі врегулювання простроченої заборгованості </w:t>
            </w:r>
            <w:r w:rsidRPr="000451BB">
              <w:rPr>
                <w:rFonts w:ascii="Times New Roman" w:hAnsi="Times New Roman" w:cs="Times New Roman"/>
                <w:b/>
                <w:bCs/>
                <w:sz w:val="24"/>
                <w:szCs w:val="24"/>
                <w:lang w:eastAsia="ru-RU"/>
              </w:rPr>
              <w:t>вважають вчиненими такими кредитодавцем, новим кредитором, колекторською компанією.</w:t>
            </w:r>
          </w:p>
        </w:tc>
      </w:tr>
      <w:tr w:rsidR="000451BB" w:rsidRPr="000451BB" w14:paraId="07F3491B" w14:textId="77777777" w:rsidTr="00743EAC">
        <w:tc>
          <w:tcPr>
            <w:tcW w:w="7865" w:type="dxa"/>
          </w:tcPr>
          <w:p w14:paraId="15853F9B" w14:textId="5DACB91F" w:rsidR="00FD71FA" w:rsidRPr="000451BB" w:rsidRDefault="00743EAC" w:rsidP="00FD71FA">
            <w:pPr>
              <w:ind w:firstLine="219"/>
              <w:rPr>
                <w:rFonts w:ascii="Times New Roman" w:hAnsi="Times New Roman" w:cs="Times New Roman"/>
                <w:b/>
                <w:bCs/>
                <w:sz w:val="24"/>
                <w:szCs w:val="24"/>
              </w:rPr>
            </w:pPr>
            <w:r w:rsidRPr="000451BB">
              <w:rPr>
                <w:rFonts w:ascii="Times New Roman" w:hAnsi="Times New Roman" w:cs="Times New Roman"/>
                <w:b/>
                <w:bCs/>
                <w:sz w:val="24"/>
                <w:szCs w:val="24"/>
              </w:rPr>
              <w:lastRenderedPageBreak/>
              <w:t>Стаття відсутня</w:t>
            </w:r>
          </w:p>
        </w:tc>
        <w:tc>
          <w:tcPr>
            <w:tcW w:w="7865" w:type="dxa"/>
          </w:tcPr>
          <w:p w14:paraId="33E5EC82" w14:textId="26508EB3" w:rsidR="00FD71FA" w:rsidRPr="000451BB" w:rsidRDefault="00FD71FA" w:rsidP="00E62123">
            <w:pPr>
              <w:tabs>
                <w:tab w:val="left" w:pos="528"/>
              </w:tabs>
              <w:ind w:firstLine="333"/>
              <w:jc w:val="both"/>
              <w:rPr>
                <w:rFonts w:ascii="Times New Roman" w:eastAsia="Times New Roman" w:hAnsi="Times New Roman" w:cs="Times New Roman"/>
                <w:b/>
                <w:sz w:val="24"/>
                <w:szCs w:val="24"/>
              </w:rPr>
            </w:pPr>
            <w:r w:rsidRPr="000451BB">
              <w:rPr>
                <w:rFonts w:ascii="Times New Roman" w:eastAsia="Times New Roman" w:hAnsi="Times New Roman" w:cs="Times New Roman"/>
                <w:b/>
                <w:sz w:val="24"/>
                <w:szCs w:val="24"/>
              </w:rPr>
              <w:t>Стаття 25. Нагляд за дотриманням вимог законодавства</w:t>
            </w:r>
            <w:r w:rsidR="00E717E6" w:rsidRPr="000451BB">
              <w:rPr>
                <w:rFonts w:ascii="Times New Roman" w:eastAsia="Times New Roman" w:hAnsi="Times New Roman" w:cs="Times New Roman"/>
                <w:b/>
                <w:sz w:val="24"/>
                <w:szCs w:val="24"/>
              </w:rPr>
              <w:t xml:space="preserve"> </w:t>
            </w:r>
            <w:r w:rsidRPr="000451BB">
              <w:rPr>
                <w:rFonts w:ascii="Times New Roman" w:eastAsia="Times New Roman" w:hAnsi="Times New Roman" w:cs="Times New Roman"/>
                <w:b/>
                <w:bCs/>
                <w:sz w:val="24"/>
                <w:szCs w:val="24"/>
              </w:rPr>
              <w:t xml:space="preserve">до взаємодії зі споживачем </w:t>
            </w:r>
            <w:r w:rsidR="004915A7" w:rsidRPr="000451BB">
              <w:rPr>
                <w:rFonts w:ascii="Times New Roman" w:eastAsia="Times New Roman" w:hAnsi="Times New Roman" w:cs="Times New Roman"/>
                <w:b/>
                <w:bCs/>
                <w:sz w:val="24"/>
                <w:szCs w:val="24"/>
              </w:rPr>
              <w:t xml:space="preserve">при </w:t>
            </w:r>
            <w:r w:rsidRPr="000451BB">
              <w:rPr>
                <w:rFonts w:ascii="Times New Roman" w:eastAsia="Times New Roman" w:hAnsi="Times New Roman" w:cs="Times New Roman"/>
                <w:b/>
                <w:bCs/>
                <w:sz w:val="24"/>
                <w:szCs w:val="24"/>
              </w:rPr>
              <w:t>врегулюванн</w:t>
            </w:r>
            <w:r w:rsidR="004915A7" w:rsidRPr="000451BB">
              <w:rPr>
                <w:rFonts w:ascii="Times New Roman" w:eastAsia="Times New Roman" w:hAnsi="Times New Roman" w:cs="Times New Roman"/>
                <w:b/>
                <w:bCs/>
                <w:sz w:val="24"/>
                <w:szCs w:val="24"/>
              </w:rPr>
              <w:t>і</w:t>
            </w:r>
            <w:r w:rsidRPr="000451BB">
              <w:rPr>
                <w:rFonts w:ascii="Times New Roman" w:eastAsia="Times New Roman" w:hAnsi="Times New Roman" w:cs="Times New Roman"/>
                <w:b/>
                <w:bCs/>
                <w:sz w:val="24"/>
                <w:szCs w:val="24"/>
              </w:rPr>
              <w:t xml:space="preserve"> простроченої заборгованості</w:t>
            </w:r>
            <w:r w:rsidRPr="000451BB">
              <w:rPr>
                <w:rFonts w:ascii="Times New Roman" w:eastAsia="Times New Roman" w:hAnsi="Times New Roman" w:cs="Times New Roman"/>
                <w:b/>
                <w:sz w:val="24"/>
                <w:szCs w:val="24"/>
              </w:rPr>
              <w:t xml:space="preserve"> (вимог до етичної поведінки)</w:t>
            </w:r>
          </w:p>
          <w:p w14:paraId="4F20DCF8" w14:textId="77777777" w:rsidR="00A27C5F" w:rsidRPr="000451BB" w:rsidRDefault="00A27C5F" w:rsidP="00E62123">
            <w:pPr>
              <w:tabs>
                <w:tab w:val="left" w:pos="528"/>
              </w:tabs>
              <w:ind w:firstLine="333"/>
              <w:jc w:val="both"/>
              <w:rPr>
                <w:rFonts w:ascii="Times New Roman" w:eastAsia="Times New Roman" w:hAnsi="Times New Roman" w:cs="Times New Roman"/>
                <w:b/>
                <w:sz w:val="24"/>
                <w:szCs w:val="24"/>
              </w:rPr>
            </w:pPr>
          </w:p>
          <w:p w14:paraId="5525EB3C" w14:textId="57F89485" w:rsidR="00FD71FA" w:rsidRPr="000451BB" w:rsidRDefault="00FD71FA" w:rsidP="00594C12">
            <w:pPr>
              <w:pStyle w:val="rvps2"/>
              <w:shd w:val="clear" w:color="auto" w:fill="FFFFFF"/>
              <w:spacing w:before="0" w:beforeAutospacing="0" w:after="0" w:afterAutospacing="0"/>
              <w:ind w:firstLine="220"/>
              <w:jc w:val="both"/>
              <w:rPr>
                <w:b/>
              </w:rPr>
            </w:pPr>
            <w:r w:rsidRPr="000451BB">
              <w:rPr>
                <w:b/>
              </w:rPr>
              <w:t>1. Національний банк України у встановленому ним порядку здійснює нагл</w:t>
            </w:r>
            <w:r w:rsidR="00743EAC" w:rsidRPr="000451BB">
              <w:rPr>
                <w:b/>
              </w:rPr>
              <w:t xml:space="preserve">яд за дотриманням кредитодавцем, новим кредитором, </w:t>
            </w:r>
            <w:r w:rsidRPr="000451BB">
              <w:rPr>
                <w:b/>
              </w:rPr>
              <w:t xml:space="preserve">колекторською компанією встановлених </w:t>
            </w:r>
            <w:r w:rsidR="00594C12" w:rsidRPr="000451BB">
              <w:rPr>
                <w:b/>
              </w:rPr>
              <w:t xml:space="preserve">законодавством вимог про захист прав споживачів фінансових послуг, в тому числі вимог до взаємодії зі споживачами при  врегулюванні простроченої заборгованості </w:t>
            </w:r>
            <w:r w:rsidR="00594C12" w:rsidRPr="000451BB">
              <w:rPr>
                <w:b/>
                <w:bCs/>
              </w:rPr>
              <w:t>(вимог до етичної поведінки)</w:t>
            </w:r>
            <w:r w:rsidR="00FC67D7" w:rsidRPr="000451BB">
              <w:rPr>
                <w:b/>
                <w:bCs/>
              </w:rPr>
              <w:t>,</w:t>
            </w:r>
            <w:r w:rsidR="008A535F" w:rsidRPr="000451BB">
              <w:rPr>
                <w:b/>
              </w:rPr>
              <w:t xml:space="preserve"> </w:t>
            </w:r>
            <w:r w:rsidRPr="000451BB">
              <w:rPr>
                <w:b/>
              </w:rPr>
              <w:t>для чого:</w:t>
            </w:r>
          </w:p>
          <w:p w14:paraId="2ABE428D" w14:textId="0F57843B" w:rsidR="00FD71FA" w:rsidRPr="000451BB" w:rsidRDefault="00FD71FA" w:rsidP="00E62123">
            <w:pPr>
              <w:pStyle w:val="3"/>
              <w:tabs>
                <w:tab w:val="clear" w:pos="1134"/>
                <w:tab w:val="left" w:pos="528"/>
              </w:tabs>
              <w:spacing w:before="0"/>
              <w:ind w:left="0" w:firstLine="333"/>
              <w:jc w:val="both"/>
              <w:outlineLvl w:val="2"/>
              <w:rPr>
                <w:lang w:val="uk-UA"/>
              </w:rPr>
            </w:pPr>
            <w:r w:rsidRPr="000451BB">
              <w:rPr>
                <w:lang w:val="uk-UA"/>
              </w:rPr>
              <w:lastRenderedPageBreak/>
              <w:t xml:space="preserve">1) розглядає звернення споживачів </w:t>
            </w:r>
            <w:r w:rsidR="00743EAC" w:rsidRPr="000451BB">
              <w:rPr>
                <w:lang w:val="uk-UA"/>
              </w:rPr>
              <w:t xml:space="preserve">щодо недотримання кредитодавцем, </w:t>
            </w:r>
            <w:r w:rsidRPr="000451BB">
              <w:rPr>
                <w:lang w:val="uk-UA"/>
              </w:rPr>
              <w:t xml:space="preserve">новим кредитором та/або колекторською компанією </w:t>
            </w:r>
            <w:r w:rsidR="00B86976" w:rsidRPr="000451BB">
              <w:rPr>
                <w:bCs/>
                <w:lang w:val="uk-UA"/>
              </w:rPr>
              <w:t>вимог до етичної поведінки</w:t>
            </w:r>
            <w:r w:rsidRPr="000451BB">
              <w:rPr>
                <w:lang w:val="uk-UA"/>
              </w:rPr>
              <w:t xml:space="preserve">; </w:t>
            </w:r>
          </w:p>
          <w:p w14:paraId="600BE852" w14:textId="41281442" w:rsidR="00FD71FA" w:rsidRPr="000451BB" w:rsidRDefault="00FD71FA" w:rsidP="00E62123">
            <w:pPr>
              <w:pStyle w:val="3"/>
              <w:tabs>
                <w:tab w:val="clear" w:pos="1134"/>
                <w:tab w:val="left" w:pos="528"/>
              </w:tabs>
              <w:spacing w:before="0"/>
              <w:ind w:left="0" w:firstLine="333"/>
              <w:jc w:val="both"/>
              <w:outlineLvl w:val="2"/>
              <w:rPr>
                <w:lang w:val="uk-UA"/>
              </w:rPr>
            </w:pPr>
            <w:r w:rsidRPr="000451BB">
              <w:rPr>
                <w:lang w:val="uk-UA"/>
              </w:rPr>
              <w:t>2) перевіряє достатність та належність заход</w:t>
            </w:r>
            <w:r w:rsidR="00743EAC" w:rsidRPr="000451BB">
              <w:rPr>
                <w:lang w:val="uk-UA"/>
              </w:rPr>
              <w:t xml:space="preserve">ів, що вживаються кредитодавцем, </w:t>
            </w:r>
            <w:r w:rsidRPr="000451BB">
              <w:rPr>
                <w:lang w:val="uk-UA"/>
              </w:rPr>
              <w:t xml:space="preserve">новим кредитором стосовно здійснення контролю за </w:t>
            </w:r>
            <w:r w:rsidR="004853D8" w:rsidRPr="000451BB">
              <w:rPr>
                <w:lang w:val="uk-UA"/>
              </w:rPr>
              <w:t>дотриманням</w:t>
            </w:r>
            <w:r w:rsidRPr="000451BB">
              <w:rPr>
                <w:lang w:val="uk-UA"/>
              </w:rPr>
              <w:t xml:space="preserve"> колекторською компанією вимог до етичної поведінки; </w:t>
            </w:r>
          </w:p>
          <w:p w14:paraId="43DC8E78" w14:textId="749054C0" w:rsidR="00FD71FA" w:rsidRPr="000451BB" w:rsidRDefault="00FD71FA" w:rsidP="00E62123">
            <w:pPr>
              <w:pStyle w:val="3"/>
              <w:tabs>
                <w:tab w:val="clear" w:pos="1134"/>
                <w:tab w:val="left" w:pos="528"/>
              </w:tabs>
              <w:spacing w:before="0"/>
              <w:ind w:left="0" w:firstLine="333"/>
              <w:jc w:val="both"/>
              <w:outlineLvl w:val="2"/>
              <w:rPr>
                <w:lang w:val="uk-UA"/>
              </w:rPr>
            </w:pPr>
            <w:r w:rsidRPr="000451BB">
              <w:rPr>
                <w:lang w:val="uk-UA"/>
              </w:rPr>
              <w:t xml:space="preserve">3) </w:t>
            </w:r>
            <w:r w:rsidR="00E62123" w:rsidRPr="000451BB">
              <w:rPr>
                <w:lang w:val="uk-UA"/>
              </w:rPr>
              <w:t xml:space="preserve">надає рекомендації кредитодавцю, </w:t>
            </w:r>
            <w:r w:rsidRPr="000451BB">
              <w:rPr>
                <w:lang w:val="uk-UA"/>
              </w:rPr>
              <w:t>новому кредитору щодо необхідності посилення контролю за дотриманням колекторською компанією вимог до етичної поведінки;</w:t>
            </w:r>
          </w:p>
          <w:p w14:paraId="7F527505" w14:textId="2C909144" w:rsidR="00FD71FA" w:rsidRPr="000451BB" w:rsidRDefault="00FD71FA" w:rsidP="00E62123">
            <w:pPr>
              <w:pStyle w:val="3"/>
              <w:tabs>
                <w:tab w:val="clear" w:pos="1134"/>
                <w:tab w:val="left" w:pos="528"/>
              </w:tabs>
              <w:spacing w:before="0"/>
              <w:ind w:left="0" w:firstLine="333"/>
              <w:jc w:val="both"/>
              <w:outlineLvl w:val="2"/>
              <w:rPr>
                <w:lang w:val="uk-UA"/>
              </w:rPr>
            </w:pPr>
            <w:r w:rsidRPr="000451BB">
              <w:rPr>
                <w:lang w:val="uk-UA"/>
              </w:rPr>
              <w:t xml:space="preserve">4) </w:t>
            </w:r>
            <w:r w:rsidR="00E62123" w:rsidRPr="000451BB">
              <w:rPr>
                <w:lang w:val="uk-UA"/>
              </w:rPr>
              <w:t>надає рекомендації кредитодавцю, новому кредитору,</w:t>
            </w:r>
            <w:r w:rsidRPr="000451BB">
              <w:rPr>
                <w:lang w:val="uk-UA"/>
              </w:rPr>
              <w:t xml:space="preserve"> колекторській компанії щодо необхідності посилення контролю за дотриманням їхніми працівниками</w:t>
            </w:r>
            <w:r w:rsidR="00E36583" w:rsidRPr="000451BB">
              <w:rPr>
                <w:lang w:val="uk-UA"/>
              </w:rPr>
              <w:t>,</w:t>
            </w:r>
            <w:r w:rsidRPr="000451BB">
              <w:rPr>
                <w:lang w:val="uk-UA"/>
              </w:rPr>
              <w:t xml:space="preserve"> </w:t>
            </w:r>
            <w:r w:rsidR="00E36583" w:rsidRPr="000451BB">
              <w:rPr>
                <w:bCs/>
                <w:lang w:val="uk-UA"/>
              </w:rPr>
              <w:t>іншими особами, залученими на договірних засадах для безпосередньої взаємодії із споживачами</w:t>
            </w:r>
            <w:r w:rsidR="00F72ACB" w:rsidRPr="000451BB">
              <w:rPr>
                <w:bCs/>
                <w:lang w:val="uk-UA"/>
              </w:rPr>
              <w:t>,</w:t>
            </w:r>
            <w:r w:rsidR="00E36583" w:rsidRPr="000451BB">
              <w:rPr>
                <w:lang w:val="uk-UA"/>
              </w:rPr>
              <w:t xml:space="preserve"> </w:t>
            </w:r>
            <w:r w:rsidRPr="000451BB">
              <w:rPr>
                <w:lang w:val="uk-UA"/>
              </w:rPr>
              <w:t xml:space="preserve">вимог до етичної поведінки; </w:t>
            </w:r>
          </w:p>
          <w:p w14:paraId="754614D8" w14:textId="77777777" w:rsidR="00F72ACB" w:rsidRPr="000451BB" w:rsidRDefault="00F72ACB" w:rsidP="00E62123">
            <w:pPr>
              <w:shd w:val="clear" w:color="auto" w:fill="FFFFFF"/>
              <w:tabs>
                <w:tab w:val="left" w:pos="541"/>
              </w:tabs>
              <w:ind w:firstLine="333"/>
              <w:jc w:val="both"/>
              <w:rPr>
                <w:rFonts w:ascii="Times New Roman" w:eastAsia="Times New Roman" w:hAnsi="Times New Roman" w:cs="Times New Roman"/>
                <w:b/>
                <w:bCs/>
                <w:sz w:val="24"/>
                <w:szCs w:val="24"/>
              </w:rPr>
            </w:pPr>
            <w:r w:rsidRPr="000451BB">
              <w:rPr>
                <w:rFonts w:ascii="Times New Roman" w:eastAsia="Times New Roman" w:hAnsi="Times New Roman" w:cs="Times New Roman"/>
                <w:b/>
                <w:sz w:val="24"/>
                <w:szCs w:val="24"/>
              </w:rPr>
              <w:t>5</w:t>
            </w:r>
            <w:r w:rsidR="00BE0315" w:rsidRPr="000451BB">
              <w:rPr>
                <w:rFonts w:ascii="Times New Roman" w:eastAsia="Times New Roman" w:hAnsi="Times New Roman" w:cs="Times New Roman"/>
                <w:b/>
                <w:bCs/>
                <w:sz w:val="24"/>
                <w:szCs w:val="24"/>
              </w:rPr>
              <w:t>)</w:t>
            </w:r>
            <w:r w:rsidR="00E62123" w:rsidRPr="000451BB">
              <w:rPr>
                <w:rFonts w:ascii="Times New Roman" w:eastAsia="Times New Roman" w:hAnsi="Times New Roman" w:cs="Times New Roman"/>
                <w:b/>
                <w:bCs/>
                <w:sz w:val="24"/>
                <w:szCs w:val="24"/>
              </w:rPr>
              <w:t xml:space="preserve"> </w:t>
            </w:r>
            <w:r w:rsidR="00BE0315" w:rsidRPr="000451BB">
              <w:rPr>
                <w:rFonts w:ascii="Times New Roman" w:eastAsia="Times New Roman" w:hAnsi="Times New Roman" w:cs="Times New Roman"/>
                <w:b/>
                <w:bCs/>
                <w:sz w:val="24"/>
                <w:szCs w:val="24"/>
              </w:rPr>
              <w:t>пер</w:t>
            </w:r>
            <w:r w:rsidR="00E62123" w:rsidRPr="000451BB">
              <w:rPr>
                <w:rFonts w:ascii="Times New Roman" w:eastAsia="Times New Roman" w:hAnsi="Times New Roman" w:cs="Times New Roman"/>
                <w:b/>
                <w:bCs/>
                <w:sz w:val="24"/>
                <w:szCs w:val="24"/>
              </w:rPr>
              <w:t xml:space="preserve">евіряє дотримання кредитодавцем, новим кредитором, </w:t>
            </w:r>
            <w:r w:rsidR="00BE0315" w:rsidRPr="000451BB">
              <w:rPr>
                <w:rFonts w:ascii="Times New Roman" w:eastAsia="Times New Roman" w:hAnsi="Times New Roman" w:cs="Times New Roman"/>
                <w:b/>
                <w:bCs/>
                <w:sz w:val="24"/>
                <w:szCs w:val="24"/>
              </w:rPr>
              <w:t xml:space="preserve">колекторською компанією вимог </w:t>
            </w:r>
            <w:r w:rsidR="008C6378" w:rsidRPr="000451BB">
              <w:rPr>
                <w:rFonts w:ascii="Times New Roman" w:eastAsia="Times New Roman" w:hAnsi="Times New Roman" w:cs="Times New Roman"/>
                <w:b/>
                <w:bCs/>
                <w:sz w:val="24"/>
                <w:szCs w:val="24"/>
              </w:rPr>
              <w:t xml:space="preserve">до взаємодії зі споживачем </w:t>
            </w:r>
            <w:r w:rsidR="004915A7" w:rsidRPr="000451BB">
              <w:rPr>
                <w:rFonts w:ascii="Times New Roman" w:eastAsia="Times New Roman" w:hAnsi="Times New Roman" w:cs="Times New Roman"/>
                <w:b/>
                <w:bCs/>
                <w:sz w:val="24"/>
                <w:szCs w:val="24"/>
              </w:rPr>
              <w:t>при</w:t>
            </w:r>
            <w:r w:rsidR="008C6378" w:rsidRPr="000451BB">
              <w:rPr>
                <w:rFonts w:ascii="Times New Roman" w:eastAsia="Times New Roman" w:hAnsi="Times New Roman" w:cs="Times New Roman"/>
                <w:b/>
                <w:bCs/>
                <w:sz w:val="24"/>
                <w:szCs w:val="24"/>
              </w:rPr>
              <w:t xml:space="preserve">  врегулюванн</w:t>
            </w:r>
            <w:r w:rsidR="004915A7" w:rsidRPr="000451BB">
              <w:rPr>
                <w:rFonts w:ascii="Times New Roman" w:eastAsia="Times New Roman" w:hAnsi="Times New Roman" w:cs="Times New Roman"/>
                <w:b/>
                <w:bCs/>
                <w:sz w:val="24"/>
                <w:szCs w:val="24"/>
              </w:rPr>
              <w:t>і</w:t>
            </w:r>
            <w:r w:rsidR="008C6378" w:rsidRPr="000451BB">
              <w:rPr>
                <w:rFonts w:ascii="Times New Roman" w:eastAsia="Times New Roman" w:hAnsi="Times New Roman" w:cs="Times New Roman"/>
                <w:b/>
                <w:bCs/>
                <w:sz w:val="24"/>
                <w:szCs w:val="24"/>
              </w:rPr>
              <w:t xml:space="preserve"> простроченої заборгованості (вимог до етичної поведінки) </w:t>
            </w:r>
            <w:r w:rsidR="00CD2BAA" w:rsidRPr="000451BB">
              <w:rPr>
                <w:rFonts w:ascii="Times New Roman" w:eastAsia="Times New Roman" w:hAnsi="Times New Roman" w:cs="Times New Roman"/>
                <w:b/>
                <w:bCs/>
                <w:sz w:val="24"/>
                <w:szCs w:val="24"/>
              </w:rPr>
              <w:t xml:space="preserve"> та обмежень щодо обробки персональних даних споживача</w:t>
            </w:r>
            <w:r w:rsidRPr="000451BB">
              <w:rPr>
                <w:rFonts w:ascii="Times New Roman" w:eastAsia="Times New Roman" w:hAnsi="Times New Roman" w:cs="Times New Roman"/>
                <w:b/>
                <w:bCs/>
                <w:sz w:val="24"/>
                <w:szCs w:val="24"/>
              </w:rPr>
              <w:t>;</w:t>
            </w:r>
          </w:p>
          <w:p w14:paraId="068B73CF" w14:textId="6EB64707" w:rsidR="00BE0315" w:rsidRPr="000451BB" w:rsidRDefault="00F72ACB" w:rsidP="00E62123">
            <w:pPr>
              <w:shd w:val="clear" w:color="auto" w:fill="FFFFFF"/>
              <w:tabs>
                <w:tab w:val="left" w:pos="541"/>
              </w:tabs>
              <w:ind w:firstLine="333"/>
              <w:jc w:val="both"/>
              <w:rPr>
                <w:rFonts w:ascii="Times New Roman" w:eastAsia="Times New Roman" w:hAnsi="Times New Roman" w:cs="Times New Roman"/>
                <w:b/>
                <w:sz w:val="24"/>
                <w:szCs w:val="24"/>
              </w:rPr>
            </w:pPr>
            <w:r w:rsidRPr="000451BB">
              <w:rPr>
                <w:rFonts w:ascii="Times New Roman" w:eastAsia="Times New Roman" w:hAnsi="Times New Roman" w:cs="Times New Roman"/>
                <w:b/>
                <w:bCs/>
                <w:sz w:val="24"/>
                <w:szCs w:val="24"/>
              </w:rPr>
              <w:t>6)</w:t>
            </w:r>
            <w:r w:rsidR="00C64527" w:rsidRPr="000451BB">
              <w:rPr>
                <w:rFonts w:ascii="Times New Roman" w:eastAsia="Times New Roman" w:hAnsi="Times New Roman" w:cs="Times New Roman"/>
                <w:b/>
                <w:bCs/>
                <w:sz w:val="24"/>
                <w:szCs w:val="24"/>
              </w:rPr>
              <w:t xml:space="preserve"> </w:t>
            </w:r>
            <w:r w:rsidR="00E62123" w:rsidRPr="000451BB">
              <w:rPr>
                <w:rFonts w:ascii="Times New Roman" w:eastAsia="Times New Roman" w:hAnsi="Times New Roman" w:cs="Times New Roman"/>
                <w:b/>
                <w:sz w:val="24"/>
                <w:szCs w:val="24"/>
              </w:rPr>
              <w:t xml:space="preserve">застосовує до кредитодавця, </w:t>
            </w:r>
            <w:r w:rsidR="00C64527" w:rsidRPr="000451BB">
              <w:rPr>
                <w:rFonts w:ascii="Times New Roman" w:eastAsia="Times New Roman" w:hAnsi="Times New Roman" w:cs="Times New Roman"/>
                <w:b/>
                <w:sz w:val="24"/>
                <w:szCs w:val="24"/>
              </w:rPr>
              <w:t>нового кредитора</w:t>
            </w:r>
            <w:r w:rsidR="00E62123" w:rsidRPr="000451BB">
              <w:rPr>
                <w:rFonts w:ascii="Times New Roman" w:eastAsia="Times New Roman" w:hAnsi="Times New Roman" w:cs="Times New Roman"/>
                <w:b/>
                <w:sz w:val="24"/>
                <w:szCs w:val="24"/>
              </w:rPr>
              <w:t xml:space="preserve">, </w:t>
            </w:r>
            <w:r w:rsidR="00C64527" w:rsidRPr="000451BB">
              <w:rPr>
                <w:rFonts w:ascii="Times New Roman" w:eastAsia="Times New Roman" w:hAnsi="Times New Roman" w:cs="Times New Roman"/>
                <w:b/>
                <w:sz w:val="24"/>
                <w:szCs w:val="24"/>
              </w:rPr>
              <w:t xml:space="preserve">колекторської компанії </w:t>
            </w:r>
            <w:r w:rsidR="00E62123" w:rsidRPr="000451BB">
              <w:rPr>
                <w:rFonts w:ascii="Times New Roman" w:eastAsia="Times New Roman" w:hAnsi="Times New Roman" w:cs="Times New Roman"/>
                <w:b/>
                <w:sz w:val="24"/>
                <w:szCs w:val="24"/>
              </w:rPr>
              <w:t>передбачені законом заходи</w:t>
            </w:r>
            <w:r w:rsidR="00C64527" w:rsidRPr="000451BB">
              <w:rPr>
                <w:rFonts w:ascii="Times New Roman" w:eastAsia="Times New Roman" w:hAnsi="Times New Roman" w:cs="Times New Roman"/>
                <w:b/>
                <w:sz w:val="24"/>
                <w:szCs w:val="24"/>
              </w:rPr>
              <w:t xml:space="preserve"> </w:t>
            </w:r>
            <w:r w:rsidR="00E62123" w:rsidRPr="000451BB">
              <w:rPr>
                <w:rFonts w:ascii="Times New Roman" w:eastAsia="Times New Roman" w:hAnsi="Times New Roman" w:cs="Times New Roman"/>
                <w:b/>
                <w:sz w:val="24"/>
                <w:szCs w:val="24"/>
              </w:rPr>
              <w:t xml:space="preserve">впливу </w:t>
            </w:r>
            <w:r w:rsidR="00C64527" w:rsidRPr="000451BB">
              <w:rPr>
                <w:rFonts w:ascii="Times New Roman" w:eastAsia="Times New Roman" w:hAnsi="Times New Roman" w:cs="Times New Roman"/>
                <w:b/>
                <w:sz w:val="24"/>
                <w:szCs w:val="24"/>
              </w:rPr>
              <w:t>за порушення вимог</w:t>
            </w:r>
            <w:r w:rsidRPr="000451BB">
              <w:rPr>
                <w:rFonts w:ascii="Times New Roman" w:eastAsia="Times New Roman" w:hAnsi="Times New Roman" w:cs="Times New Roman"/>
                <w:b/>
                <w:sz w:val="24"/>
                <w:szCs w:val="24"/>
              </w:rPr>
              <w:t xml:space="preserve"> до етичної поведінки</w:t>
            </w:r>
            <w:r w:rsidR="00C64527" w:rsidRPr="000451BB">
              <w:rPr>
                <w:rFonts w:ascii="Times New Roman" w:eastAsia="Times New Roman" w:hAnsi="Times New Roman" w:cs="Times New Roman"/>
                <w:b/>
                <w:sz w:val="24"/>
                <w:szCs w:val="24"/>
              </w:rPr>
              <w:t>.</w:t>
            </w:r>
          </w:p>
          <w:p w14:paraId="61CFD126" w14:textId="6F9E7D4D" w:rsidR="00FC67D7" w:rsidRPr="000451BB" w:rsidRDefault="00FC67D7" w:rsidP="00E62123">
            <w:pPr>
              <w:shd w:val="clear" w:color="auto" w:fill="FFFFFF"/>
              <w:tabs>
                <w:tab w:val="left" w:pos="541"/>
              </w:tabs>
              <w:ind w:firstLine="333"/>
              <w:jc w:val="both"/>
              <w:rPr>
                <w:rFonts w:ascii="Times New Roman" w:eastAsia="Times New Roman" w:hAnsi="Times New Roman" w:cs="Times New Roman"/>
                <w:b/>
                <w:sz w:val="24"/>
                <w:szCs w:val="24"/>
              </w:rPr>
            </w:pPr>
            <w:r w:rsidRPr="000451BB">
              <w:rPr>
                <w:rFonts w:ascii="Times New Roman" w:eastAsia="Times New Roman" w:hAnsi="Times New Roman" w:cs="Times New Roman"/>
                <w:b/>
                <w:sz w:val="24"/>
                <w:szCs w:val="24"/>
              </w:rPr>
              <w:t>Національн</w:t>
            </w:r>
            <w:r w:rsidR="00A61D34" w:rsidRPr="000451BB">
              <w:rPr>
                <w:rFonts w:ascii="Times New Roman" w:eastAsia="Times New Roman" w:hAnsi="Times New Roman" w:cs="Times New Roman"/>
                <w:b/>
                <w:sz w:val="24"/>
                <w:szCs w:val="24"/>
              </w:rPr>
              <w:t xml:space="preserve">ий банк України </w:t>
            </w:r>
            <w:r w:rsidRPr="000451BB">
              <w:rPr>
                <w:rFonts w:ascii="Times New Roman" w:eastAsia="Times New Roman" w:hAnsi="Times New Roman" w:cs="Times New Roman"/>
                <w:b/>
                <w:sz w:val="24"/>
                <w:szCs w:val="24"/>
              </w:rPr>
              <w:t xml:space="preserve">має право </w:t>
            </w:r>
            <w:r w:rsidR="00B73DA4" w:rsidRPr="000451BB">
              <w:rPr>
                <w:rFonts w:ascii="Times New Roman" w:eastAsia="Times New Roman" w:hAnsi="Times New Roman" w:cs="Times New Roman"/>
                <w:b/>
                <w:sz w:val="24"/>
                <w:szCs w:val="24"/>
              </w:rPr>
              <w:t>покласти на колекторську компанію обов’язок відсторонити від роботи</w:t>
            </w:r>
            <w:r w:rsidRPr="000451BB">
              <w:rPr>
                <w:rFonts w:ascii="Times New Roman" w:eastAsia="Times New Roman" w:hAnsi="Times New Roman" w:cs="Times New Roman"/>
                <w:b/>
                <w:sz w:val="24"/>
                <w:szCs w:val="24"/>
              </w:rPr>
              <w:t xml:space="preserve"> будь-кого з керівників </w:t>
            </w:r>
            <w:r w:rsidR="00A61D34" w:rsidRPr="000451BB">
              <w:rPr>
                <w:rFonts w:ascii="Times New Roman" w:eastAsia="Times New Roman" w:hAnsi="Times New Roman" w:cs="Times New Roman"/>
                <w:b/>
                <w:sz w:val="24"/>
                <w:szCs w:val="24"/>
              </w:rPr>
              <w:t xml:space="preserve"> та</w:t>
            </w:r>
            <w:r w:rsidR="00B73DA4" w:rsidRPr="000451BB">
              <w:rPr>
                <w:rFonts w:ascii="Times New Roman" w:eastAsia="Times New Roman" w:hAnsi="Times New Roman" w:cs="Times New Roman"/>
                <w:b/>
                <w:sz w:val="24"/>
                <w:szCs w:val="24"/>
              </w:rPr>
              <w:t>/або</w:t>
            </w:r>
            <w:r w:rsidR="00A61D34" w:rsidRPr="000451BB">
              <w:rPr>
                <w:rFonts w:ascii="Times New Roman" w:eastAsia="Times New Roman" w:hAnsi="Times New Roman" w:cs="Times New Roman"/>
                <w:b/>
                <w:sz w:val="24"/>
                <w:szCs w:val="24"/>
              </w:rPr>
              <w:t xml:space="preserve"> працівників колекторської компанії у разі їх невідповідності</w:t>
            </w:r>
            <w:r w:rsidRPr="000451BB">
              <w:rPr>
                <w:rFonts w:ascii="Times New Roman" w:eastAsia="Times New Roman" w:hAnsi="Times New Roman" w:cs="Times New Roman"/>
                <w:b/>
                <w:sz w:val="24"/>
                <w:szCs w:val="24"/>
              </w:rPr>
              <w:t xml:space="preserve"> </w:t>
            </w:r>
            <w:r w:rsidR="00A61D34" w:rsidRPr="000451BB">
              <w:rPr>
                <w:rFonts w:ascii="Times New Roman" w:eastAsia="Times New Roman" w:hAnsi="Times New Roman" w:cs="Times New Roman"/>
                <w:b/>
                <w:bCs/>
                <w:sz w:val="24"/>
                <w:szCs w:val="24"/>
                <w:lang w:eastAsia="ru-RU"/>
              </w:rPr>
              <w:t>вимогам, встановленим цим Законом та/або нормативно-правовим актам Національного банку України, в тому числі кваліфікаційним вимогам</w:t>
            </w:r>
            <w:r w:rsidR="00A61D34" w:rsidRPr="000451BB">
              <w:rPr>
                <w:rFonts w:ascii="Times New Roman" w:eastAsia="Times New Roman" w:hAnsi="Times New Roman" w:cs="Times New Roman"/>
                <w:b/>
                <w:sz w:val="24"/>
                <w:szCs w:val="24"/>
              </w:rPr>
              <w:t>. Колекторська компанія зобов’язана</w:t>
            </w:r>
            <w:r w:rsidRPr="000451BB">
              <w:rPr>
                <w:rFonts w:ascii="Times New Roman" w:eastAsia="Times New Roman" w:hAnsi="Times New Roman" w:cs="Times New Roman"/>
                <w:b/>
                <w:sz w:val="24"/>
                <w:szCs w:val="24"/>
              </w:rPr>
              <w:t xml:space="preserve"> вжити заходів щодо </w:t>
            </w:r>
            <w:r w:rsidR="00B73DA4" w:rsidRPr="000451BB">
              <w:rPr>
                <w:rFonts w:ascii="Times New Roman" w:eastAsia="Times New Roman" w:hAnsi="Times New Roman" w:cs="Times New Roman"/>
                <w:b/>
                <w:sz w:val="24"/>
                <w:szCs w:val="24"/>
              </w:rPr>
              <w:t>відсторонення від роботи</w:t>
            </w:r>
            <w:r w:rsidRPr="000451BB">
              <w:rPr>
                <w:rFonts w:ascii="Times New Roman" w:eastAsia="Times New Roman" w:hAnsi="Times New Roman" w:cs="Times New Roman"/>
                <w:b/>
                <w:sz w:val="24"/>
                <w:szCs w:val="24"/>
              </w:rPr>
              <w:t xml:space="preserve"> тако</w:t>
            </w:r>
            <w:r w:rsidR="00A61D34" w:rsidRPr="000451BB">
              <w:rPr>
                <w:rFonts w:ascii="Times New Roman" w:eastAsia="Times New Roman" w:hAnsi="Times New Roman" w:cs="Times New Roman"/>
                <w:b/>
                <w:sz w:val="24"/>
                <w:szCs w:val="24"/>
              </w:rPr>
              <w:t>ї особи</w:t>
            </w:r>
            <w:r w:rsidR="00B73DA4" w:rsidRPr="000451BB">
              <w:rPr>
                <w:rFonts w:ascii="Times New Roman" w:eastAsia="Times New Roman" w:hAnsi="Times New Roman" w:cs="Times New Roman"/>
                <w:b/>
                <w:sz w:val="24"/>
                <w:szCs w:val="24"/>
              </w:rPr>
              <w:t xml:space="preserve"> (таких осіб)</w:t>
            </w:r>
            <w:r w:rsidR="00A61D34" w:rsidRPr="000451BB">
              <w:rPr>
                <w:rFonts w:ascii="Times New Roman" w:eastAsia="Times New Roman" w:hAnsi="Times New Roman" w:cs="Times New Roman"/>
                <w:b/>
                <w:sz w:val="24"/>
                <w:szCs w:val="24"/>
              </w:rPr>
              <w:t xml:space="preserve"> </w:t>
            </w:r>
            <w:r w:rsidRPr="000451BB">
              <w:rPr>
                <w:rFonts w:ascii="Times New Roman" w:eastAsia="Times New Roman" w:hAnsi="Times New Roman" w:cs="Times New Roman"/>
                <w:b/>
                <w:sz w:val="24"/>
                <w:szCs w:val="24"/>
              </w:rPr>
              <w:t>у порядку, визначеному Національним банком України.</w:t>
            </w:r>
            <w:r w:rsidRPr="000451BB">
              <w:rPr>
                <w:rFonts w:ascii="Times New Roman" w:eastAsia="Times New Roman" w:hAnsi="Times New Roman" w:cs="Times New Roman"/>
                <w:b/>
                <w:sz w:val="24"/>
                <w:szCs w:val="24"/>
                <w:highlight w:val="yellow"/>
              </w:rPr>
              <w:t xml:space="preserve"> </w:t>
            </w:r>
          </w:p>
          <w:p w14:paraId="1D62E677" w14:textId="77777777" w:rsidR="00FD71FA" w:rsidRPr="000451BB" w:rsidRDefault="00FD71FA" w:rsidP="00E62123">
            <w:pPr>
              <w:tabs>
                <w:tab w:val="left" w:pos="405"/>
                <w:tab w:val="left" w:pos="528"/>
              </w:tabs>
              <w:ind w:firstLine="333"/>
              <w:jc w:val="both"/>
              <w:rPr>
                <w:rFonts w:ascii="Times New Roman" w:eastAsia="Times New Roman" w:hAnsi="Times New Roman" w:cs="Times New Roman"/>
                <w:b/>
                <w:sz w:val="24"/>
                <w:szCs w:val="24"/>
              </w:rPr>
            </w:pPr>
            <w:r w:rsidRPr="000451BB">
              <w:rPr>
                <w:rFonts w:ascii="Times New Roman" w:eastAsia="Times New Roman" w:hAnsi="Times New Roman" w:cs="Times New Roman"/>
                <w:b/>
                <w:sz w:val="24"/>
                <w:szCs w:val="24"/>
              </w:rPr>
              <w:t>2. Національний банк України у встановленому ним порядку має право виключити відомості про колекторську компанію з Реєстру колекторських компаній у разі:</w:t>
            </w:r>
          </w:p>
          <w:p w14:paraId="60747170" w14:textId="4FCC15BE" w:rsidR="00F309B9" w:rsidRPr="000451BB" w:rsidRDefault="00F309B9" w:rsidP="002A59F0">
            <w:pPr>
              <w:pStyle w:val="a8"/>
              <w:numPr>
                <w:ilvl w:val="0"/>
                <w:numId w:val="41"/>
              </w:numPr>
              <w:tabs>
                <w:tab w:val="left" w:pos="416"/>
              </w:tabs>
              <w:ind w:left="0" w:firstLine="277"/>
              <w:jc w:val="both"/>
              <w:rPr>
                <w:rFonts w:ascii="Times New Roman" w:eastAsia="Times New Roman" w:hAnsi="Times New Roman" w:cs="Times New Roman"/>
                <w:b/>
                <w:sz w:val="24"/>
                <w:szCs w:val="24"/>
              </w:rPr>
            </w:pPr>
            <w:r w:rsidRPr="000451BB">
              <w:rPr>
                <w:rFonts w:ascii="Times New Roman" w:eastAsia="Times New Roman" w:hAnsi="Times New Roman" w:cs="Times New Roman"/>
                <w:b/>
                <w:sz w:val="24"/>
                <w:szCs w:val="24"/>
              </w:rPr>
              <w:t>отримання відповідної заяви про виключення з Реєстру від колекторської компанії;</w:t>
            </w:r>
          </w:p>
          <w:p w14:paraId="54205AAC" w14:textId="736CE6BA" w:rsidR="00F309B9" w:rsidRPr="000451BB" w:rsidRDefault="00784381" w:rsidP="00F309B9">
            <w:pPr>
              <w:pStyle w:val="a8"/>
              <w:numPr>
                <w:ilvl w:val="0"/>
                <w:numId w:val="41"/>
              </w:numPr>
              <w:tabs>
                <w:tab w:val="left" w:pos="416"/>
              </w:tabs>
              <w:ind w:left="0" w:firstLine="277"/>
              <w:jc w:val="both"/>
              <w:rPr>
                <w:rFonts w:ascii="Times New Roman" w:eastAsia="Times New Roman" w:hAnsi="Times New Roman" w:cs="Times New Roman"/>
                <w:b/>
                <w:sz w:val="24"/>
                <w:szCs w:val="24"/>
              </w:rPr>
            </w:pPr>
            <w:r w:rsidRPr="000451BB">
              <w:rPr>
                <w:rFonts w:ascii="Times New Roman" w:eastAsia="Times New Roman" w:hAnsi="Times New Roman" w:cs="Times New Roman"/>
                <w:b/>
                <w:sz w:val="24"/>
                <w:szCs w:val="24"/>
              </w:rPr>
              <w:t xml:space="preserve">встановлення факту </w:t>
            </w:r>
            <w:r w:rsidR="00F309B9" w:rsidRPr="000451BB">
              <w:rPr>
                <w:rFonts w:ascii="Times New Roman" w:eastAsia="Times New Roman" w:hAnsi="Times New Roman" w:cs="Times New Roman"/>
                <w:b/>
                <w:sz w:val="24"/>
                <w:szCs w:val="24"/>
              </w:rPr>
              <w:t xml:space="preserve">подання </w:t>
            </w:r>
            <w:r w:rsidR="002A59F0" w:rsidRPr="000451BB">
              <w:rPr>
                <w:rFonts w:ascii="Times New Roman" w:eastAsia="Times New Roman" w:hAnsi="Times New Roman" w:cs="Times New Roman"/>
                <w:b/>
                <w:sz w:val="24"/>
                <w:szCs w:val="24"/>
              </w:rPr>
              <w:t xml:space="preserve">колекторською компанією </w:t>
            </w:r>
            <w:r w:rsidR="00F309B9" w:rsidRPr="000451BB">
              <w:rPr>
                <w:rFonts w:ascii="Times New Roman" w:eastAsia="Times New Roman" w:hAnsi="Times New Roman" w:cs="Times New Roman"/>
                <w:b/>
                <w:sz w:val="24"/>
                <w:szCs w:val="24"/>
              </w:rPr>
              <w:t xml:space="preserve">Національному банку </w:t>
            </w:r>
            <w:r w:rsidR="002A59F0" w:rsidRPr="000451BB">
              <w:rPr>
                <w:rFonts w:ascii="Times New Roman" w:eastAsia="Times New Roman" w:hAnsi="Times New Roman" w:cs="Times New Roman"/>
                <w:b/>
                <w:sz w:val="24"/>
                <w:szCs w:val="24"/>
              </w:rPr>
              <w:t xml:space="preserve">України </w:t>
            </w:r>
            <w:r w:rsidR="00F309B9" w:rsidRPr="000451BB">
              <w:rPr>
                <w:rFonts w:ascii="Times New Roman" w:eastAsia="Times New Roman" w:hAnsi="Times New Roman" w:cs="Times New Roman"/>
                <w:b/>
                <w:sz w:val="24"/>
                <w:szCs w:val="24"/>
              </w:rPr>
              <w:t>недостовірної інформації;</w:t>
            </w:r>
          </w:p>
          <w:p w14:paraId="35B9AF0E" w14:textId="49A79D6F" w:rsidR="00F309B9" w:rsidRPr="000451BB" w:rsidRDefault="002A59F0" w:rsidP="00F309B9">
            <w:pPr>
              <w:pStyle w:val="a8"/>
              <w:numPr>
                <w:ilvl w:val="0"/>
                <w:numId w:val="41"/>
              </w:numPr>
              <w:tabs>
                <w:tab w:val="left" w:pos="416"/>
              </w:tabs>
              <w:ind w:left="0" w:firstLine="277"/>
              <w:jc w:val="both"/>
              <w:rPr>
                <w:rFonts w:ascii="Times New Roman" w:hAnsi="Times New Roman" w:cs="Times New Roman"/>
                <w:b/>
                <w:sz w:val="24"/>
              </w:rPr>
            </w:pPr>
            <w:r w:rsidRPr="000451BB">
              <w:rPr>
                <w:rFonts w:ascii="Times New Roman" w:hAnsi="Times New Roman" w:cs="Times New Roman"/>
                <w:b/>
                <w:bCs/>
                <w:sz w:val="24"/>
              </w:rPr>
              <w:lastRenderedPageBreak/>
              <w:t xml:space="preserve">невідповідності </w:t>
            </w:r>
            <w:r w:rsidR="00B90F97" w:rsidRPr="000451BB">
              <w:rPr>
                <w:rFonts w:ascii="Times New Roman" w:hAnsi="Times New Roman" w:cs="Times New Roman"/>
                <w:b/>
                <w:bCs/>
                <w:sz w:val="24"/>
              </w:rPr>
              <w:t>власника істотної участі</w:t>
            </w:r>
            <w:r w:rsidR="00F309B9" w:rsidRPr="000451BB">
              <w:rPr>
                <w:rFonts w:ascii="Times New Roman" w:hAnsi="Times New Roman" w:cs="Times New Roman"/>
                <w:b/>
                <w:bCs/>
                <w:sz w:val="24"/>
              </w:rPr>
              <w:t xml:space="preserve"> вимогам (в тому числі </w:t>
            </w:r>
            <w:r w:rsidR="00431E41" w:rsidRPr="000451BB">
              <w:rPr>
                <w:rFonts w:ascii="Times New Roman" w:hAnsi="Times New Roman" w:cs="Times New Roman"/>
                <w:b/>
                <w:bCs/>
                <w:sz w:val="24"/>
              </w:rPr>
              <w:t>щодо ділової репутації</w:t>
            </w:r>
            <w:r w:rsidR="00F309B9" w:rsidRPr="000451BB">
              <w:rPr>
                <w:rFonts w:ascii="Times New Roman" w:hAnsi="Times New Roman" w:cs="Times New Roman"/>
                <w:b/>
                <w:bCs/>
                <w:sz w:val="24"/>
              </w:rPr>
              <w:t>)</w:t>
            </w:r>
            <w:r w:rsidRPr="000451BB">
              <w:rPr>
                <w:rFonts w:ascii="Times New Roman" w:hAnsi="Times New Roman" w:cs="Times New Roman"/>
                <w:b/>
                <w:bCs/>
                <w:sz w:val="24"/>
              </w:rPr>
              <w:t>, в</w:t>
            </w:r>
            <w:r w:rsidR="00F309B9" w:rsidRPr="000451BB">
              <w:rPr>
                <w:rFonts w:ascii="Times New Roman" w:hAnsi="Times New Roman" w:cs="Times New Roman"/>
                <w:b/>
                <w:bCs/>
                <w:sz w:val="24"/>
              </w:rPr>
              <w:t>становленим цим Законом та нормативно-правовими актами Національного банку України;</w:t>
            </w:r>
          </w:p>
          <w:p w14:paraId="1148DA51" w14:textId="334A5E35" w:rsidR="002A59F0" w:rsidRPr="000451BB" w:rsidRDefault="002A59F0" w:rsidP="00F309B9">
            <w:pPr>
              <w:pStyle w:val="a8"/>
              <w:numPr>
                <w:ilvl w:val="0"/>
                <w:numId w:val="41"/>
              </w:numPr>
              <w:tabs>
                <w:tab w:val="left" w:pos="416"/>
              </w:tabs>
              <w:ind w:left="0" w:firstLine="277"/>
              <w:jc w:val="both"/>
              <w:rPr>
                <w:rFonts w:ascii="Times New Roman" w:hAnsi="Times New Roman" w:cs="Times New Roman"/>
                <w:b/>
                <w:sz w:val="24"/>
              </w:rPr>
            </w:pPr>
            <w:r w:rsidRPr="000451BB">
              <w:rPr>
                <w:rFonts w:ascii="Times New Roman" w:hAnsi="Times New Roman" w:cs="Times New Roman"/>
                <w:b/>
                <w:sz w:val="24"/>
              </w:rPr>
              <w:t xml:space="preserve">невідповідності структури власності заявника вимогам, встановленим </w:t>
            </w:r>
            <w:r w:rsidRPr="000451BB">
              <w:rPr>
                <w:rFonts w:ascii="Times New Roman" w:hAnsi="Times New Roman" w:cs="Times New Roman"/>
                <w:b/>
                <w:bCs/>
                <w:sz w:val="24"/>
              </w:rPr>
              <w:t>цим Законом та нормативно-правовими актами Національного банку України;</w:t>
            </w:r>
          </w:p>
          <w:p w14:paraId="74D20B79" w14:textId="5DE7502A" w:rsidR="00C45C52" w:rsidRPr="000451BB" w:rsidRDefault="00C45C52" w:rsidP="00C45C52">
            <w:pPr>
              <w:pStyle w:val="a8"/>
              <w:numPr>
                <w:ilvl w:val="0"/>
                <w:numId w:val="41"/>
              </w:numPr>
              <w:tabs>
                <w:tab w:val="left" w:pos="416"/>
              </w:tabs>
              <w:ind w:left="0" w:firstLine="277"/>
              <w:jc w:val="both"/>
              <w:rPr>
                <w:rFonts w:ascii="Times New Roman" w:eastAsia="Times New Roman" w:hAnsi="Times New Roman" w:cs="Times New Roman"/>
                <w:b/>
                <w:sz w:val="24"/>
                <w:szCs w:val="24"/>
              </w:rPr>
            </w:pPr>
            <w:r w:rsidRPr="000451BB">
              <w:rPr>
                <w:rFonts w:ascii="Times New Roman" w:hAnsi="Times New Roman" w:cs="Times New Roman"/>
                <w:b/>
                <w:sz w:val="24"/>
              </w:rPr>
              <w:t>застосування до колекторської компанії два та більше разів протягом  року заходів</w:t>
            </w:r>
            <w:r w:rsidR="00434273" w:rsidRPr="000451BB">
              <w:rPr>
                <w:rFonts w:ascii="Times New Roman" w:hAnsi="Times New Roman" w:cs="Times New Roman"/>
                <w:b/>
                <w:sz w:val="24"/>
              </w:rPr>
              <w:t xml:space="preserve"> впливу, передбачених пунктами </w:t>
            </w:r>
            <w:r w:rsidR="00F7132D" w:rsidRPr="000451BB">
              <w:rPr>
                <w:rFonts w:ascii="Times New Roman" w:hAnsi="Times New Roman" w:cs="Times New Roman"/>
                <w:b/>
                <w:sz w:val="24"/>
              </w:rPr>
              <w:t>2</w:t>
            </w:r>
            <w:r w:rsidR="00B90F97" w:rsidRPr="000451BB">
              <w:rPr>
                <w:rFonts w:ascii="Times New Roman" w:hAnsi="Times New Roman" w:cs="Times New Roman"/>
                <w:b/>
                <w:sz w:val="24"/>
              </w:rPr>
              <w:t>-</w:t>
            </w:r>
            <w:r w:rsidR="00381D4A" w:rsidRPr="000451BB">
              <w:rPr>
                <w:rFonts w:ascii="Times New Roman" w:hAnsi="Times New Roman" w:cs="Times New Roman"/>
                <w:b/>
                <w:sz w:val="24"/>
              </w:rPr>
              <w:t xml:space="preserve">3 </w:t>
            </w:r>
            <w:r w:rsidR="00434273" w:rsidRPr="000451BB">
              <w:rPr>
                <w:rFonts w:ascii="Times New Roman" w:hAnsi="Times New Roman" w:cs="Times New Roman"/>
                <w:b/>
                <w:sz w:val="24"/>
              </w:rPr>
              <w:t xml:space="preserve">частини першої </w:t>
            </w:r>
            <w:r w:rsidRPr="000451BB">
              <w:rPr>
                <w:rFonts w:ascii="Times New Roman" w:hAnsi="Times New Roman" w:cs="Times New Roman"/>
                <w:b/>
                <w:sz w:val="24"/>
              </w:rPr>
              <w:t>статті 27 цього Закону;</w:t>
            </w:r>
          </w:p>
          <w:p w14:paraId="0280BBFC" w14:textId="71B5D78A" w:rsidR="00830C1E" w:rsidRPr="000451BB" w:rsidRDefault="00C45C52" w:rsidP="00830C1E">
            <w:pPr>
              <w:pStyle w:val="a8"/>
              <w:numPr>
                <w:ilvl w:val="0"/>
                <w:numId w:val="41"/>
              </w:numPr>
              <w:tabs>
                <w:tab w:val="left" w:pos="416"/>
              </w:tabs>
              <w:ind w:left="0" w:firstLine="277"/>
              <w:jc w:val="both"/>
              <w:rPr>
                <w:rFonts w:ascii="Times New Roman" w:eastAsia="Times New Roman" w:hAnsi="Times New Roman" w:cs="Times New Roman"/>
                <w:b/>
                <w:sz w:val="24"/>
                <w:szCs w:val="24"/>
              </w:rPr>
            </w:pPr>
            <w:r w:rsidRPr="000451BB">
              <w:rPr>
                <w:rFonts w:ascii="Times New Roman" w:eastAsia="Times New Roman" w:hAnsi="Times New Roman" w:cs="Times New Roman"/>
                <w:b/>
                <w:sz w:val="24"/>
                <w:szCs w:val="24"/>
              </w:rPr>
              <w:t xml:space="preserve">отримання від кредитодавця, нового кредитора інформації про </w:t>
            </w:r>
            <w:r w:rsidRPr="000451BB">
              <w:rPr>
                <w:rFonts w:ascii="Times New Roman" w:eastAsia="Times New Roman" w:hAnsi="Times New Roman" w:cs="Times New Roman"/>
                <w:b/>
                <w:sz w:val="24"/>
                <w:szCs w:val="24"/>
                <w:lang w:eastAsia="ru-RU"/>
              </w:rPr>
              <w:t xml:space="preserve">дострокове припинення (розірвання) договору з колекторською компанією з підстав </w:t>
            </w:r>
            <w:r w:rsidRPr="000451BB">
              <w:rPr>
                <w:rFonts w:ascii="Times New Roman" w:eastAsia="Times New Roman" w:hAnsi="Times New Roman" w:cs="Times New Roman"/>
                <w:b/>
                <w:bCs/>
                <w:sz w:val="24"/>
                <w:szCs w:val="24"/>
                <w:lang w:eastAsia="ru-RU"/>
              </w:rPr>
              <w:t xml:space="preserve">порушення такою компанією </w:t>
            </w:r>
            <w:r w:rsidRPr="000451BB">
              <w:rPr>
                <w:rFonts w:ascii="Times New Roman" w:eastAsia="Times New Roman" w:hAnsi="Times New Roman" w:cs="Times New Roman"/>
                <w:b/>
                <w:sz w:val="24"/>
                <w:szCs w:val="24"/>
              </w:rPr>
              <w:t xml:space="preserve">визначених законодавством </w:t>
            </w:r>
            <w:r w:rsidRPr="000451BB">
              <w:rPr>
                <w:rFonts w:ascii="Times New Roman" w:eastAsia="Times New Roman" w:hAnsi="Times New Roman" w:cs="Times New Roman"/>
                <w:b/>
                <w:bCs/>
                <w:sz w:val="24"/>
                <w:szCs w:val="24"/>
              </w:rPr>
              <w:t xml:space="preserve">вимог до взаємодії зі споживачем </w:t>
            </w:r>
            <w:r w:rsidR="004915A7" w:rsidRPr="000451BB">
              <w:rPr>
                <w:rFonts w:ascii="Times New Roman" w:eastAsia="Times New Roman" w:hAnsi="Times New Roman" w:cs="Times New Roman"/>
                <w:b/>
                <w:bCs/>
                <w:sz w:val="24"/>
                <w:szCs w:val="24"/>
              </w:rPr>
              <w:t>при</w:t>
            </w:r>
            <w:r w:rsidRPr="000451BB">
              <w:rPr>
                <w:rFonts w:ascii="Times New Roman" w:eastAsia="Times New Roman" w:hAnsi="Times New Roman" w:cs="Times New Roman"/>
                <w:b/>
                <w:bCs/>
                <w:sz w:val="24"/>
                <w:szCs w:val="24"/>
              </w:rPr>
              <w:t xml:space="preserve"> врегулюванн</w:t>
            </w:r>
            <w:r w:rsidR="004915A7" w:rsidRPr="000451BB">
              <w:rPr>
                <w:rFonts w:ascii="Times New Roman" w:eastAsia="Times New Roman" w:hAnsi="Times New Roman" w:cs="Times New Roman"/>
                <w:b/>
                <w:bCs/>
                <w:sz w:val="24"/>
                <w:szCs w:val="24"/>
              </w:rPr>
              <w:t>і</w:t>
            </w:r>
            <w:r w:rsidRPr="000451BB">
              <w:rPr>
                <w:rFonts w:ascii="Times New Roman" w:eastAsia="Times New Roman" w:hAnsi="Times New Roman" w:cs="Times New Roman"/>
                <w:b/>
                <w:bCs/>
                <w:sz w:val="24"/>
                <w:szCs w:val="24"/>
              </w:rPr>
              <w:t xml:space="preserve"> простроченої заборгованості (вимог </w:t>
            </w:r>
            <w:r w:rsidRPr="000451BB">
              <w:rPr>
                <w:rFonts w:ascii="Times New Roman" w:eastAsia="Times New Roman" w:hAnsi="Times New Roman" w:cs="Times New Roman"/>
                <w:b/>
                <w:sz w:val="24"/>
                <w:szCs w:val="24"/>
              </w:rPr>
              <w:t xml:space="preserve">до етичної поведінки) </w:t>
            </w:r>
            <w:r w:rsidRPr="000451BB">
              <w:rPr>
                <w:rFonts w:ascii="Times New Roman" w:eastAsia="Times New Roman" w:hAnsi="Times New Roman" w:cs="Times New Roman"/>
                <w:b/>
                <w:bCs/>
                <w:sz w:val="24"/>
                <w:szCs w:val="24"/>
                <w:lang w:eastAsia="ru-RU"/>
              </w:rPr>
              <w:t>два та більше разів протягом року</w:t>
            </w:r>
            <w:r w:rsidR="00830C1E" w:rsidRPr="000451BB">
              <w:rPr>
                <w:rFonts w:ascii="Times New Roman" w:hAnsi="Times New Roman" w:cs="Times New Roman"/>
                <w:b/>
                <w:sz w:val="24"/>
              </w:rPr>
              <w:t>;</w:t>
            </w:r>
          </w:p>
          <w:p w14:paraId="6E767897" w14:textId="51BB26C7" w:rsidR="00FD71FA" w:rsidRPr="000451BB" w:rsidRDefault="00FD71FA" w:rsidP="00830C1E">
            <w:pPr>
              <w:pStyle w:val="a8"/>
              <w:numPr>
                <w:ilvl w:val="0"/>
                <w:numId w:val="41"/>
              </w:numPr>
              <w:tabs>
                <w:tab w:val="left" w:pos="416"/>
              </w:tabs>
              <w:ind w:left="0" w:firstLine="277"/>
              <w:jc w:val="both"/>
              <w:rPr>
                <w:rFonts w:ascii="Times New Roman" w:eastAsia="Times New Roman" w:hAnsi="Times New Roman" w:cs="Times New Roman"/>
                <w:b/>
                <w:sz w:val="24"/>
                <w:szCs w:val="24"/>
              </w:rPr>
            </w:pPr>
            <w:r w:rsidRPr="000451BB">
              <w:rPr>
                <w:rFonts w:ascii="Times New Roman" w:hAnsi="Times New Roman" w:cs="Times New Roman"/>
                <w:b/>
                <w:sz w:val="24"/>
                <w:szCs w:val="24"/>
                <w:lang w:eastAsia="ru-RU"/>
              </w:rPr>
              <w:t>наявн</w:t>
            </w:r>
            <w:r w:rsidR="00486ABF" w:rsidRPr="000451BB">
              <w:rPr>
                <w:rFonts w:ascii="Times New Roman" w:hAnsi="Times New Roman" w:cs="Times New Roman"/>
                <w:b/>
                <w:sz w:val="24"/>
                <w:szCs w:val="24"/>
                <w:lang w:eastAsia="ru-RU"/>
              </w:rPr>
              <w:t>ості</w:t>
            </w:r>
            <w:r w:rsidRPr="000451BB">
              <w:rPr>
                <w:rFonts w:ascii="Times New Roman" w:hAnsi="Times New Roman" w:cs="Times New Roman"/>
                <w:b/>
                <w:sz w:val="24"/>
                <w:szCs w:val="24"/>
                <w:lang w:eastAsia="ru-RU"/>
              </w:rPr>
              <w:t xml:space="preserve"> в Єдиному державному реєстрі юридичних осіб, фізичних осіб - підприємців та громадських формувань відомостей про державну реєстрацію припинення відповідної юридичної особи</w:t>
            </w:r>
            <w:r w:rsidR="00BD47C5" w:rsidRPr="000451BB">
              <w:rPr>
                <w:rFonts w:ascii="Times New Roman" w:hAnsi="Times New Roman" w:cs="Times New Roman"/>
                <w:b/>
                <w:sz w:val="24"/>
                <w:szCs w:val="24"/>
                <w:lang w:eastAsia="ru-RU"/>
              </w:rPr>
              <w:t>, яка має статус</w:t>
            </w:r>
            <w:r w:rsidR="00486ABF" w:rsidRPr="000451BB">
              <w:rPr>
                <w:rFonts w:ascii="Times New Roman" w:hAnsi="Times New Roman" w:cs="Times New Roman"/>
                <w:b/>
                <w:sz w:val="24"/>
                <w:szCs w:val="24"/>
                <w:lang w:eastAsia="ru-RU"/>
              </w:rPr>
              <w:t xml:space="preserve"> колекторської компанії</w:t>
            </w:r>
            <w:r w:rsidRPr="000451BB">
              <w:rPr>
                <w:rFonts w:ascii="Times New Roman" w:hAnsi="Times New Roman" w:cs="Times New Roman"/>
                <w:b/>
                <w:sz w:val="24"/>
                <w:szCs w:val="24"/>
                <w:lang w:eastAsia="ru-RU"/>
              </w:rPr>
              <w:t>.</w:t>
            </w:r>
          </w:p>
          <w:p w14:paraId="7AB963CF" w14:textId="3F1C9025" w:rsidR="00FD71FA" w:rsidRPr="000451BB" w:rsidRDefault="00FD71FA" w:rsidP="00E62123">
            <w:pPr>
              <w:tabs>
                <w:tab w:val="left" w:pos="405"/>
                <w:tab w:val="left" w:pos="528"/>
              </w:tabs>
              <w:ind w:firstLine="333"/>
              <w:jc w:val="both"/>
              <w:rPr>
                <w:rFonts w:ascii="Times New Roman" w:eastAsia="Times New Roman" w:hAnsi="Times New Roman" w:cs="Times New Roman"/>
                <w:b/>
                <w:sz w:val="24"/>
                <w:szCs w:val="24"/>
              </w:rPr>
            </w:pPr>
            <w:r w:rsidRPr="000451BB">
              <w:rPr>
                <w:rFonts w:ascii="Times New Roman" w:eastAsia="Times New Roman" w:hAnsi="Times New Roman" w:cs="Times New Roman"/>
                <w:b/>
                <w:sz w:val="24"/>
                <w:szCs w:val="24"/>
                <w:lang w:eastAsia="ru-RU"/>
              </w:rPr>
              <w:t xml:space="preserve">3. Національний банк України, у разі виключення </w:t>
            </w:r>
            <w:r w:rsidRPr="000451BB">
              <w:rPr>
                <w:rFonts w:ascii="Times New Roman" w:eastAsia="Times New Roman" w:hAnsi="Times New Roman" w:cs="Times New Roman"/>
                <w:b/>
                <w:sz w:val="24"/>
                <w:szCs w:val="24"/>
              </w:rPr>
              <w:t>з Реєстру колекторських компаній</w:t>
            </w:r>
            <w:r w:rsidRPr="000451BB">
              <w:rPr>
                <w:rFonts w:ascii="Times New Roman" w:eastAsia="Times New Roman" w:hAnsi="Times New Roman" w:cs="Times New Roman"/>
                <w:b/>
                <w:sz w:val="24"/>
                <w:szCs w:val="24"/>
                <w:lang w:eastAsia="ru-RU"/>
              </w:rPr>
              <w:t xml:space="preserve"> відомостей про </w:t>
            </w:r>
            <w:r w:rsidRPr="000451BB">
              <w:rPr>
                <w:rFonts w:ascii="Times New Roman" w:eastAsia="Times New Roman" w:hAnsi="Times New Roman" w:cs="Times New Roman"/>
                <w:b/>
                <w:sz w:val="24"/>
                <w:szCs w:val="24"/>
              </w:rPr>
              <w:t xml:space="preserve">колекторську компанію, яка має укладені договори щодо </w:t>
            </w:r>
            <w:r w:rsidR="00AD2FE8" w:rsidRPr="000451BB">
              <w:rPr>
                <w:rFonts w:ascii="Times New Roman" w:eastAsia="Times New Roman" w:hAnsi="Times New Roman" w:cs="Times New Roman"/>
                <w:b/>
                <w:sz w:val="24"/>
                <w:szCs w:val="24"/>
              </w:rPr>
              <w:t>здійснення</w:t>
            </w:r>
            <w:r w:rsidRPr="000451BB">
              <w:rPr>
                <w:rFonts w:ascii="Times New Roman" w:eastAsia="Times New Roman" w:hAnsi="Times New Roman" w:cs="Times New Roman"/>
                <w:b/>
                <w:sz w:val="24"/>
                <w:szCs w:val="24"/>
              </w:rPr>
              <w:t xml:space="preserve">  врегулювання простроченої заборгованості, інформує </w:t>
            </w:r>
            <w:r w:rsidR="005B53C2" w:rsidRPr="000451BB">
              <w:rPr>
                <w:rFonts w:ascii="Times New Roman" w:eastAsia="Times New Roman" w:hAnsi="Times New Roman" w:cs="Times New Roman"/>
                <w:b/>
                <w:sz w:val="24"/>
                <w:szCs w:val="24"/>
              </w:rPr>
              <w:t>у порядку та строки, встановлені Національним банком України</w:t>
            </w:r>
            <w:r w:rsidR="008A38F0" w:rsidRPr="000451BB">
              <w:rPr>
                <w:rFonts w:ascii="Times New Roman" w:eastAsia="Times New Roman" w:hAnsi="Times New Roman" w:cs="Times New Roman"/>
                <w:b/>
                <w:sz w:val="24"/>
                <w:szCs w:val="24"/>
              </w:rPr>
              <w:t>,</w:t>
            </w:r>
            <w:r w:rsidR="005B53C2" w:rsidRPr="000451BB">
              <w:rPr>
                <w:rFonts w:ascii="Times New Roman" w:eastAsia="Times New Roman" w:hAnsi="Times New Roman" w:cs="Times New Roman"/>
                <w:b/>
                <w:sz w:val="24"/>
                <w:szCs w:val="24"/>
              </w:rPr>
              <w:t xml:space="preserve"> </w:t>
            </w:r>
            <w:r w:rsidRPr="000451BB">
              <w:rPr>
                <w:rFonts w:ascii="Times New Roman" w:eastAsia="Times New Roman" w:hAnsi="Times New Roman" w:cs="Times New Roman"/>
                <w:b/>
                <w:sz w:val="24"/>
                <w:szCs w:val="24"/>
              </w:rPr>
              <w:t>про таке виклю</w:t>
            </w:r>
            <w:r w:rsidR="008A38F0" w:rsidRPr="000451BB">
              <w:rPr>
                <w:rFonts w:ascii="Times New Roman" w:eastAsia="Times New Roman" w:hAnsi="Times New Roman" w:cs="Times New Roman"/>
                <w:b/>
                <w:sz w:val="24"/>
                <w:szCs w:val="24"/>
              </w:rPr>
              <w:t xml:space="preserve">чення відповідного кредитодавця або </w:t>
            </w:r>
            <w:r w:rsidRPr="000451BB">
              <w:rPr>
                <w:rFonts w:ascii="Times New Roman" w:eastAsia="Times New Roman" w:hAnsi="Times New Roman" w:cs="Times New Roman"/>
                <w:b/>
                <w:sz w:val="24"/>
                <w:szCs w:val="24"/>
              </w:rPr>
              <w:t xml:space="preserve">нового кредитора, який має укладений з такою </w:t>
            </w:r>
            <w:r w:rsidR="005B53C2" w:rsidRPr="000451BB">
              <w:rPr>
                <w:rFonts w:ascii="Times New Roman" w:eastAsia="Times New Roman" w:hAnsi="Times New Roman" w:cs="Times New Roman"/>
                <w:b/>
                <w:sz w:val="24"/>
                <w:szCs w:val="24"/>
              </w:rPr>
              <w:t xml:space="preserve">колекторською </w:t>
            </w:r>
            <w:r w:rsidR="00486ABF" w:rsidRPr="000451BB">
              <w:rPr>
                <w:rFonts w:ascii="Times New Roman" w:eastAsia="Times New Roman" w:hAnsi="Times New Roman" w:cs="Times New Roman"/>
                <w:b/>
                <w:sz w:val="24"/>
                <w:szCs w:val="24"/>
              </w:rPr>
              <w:t xml:space="preserve">компанією </w:t>
            </w:r>
            <w:r w:rsidRPr="000451BB">
              <w:rPr>
                <w:rFonts w:ascii="Times New Roman" w:eastAsia="Times New Roman" w:hAnsi="Times New Roman" w:cs="Times New Roman"/>
                <w:b/>
                <w:sz w:val="24"/>
                <w:szCs w:val="24"/>
              </w:rPr>
              <w:t>договір</w:t>
            </w:r>
            <w:r w:rsidR="008A38F0" w:rsidRPr="000451BB">
              <w:rPr>
                <w:rFonts w:ascii="Times New Roman" w:eastAsia="Times New Roman" w:hAnsi="Times New Roman" w:cs="Times New Roman"/>
                <w:b/>
                <w:sz w:val="24"/>
                <w:szCs w:val="24"/>
              </w:rPr>
              <w:t>, а також виключену з Реєстру колекторську компанію</w:t>
            </w:r>
            <w:r w:rsidRPr="000451BB">
              <w:rPr>
                <w:rFonts w:ascii="Times New Roman" w:eastAsia="Times New Roman" w:hAnsi="Times New Roman" w:cs="Times New Roman"/>
                <w:b/>
                <w:sz w:val="24"/>
                <w:szCs w:val="24"/>
              </w:rPr>
              <w:t>.</w:t>
            </w:r>
          </w:p>
          <w:p w14:paraId="1B46D8AE" w14:textId="2DE42E42" w:rsidR="007277EB" w:rsidRPr="000451BB" w:rsidRDefault="002312E7" w:rsidP="00545DFB">
            <w:pPr>
              <w:tabs>
                <w:tab w:val="left" w:pos="528"/>
              </w:tabs>
              <w:ind w:firstLine="333"/>
              <w:jc w:val="both"/>
              <w:rPr>
                <w:rFonts w:ascii="Times New Roman" w:eastAsia="Times New Roman" w:hAnsi="Times New Roman" w:cs="Times New Roman"/>
                <w:b/>
                <w:sz w:val="24"/>
                <w:szCs w:val="24"/>
              </w:rPr>
            </w:pPr>
            <w:r w:rsidRPr="000451BB">
              <w:rPr>
                <w:rFonts w:ascii="Times New Roman" w:eastAsia="Times New Roman" w:hAnsi="Times New Roman" w:cs="Times New Roman"/>
                <w:b/>
                <w:sz w:val="24"/>
                <w:szCs w:val="24"/>
              </w:rPr>
              <w:t xml:space="preserve">Кредитодавець, </w:t>
            </w:r>
            <w:r w:rsidR="00FD71FA" w:rsidRPr="000451BB">
              <w:rPr>
                <w:rFonts w:ascii="Times New Roman" w:eastAsia="Times New Roman" w:hAnsi="Times New Roman" w:cs="Times New Roman"/>
                <w:b/>
                <w:sz w:val="24"/>
                <w:szCs w:val="24"/>
              </w:rPr>
              <w:t xml:space="preserve">новий кредитор у разі отримання від Національного банку України інформації про </w:t>
            </w:r>
            <w:r w:rsidR="00FD71FA" w:rsidRPr="000451BB">
              <w:rPr>
                <w:rFonts w:ascii="Times New Roman" w:eastAsia="Times New Roman" w:hAnsi="Times New Roman" w:cs="Times New Roman"/>
                <w:b/>
                <w:sz w:val="24"/>
                <w:szCs w:val="24"/>
                <w:lang w:eastAsia="ru-RU"/>
              </w:rPr>
              <w:t xml:space="preserve">виключення відомостей про </w:t>
            </w:r>
            <w:r w:rsidR="00FD71FA" w:rsidRPr="000451BB">
              <w:rPr>
                <w:rFonts w:ascii="Times New Roman" w:eastAsia="Times New Roman" w:hAnsi="Times New Roman" w:cs="Times New Roman"/>
                <w:b/>
                <w:sz w:val="24"/>
                <w:szCs w:val="24"/>
              </w:rPr>
              <w:t xml:space="preserve">колекторську компанію з Реєстру колекторських компаній зобов’язаний розірвати договір з такою </w:t>
            </w:r>
            <w:r w:rsidR="00486ABF" w:rsidRPr="000451BB">
              <w:rPr>
                <w:rFonts w:ascii="Times New Roman" w:eastAsia="Times New Roman" w:hAnsi="Times New Roman" w:cs="Times New Roman"/>
                <w:b/>
                <w:sz w:val="24"/>
                <w:szCs w:val="24"/>
              </w:rPr>
              <w:t xml:space="preserve">компанією </w:t>
            </w:r>
            <w:r w:rsidR="00FD71FA" w:rsidRPr="000451BB">
              <w:rPr>
                <w:rFonts w:ascii="Times New Roman" w:eastAsia="Times New Roman" w:hAnsi="Times New Roman" w:cs="Times New Roman"/>
                <w:b/>
                <w:sz w:val="24"/>
                <w:szCs w:val="24"/>
              </w:rPr>
              <w:t>в односторонньому порядку.</w:t>
            </w:r>
          </w:p>
        </w:tc>
      </w:tr>
      <w:tr w:rsidR="000451BB" w:rsidRPr="000451BB" w14:paraId="5B0476B2" w14:textId="77777777" w:rsidTr="00743EAC">
        <w:tc>
          <w:tcPr>
            <w:tcW w:w="7865" w:type="dxa"/>
          </w:tcPr>
          <w:p w14:paraId="1B4845A3" w14:textId="1C9A90FE" w:rsidR="00FD71FA" w:rsidRPr="000451BB" w:rsidRDefault="00743EAC" w:rsidP="00FD71FA">
            <w:pPr>
              <w:ind w:firstLine="219"/>
              <w:rPr>
                <w:rFonts w:ascii="Times New Roman" w:hAnsi="Times New Roman" w:cs="Times New Roman"/>
                <w:b/>
                <w:bCs/>
                <w:sz w:val="24"/>
                <w:szCs w:val="24"/>
              </w:rPr>
            </w:pPr>
            <w:r w:rsidRPr="000451BB">
              <w:rPr>
                <w:rFonts w:ascii="Times New Roman" w:hAnsi="Times New Roman" w:cs="Times New Roman"/>
                <w:b/>
                <w:bCs/>
                <w:sz w:val="24"/>
                <w:szCs w:val="24"/>
              </w:rPr>
              <w:lastRenderedPageBreak/>
              <w:t>Стаття відсутня</w:t>
            </w:r>
          </w:p>
        </w:tc>
        <w:tc>
          <w:tcPr>
            <w:tcW w:w="7865" w:type="dxa"/>
          </w:tcPr>
          <w:p w14:paraId="3EA433DD" w14:textId="73C11DBE" w:rsidR="00FD71FA" w:rsidRPr="000451BB" w:rsidRDefault="00FD71FA" w:rsidP="00FD71FA">
            <w:pPr>
              <w:tabs>
                <w:tab w:val="left" w:pos="405"/>
              </w:tabs>
              <w:ind w:firstLine="197"/>
              <w:jc w:val="both"/>
              <w:rPr>
                <w:rFonts w:ascii="Times New Roman" w:eastAsia="Times New Roman" w:hAnsi="Times New Roman" w:cs="Times New Roman"/>
                <w:b/>
                <w:bCs/>
                <w:sz w:val="24"/>
                <w:szCs w:val="24"/>
                <w:lang w:eastAsia="ru-RU"/>
              </w:rPr>
            </w:pPr>
            <w:r w:rsidRPr="000451BB">
              <w:rPr>
                <w:rFonts w:ascii="Times New Roman" w:eastAsia="Times New Roman" w:hAnsi="Times New Roman" w:cs="Times New Roman"/>
                <w:b/>
                <w:bCs/>
                <w:sz w:val="24"/>
                <w:szCs w:val="24"/>
                <w:lang w:eastAsia="ru-RU"/>
              </w:rPr>
              <w:t>Стаття 26. Контроль за діяльністю колекторської компанії</w:t>
            </w:r>
          </w:p>
          <w:p w14:paraId="43783CAD" w14:textId="3D2640E6" w:rsidR="00FD71FA" w:rsidRPr="000451BB" w:rsidRDefault="00FD71FA" w:rsidP="00FD71FA">
            <w:pPr>
              <w:tabs>
                <w:tab w:val="left" w:pos="405"/>
              </w:tabs>
              <w:ind w:firstLine="197"/>
              <w:jc w:val="both"/>
              <w:rPr>
                <w:rFonts w:ascii="Times New Roman" w:eastAsia="Times New Roman" w:hAnsi="Times New Roman" w:cs="Times New Roman"/>
                <w:b/>
                <w:bCs/>
                <w:sz w:val="24"/>
                <w:szCs w:val="24"/>
                <w:lang w:eastAsia="ru-RU"/>
              </w:rPr>
            </w:pPr>
            <w:r w:rsidRPr="000451BB">
              <w:rPr>
                <w:rFonts w:ascii="Times New Roman" w:eastAsia="Times New Roman" w:hAnsi="Times New Roman" w:cs="Times New Roman"/>
                <w:b/>
                <w:bCs/>
                <w:sz w:val="24"/>
                <w:szCs w:val="24"/>
                <w:lang w:eastAsia="ru-RU"/>
              </w:rPr>
              <w:t>1.</w:t>
            </w:r>
            <w:r w:rsidR="002312E7" w:rsidRPr="000451BB">
              <w:rPr>
                <w:rFonts w:ascii="Times New Roman" w:eastAsia="Times New Roman" w:hAnsi="Times New Roman" w:cs="Times New Roman"/>
                <w:b/>
                <w:sz w:val="24"/>
                <w:szCs w:val="24"/>
              </w:rPr>
              <w:t xml:space="preserve"> Кредитодавець, </w:t>
            </w:r>
            <w:r w:rsidRPr="000451BB">
              <w:rPr>
                <w:rFonts w:ascii="Times New Roman" w:eastAsia="Times New Roman" w:hAnsi="Times New Roman" w:cs="Times New Roman"/>
                <w:b/>
                <w:sz w:val="24"/>
                <w:szCs w:val="24"/>
              </w:rPr>
              <w:t>новий кредитор</w:t>
            </w:r>
            <w:r w:rsidRPr="000451BB">
              <w:rPr>
                <w:rFonts w:ascii="Times New Roman" w:eastAsia="Times New Roman" w:hAnsi="Times New Roman" w:cs="Times New Roman"/>
                <w:b/>
                <w:bCs/>
                <w:sz w:val="24"/>
                <w:szCs w:val="24"/>
                <w:lang w:eastAsia="ru-RU"/>
              </w:rPr>
              <w:t xml:space="preserve"> </w:t>
            </w:r>
            <w:r w:rsidR="007277EB" w:rsidRPr="000451BB">
              <w:rPr>
                <w:rFonts w:ascii="Times New Roman" w:eastAsia="Times New Roman" w:hAnsi="Times New Roman" w:cs="Times New Roman"/>
                <w:b/>
                <w:bCs/>
                <w:sz w:val="24"/>
                <w:szCs w:val="24"/>
                <w:lang w:eastAsia="ru-RU"/>
              </w:rPr>
              <w:t>зобов’язаний здійснювати</w:t>
            </w:r>
            <w:r w:rsidRPr="000451BB">
              <w:rPr>
                <w:rFonts w:ascii="Times New Roman" w:eastAsia="Times New Roman" w:hAnsi="Times New Roman" w:cs="Times New Roman"/>
                <w:b/>
                <w:bCs/>
                <w:sz w:val="24"/>
                <w:szCs w:val="24"/>
                <w:lang w:eastAsia="ru-RU"/>
              </w:rPr>
              <w:t xml:space="preserve"> </w:t>
            </w:r>
            <w:r w:rsidR="009C75F6" w:rsidRPr="000451BB">
              <w:rPr>
                <w:rFonts w:ascii="Times New Roman" w:eastAsia="Times New Roman" w:hAnsi="Times New Roman" w:cs="Times New Roman"/>
                <w:b/>
                <w:bCs/>
                <w:sz w:val="24"/>
                <w:szCs w:val="24"/>
                <w:lang w:eastAsia="ru-RU"/>
              </w:rPr>
              <w:t xml:space="preserve">у формах, встановлених Національним банком України, контроль </w:t>
            </w:r>
            <w:r w:rsidRPr="000451BB">
              <w:rPr>
                <w:rFonts w:ascii="Times New Roman" w:eastAsia="Times New Roman" w:hAnsi="Times New Roman" w:cs="Times New Roman"/>
                <w:b/>
                <w:bCs/>
                <w:sz w:val="24"/>
                <w:szCs w:val="24"/>
                <w:lang w:eastAsia="ru-RU"/>
              </w:rPr>
              <w:t xml:space="preserve">за дотриманням колекторською компанією </w:t>
            </w:r>
            <w:r w:rsidR="0099720D" w:rsidRPr="000451BB">
              <w:rPr>
                <w:rFonts w:ascii="Times New Roman" w:eastAsia="Times New Roman" w:hAnsi="Times New Roman" w:cs="Times New Roman"/>
                <w:b/>
                <w:sz w:val="24"/>
                <w:szCs w:val="24"/>
              </w:rPr>
              <w:t xml:space="preserve">встановлених законодавством </w:t>
            </w:r>
            <w:r w:rsidR="0099720D" w:rsidRPr="000451BB">
              <w:rPr>
                <w:rFonts w:ascii="Times New Roman" w:eastAsia="Times New Roman" w:hAnsi="Times New Roman" w:cs="Times New Roman"/>
                <w:b/>
                <w:bCs/>
                <w:sz w:val="24"/>
                <w:szCs w:val="24"/>
              </w:rPr>
              <w:t xml:space="preserve">вимог до взаємодії зі споживачем </w:t>
            </w:r>
            <w:r w:rsidR="004848C0" w:rsidRPr="000451BB">
              <w:rPr>
                <w:rFonts w:ascii="Times New Roman" w:eastAsia="Times New Roman" w:hAnsi="Times New Roman" w:cs="Times New Roman"/>
                <w:b/>
                <w:bCs/>
                <w:sz w:val="24"/>
                <w:szCs w:val="24"/>
              </w:rPr>
              <w:t>при</w:t>
            </w:r>
            <w:r w:rsidR="0099720D" w:rsidRPr="000451BB">
              <w:rPr>
                <w:rFonts w:ascii="Times New Roman" w:eastAsia="Times New Roman" w:hAnsi="Times New Roman" w:cs="Times New Roman"/>
                <w:b/>
                <w:bCs/>
                <w:sz w:val="24"/>
                <w:szCs w:val="24"/>
              </w:rPr>
              <w:t xml:space="preserve"> врегулюванн</w:t>
            </w:r>
            <w:r w:rsidR="004848C0" w:rsidRPr="000451BB">
              <w:rPr>
                <w:rFonts w:ascii="Times New Roman" w:eastAsia="Times New Roman" w:hAnsi="Times New Roman" w:cs="Times New Roman"/>
                <w:b/>
                <w:bCs/>
                <w:sz w:val="24"/>
                <w:szCs w:val="24"/>
              </w:rPr>
              <w:t>і</w:t>
            </w:r>
            <w:r w:rsidR="0099720D" w:rsidRPr="000451BB">
              <w:rPr>
                <w:rFonts w:ascii="Times New Roman" w:eastAsia="Times New Roman" w:hAnsi="Times New Roman" w:cs="Times New Roman"/>
                <w:b/>
                <w:bCs/>
                <w:sz w:val="24"/>
                <w:szCs w:val="24"/>
              </w:rPr>
              <w:t xml:space="preserve"> </w:t>
            </w:r>
            <w:r w:rsidR="0099720D" w:rsidRPr="000451BB">
              <w:rPr>
                <w:rFonts w:ascii="Times New Roman" w:eastAsia="Times New Roman" w:hAnsi="Times New Roman" w:cs="Times New Roman"/>
                <w:b/>
                <w:bCs/>
                <w:sz w:val="24"/>
                <w:szCs w:val="24"/>
              </w:rPr>
              <w:lastRenderedPageBreak/>
              <w:t xml:space="preserve">простроченої заборгованості (вимог </w:t>
            </w:r>
            <w:r w:rsidR="0099720D" w:rsidRPr="000451BB">
              <w:rPr>
                <w:rFonts w:ascii="Times New Roman" w:eastAsia="Times New Roman" w:hAnsi="Times New Roman" w:cs="Times New Roman"/>
                <w:b/>
                <w:sz w:val="24"/>
                <w:szCs w:val="24"/>
              </w:rPr>
              <w:t xml:space="preserve">до етичної поведінки) </w:t>
            </w:r>
            <w:r w:rsidRPr="000451BB">
              <w:rPr>
                <w:rFonts w:ascii="Times New Roman" w:eastAsia="Times New Roman" w:hAnsi="Times New Roman" w:cs="Times New Roman"/>
                <w:b/>
                <w:bCs/>
                <w:sz w:val="24"/>
                <w:szCs w:val="24"/>
                <w:lang w:eastAsia="ru-RU"/>
              </w:rPr>
              <w:t>та має право вимагати від неї усунення порушень.</w:t>
            </w:r>
            <w:r w:rsidR="002312E7" w:rsidRPr="000451BB">
              <w:t xml:space="preserve"> </w:t>
            </w:r>
            <w:r w:rsidR="002312E7" w:rsidRPr="000451BB">
              <w:rPr>
                <w:rFonts w:ascii="Times New Roman" w:eastAsia="Times New Roman" w:hAnsi="Times New Roman" w:cs="Times New Roman"/>
                <w:b/>
                <w:bCs/>
                <w:sz w:val="24"/>
                <w:szCs w:val="24"/>
                <w:lang w:eastAsia="ru-RU"/>
              </w:rPr>
              <w:t>З цією метою кредитодавець, новий кредитор  здійснює облік і розгляд усіх отриманих ним звернень про порушення прав споживачів при здійсненні колекторською компанією врегулювання простроченої заборгованості</w:t>
            </w:r>
          </w:p>
          <w:p w14:paraId="76BC91EF" w14:textId="5392A2D2" w:rsidR="00FD71FA" w:rsidRPr="000451BB" w:rsidRDefault="00FD71FA" w:rsidP="00FD71FA">
            <w:pPr>
              <w:tabs>
                <w:tab w:val="left" w:pos="405"/>
              </w:tabs>
              <w:ind w:firstLine="197"/>
              <w:jc w:val="both"/>
              <w:rPr>
                <w:rFonts w:ascii="Times New Roman" w:eastAsia="Times New Roman" w:hAnsi="Times New Roman" w:cs="Times New Roman"/>
                <w:b/>
                <w:bCs/>
                <w:sz w:val="24"/>
                <w:szCs w:val="24"/>
                <w:lang w:eastAsia="ru-RU"/>
              </w:rPr>
            </w:pPr>
            <w:r w:rsidRPr="000451BB">
              <w:rPr>
                <w:rFonts w:ascii="Times New Roman" w:eastAsia="Times New Roman" w:hAnsi="Times New Roman" w:cs="Times New Roman"/>
                <w:b/>
                <w:bCs/>
                <w:sz w:val="24"/>
                <w:szCs w:val="24"/>
                <w:lang w:eastAsia="ru-RU"/>
              </w:rPr>
              <w:t xml:space="preserve">2. </w:t>
            </w:r>
            <w:r w:rsidR="002312E7" w:rsidRPr="000451BB">
              <w:rPr>
                <w:rFonts w:ascii="Times New Roman" w:eastAsia="Times New Roman" w:hAnsi="Times New Roman" w:cs="Times New Roman"/>
                <w:b/>
                <w:sz w:val="24"/>
                <w:szCs w:val="24"/>
              </w:rPr>
              <w:t xml:space="preserve">Кредитодавець, </w:t>
            </w:r>
            <w:r w:rsidRPr="000451BB">
              <w:rPr>
                <w:rFonts w:ascii="Times New Roman" w:eastAsia="Times New Roman" w:hAnsi="Times New Roman" w:cs="Times New Roman"/>
                <w:b/>
                <w:sz w:val="24"/>
                <w:szCs w:val="24"/>
              </w:rPr>
              <w:t>новий кредитор</w:t>
            </w:r>
            <w:r w:rsidRPr="000451BB">
              <w:rPr>
                <w:rFonts w:ascii="Times New Roman" w:eastAsia="Times New Roman" w:hAnsi="Times New Roman" w:cs="Times New Roman"/>
                <w:b/>
                <w:bCs/>
                <w:sz w:val="24"/>
                <w:szCs w:val="24"/>
                <w:lang w:eastAsia="ru-RU"/>
              </w:rPr>
              <w:t xml:space="preserve"> зобов’язаний достроково в односторонньому порядку розірвати договір з колекторською компанією, яка два та більше разів</w:t>
            </w:r>
            <w:r w:rsidR="00D31C3A" w:rsidRPr="000451BB">
              <w:rPr>
                <w:rFonts w:ascii="Times New Roman" w:eastAsia="Times New Roman" w:hAnsi="Times New Roman" w:cs="Times New Roman"/>
                <w:b/>
                <w:bCs/>
                <w:sz w:val="24"/>
                <w:szCs w:val="24"/>
                <w:lang w:eastAsia="ru-RU"/>
              </w:rPr>
              <w:t xml:space="preserve"> протягом року</w:t>
            </w:r>
            <w:r w:rsidR="0099720D" w:rsidRPr="000451BB">
              <w:rPr>
                <w:rFonts w:ascii="Times New Roman" w:eastAsia="Times New Roman" w:hAnsi="Times New Roman" w:cs="Times New Roman"/>
                <w:b/>
                <w:bCs/>
                <w:sz w:val="24"/>
                <w:szCs w:val="24"/>
                <w:lang w:eastAsia="ru-RU"/>
              </w:rPr>
              <w:t xml:space="preserve"> </w:t>
            </w:r>
            <w:r w:rsidR="00BD47C5" w:rsidRPr="000451BB">
              <w:rPr>
                <w:rFonts w:ascii="Times New Roman" w:eastAsia="Times New Roman" w:hAnsi="Times New Roman" w:cs="Times New Roman"/>
                <w:b/>
                <w:bCs/>
                <w:sz w:val="24"/>
                <w:szCs w:val="24"/>
                <w:lang w:eastAsia="ru-RU"/>
              </w:rPr>
              <w:t xml:space="preserve">з дня </w:t>
            </w:r>
            <w:r w:rsidR="002312E7" w:rsidRPr="000451BB">
              <w:rPr>
                <w:rFonts w:ascii="Times New Roman" w:eastAsia="Times New Roman" w:hAnsi="Times New Roman" w:cs="Times New Roman"/>
                <w:b/>
                <w:bCs/>
                <w:sz w:val="24"/>
                <w:szCs w:val="24"/>
                <w:lang w:eastAsia="ru-RU"/>
              </w:rPr>
              <w:t xml:space="preserve">першого </w:t>
            </w:r>
            <w:r w:rsidR="009C75F6" w:rsidRPr="000451BB">
              <w:rPr>
                <w:rFonts w:ascii="Times New Roman" w:eastAsia="Times New Roman" w:hAnsi="Times New Roman" w:cs="Times New Roman"/>
                <w:b/>
                <w:bCs/>
                <w:sz w:val="24"/>
                <w:szCs w:val="24"/>
                <w:lang w:eastAsia="ru-RU"/>
              </w:rPr>
              <w:t>отримання кредитодавцем</w:t>
            </w:r>
            <w:r w:rsidR="002312E7" w:rsidRPr="000451BB">
              <w:rPr>
                <w:rFonts w:ascii="Times New Roman" w:eastAsia="Times New Roman" w:hAnsi="Times New Roman" w:cs="Times New Roman"/>
                <w:b/>
                <w:bCs/>
                <w:sz w:val="24"/>
                <w:szCs w:val="24"/>
                <w:lang w:eastAsia="ru-RU"/>
              </w:rPr>
              <w:t xml:space="preserve">, </w:t>
            </w:r>
            <w:r w:rsidR="009C75F6" w:rsidRPr="000451BB">
              <w:rPr>
                <w:rFonts w:ascii="Times New Roman" w:eastAsia="Times New Roman" w:hAnsi="Times New Roman" w:cs="Times New Roman"/>
                <w:b/>
                <w:bCs/>
                <w:sz w:val="24"/>
                <w:szCs w:val="24"/>
                <w:lang w:eastAsia="ru-RU"/>
              </w:rPr>
              <w:t xml:space="preserve">новим кредитором </w:t>
            </w:r>
            <w:r w:rsidR="006D5A7C" w:rsidRPr="000451BB">
              <w:rPr>
                <w:rFonts w:ascii="Times New Roman" w:eastAsia="Times New Roman" w:hAnsi="Times New Roman" w:cs="Times New Roman"/>
                <w:b/>
                <w:bCs/>
                <w:sz w:val="24"/>
                <w:szCs w:val="24"/>
                <w:lang w:eastAsia="ru-RU"/>
              </w:rPr>
              <w:t>підтверджен</w:t>
            </w:r>
            <w:r w:rsidR="000D52C6" w:rsidRPr="000451BB">
              <w:rPr>
                <w:rFonts w:ascii="Times New Roman" w:eastAsia="Times New Roman" w:hAnsi="Times New Roman" w:cs="Times New Roman"/>
                <w:b/>
                <w:bCs/>
                <w:sz w:val="24"/>
                <w:szCs w:val="24"/>
                <w:lang w:eastAsia="ru-RU"/>
              </w:rPr>
              <w:t>ої</w:t>
            </w:r>
            <w:r w:rsidR="006D5A7C" w:rsidRPr="000451BB">
              <w:rPr>
                <w:rFonts w:ascii="Times New Roman" w:eastAsia="Times New Roman" w:hAnsi="Times New Roman" w:cs="Times New Roman"/>
                <w:b/>
                <w:bCs/>
                <w:sz w:val="24"/>
                <w:szCs w:val="24"/>
                <w:lang w:eastAsia="ru-RU"/>
              </w:rPr>
              <w:t xml:space="preserve"> </w:t>
            </w:r>
            <w:r w:rsidR="009C75F6" w:rsidRPr="000451BB">
              <w:rPr>
                <w:rFonts w:ascii="Times New Roman" w:eastAsia="Times New Roman" w:hAnsi="Times New Roman" w:cs="Times New Roman"/>
                <w:b/>
                <w:bCs/>
                <w:sz w:val="24"/>
                <w:szCs w:val="24"/>
                <w:lang w:eastAsia="ru-RU"/>
              </w:rPr>
              <w:t xml:space="preserve">інформації про </w:t>
            </w:r>
            <w:r w:rsidR="0099720D" w:rsidRPr="000451BB">
              <w:rPr>
                <w:rFonts w:ascii="Times New Roman" w:eastAsia="Times New Roman" w:hAnsi="Times New Roman" w:cs="Times New Roman"/>
                <w:b/>
                <w:bCs/>
                <w:sz w:val="24"/>
                <w:szCs w:val="24"/>
                <w:lang w:eastAsia="ru-RU"/>
              </w:rPr>
              <w:t>порушення</w:t>
            </w:r>
            <w:r w:rsidR="002312E7" w:rsidRPr="000451BB">
              <w:rPr>
                <w:rFonts w:ascii="Times New Roman" w:eastAsia="Times New Roman" w:hAnsi="Times New Roman" w:cs="Times New Roman"/>
                <w:b/>
                <w:bCs/>
                <w:sz w:val="24"/>
                <w:szCs w:val="24"/>
                <w:lang w:eastAsia="ru-RU"/>
              </w:rPr>
              <w:t xml:space="preserve"> колекторською компанією встановлених </w:t>
            </w:r>
            <w:r w:rsidRPr="000451BB">
              <w:rPr>
                <w:rFonts w:ascii="Times New Roman" w:eastAsia="Times New Roman" w:hAnsi="Times New Roman" w:cs="Times New Roman"/>
                <w:b/>
                <w:bCs/>
                <w:sz w:val="24"/>
                <w:szCs w:val="24"/>
                <w:lang w:eastAsia="ru-RU"/>
              </w:rPr>
              <w:t xml:space="preserve"> </w:t>
            </w:r>
            <w:r w:rsidR="002312E7" w:rsidRPr="000451BB">
              <w:rPr>
                <w:rFonts w:ascii="Times New Roman" w:eastAsia="Times New Roman" w:hAnsi="Times New Roman" w:cs="Times New Roman"/>
                <w:b/>
                <w:sz w:val="24"/>
                <w:szCs w:val="24"/>
              </w:rPr>
              <w:t xml:space="preserve">законодавством </w:t>
            </w:r>
            <w:r w:rsidR="002312E7" w:rsidRPr="000451BB">
              <w:rPr>
                <w:rFonts w:ascii="Times New Roman" w:eastAsia="Times New Roman" w:hAnsi="Times New Roman" w:cs="Times New Roman"/>
                <w:b/>
                <w:bCs/>
                <w:sz w:val="24"/>
                <w:szCs w:val="24"/>
              </w:rPr>
              <w:t xml:space="preserve">вимог до взаємодії зі споживачем </w:t>
            </w:r>
            <w:r w:rsidR="004848C0" w:rsidRPr="000451BB">
              <w:rPr>
                <w:rFonts w:ascii="Times New Roman" w:eastAsia="Times New Roman" w:hAnsi="Times New Roman" w:cs="Times New Roman"/>
                <w:b/>
                <w:bCs/>
                <w:sz w:val="24"/>
                <w:szCs w:val="24"/>
              </w:rPr>
              <w:t>при</w:t>
            </w:r>
            <w:r w:rsidR="002312E7" w:rsidRPr="000451BB">
              <w:rPr>
                <w:rFonts w:ascii="Times New Roman" w:eastAsia="Times New Roman" w:hAnsi="Times New Roman" w:cs="Times New Roman"/>
                <w:b/>
                <w:bCs/>
                <w:sz w:val="24"/>
                <w:szCs w:val="24"/>
              </w:rPr>
              <w:t xml:space="preserve"> врегулюванн</w:t>
            </w:r>
            <w:r w:rsidR="004848C0" w:rsidRPr="000451BB">
              <w:rPr>
                <w:rFonts w:ascii="Times New Roman" w:eastAsia="Times New Roman" w:hAnsi="Times New Roman" w:cs="Times New Roman"/>
                <w:b/>
                <w:bCs/>
                <w:sz w:val="24"/>
                <w:szCs w:val="24"/>
              </w:rPr>
              <w:t>і</w:t>
            </w:r>
            <w:r w:rsidR="002312E7" w:rsidRPr="000451BB">
              <w:rPr>
                <w:rFonts w:ascii="Times New Roman" w:eastAsia="Times New Roman" w:hAnsi="Times New Roman" w:cs="Times New Roman"/>
                <w:b/>
                <w:bCs/>
                <w:sz w:val="24"/>
                <w:szCs w:val="24"/>
              </w:rPr>
              <w:t xml:space="preserve"> простроченої заборгованості (вимоги </w:t>
            </w:r>
            <w:r w:rsidR="002312E7" w:rsidRPr="000451BB">
              <w:rPr>
                <w:rFonts w:ascii="Times New Roman" w:eastAsia="Times New Roman" w:hAnsi="Times New Roman" w:cs="Times New Roman"/>
                <w:b/>
                <w:sz w:val="24"/>
                <w:szCs w:val="24"/>
              </w:rPr>
              <w:t>до етичної поведінки)</w:t>
            </w:r>
            <w:r w:rsidR="002312E7" w:rsidRPr="000451BB">
              <w:rPr>
                <w:rFonts w:ascii="Times New Roman" w:eastAsia="Times New Roman" w:hAnsi="Times New Roman" w:cs="Times New Roman"/>
                <w:b/>
                <w:bCs/>
                <w:sz w:val="24"/>
                <w:szCs w:val="24"/>
                <w:lang w:eastAsia="ru-RU"/>
              </w:rPr>
              <w:t>, здійснила</w:t>
            </w:r>
            <w:r w:rsidR="0099720D" w:rsidRPr="000451BB">
              <w:rPr>
                <w:rFonts w:ascii="Times New Roman" w:eastAsia="Times New Roman" w:hAnsi="Times New Roman" w:cs="Times New Roman"/>
                <w:b/>
                <w:sz w:val="24"/>
                <w:szCs w:val="24"/>
              </w:rPr>
              <w:t xml:space="preserve"> </w:t>
            </w:r>
            <w:r w:rsidR="00D057FF" w:rsidRPr="000451BB">
              <w:rPr>
                <w:rFonts w:ascii="Times New Roman" w:eastAsia="Times New Roman" w:hAnsi="Times New Roman" w:cs="Times New Roman"/>
                <w:b/>
                <w:sz w:val="24"/>
                <w:szCs w:val="24"/>
              </w:rPr>
              <w:t xml:space="preserve">порушення </w:t>
            </w:r>
            <w:r w:rsidR="00D057FF" w:rsidRPr="000451BB">
              <w:rPr>
                <w:rFonts w:ascii="Times New Roman" w:eastAsia="Times New Roman" w:hAnsi="Times New Roman" w:cs="Times New Roman"/>
                <w:b/>
                <w:bCs/>
                <w:sz w:val="24"/>
                <w:szCs w:val="24"/>
                <w:lang w:eastAsia="ru-RU"/>
              </w:rPr>
              <w:t xml:space="preserve">встановлених  </w:t>
            </w:r>
            <w:r w:rsidR="00D057FF" w:rsidRPr="000451BB">
              <w:rPr>
                <w:rFonts w:ascii="Times New Roman" w:eastAsia="Times New Roman" w:hAnsi="Times New Roman" w:cs="Times New Roman"/>
                <w:b/>
                <w:sz w:val="24"/>
                <w:szCs w:val="24"/>
              </w:rPr>
              <w:t xml:space="preserve">законодавством </w:t>
            </w:r>
            <w:r w:rsidR="00D057FF" w:rsidRPr="000451BB">
              <w:rPr>
                <w:rFonts w:ascii="Times New Roman" w:eastAsia="Times New Roman" w:hAnsi="Times New Roman" w:cs="Times New Roman"/>
                <w:b/>
                <w:bCs/>
                <w:sz w:val="24"/>
                <w:szCs w:val="24"/>
              </w:rPr>
              <w:t xml:space="preserve">вимог до взаємодії зі споживачем </w:t>
            </w:r>
            <w:r w:rsidR="004848C0" w:rsidRPr="000451BB">
              <w:rPr>
                <w:rFonts w:ascii="Times New Roman" w:eastAsia="Times New Roman" w:hAnsi="Times New Roman" w:cs="Times New Roman"/>
                <w:b/>
                <w:bCs/>
                <w:sz w:val="24"/>
                <w:szCs w:val="24"/>
              </w:rPr>
              <w:t>при</w:t>
            </w:r>
            <w:r w:rsidR="00D057FF" w:rsidRPr="000451BB">
              <w:rPr>
                <w:rFonts w:ascii="Times New Roman" w:eastAsia="Times New Roman" w:hAnsi="Times New Roman" w:cs="Times New Roman"/>
                <w:b/>
                <w:bCs/>
                <w:sz w:val="24"/>
                <w:szCs w:val="24"/>
              </w:rPr>
              <w:t xml:space="preserve"> врегулюванн</w:t>
            </w:r>
            <w:r w:rsidR="004848C0" w:rsidRPr="000451BB">
              <w:rPr>
                <w:rFonts w:ascii="Times New Roman" w:eastAsia="Times New Roman" w:hAnsi="Times New Roman" w:cs="Times New Roman"/>
                <w:b/>
                <w:bCs/>
                <w:sz w:val="24"/>
                <w:szCs w:val="24"/>
              </w:rPr>
              <w:t>і</w:t>
            </w:r>
            <w:r w:rsidR="00D057FF" w:rsidRPr="000451BB">
              <w:rPr>
                <w:rFonts w:ascii="Times New Roman" w:eastAsia="Times New Roman" w:hAnsi="Times New Roman" w:cs="Times New Roman"/>
                <w:b/>
                <w:bCs/>
                <w:sz w:val="24"/>
                <w:szCs w:val="24"/>
              </w:rPr>
              <w:t xml:space="preserve"> простроченої заборгованості (вимоги </w:t>
            </w:r>
            <w:r w:rsidR="00D057FF" w:rsidRPr="000451BB">
              <w:rPr>
                <w:rFonts w:ascii="Times New Roman" w:eastAsia="Times New Roman" w:hAnsi="Times New Roman" w:cs="Times New Roman"/>
                <w:b/>
                <w:sz w:val="24"/>
                <w:szCs w:val="24"/>
              </w:rPr>
              <w:t>до етичної поведінки).</w:t>
            </w:r>
          </w:p>
          <w:p w14:paraId="3B377CE7" w14:textId="65BE75CC" w:rsidR="00FD71FA" w:rsidRPr="000451BB" w:rsidRDefault="00FD71FA" w:rsidP="00FD71FA">
            <w:pPr>
              <w:tabs>
                <w:tab w:val="left" w:pos="405"/>
              </w:tabs>
              <w:ind w:firstLine="197"/>
              <w:jc w:val="both"/>
              <w:rPr>
                <w:rFonts w:ascii="Times New Roman" w:eastAsia="Times New Roman" w:hAnsi="Times New Roman" w:cs="Times New Roman"/>
                <w:b/>
                <w:bCs/>
                <w:sz w:val="24"/>
                <w:szCs w:val="24"/>
                <w:lang w:eastAsia="ru-RU"/>
              </w:rPr>
            </w:pPr>
            <w:r w:rsidRPr="000451BB">
              <w:rPr>
                <w:rFonts w:ascii="Times New Roman" w:eastAsia="Times New Roman" w:hAnsi="Times New Roman" w:cs="Times New Roman"/>
                <w:b/>
                <w:bCs/>
                <w:sz w:val="24"/>
                <w:szCs w:val="24"/>
                <w:lang w:eastAsia="ru-RU"/>
              </w:rPr>
              <w:t xml:space="preserve">3. </w:t>
            </w:r>
            <w:r w:rsidR="00D057FF" w:rsidRPr="000451BB">
              <w:rPr>
                <w:rFonts w:ascii="Times New Roman" w:eastAsia="Times New Roman" w:hAnsi="Times New Roman" w:cs="Times New Roman"/>
                <w:b/>
                <w:sz w:val="24"/>
                <w:szCs w:val="24"/>
              </w:rPr>
              <w:t xml:space="preserve">Кредитодавець, </w:t>
            </w:r>
            <w:r w:rsidRPr="000451BB">
              <w:rPr>
                <w:rFonts w:ascii="Times New Roman" w:eastAsia="Times New Roman" w:hAnsi="Times New Roman" w:cs="Times New Roman"/>
                <w:b/>
                <w:sz w:val="24"/>
                <w:szCs w:val="24"/>
              </w:rPr>
              <w:t>новий кредитор</w:t>
            </w:r>
            <w:r w:rsidRPr="000451BB">
              <w:rPr>
                <w:rFonts w:ascii="Times New Roman" w:eastAsia="Times New Roman" w:hAnsi="Times New Roman" w:cs="Times New Roman"/>
                <w:b/>
                <w:bCs/>
                <w:sz w:val="24"/>
                <w:szCs w:val="24"/>
                <w:lang w:eastAsia="ru-RU"/>
              </w:rPr>
              <w:t xml:space="preserve"> зобов’язаний повідомляти Національний банк України про закінчення строку договору з колекторською компанією та/або про дострокове припинення (розірвання) такого договору </w:t>
            </w:r>
            <w:r w:rsidR="00486ABF" w:rsidRPr="000451BB">
              <w:rPr>
                <w:rFonts w:ascii="Times New Roman" w:eastAsia="Times New Roman" w:hAnsi="Times New Roman" w:cs="Times New Roman"/>
                <w:b/>
                <w:bCs/>
                <w:sz w:val="24"/>
                <w:szCs w:val="24"/>
                <w:lang w:eastAsia="ru-RU"/>
              </w:rPr>
              <w:t>в</w:t>
            </w:r>
            <w:r w:rsidRPr="000451BB">
              <w:rPr>
                <w:rFonts w:ascii="Times New Roman" w:eastAsia="Times New Roman" w:hAnsi="Times New Roman" w:cs="Times New Roman"/>
                <w:b/>
                <w:bCs/>
                <w:sz w:val="24"/>
                <w:szCs w:val="24"/>
                <w:lang w:eastAsia="ru-RU"/>
              </w:rPr>
              <w:t xml:space="preserve"> строки та у порядку, визначені Національним банком України.</w:t>
            </w:r>
          </w:p>
          <w:p w14:paraId="008A7704" w14:textId="4D54592D" w:rsidR="00FD71FA" w:rsidRPr="000451BB" w:rsidRDefault="00FD71FA" w:rsidP="007277EB">
            <w:pPr>
              <w:tabs>
                <w:tab w:val="left" w:pos="405"/>
              </w:tabs>
              <w:ind w:firstLine="197"/>
              <w:jc w:val="both"/>
              <w:rPr>
                <w:rFonts w:ascii="Times New Roman" w:hAnsi="Times New Roman" w:cs="Times New Roman"/>
                <w:b/>
                <w:noProof/>
                <w:sz w:val="24"/>
                <w:szCs w:val="24"/>
                <w:lang w:eastAsia="uk-UA"/>
              </w:rPr>
            </w:pPr>
            <w:r w:rsidRPr="000451BB">
              <w:rPr>
                <w:rFonts w:ascii="Times New Roman" w:eastAsia="Times New Roman" w:hAnsi="Times New Roman" w:cs="Times New Roman"/>
                <w:b/>
                <w:sz w:val="24"/>
                <w:szCs w:val="24"/>
              </w:rPr>
              <w:t>Кредитодавець</w:t>
            </w:r>
            <w:r w:rsidR="00D057FF" w:rsidRPr="000451BB">
              <w:rPr>
                <w:rFonts w:ascii="Times New Roman" w:eastAsia="Times New Roman" w:hAnsi="Times New Roman" w:cs="Times New Roman"/>
                <w:b/>
                <w:sz w:val="24"/>
                <w:szCs w:val="24"/>
              </w:rPr>
              <w:t xml:space="preserve">, </w:t>
            </w:r>
            <w:r w:rsidRPr="000451BB">
              <w:rPr>
                <w:rFonts w:ascii="Times New Roman" w:eastAsia="Times New Roman" w:hAnsi="Times New Roman" w:cs="Times New Roman"/>
                <w:b/>
                <w:sz w:val="24"/>
                <w:szCs w:val="24"/>
              </w:rPr>
              <w:t>новий кредитор</w:t>
            </w:r>
            <w:r w:rsidRPr="000451BB">
              <w:rPr>
                <w:rFonts w:ascii="Times New Roman" w:eastAsia="Times New Roman" w:hAnsi="Times New Roman" w:cs="Times New Roman"/>
                <w:b/>
                <w:bCs/>
                <w:sz w:val="24"/>
                <w:szCs w:val="24"/>
                <w:lang w:eastAsia="ru-RU"/>
              </w:rPr>
              <w:t xml:space="preserve"> зобов’язаний </w:t>
            </w:r>
            <w:r w:rsidR="00D057FF" w:rsidRPr="000451BB">
              <w:rPr>
                <w:rFonts w:ascii="Times New Roman" w:eastAsia="Times New Roman" w:hAnsi="Times New Roman" w:cs="Times New Roman"/>
                <w:b/>
                <w:bCs/>
                <w:sz w:val="24"/>
                <w:szCs w:val="24"/>
                <w:lang w:eastAsia="ru-RU"/>
              </w:rPr>
              <w:t xml:space="preserve">невідкладно, але не пізніше п’яти робочих днів, </w:t>
            </w:r>
            <w:r w:rsidRPr="000451BB">
              <w:rPr>
                <w:rFonts w:ascii="Times New Roman" w:eastAsia="Times New Roman" w:hAnsi="Times New Roman" w:cs="Times New Roman"/>
                <w:b/>
                <w:bCs/>
                <w:sz w:val="24"/>
                <w:szCs w:val="24"/>
                <w:lang w:eastAsia="ru-RU"/>
              </w:rPr>
              <w:t xml:space="preserve">повідомляти Національний банк України </w:t>
            </w:r>
            <w:r w:rsidR="00D057FF" w:rsidRPr="000451BB">
              <w:rPr>
                <w:rFonts w:ascii="Times New Roman" w:eastAsia="Times New Roman" w:hAnsi="Times New Roman" w:cs="Times New Roman"/>
                <w:b/>
                <w:bCs/>
                <w:sz w:val="24"/>
                <w:szCs w:val="24"/>
                <w:lang w:eastAsia="ru-RU"/>
              </w:rPr>
              <w:t>у визначеному</w:t>
            </w:r>
            <w:r w:rsidRPr="000451BB">
              <w:rPr>
                <w:rFonts w:ascii="Times New Roman" w:eastAsia="Times New Roman" w:hAnsi="Times New Roman" w:cs="Times New Roman"/>
                <w:b/>
                <w:bCs/>
                <w:sz w:val="24"/>
                <w:szCs w:val="24"/>
                <w:lang w:eastAsia="ru-RU"/>
              </w:rPr>
              <w:t xml:space="preserve"> ним порядк</w:t>
            </w:r>
            <w:r w:rsidR="00486ABF" w:rsidRPr="000451BB">
              <w:rPr>
                <w:rFonts w:ascii="Times New Roman" w:eastAsia="Times New Roman" w:hAnsi="Times New Roman" w:cs="Times New Roman"/>
                <w:b/>
                <w:bCs/>
                <w:sz w:val="24"/>
                <w:szCs w:val="24"/>
                <w:lang w:eastAsia="ru-RU"/>
              </w:rPr>
              <w:t>у</w:t>
            </w:r>
            <w:r w:rsidRPr="000451BB">
              <w:rPr>
                <w:rFonts w:ascii="Times New Roman" w:eastAsia="Times New Roman" w:hAnsi="Times New Roman" w:cs="Times New Roman"/>
                <w:b/>
                <w:bCs/>
                <w:sz w:val="24"/>
                <w:szCs w:val="24"/>
                <w:lang w:eastAsia="ru-RU"/>
              </w:rPr>
              <w:t xml:space="preserve"> </w:t>
            </w:r>
            <w:r w:rsidRPr="000451BB">
              <w:rPr>
                <w:rFonts w:ascii="Times New Roman" w:hAnsi="Times New Roman" w:cs="Times New Roman"/>
                <w:b/>
                <w:bCs/>
                <w:sz w:val="24"/>
                <w:szCs w:val="24"/>
              </w:rPr>
              <w:t xml:space="preserve">про факти пропонування йому будь-якою особою, яка не включена до Реєстру колекторських компаній, </w:t>
            </w:r>
            <w:r w:rsidR="007277EB" w:rsidRPr="000451BB">
              <w:rPr>
                <w:rFonts w:ascii="Times New Roman" w:hAnsi="Times New Roman" w:cs="Times New Roman"/>
                <w:b/>
                <w:bCs/>
                <w:sz w:val="24"/>
                <w:szCs w:val="24"/>
              </w:rPr>
              <w:t>здійснити</w:t>
            </w:r>
            <w:r w:rsidR="00D057FF" w:rsidRPr="000451BB">
              <w:rPr>
                <w:rFonts w:ascii="Times New Roman" w:hAnsi="Times New Roman" w:cs="Times New Roman"/>
                <w:b/>
                <w:bCs/>
                <w:sz w:val="24"/>
                <w:szCs w:val="24"/>
              </w:rPr>
              <w:t xml:space="preserve"> в його інтересах дії, що </w:t>
            </w:r>
            <w:r w:rsidR="007277EB" w:rsidRPr="000451BB">
              <w:rPr>
                <w:rFonts w:ascii="Times New Roman" w:hAnsi="Times New Roman" w:cs="Times New Roman"/>
                <w:b/>
                <w:bCs/>
                <w:sz w:val="24"/>
                <w:szCs w:val="24"/>
              </w:rPr>
              <w:t xml:space="preserve">за суттю є </w:t>
            </w:r>
            <w:r w:rsidR="00D057FF" w:rsidRPr="000451BB">
              <w:rPr>
                <w:rFonts w:ascii="Times New Roman" w:hAnsi="Times New Roman" w:cs="Times New Roman"/>
                <w:b/>
                <w:bCs/>
                <w:sz w:val="24"/>
                <w:szCs w:val="24"/>
              </w:rPr>
              <w:t xml:space="preserve"> врегулювання</w:t>
            </w:r>
            <w:r w:rsidR="007277EB" w:rsidRPr="000451BB">
              <w:rPr>
                <w:rFonts w:ascii="Times New Roman" w:hAnsi="Times New Roman" w:cs="Times New Roman"/>
                <w:b/>
                <w:bCs/>
                <w:sz w:val="24"/>
                <w:szCs w:val="24"/>
              </w:rPr>
              <w:t>м</w:t>
            </w:r>
            <w:r w:rsidR="00D057FF" w:rsidRPr="000451BB">
              <w:rPr>
                <w:rFonts w:ascii="Times New Roman" w:hAnsi="Times New Roman" w:cs="Times New Roman"/>
                <w:b/>
                <w:bCs/>
                <w:sz w:val="24"/>
                <w:szCs w:val="24"/>
              </w:rPr>
              <w:t xml:space="preserve"> </w:t>
            </w:r>
            <w:r w:rsidRPr="000451BB">
              <w:rPr>
                <w:rFonts w:ascii="Times New Roman" w:hAnsi="Times New Roman" w:cs="Times New Roman"/>
                <w:b/>
                <w:bCs/>
                <w:sz w:val="24"/>
                <w:szCs w:val="24"/>
              </w:rPr>
              <w:t>простроченої заборгованості.</w:t>
            </w:r>
            <w:r w:rsidRPr="000451BB">
              <w:rPr>
                <w:rFonts w:ascii="Times New Roman" w:hAnsi="Times New Roman" w:cs="Times New Roman"/>
                <w:b/>
                <w:noProof/>
                <w:sz w:val="24"/>
                <w:szCs w:val="24"/>
                <w:lang w:eastAsia="uk-UA"/>
              </w:rPr>
              <w:t xml:space="preserve"> </w:t>
            </w:r>
          </w:p>
        </w:tc>
      </w:tr>
      <w:tr w:rsidR="000451BB" w:rsidRPr="000451BB" w14:paraId="65D7C27E" w14:textId="77777777" w:rsidTr="00743EAC">
        <w:tc>
          <w:tcPr>
            <w:tcW w:w="7865" w:type="dxa"/>
          </w:tcPr>
          <w:p w14:paraId="0AAF0B6A" w14:textId="53CC10DA" w:rsidR="00BD47C5" w:rsidRPr="000451BB" w:rsidRDefault="00743EAC" w:rsidP="00743EAC">
            <w:pPr>
              <w:jc w:val="both"/>
              <w:rPr>
                <w:rFonts w:ascii="Times New Roman" w:hAnsi="Times New Roman" w:cs="Times New Roman"/>
                <w:b/>
                <w:bCs/>
                <w:sz w:val="24"/>
                <w:szCs w:val="24"/>
              </w:rPr>
            </w:pPr>
            <w:r w:rsidRPr="000451BB">
              <w:rPr>
                <w:rFonts w:ascii="Times New Roman" w:hAnsi="Times New Roman" w:cs="Times New Roman"/>
                <w:b/>
                <w:bCs/>
                <w:sz w:val="24"/>
                <w:szCs w:val="24"/>
              </w:rPr>
              <w:lastRenderedPageBreak/>
              <w:t>Стаття відсутня</w:t>
            </w:r>
          </w:p>
          <w:p w14:paraId="7855A05F" w14:textId="77777777" w:rsidR="00BD47C5" w:rsidRPr="000451BB" w:rsidRDefault="00BD47C5" w:rsidP="00FD71FA">
            <w:pPr>
              <w:ind w:firstLine="197"/>
              <w:jc w:val="both"/>
              <w:rPr>
                <w:rFonts w:ascii="Times New Roman" w:hAnsi="Times New Roman" w:cs="Times New Roman"/>
                <w:bCs/>
                <w:sz w:val="24"/>
                <w:szCs w:val="24"/>
              </w:rPr>
            </w:pPr>
          </w:p>
          <w:p w14:paraId="07F64591" w14:textId="77777777" w:rsidR="00BD47C5" w:rsidRPr="000451BB" w:rsidRDefault="00BD47C5" w:rsidP="00FD71FA">
            <w:pPr>
              <w:ind w:firstLine="197"/>
              <w:jc w:val="both"/>
              <w:rPr>
                <w:rFonts w:ascii="Times New Roman" w:hAnsi="Times New Roman" w:cs="Times New Roman"/>
                <w:bCs/>
                <w:sz w:val="24"/>
                <w:szCs w:val="24"/>
              </w:rPr>
            </w:pPr>
          </w:p>
          <w:p w14:paraId="0DD77244" w14:textId="77777777" w:rsidR="00BD47C5" w:rsidRPr="000451BB" w:rsidRDefault="00BD47C5" w:rsidP="00FD71FA">
            <w:pPr>
              <w:ind w:firstLine="197"/>
              <w:jc w:val="both"/>
              <w:rPr>
                <w:rFonts w:ascii="Times New Roman" w:hAnsi="Times New Roman" w:cs="Times New Roman"/>
                <w:bCs/>
                <w:sz w:val="24"/>
                <w:szCs w:val="24"/>
              </w:rPr>
            </w:pPr>
          </w:p>
          <w:p w14:paraId="1D476316" w14:textId="77777777" w:rsidR="00BD47C5" w:rsidRPr="000451BB" w:rsidRDefault="00BD47C5" w:rsidP="00FD71FA">
            <w:pPr>
              <w:ind w:firstLine="197"/>
              <w:jc w:val="both"/>
              <w:rPr>
                <w:rFonts w:ascii="Times New Roman" w:hAnsi="Times New Roman" w:cs="Times New Roman"/>
                <w:bCs/>
                <w:sz w:val="24"/>
                <w:szCs w:val="24"/>
              </w:rPr>
            </w:pPr>
          </w:p>
          <w:p w14:paraId="56B1084D" w14:textId="77777777" w:rsidR="00BD47C5" w:rsidRPr="000451BB" w:rsidRDefault="00BD47C5" w:rsidP="00FD71FA">
            <w:pPr>
              <w:ind w:firstLine="197"/>
              <w:jc w:val="both"/>
              <w:rPr>
                <w:rFonts w:ascii="Times New Roman" w:hAnsi="Times New Roman" w:cs="Times New Roman"/>
                <w:bCs/>
                <w:sz w:val="24"/>
                <w:szCs w:val="24"/>
              </w:rPr>
            </w:pPr>
          </w:p>
          <w:p w14:paraId="60984C7C" w14:textId="77777777" w:rsidR="00BD47C5" w:rsidRPr="000451BB" w:rsidRDefault="00BD47C5" w:rsidP="00FD71FA">
            <w:pPr>
              <w:ind w:firstLine="197"/>
              <w:jc w:val="both"/>
              <w:rPr>
                <w:rFonts w:ascii="Times New Roman" w:hAnsi="Times New Roman" w:cs="Times New Roman"/>
                <w:bCs/>
                <w:sz w:val="24"/>
                <w:szCs w:val="24"/>
              </w:rPr>
            </w:pPr>
          </w:p>
          <w:p w14:paraId="4DBB1B12" w14:textId="77777777" w:rsidR="00BD47C5" w:rsidRPr="000451BB" w:rsidRDefault="00BD47C5" w:rsidP="00FD71FA">
            <w:pPr>
              <w:ind w:firstLine="197"/>
              <w:jc w:val="both"/>
              <w:rPr>
                <w:rFonts w:ascii="Times New Roman" w:hAnsi="Times New Roman" w:cs="Times New Roman"/>
                <w:bCs/>
                <w:sz w:val="24"/>
                <w:szCs w:val="24"/>
              </w:rPr>
            </w:pPr>
          </w:p>
          <w:p w14:paraId="1E0A5C34" w14:textId="77777777" w:rsidR="00BD47C5" w:rsidRPr="000451BB" w:rsidRDefault="00BD47C5" w:rsidP="00FD71FA">
            <w:pPr>
              <w:ind w:firstLine="197"/>
              <w:jc w:val="both"/>
              <w:rPr>
                <w:rFonts w:ascii="Times New Roman" w:hAnsi="Times New Roman" w:cs="Times New Roman"/>
                <w:bCs/>
                <w:sz w:val="24"/>
                <w:szCs w:val="24"/>
              </w:rPr>
            </w:pPr>
          </w:p>
          <w:p w14:paraId="0E80087E" w14:textId="77777777" w:rsidR="00BD47C5" w:rsidRPr="000451BB" w:rsidRDefault="00BD47C5" w:rsidP="00FD71FA">
            <w:pPr>
              <w:ind w:firstLine="197"/>
              <w:jc w:val="both"/>
              <w:rPr>
                <w:rFonts w:ascii="Times New Roman" w:hAnsi="Times New Roman" w:cs="Times New Roman"/>
                <w:bCs/>
                <w:sz w:val="24"/>
                <w:szCs w:val="24"/>
              </w:rPr>
            </w:pPr>
          </w:p>
          <w:p w14:paraId="60D275D4" w14:textId="77777777" w:rsidR="00BD47C5" w:rsidRPr="000451BB" w:rsidRDefault="00BD47C5" w:rsidP="00FD71FA">
            <w:pPr>
              <w:ind w:firstLine="197"/>
              <w:jc w:val="both"/>
              <w:rPr>
                <w:rFonts w:ascii="Times New Roman" w:hAnsi="Times New Roman" w:cs="Times New Roman"/>
                <w:bCs/>
                <w:sz w:val="24"/>
                <w:szCs w:val="24"/>
              </w:rPr>
            </w:pPr>
          </w:p>
          <w:p w14:paraId="04FF3EBB" w14:textId="77777777" w:rsidR="00BD47C5" w:rsidRPr="000451BB" w:rsidRDefault="00BD47C5" w:rsidP="00FD71FA">
            <w:pPr>
              <w:ind w:firstLine="197"/>
              <w:jc w:val="both"/>
              <w:rPr>
                <w:rFonts w:ascii="Times New Roman" w:hAnsi="Times New Roman" w:cs="Times New Roman"/>
                <w:bCs/>
                <w:sz w:val="24"/>
                <w:szCs w:val="24"/>
              </w:rPr>
            </w:pPr>
          </w:p>
          <w:p w14:paraId="554A64E1" w14:textId="77777777" w:rsidR="00BD47C5" w:rsidRPr="000451BB" w:rsidRDefault="00BD47C5" w:rsidP="00FD71FA">
            <w:pPr>
              <w:ind w:firstLine="197"/>
              <w:jc w:val="both"/>
              <w:rPr>
                <w:rFonts w:ascii="Times New Roman" w:hAnsi="Times New Roman" w:cs="Times New Roman"/>
                <w:bCs/>
                <w:sz w:val="24"/>
                <w:szCs w:val="24"/>
              </w:rPr>
            </w:pPr>
          </w:p>
        </w:tc>
        <w:tc>
          <w:tcPr>
            <w:tcW w:w="7865" w:type="dxa"/>
            <w:shd w:val="clear" w:color="auto" w:fill="auto"/>
          </w:tcPr>
          <w:p w14:paraId="37EDFCFF" w14:textId="5DC494A5" w:rsidR="007277EB" w:rsidRPr="000451BB" w:rsidRDefault="00FD71FA" w:rsidP="00545DFB">
            <w:pPr>
              <w:tabs>
                <w:tab w:val="left" w:pos="472"/>
              </w:tabs>
              <w:ind w:firstLine="333"/>
              <w:jc w:val="both"/>
              <w:rPr>
                <w:rFonts w:ascii="Times New Roman" w:eastAsia="Times New Roman" w:hAnsi="Times New Roman" w:cs="Times New Roman"/>
                <w:b/>
                <w:sz w:val="24"/>
                <w:szCs w:val="24"/>
              </w:rPr>
            </w:pPr>
            <w:r w:rsidRPr="000451BB">
              <w:rPr>
                <w:rFonts w:ascii="Times New Roman" w:hAnsi="Times New Roman" w:cs="Times New Roman"/>
                <w:b/>
                <w:noProof/>
                <w:sz w:val="24"/>
                <w:szCs w:val="24"/>
                <w:lang w:eastAsia="uk-UA"/>
              </w:rPr>
              <w:lastRenderedPageBreak/>
              <w:t xml:space="preserve">Стаття 27. Відповідальність за порушення </w:t>
            </w:r>
            <w:r w:rsidRPr="000451BB">
              <w:rPr>
                <w:rFonts w:ascii="Times New Roman" w:eastAsia="Times New Roman" w:hAnsi="Times New Roman" w:cs="Times New Roman"/>
                <w:b/>
                <w:bCs/>
                <w:sz w:val="24"/>
                <w:szCs w:val="24"/>
                <w:lang w:eastAsia="ru-RU"/>
              </w:rPr>
              <w:t xml:space="preserve">вимог </w:t>
            </w:r>
            <w:r w:rsidRPr="000451BB">
              <w:rPr>
                <w:rFonts w:ascii="Times New Roman" w:eastAsia="Times New Roman" w:hAnsi="Times New Roman" w:cs="Times New Roman"/>
                <w:b/>
                <w:sz w:val="24"/>
                <w:szCs w:val="24"/>
              </w:rPr>
              <w:t>до етичної поведінки</w:t>
            </w:r>
          </w:p>
          <w:p w14:paraId="2ACAA22F" w14:textId="2E8276C5" w:rsidR="000844CA" w:rsidRPr="000451BB" w:rsidRDefault="00676EC3" w:rsidP="00676EC3">
            <w:pPr>
              <w:pStyle w:val="rvps2"/>
              <w:shd w:val="clear" w:color="auto" w:fill="FFFFFF"/>
              <w:spacing w:before="0" w:beforeAutospacing="0" w:after="0" w:afterAutospacing="0"/>
              <w:ind w:firstLine="220"/>
              <w:jc w:val="both"/>
              <w:rPr>
                <w:b/>
                <w:bCs/>
              </w:rPr>
            </w:pPr>
            <w:r w:rsidRPr="000451BB">
              <w:rPr>
                <w:b/>
                <w:noProof/>
                <w:lang w:eastAsia="uk-UA"/>
              </w:rPr>
              <w:t xml:space="preserve"> </w:t>
            </w:r>
            <w:r w:rsidR="00FD71FA" w:rsidRPr="000451BB">
              <w:rPr>
                <w:b/>
                <w:noProof/>
                <w:lang w:eastAsia="uk-UA"/>
              </w:rPr>
              <w:t>1</w:t>
            </w:r>
            <w:r w:rsidR="00FD71FA" w:rsidRPr="000451BB">
              <w:rPr>
                <w:b/>
                <w:bCs/>
              </w:rPr>
              <w:t xml:space="preserve">. </w:t>
            </w:r>
            <w:r w:rsidR="00D057FF" w:rsidRPr="000451BB">
              <w:rPr>
                <w:b/>
                <w:bCs/>
              </w:rPr>
              <w:t xml:space="preserve">У разі порушення </w:t>
            </w:r>
            <w:r w:rsidR="000844CA" w:rsidRPr="000451BB">
              <w:rPr>
                <w:b/>
                <w:bCs/>
              </w:rPr>
              <w:t>законодавств</w:t>
            </w:r>
            <w:r w:rsidRPr="000451BB">
              <w:rPr>
                <w:b/>
                <w:bCs/>
              </w:rPr>
              <w:t xml:space="preserve">а </w:t>
            </w:r>
            <w:r w:rsidRPr="000451BB">
              <w:rPr>
                <w:b/>
              </w:rPr>
              <w:t xml:space="preserve">про захист прав споживачів фінансових послуг, в тому числі вимог до взаємодії зі споживачами при  врегулюванні простроченої заборгованості </w:t>
            </w:r>
            <w:r w:rsidRPr="000451BB">
              <w:rPr>
                <w:b/>
                <w:bCs/>
              </w:rPr>
              <w:t>(вимог до етичної поведінки),</w:t>
            </w:r>
            <w:r w:rsidRPr="000451BB">
              <w:rPr>
                <w:b/>
              </w:rPr>
              <w:t xml:space="preserve"> </w:t>
            </w:r>
            <w:r w:rsidR="000844CA" w:rsidRPr="000451BB">
              <w:rPr>
                <w:b/>
                <w:bCs/>
              </w:rPr>
              <w:t xml:space="preserve">Національний банк України адекватно вчиненому порушенню має право застосувати </w:t>
            </w:r>
            <w:r w:rsidRPr="000451BB">
              <w:rPr>
                <w:b/>
                <w:bCs/>
              </w:rPr>
              <w:t>заходи впливу, до яких належать</w:t>
            </w:r>
            <w:r w:rsidR="000844CA" w:rsidRPr="000451BB">
              <w:rPr>
                <w:b/>
                <w:bCs/>
              </w:rPr>
              <w:t>:</w:t>
            </w:r>
          </w:p>
          <w:p w14:paraId="3B1E1761" w14:textId="6272FD2B" w:rsidR="00676EC3" w:rsidRPr="000451BB" w:rsidRDefault="00676EC3" w:rsidP="0026276C">
            <w:pPr>
              <w:tabs>
                <w:tab w:val="left" w:pos="472"/>
              </w:tabs>
              <w:ind w:left="-11"/>
              <w:jc w:val="both"/>
              <w:rPr>
                <w:rFonts w:ascii="Times New Roman" w:hAnsi="Times New Roman" w:cs="Times New Roman"/>
                <w:b/>
                <w:noProof/>
                <w:sz w:val="24"/>
                <w:szCs w:val="24"/>
                <w:lang w:eastAsia="uk-UA"/>
              </w:rPr>
            </w:pPr>
            <w:r w:rsidRPr="000451BB">
              <w:rPr>
                <w:rFonts w:ascii="Times New Roman" w:hAnsi="Times New Roman" w:cs="Times New Roman"/>
                <w:b/>
                <w:noProof/>
                <w:sz w:val="24"/>
                <w:szCs w:val="24"/>
                <w:lang w:eastAsia="uk-UA"/>
              </w:rPr>
              <w:t xml:space="preserve">      </w:t>
            </w:r>
            <w:r w:rsidR="00425D53" w:rsidRPr="000451BB">
              <w:rPr>
                <w:rFonts w:ascii="Times New Roman" w:hAnsi="Times New Roman" w:cs="Times New Roman"/>
                <w:b/>
                <w:noProof/>
                <w:sz w:val="24"/>
                <w:szCs w:val="24"/>
                <w:lang w:eastAsia="uk-UA"/>
              </w:rPr>
              <w:t xml:space="preserve">1) </w:t>
            </w:r>
            <w:r w:rsidR="000844CA" w:rsidRPr="000451BB">
              <w:rPr>
                <w:rFonts w:ascii="Times New Roman" w:hAnsi="Times New Roman" w:cs="Times New Roman"/>
                <w:b/>
                <w:noProof/>
                <w:sz w:val="24"/>
                <w:szCs w:val="24"/>
                <w:lang w:eastAsia="uk-UA"/>
              </w:rPr>
              <w:t>письмове застереження</w:t>
            </w:r>
            <w:r w:rsidR="007328C1" w:rsidRPr="000451BB">
              <w:rPr>
                <w:rFonts w:ascii="Times New Roman" w:hAnsi="Times New Roman" w:cs="Times New Roman"/>
                <w:b/>
                <w:noProof/>
                <w:sz w:val="24"/>
                <w:szCs w:val="24"/>
                <w:lang w:eastAsia="uk-UA"/>
              </w:rPr>
              <w:t xml:space="preserve"> </w:t>
            </w:r>
            <w:r w:rsidR="0026276C" w:rsidRPr="000451BB">
              <w:rPr>
                <w:rFonts w:ascii="Times New Roman" w:hAnsi="Times New Roman" w:cs="Times New Roman"/>
                <w:b/>
                <w:bCs/>
                <w:sz w:val="24"/>
                <w:szCs w:val="24"/>
              </w:rPr>
              <w:t>кредитодавц</w:t>
            </w:r>
            <w:r w:rsidRPr="000451BB">
              <w:rPr>
                <w:rFonts w:ascii="Times New Roman" w:hAnsi="Times New Roman" w:cs="Times New Roman"/>
                <w:b/>
                <w:bCs/>
                <w:sz w:val="24"/>
                <w:szCs w:val="24"/>
              </w:rPr>
              <w:t>ю</w:t>
            </w:r>
            <w:r w:rsidR="0026276C" w:rsidRPr="000451BB">
              <w:rPr>
                <w:rFonts w:ascii="Times New Roman" w:hAnsi="Times New Roman" w:cs="Times New Roman"/>
                <w:b/>
                <w:bCs/>
                <w:sz w:val="24"/>
                <w:szCs w:val="24"/>
              </w:rPr>
              <w:t>, нов</w:t>
            </w:r>
            <w:r w:rsidRPr="000451BB">
              <w:rPr>
                <w:rFonts w:ascii="Times New Roman" w:hAnsi="Times New Roman" w:cs="Times New Roman"/>
                <w:b/>
                <w:bCs/>
                <w:sz w:val="24"/>
                <w:szCs w:val="24"/>
              </w:rPr>
              <w:t>ому</w:t>
            </w:r>
            <w:r w:rsidR="0026276C" w:rsidRPr="000451BB">
              <w:rPr>
                <w:rFonts w:ascii="Times New Roman" w:hAnsi="Times New Roman" w:cs="Times New Roman"/>
                <w:b/>
                <w:bCs/>
                <w:sz w:val="24"/>
                <w:szCs w:val="24"/>
              </w:rPr>
              <w:t xml:space="preserve"> кредитор</w:t>
            </w:r>
            <w:r w:rsidRPr="000451BB">
              <w:rPr>
                <w:rFonts w:ascii="Times New Roman" w:hAnsi="Times New Roman" w:cs="Times New Roman"/>
                <w:b/>
                <w:bCs/>
                <w:sz w:val="24"/>
                <w:szCs w:val="24"/>
              </w:rPr>
              <w:t>у</w:t>
            </w:r>
            <w:r w:rsidR="0026276C" w:rsidRPr="000451BB">
              <w:rPr>
                <w:rFonts w:ascii="Times New Roman" w:hAnsi="Times New Roman" w:cs="Times New Roman"/>
                <w:b/>
                <w:bCs/>
                <w:sz w:val="24"/>
                <w:szCs w:val="24"/>
              </w:rPr>
              <w:t xml:space="preserve"> та/або колекторськ</w:t>
            </w:r>
            <w:r w:rsidRPr="000451BB">
              <w:rPr>
                <w:rFonts w:ascii="Times New Roman" w:hAnsi="Times New Roman" w:cs="Times New Roman"/>
                <w:b/>
                <w:bCs/>
                <w:sz w:val="24"/>
                <w:szCs w:val="24"/>
              </w:rPr>
              <w:t>ій</w:t>
            </w:r>
            <w:r w:rsidR="0026276C" w:rsidRPr="000451BB">
              <w:rPr>
                <w:rFonts w:ascii="Times New Roman" w:hAnsi="Times New Roman" w:cs="Times New Roman"/>
                <w:b/>
                <w:bCs/>
                <w:sz w:val="24"/>
                <w:szCs w:val="24"/>
              </w:rPr>
              <w:t xml:space="preserve"> компанії</w:t>
            </w:r>
            <w:r w:rsidR="0026276C" w:rsidRPr="000451BB">
              <w:rPr>
                <w:rFonts w:ascii="Times New Roman" w:hAnsi="Times New Roman" w:cs="Times New Roman"/>
                <w:b/>
                <w:noProof/>
                <w:sz w:val="24"/>
                <w:szCs w:val="24"/>
                <w:lang w:eastAsia="uk-UA"/>
              </w:rPr>
              <w:t xml:space="preserve"> </w:t>
            </w:r>
            <w:r w:rsidR="00BD47C5" w:rsidRPr="000451BB">
              <w:rPr>
                <w:rFonts w:ascii="Times New Roman" w:hAnsi="Times New Roman" w:cs="Times New Roman"/>
                <w:b/>
                <w:noProof/>
                <w:sz w:val="24"/>
                <w:szCs w:val="24"/>
                <w:lang w:eastAsia="uk-UA"/>
              </w:rPr>
              <w:t xml:space="preserve">з </w:t>
            </w:r>
            <w:r w:rsidR="00BE0315" w:rsidRPr="000451BB">
              <w:rPr>
                <w:rFonts w:ascii="Times New Roman" w:hAnsi="Times New Roman" w:cs="Times New Roman"/>
                <w:b/>
                <w:noProof/>
                <w:sz w:val="24"/>
                <w:szCs w:val="24"/>
                <w:lang w:eastAsia="uk-UA"/>
              </w:rPr>
              <w:t>вим</w:t>
            </w:r>
            <w:r w:rsidR="007328C1" w:rsidRPr="000451BB">
              <w:rPr>
                <w:rFonts w:ascii="Times New Roman" w:hAnsi="Times New Roman" w:cs="Times New Roman"/>
                <w:b/>
                <w:noProof/>
                <w:sz w:val="24"/>
                <w:szCs w:val="24"/>
                <w:lang w:eastAsia="uk-UA"/>
              </w:rPr>
              <w:t>о</w:t>
            </w:r>
            <w:r w:rsidR="00BE0315" w:rsidRPr="000451BB">
              <w:rPr>
                <w:rFonts w:ascii="Times New Roman" w:hAnsi="Times New Roman" w:cs="Times New Roman"/>
                <w:b/>
                <w:noProof/>
                <w:sz w:val="24"/>
                <w:szCs w:val="24"/>
                <w:lang w:eastAsia="uk-UA"/>
              </w:rPr>
              <w:t>г</w:t>
            </w:r>
            <w:r w:rsidR="00BD47C5" w:rsidRPr="000451BB">
              <w:rPr>
                <w:rFonts w:ascii="Times New Roman" w:hAnsi="Times New Roman" w:cs="Times New Roman"/>
                <w:b/>
                <w:noProof/>
                <w:sz w:val="24"/>
                <w:szCs w:val="24"/>
                <w:lang w:eastAsia="uk-UA"/>
              </w:rPr>
              <w:t>ою</w:t>
            </w:r>
            <w:r w:rsidR="00BE0315" w:rsidRPr="000451BB">
              <w:rPr>
                <w:rFonts w:ascii="Times New Roman" w:hAnsi="Times New Roman" w:cs="Times New Roman"/>
                <w:b/>
                <w:noProof/>
                <w:sz w:val="24"/>
                <w:szCs w:val="24"/>
                <w:lang w:eastAsia="uk-UA"/>
              </w:rPr>
              <w:t xml:space="preserve"> </w:t>
            </w:r>
            <w:r w:rsidR="007328C1" w:rsidRPr="000451BB">
              <w:rPr>
                <w:rFonts w:ascii="Times New Roman" w:hAnsi="Times New Roman" w:cs="Times New Roman"/>
                <w:b/>
                <w:noProof/>
                <w:sz w:val="24"/>
                <w:szCs w:val="24"/>
                <w:lang w:eastAsia="uk-UA"/>
              </w:rPr>
              <w:t xml:space="preserve"> про </w:t>
            </w:r>
            <w:r w:rsidR="00BE0315" w:rsidRPr="000451BB">
              <w:rPr>
                <w:rFonts w:ascii="Times New Roman" w:hAnsi="Times New Roman" w:cs="Times New Roman"/>
                <w:b/>
                <w:noProof/>
                <w:sz w:val="24"/>
                <w:szCs w:val="24"/>
                <w:lang w:eastAsia="uk-UA"/>
              </w:rPr>
              <w:t>усунення</w:t>
            </w:r>
            <w:r w:rsidRPr="000451BB">
              <w:rPr>
                <w:rFonts w:ascii="Times New Roman" w:hAnsi="Times New Roman" w:cs="Times New Roman"/>
                <w:b/>
                <w:noProof/>
                <w:sz w:val="24"/>
                <w:szCs w:val="24"/>
                <w:lang w:eastAsia="uk-UA"/>
              </w:rPr>
              <w:t xml:space="preserve"> виявленого</w:t>
            </w:r>
            <w:r w:rsidR="00BE0315" w:rsidRPr="000451BB">
              <w:rPr>
                <w:rFonts w:ascii="Times New Roman" w:hAnsi="Times New Roman" w:cs="Times New Roman"/>
                <w:b/>
                <w:noProof/>
                <w:sz w:val="24"/>
                <w:szCs w:val="24"/>
                <w:lang w:eastAsia="uk-UA"/>
              </w:rPr>
              <w:t xml:space="preserve"> </w:t>
            </w:r>
            <w:r w:rsidR="00BE0315" w:rsidRPr="000451BB">
              <w:rPr>
                <w:rFonts w:ascii="Times New Roman" w:hAnsi="Times New Roman" w:cs="Times New Roman"/>
                <w:b/>
                <w:noProof/>
                <w:sz w:val="24"/>
                <w:szCs w:val="24"/>
                <w:lang w:eastAsia="uk-UA"/>
              </w:rPr>
              <w:lastRenderedPageBreak/>
              <w:t>порушен</w:t>
            </w:r>
            <w:r w:rsidRPr="000451BB">
              <w:rPr>
                <w:rFonts w:ascii="Times New Roman" w:hAnsi="Times New Roman" w:cs="Times New Roman"/>
                <w:b/>
                <w:noProof/>
                <w:sz w:val="24"/>
                <w:szCs w:val="24"/>
                <w:lang w:eastAsia="uk-UA"/>
              </w:rPr>
              <w:t>ня та/або вжиття заходів щодо недопущення такого порушення у подальшій діяльності</w:t>
            </w:r>
            <w:r w:rsidR="00257124" w:rsidRPr="000451BB">
              <w:rPr>
                <w:rFonts w:ascii="Times New Roman" w:hAnsi="Times New Roman" w:cs="Times New Roman"/>
                <w:b/>
                <w:noProof/>
                <w:sz w:val="24"/>
                <w:szCs w:val="24"/>
                <w:lang w:eastAsia="uk-UA"/>
              </w:rPr>
              <w:t xml:space="preserve"> (письмове застереження)</w:t>
            </w:r>
            <w:r w:rsidRPr="000451BB">
              <w:rPr>
                <w:rFonts w:ascii="Times New Roman" w:hAnsi="Times New Roman" w:cs="Times New Roman"/>
                <w:b/>
                <w:noProof/>
                <w:sz w:val="24"/>
                <w:szCs w:val="24"/>
                <w:lang w:eastAsia="uk-UA"/>
              </w:rPr>
              <w:t>;</w:t>
            </w:r>
          </w:p>
          <w:p w14:paraId="3FA3F6AB" w14:textId="4F51A824" w:rsidR="00BD47C5" w:rsidRPr="000451BB" w:rsidRDefault="0026276C" w:rsidP="0026276C">
            <w:pPr>
              <w:tabs>
                <w:tab w:val="left" w:pos="472"/>
              </w:tabs>
              <w:ind w:left="-11"/>
              <w:jc w:val="both"/>
              <w:rPr>
                <w:rFonts w:ascii="Times New Roman" w:hAnsi="Times New Roman" w:cs="Times New Roman"/>
                <w:b/>
                <w:noProof/>
                <w:sz w:val="24"/>
                <w:szCs w:val="24"/>
                <w:lang w:eastAsia="uk-UA"/>
              </w:rPr>
            </w:pPr>
            <w:r w:rsidRPr="000451BB">
              <w:rPr>
                <w:rFonts w:ascii="Times New Roman" w:hAnsi="Times New Roman" w:cs="Times New Roman"/>
                <w:b/>
                <w:noProof/>
                <w:sz w:val="24"/>
                <w:szCs w:val="24"/>
                <w:lang w:eastAsia="uk-UA"/>
              </w:rPr>
              <w:t xml:space="preserve">       2) </w:t>
            </w:r>
            <w:r w:rsidR="00BD47C5" w:rsidRPr="000451BB">
              <w:rPr>
                <w:rFonts w:ascii="Times New Roman" w:hAnsi="Times New Roman" w:cs="Times New Roman"/>
                <w:b/>
                <w:noProof/>
                <w:sz w:val="24"/>
                <w:szCs w:val="24"/>
                <w:lang w:eastAsia="uk-UA"/>
              </w:rPr>
              <w:t xml:space="preserve">накладення </w:t>
            </w:r>
            <w:r w:rsidR="00D057FF" w:rsidRPr="000451BB">
              <w:rPr>
                <w:rFonts w:ascii="Times New Roman" w:hAnsi="Times New Roman" w:cs="Times New Roman"/>
                <w:b/>
                <w:noProof/>
                <w:sz w:val="24"/>
                <w:szCs w:val="24"/>
                <w:lang w:eastAsia="uk-UA"/>
              </w:rPr>
              <w:t>штрафу</w:t>
            </w:r>
            <w:r w:rsidRPr="000451BB">
              <w:rPr>
                <w:rFonts w:ascii="Times New Roman" w:hAnsi="Times New Roman" w:cs="Times New Roman"/>
                <w:b/>
                <w:bCs/>
                <w:sz w:val="24"/>
                <w:szCs w:val="24"/>
              </w:rPr>
              <w:t xml:space="preserve"> на кредитодавця, нового кредитора та/або колекторську компанію</w:t>
            </w:r>
            <w:r w:rsidR="00BD47C5" w:rsidRPr="000451BB">
              <w:rPr>
                <w:rFonts w:ascii="Times New Roman" w:hAnsi="Times New Roman" w:cs="Times New Roman"/>
                <w:b/>
                <w:noProof/>
                <w:sz w:val="24"/>
                <w:szCs w:val="24"/>
                <w:lang w:eastAsia="uk-UA"/>
              </w:rPr>
              <w:t xml:space="preserve">; </w:t>
            </w:r>
          </w:p>
          <w:p w14:paraId="66BB6D37" w14:textId="3DCB06A3" w:rsidR="007277EB" w:rsidRPr="000451BB" w:rsidRDefault="007277EB" w:rsidP="007277EB">
            <w:pPr>
              <w:tabs>
                <w:tab w:val="left" w:pos="472"/>
              </w:tabs>
              <w:jc w:val="both"/>
              <w:rPr>
                <w:rFonts w:ascii="Times New Roman" w:hAnsi="Times New Roman" w:cs="Times New Roman"/>
                <w:b/>
                <w:noProof/>
                <w:sz w:val="24"/>
                <w:szCs w:val="24"/>
                <w:lang w:eastAsia="uk-UA"/>
              </w:rPr>
            </w:pPr>
            <w:r w:rsidRPr="000451BB">
              <w:rPr>
                <w:rFonts w:ascii="Times New Roman" w:hAnsi="Times New Roman" w:cs="Times New Roman"/>
                <w:b/>
                <w:noProof/>
                <w:sz w:val="24"/>
                <w:szCs w:val="24"/>
                <w:lang w:eastAsia="uk-UA"/>
              </w:rPr>
              <w:t xml:space="preserve">       3) тимчасова заборона </w:t>
            </w:r>
            <w:r w:rsidR="0026276C" w:rsidRPr="000451BB">
              <w:rPr>
                <w:rFonts w:ascii="Times New Roman" w:hAnsi="Times New Roman" w:cs="Times New Roman"/>
                <w:b/>
                <w:noProof/>
                <w:sz w:val="24"/>
                <w:szCs w:val="24"/>
                <w:lang w:eastAsia="uk-UA"/>
              </w:rPr>
              <w:t xml:space="preserve">колекторській компанії  </w:t>
            </w:r>
            <w:r w:rsidRPr="000451BB">
              <w:rPr>
                <w:rFonts w:ascii="Times New Roman" w:hAnsi="Times New Roman" w:cs="Times New Roman"/>
                <w:b/>
                <w:noProof/>
                <w:sz w:val="24"/>
                <w:szCs w:val="24"/>
                <w:lang w:eastAsia="uk-UA"/>
              </w:rPr>
              <w:t xml:space="preserve">на здійснення врегулювання простроченої заборгованості; </w:t>
            </w:r>
          </w:p>
          <w:p w14:paraId="243DC3FA" w14:textId="1367E977" w:rsidR="000844CA" w:rsidRPr="000451BB" w:rsidRDefault="007277EB" w:rsidP="007277EB">
            <w:pPr>
              <w:tabs>
                <w:tab w:val="left" w:pos="472"/>
              </w:tabs>
              <w:jc w:val="both"/>
              <w:rPr>
                <w:rFonts w:ascii="Times New Roman" w:hAnsi="Times New Roman" w:cs="Times New Roman"/>
                <w:b/>
                <w:noProof/>
                <w:sz w:val="24"/>
                <w:szCs w:val="24"/>
                <w:lang w:eastAsia="uk-UA"/>
              </w:rPr>
            </w:pPr>
            <w:r w:rsidRPr="000451BB">
              <w:rPr>
                <w:rFonts w:ascii="Times New Roman" w:hAnsi="Times New Roman" w:cs="Times New Roman"/>
                <w:b/>
                <w:noProof/>
                <w:sz w:val="24"/>
                <w:szCs w:val="24"/>
                <w:lang w:eastAsia="uk-UA"/>
              </w:rPr>
              <w:t xml:space="preserve">       4) </w:t>
            </w:r>
            <w:r w:rsidR="000844CA" w:rsidRPr="000451BB">
              <w:rPr>
                <w:rFonts w:ascii="Times New Roman" w:hAnsi="Times New Roman" w:cs="Times New Roman"/>
                <w:b/>
                <w:noProof/>
                <w:sz w:val="24"/>
                <w:szCs w:val="24"/>
                <w:lang w:eastAsia="uk-UA"/>
              </w:rPr>
              <w:t xml:space="preserve">виключення відомостей про колекторську компанію з Реєстру колекторських </w:t>
            </w:r>
            <w:r w:rsidR="00C45C52" w:rsidRPr="000451BB">
              <w:rPr>
                <w:rFonts w:ascii="Times New Roman" w:hAnsi="Times New Roman" w:cs="Times New Roman"/>
                <w:b/>
                <w:noProof/>
                <w:sz w:val="24"/>
                <w:szCs w:val="24"/>
                <w:lang w:eastAsia="uk-UA"/>
              </w:rPr>
              <w:t>компаній</w:t>
            </w:r>
            <w:r w:rsidRPr="000451BB">
              <w:rPr>
                <w:rFonts w:ascii="Times New Roman" w:hAnsi="Times New Roman" w:cs="Times New Roman"/>
                <w:b/>
                <w:noProof/>
                <w:sz w:val="24"/>
                <w:szCs w:val="24"/>
                <w:lang w:eastAsia="uk-UA"/>
              </w:rPr>
              <w:t xml:space="preserve"> у випадку, пер</w:t>
            </w:r>
            <w:r w:rsidR="0026276C" w:rsidRPr="000451BB">
              <w:rPr>
                <w:rFonts w:ascii="Times New Roman" w:hAnsi="Times New Roman" w:cs="Times New Roman"/>
                <w:b/>
                <w:noProof/>
                <w:sz w:val="24"/>
                <w:szCs w:val="24"/>
                <w:lang w:eastAsia="uk-UA"/>
              </w:rPr>
              <w:t>е</w:t>
            </w:r>
            <w:r w:rsidRPr="000451BB">
              <w:rPr>
                <w:rFonts w:ascii="Times New Roman" w:hAnsi="Times New Roman" w:cs="Times New Roman"/>
                <w:b/>
                <w:noProof/>
                <w:sz w:val="24"/>
                <w:szCs w:val="24"/>
                <w:lang w:eastAsia="uk-UA"/>
              </w:rPr>
              <w:t xml:space="preserve">дбаченому пунктом 5 частини другої </w:t>
            </w:r>
            <w:r w:rsidR="00C45C52" w:rsidRPr="000451BB">
              <w:rPr>
                <w:rFonts w:ascii="Times New Roman" w:hAnsi="Times New Roman" w:cs="Times New Roman"/>
                <w:b/>
                <w:noProof/>
                <w:sz w:val="24"/>
                <w:szCs w:val="24"/>
                <w:lang w:eastAsia="uk-UA"/>
              </w:rPr>
              <w:t>статті 25 цього Закону;</w:t>
            </w:r>
          </w:p>
          <w:p w14:paraId="72491EC5" w14:textId="07C21AD2" w:rsidR="004E6B9D" w:rsidRPr="000451BB" w:rsidRDefault="0026276C" w:rsidP="0026276C">
            <w:pPr>
              <w:tabs>
                <w:tab w:val="left" w:pos="472"/>
              </w:tabs>
              <w:jc w:val="both"/>
              <w:rPr>
                <w:rFonts w:ascii="Times New Roman" w:hAnsi="Times New Roman" w:cs="Times New Roman"/>
                <w:b/>
                <w:noProof/>
                <w:sz w:val="24"/>
                <w:szCs w:val="24"/>
                <w:lang w:eastAsia="uk-UA"/>
              </w:rPr>
            </w:pPr>
            <w:r w:rsidRPr="000451BB">
              <w:rPr>
                <w:rFonts w:ascii="Times New Roman" w:hAnsi="Times New Roman" w:cs="Times New Roman"/>
                <w:b/>
                <w:sz w:val="24"/>
                <w:szCs w:val="24"/>
                <w:shd w:val="clear" w:color="auto" w:fill="FFFFFF"/>
              </w:rPr>
              <w:t xml:space="preserve">       5) </w:t>
            </w:r>
            <w:r w:rsidR="00A40E77" w:rsidRPr="000451BB">
              <w:rPr>
                <w:rFonts w:ascii="Times New Roman" w:hAnsi="Times New Roman" w:cs="Times New Roman"/>
                <w:b/>
                <w:sz w:val="24"/>
                <w:szCs w:val="24"/>
                <w:shd w:val="clear" w:color="auto" w:fill="FFFFFF"/>
              </w:rPr>
              <w:t>тимчасов</w:t>
            </w:r>
            <w:r w:rsidR="0005771C" w:rsidRPr="000451BB">
              <w:rPr>
                <w:rFonts w:ascii="Times New Roman" w:hAnsi="Times New Roman" w:cs="Times New Roman"/>
                <w:b/>
                <w:sz w:val="24"/>
                <w:szCs w:val="24"/>
                <w:shd w:val="clear" w:color="auto" w:fill="FFFFFF"/>
              </w:rPr>
              <w:t>е</w:t>
            </w:r>
            <w:r w:rsidR="00A40E77" w:rsidRPr="000451BB">
              <w:rPr>
                <w:rFonts w:ascii="Times New Roman" w:hAnsi="Times New Roman" w:cs="Times New Roman"/>
                <w:b/>
                <w:sz w:val="24"/>
                <w:szCs w:val="24"/>
                <w:shd w:val="clear" w:color="auto" w:fill="FFFFFF"/>
              </w:rPr>
              <w:t xml:space="preserve"> зупин</w:t>
            </w:r>
            <w:r w:rsidR="0005771C" w:rsidRPr="000451BB">
              <w:rPr>
                <w:rFonts w:ascii="Times New Roman" w:hAnsi="Times New Roman" w:cs="Times New Roman"/>
                <w:b/>
                <w:sz w:val="24"/>
                <w:szCs w:val="24"/>
                <w:shd w:val="clear" w:color="auto" w:fill="FFFFFF"/>
              </w:rPr>
              <w:t>ення</w:t>
            </w:r>
            <w:r w:rsidR="00A40E77" w:rsidRPr="000451BB">
              <w:rPr>
                <w:rFonts w:ascii="Times New Roman" w:hAnsi="Times New Roman" w:cs="Times New Roman"/>
                <w:b/>
                <w:sz w:val="24"/>
                <w:szCs w:val="24"/>
                <w:shd w:val="clear" w:color="auto" w:fill="FFFFFF"/>
              </w:rPr>
              <w:t xml:space="preserve"> або</w:t>
            </w:r>
            <w:r w:rsidR="00A40E77" w:rsidRPr="000451BB">
              <w:rPr>
                <w:rFonts w:ascii="Times New Roman" w:hAnsi="Times New Roman" w:cs="Times New Roman"/>
                <w:sz w:val="24"/>
                <w:szCs w:val="24"/>
                <w:shd w:val="clear" w:color="auto" w:fill="FFFFFF"/>
              </w:rPr>
              <w:t> </w:t>
            </w:r>
            <w:r w:rsidR="00A40E77" w:rsidRPr="000451BB">
              <w:rPr>
                <w:rFonts w:ascii="Times New Roman" w:hAnsi="Times New Roman" w:cs="Times New Roman"/>
                <w:b/>
                <w:noProof/>
                <w:sz w:val="24"/>
                <w:szCs w:val="24"/>
                <w:lang w:eastAsia="uk-UA"/>
              </w:rPr>
              <w:t xml:space="preserve"> </w:t>
            </w:r>
            <w:r w:rsidR="00786C01" w:rsidRPr="000451BB">
              <w:rPr>
                <w:rFonts w:ascii="Times New Roman" w:hAnsi="Times New Roman" w:cs="Times New Roman"/>
                <w:b/>
                <w:noProof/>
                <w:sz w:val="24"/>
                <w:szCs w:val="24"/>
                <w:lang w:eastAsia="uk-UA"/>
              </w:rPr>
              <w:t>відкликання (</w:t>
            </w:r>
            <w:r w:rsidR="004E6B9D" w:rsidRPr="000451BB">
              <w:rPr>
                <w:rFonts w:ascii="Times New Roman" w:hAnsi="Times New Roman" w:cs="Times New Roman"/>
                <w:b/>
                <w:noProof/>
                <w:sz w:val="24"/>
                <w:szCs w:val="24"/>
                <w:lang w:eastAsia="uk-UA"/>
              </w:rPr>
              <w:t>анулювання</w:t>
            </w:r>
            <w:r w:rsidR="00786C01" w:rsidRPr="000451BB">
              <w:rPr>
                <w:rFonts w:ascii="Times New Roman" w:hAnsi="Times New Roman" w:cs="Times New Roman"/>
                <w:b/>
                <w:noProof/>
                <w:sz w:val="24"/>
                <w:szCs w:val="24"/>
                <w:lang w:eastAsia="uk-UA"/>
              </w:rPr>
              <w:t>)</w:t>
            </w:r>
            <w:r w:rsidR="004E6B9D" w:rsidRPr="000451BB">
              <w:rPr>
                <w:rFonts w:ascii="Times New Roman" w:hAnsi="Times New Roman" w:cs="Times New Roman"/>
                <w:b/>
                <w:noProof/>
                <w:sz w:val="24"/>
                <w:szCs w:val="24"/>
                <w:lang w:eastAsia="uk-UA"/>
              </w:rPr>
              <w:t xml:space="preserve"> ліцензії </w:t>
            </w:r>
            <w:r w:rsidRPr="000451BB">
              <w:rPr>
                <w:rFonts w:ascii="Times New Roman" w:hAnsi="Times New Roman" w:cs="Times New Roman"/>
                <w:b/>
                <w:noProof/>
                <w:sz w:val="24"/>
                <w:szCs w:val="24"/>
                <w:lang w:eastAsia="uk-UA"/>
              </w:rPr>
              <w:t xml:space="preserve">у </w:t>
            </w:r>
            <w:r w:rsidR="00950D32" w:rsidRPr="000451BB">
              <w:rPr>
                <w:rFonts w:ascii="Times New Roman" w:hAnsi="Times New Roman" w:cs="Times New Roman"/>
                <w:b/>
                <w:noProof/>
                <w:sz w:val="24"/>
                <w:szCs w:val="24"/>
                <w:lang w:eastAsia="uk-UA"/>
              </w:rPr>
              <w:t>кредитодавця</w:t>
            </w:r>
            <w:r w:rsidRPr="000451BB">
              <w:rPr>
                <w:rFonts w:ascii="Times New Roman" w:hAnsi="Times New Roman" w:cs="Times New Roman"/>
                <w:b/>
                <w:noProof/>
                <w:sz w:val="24"/>
                <w:szCs w:val="24"/>
                <w:lang w:eastAsia="uk-UA"/>
              </w:rPr>
              <w:t xml:space="preserve"> – небанківської фінансової установи</w:t>
            </w:r>
            <w:r w:rsidR="00D057FF" w:rsidRPr="000451BB">
              <w:rPr>
                <w:rFonts w:ascii="Times New Roman" w:hAnsi="Times New Roman" w:cs="Times New Roman"/>
                <w:b/>
                <w:noProof/>
                <w:sz w:val="24"/>
                <w:szCs w:val="24"/>
                <w:lang w:eastAsia="uk-UA"/>
              </w:rPr>
              <w:t xml:space="preserve">, </w:t>
            </w:r>
            <w:r w:rsidR="00950D32" w:rsidRPr="000451BB">
              <w:rPr>
                <w:rFonts w:ascii="Times New Roman" w:hAnsi="Times New Roman" w:cs="Times New Roman"/>
                <w:b/>
                <w:noProof/>
                <w:sz w:val="24"/>
                <w:szCs w:val="24"/>
                <w:lang w:eastAsia="uk-UA"/>
              </w:rPr>
              <w:t xml:space="preserve">нового кредитора </w:t>
            </w:r>
            <w:r w:rsidRPr="000451BB">
              <w:rPr>
                <w:rFonts w:ascii="Times New Roman" w:hAnsi="Times New Roman" w:cs="Times New Roman"/>
                <w:b/>
                <w:noProof/>
                <w:sz w:val="24"/>
                <w:szCs w:val="24"/>
                <w:lang w:eastAsia="uk-UA"/>
              </w:rPr>
              <w:t xml:space="preserve">– небанківської фінансової установи </w:t>
            </w:r>
            <w:r w:rsidR="00786C01" w:rsidRPr="000451BB">
              <w:rPr>
                <w:rFonts w:ascii="Times New Roman" w:hAnsi="Times New Roman" w:cs="Times New Roman"/>
                <w:b/>
                <w:noProof/>
                <w:sz w:val="24"/>
                <w:szCs w:val="24"/>
                <w:lang w:eastAsia="uk-UA"/>
              </w:rPr>
              <w:t>на провадження діяльно</w:t>
            </w:r>
            <w:r w:rsidR="00BD47C5" w:rsidRPr="000451BB">
              <w:rPr>
                <w:rFonts w:ascii="Times New Roman" w:hAnsi="Times New Roman" w:cs="Times New Roman"/>
                <w:b/>
                <w:noProof/>
                <w:sz w:val="24"/>
                <w:szCs w:val="24"/>
                <w:lang w:eastAsia="uk-UA"/>
              </w:rPr>
              <w:t>сті з надання фінансових послуг.</w:t>
            </w:r>
          </w:p>
          <w:p w14:paraId="41F86640" w14:textId="0AFF070E" w:rsidR="00B141DA" w:rsidRPr="000451BB" w:rsidRDefault="00EE5493" w:rsidP="007D347F">
            <w:pPr>
              <w:tabs>
                <w:tab w:val="left" w:pos="472"/>
              </w:tabs>
              <w:ind w:firstLine="333"/>
              <w:jc w:val="both"/>
              <w:rPr>
                <w:rFonts w:ascii="Times New Roman" w:hAnsi="Times New Roman" w:cs="Times New Roman"/>
                <w:b/>
                <w:sz w:val="24"/>
                <w:szCs w:val="24"/>
                <w:shd w:val="clear" w:color="auto" w:fill="FFFFFF"/>
              </w:rPr>
            </w:pPr>
            <w:bookmarkStart w:id="24" w:name="n1246"/>
            <w:bookmarkStart w:id="25" w:name="n1247"/>
            <w:bookmarkStart w:id="26" w:name="n1249"/>
            <w:bookmarkStart w:id="27" w:name="n1250"/>
            <w:bookmarkStart w:id="28" w:name="n1251"/>
            <w:bookmarkStart w:id="29" w:name="n1252"/>
            <w:bookmarkEnd w:id="24"/>
            <w:bookmarkEnd w:id="25"/>
            <w:bookmarkEnd w:id="26"/>
            <w:bookmarkEnd w:id="27"/>
            <w:bookmarkEnd w:id="28"/>
            <w:bookmarkEnd w:id="29"/>
            <w:r w:rsidRPr="000451BB">
              <w:rPr>
                <w:rFonts w:ascii="Times New Roman" w:hAnsi="Times New Roman" w:cs="Times New Roman"/>
                <w:b/>
                <w:sz w:val="24"/>
                <w:szCs w:val="24"/>
                <w:shd w:val="clear" w:color="auto" w:fill="FFFFFF"/>
              </w:rPr>
              <w:t>2. Рішення Національного банку про застосування заходу впливу може бу</w:t>
            </w:r>
            <w:r w:rsidR="00964C73" w:rsidRPr="000451BB">
              <w:rPr>
                <w:rFonts w:ascii="Times New Roman" w:hAnsi="Times New Roman" w:cs="Times New Roman"/>
                <w:b/>
                <w:sz w:val="24"/>
                <w:szCs w:val="24"/>
                <w:shd w:val="clear" w:color="auto" w:fill="FFFFFF"/>
              </w:rPr>
              <w:t>ти оскаржене в судовому порядку</w:t>
            </w:r>
            <w:r w:rsidR="007D347F" w:rsidRPr="000451BB">
              <w:rPr>
                <w:rFonts w:ascii="Times New Roman" w:hAnsi="Times New Roman" w:cs="Times New Roman"/>
                <w:b/>
                <w:sz w:val="24"/>
                <w:szCs w:val="24"/>
              </w:rPr>
              <w:t>.</w:t>
            </w:r>
            <w:r w:rsidRPr="000451BB">
              <w:rPr>
                <w:rFonts w:ascii="Times New Roman" w:hAnsi="Times New Roman" w:cs="Times New Roman"/>
                <w:b/>
                <w:sz w:val="24"/>
                <w:szCs w:val="24"/>
                <w:shd w:val="clear" w:color="auto" w:fill="FFFFFF"/>
              </w:rPr>
              <w:t xml:space="preserve"> Оскарження </w:t>
            </w:r>
            <w:r w:rsidR="004E6B9D" w:rsidRPr="000451BB">
              <w:rPr>
                <w:rFonts w:ascii="Times New Roman" w:hAnsi="Times New Roman" w:cs="Times New Roman"/>
                <w:b/>
                <w:sz w:val="24"/>
                <w:szCs w:val="24"/>
                <w:shd w:val="clear" w:color="auto" w:fill="FFFFFF"/>
              </w:rPr>
              <w:t xml:space="preserve">рішення Національного банку України </w:t>
            </w:r>
            <w:r w:rsidRPr="000451BB">
              <w:rPr>
                <w:rFonts w:ascii="Times New Roman" w:hAnsi="Times New Roman" w:cs="Times New Roman"/>
                <w:b/>
                <w:sz w:val="24"/>
                <w:szCs w:val="24"/>
                <w:shd w:val="clear" w:color="auto" w:fill="FFFFFF"/>
              </w:rPr>
              <w:t xml:space="preserve">не зупиняє </w:t>
            </w:r>
            <w:r w:rsidR="004E6B9D" w:rsidRPr="000451BB">
              <w:rPr>
                <w:rFonts w:ascii="Times New Roman" w:hAnsi="Times New Roman" w:cs="Times New Roman"/>
                <w:b/>
                <w:sz w:val="24"/>
                <w:szCs w:val="24"/>
                <w:shd w:val="clear" w:color="auto" w:fill="FFFFFF"/>
              </w:rPr>
              <w:t xml:space="preserve">його </w:t>
            </w:r>
            <w:r w:rsidRPr="000451BB">
              <w:rPr>
                <w:rFonts w:ascii="Times New Roman" w:hAnsi="Times New Roman" w:cs="Times New Roman"/>
                <w:b/>
                <w:sz w:val="24"/>
                <w:szCs w:val="24"/>
                <w:shd w:val="clear" w:color="auto" w:fill="FFFFFF"/>
              </w:rPr>
              <w:t>виконання.</w:t>
            </w:r>
          </w:p>
          <w:p w14:paraId="6219FE27" w14:textId="3C91CADB" w:rsidR="007D347F" w:rsidRPr="000451BB" w:rsidRDefault="00EE5493" w:rsidP="007D347F">
            <w:pPr>
              <w:tabs>
                <w:tab w:val="left" w:pos="472"/>
              </w:tabs>
              <w:ind w:firstLine="333"/>
              <w:jc w:val="both"/>
              <w:rPr>
                <w:rFonts w:ascii="Times New Roman" w:hAnsi="Times New Roman" w:cs="Times New Roman"/>
                <w:b/>
                <w:sz w:val="24"/>
              </w:rPr>
            </w:pPr>
            <w:r w:rsidRPr="000451BB">
              <w:rPr>
                <w:rFonts w:ascii="Times New Roman" w:hAnsi="Times New Roman" w:cs="Times New Roman"/>
                <w:b/>
                <w:sz w:val="24"/>
              </w:rPr>
              <w:t>3. Рішення Національного банку України про застосування заходу впливу у вигляді накладення штрафу</w:t>
            </w:r>
            <w:r w:rsidR="007D347F" w:rsidRPr="000451BB">
              <w:rPr>
                <w:rFonts w:ascii="Times New Roman" w:hAnsi="Times New Roman" w:cs="Times New Roman"/>
                <w:b/>
                <w:sz w:val="24"/>
              </w:rPr>
              <w:t xml:space="preserve"> набирає чинності з робочого дня, наступного за днем прийняття такого рішення.</w:t>
            </w:r>
          </w:p>
          <w:p w14:paraId="7330CAD5" w14:textId="45630458" w:rsidR="007D347F" w:rsidRPr="000451BB" w:rsidRDefault="007D347F" w:rsidP="007D347F">
            <w:pPr>
              <w:pStyle w:val="rvps2"/>
              <w:shd w:val="clear" w:color="auto" w:fill="FFFFFF"/>
              <w:spacing w:before="0" w:beforeAutospacing="0" w:after="0" w:afterAutospacing="0"/>
              <w:ind w:firstLine="219"/>
              <w:jc w:val="both"/>
              <w:rPr>
                <w:b/>
              </w:rPr>
            </w:pPr>
            <w:r w:rsidRPr="000451BB">
              <w:rPr>
                <w:b/>
              </w:rPr>
              <w:t>У разі якщо протягом місяця з дня набрання чинності рішенням про застосування заходу впливу у вигляді накладення штрафу кредитодавець, новий кредитор, колекторська компанія</w:t>
            </w:r>
            <w:r w:rsidRPr="000451BB">
              <w:t xml:space="preserve"> </w:t>
            </w:r>
            <w:r w:rsidRPr="000451BB">
              <w:rPr>
                <w:b/>
              </w:rPr>
              <w:t>письмово не повідомив (повідомила) Національний банк України про добровільне виконання такого рішення, та таке рішення не було оскаржено у судовому порядку, воно набуває статусу виконавчого документа, підлягає оформленню відповідно до вимог Закону України «Про виконавче провадження» та передається до органів державної виконавчої служби для примусового виконання згідно із законодавством.</w:t>
            </w:r>
          </w:p>
          <w:p w14:paraId="31E2548D" w14:textId="2BE82D45" w:rsidR="007D347F" w:rsidRPr="000451BB" w:rsidRDefault="007D347F" w:rsidP="007D347F">
            <w:pPr>
              <w:pStyle w:val="rvps2"/>
              <w:shd w:val="clear" w:color="auto" w:fill="FFFFFF"/>
              <w:spacing w:before="0" w:beforeAutospacing="0" w:after="0" w:afterAutospacing="0"/>
              <w:ind w:firstLine="219"/>
              <w:jc w:val="both"/>
            </w:pPr>
            <w:bookmarkStart w:id="30" w:name="n806"/>
            <w:bookmarkEnd w:id="30"/>
            <w:r w:rsidRPr="000451BB">
              <w:rPr>
                <w:b/>
              </w:rPr>
              <w:t>У разі якщо рішення Національного банку України про застосування заходу впливу у вигляді накладення штрафу протягом місяця з дня набрання ним чинності оскаржене у судовому порядку та адміністративним судом відкрите провадження у справі про оскарження зазначеного рішення, таке рішення набуває статусу виконавчого документа з дня набрання законної сили відповідним судовим рішенням у такій справі з урахуванням строків, передбачених Законом України «Про виконавче провадження»</w:t>
            </w:r>
            <w:r w:rsidRPr="000451BB">
              <w:t>.</w:t>
            </w:r>
          </w:p>
          <w:p w14:paraId="32E066E2" w14:textId="2DBB5DA3" w:rsidR="000E3D8A" w:rsidRPr="000451BB" w:rsidRDefault="007D347F" w:rsidP="00545DFB">
            <w:pPr>
              <w:tabs>
                <w:tab w:val="left" w:pos="472"/>
              </w:tabs>
              <w:ind w:firstLine="333"/>
              <w:jc w:val="both"/>
              <w:rPr>
                <w:rFonts w:ascii="Times New Roman" w:hAnsi="Times New Roman" w:cs="Times New Roman"/>
                <w:b/>
                <w:noProof/>
                <w:sz w:val="24"/>
                <w:szCs w:val="24"/>
                <w:lang w:eastAsia="uk-UA"/>
              </w:rPr>
            </w:pPr>
            <w:r w:rsidRPr="000451BB">
              <w:rPr>
                <w:rFonts w:ascii="Times New Roman" w:hAnsi="Times New Roman" w:cs="Times New Roman"/>
                <w:b/>
                <w:noProof/>
                <w:sz w:val="24"/>
                <w:szCs w:val="24"/>
                <w:lang w:eastAsia="uk-UA"/>
              </w:rPr>
              <w:lastRenderedPageBreak/>
              <w:t xml:space="preserve"> </w:t>
            </w:r>
            <w:r w:rsidR="00EE5493" w:rsidRPr="000451BB">
              <w:rPr>
                <w:rFonts w:ascii="Times New Roman" w:hAnsi="Times New Roman" w:cs="Times New Roman"/>
                <w:b/>
                <w:noProof/>
                <w:sz w:val="24"/>
                <w:szCs w:val="24"/>
                <w:lang w:eastAsia="uk-UA"/>
              </w:rPr>
              <w:t>4</w:t>
            </w:r>
            <w:r w:rsidR="000844CA" w:rsidRPr="000451BB">
              <w:rPr>
                <w:rFonts w:ascii="Times New Roman" w:hAnsi="Times New Roman" w:cs="Times New Roman"/>
                <w:b/>
                <w:noProof/>
                <w:sz w:val="24"/>
                <w:szCs w:val="24"/>
                <w:lang w:eastAsia="uk-UA"/>
              </w:rPr>
              <w:t xml:space="preserve">. </w:t>
            </w:r>
            <w:r w:rsidRPr="000451BB">
              <w:rPr>
                <w:rFonts w:ascii="Times New Roman" w:hAnsi="Times New Roman" w:cs="Times New Roman"/>
                <w:b/>
                <w:noProof/>
                <w:sz w:val="24"/>
                <w:szCs w:val="24"/>
                <w:lang w:eastAsia="uk-UA"/>
              </w:rPr>
              <w:t xml:space="preserve">Кредитодавець, новий кредитор, </w:t>
            </w:r>
            <w:r w:rsidR="00FD71FA" w:rsidRPr="000451BB">
              <w:rPr>
                <w:rFonts w:ascii="Times New Roman" w:hAnsi="Times New Roman" w:cs="Times New Roman"/>
                <w:b/>
                <w:noProof/>
                <w:sz w:val="24"/>
                <w:szCs w:val="24"/>
                <w:lang w:eastAsia="uk-UA"/>
              </w:rPr>
              <w:t>колекторська компанія несе</w:t>
            </w:r>
            <w:r w:rsidRPr="000451BB">
              <w:rPr>
                <w:rFonts w:ascii="Times New Roman" w:hAnsi="Times New Roman" w:cs="Times New Roman"/>
                <w:b/>
                <w:noProof/>
                <w:sz w:val="24"/>
                <w:szCs w:val="24"/>
                <w:lang w:eastAsia="uk-UA"/>
              </w:rPr>
              <w:t xml:space="preserve"> </w:t>
            </w:r>
            <w:r w:rsidR="00FD71FA" w:rsidRPr="000451BB">
              <w:rPr>
                <w:rFonts w:ascii="Times New Roman" w:hAnsi="Times New Roman" w:cs="Times New Roman"/>
                <w:b/>
                <w:noProof/>
                <w:sz w:val="24"/>
                <w:szCs w:val="24"/>
                <w:lang w:eastAsia="uk-UA"/>
              </w:rPr>
              <w:t>(</w:t>
            </w:r>
            <w:r w:rsidRPr="000451BB">
              <w:rPr>
                <w:rFonts w:ascii="Times New Roman" w:hAnsi="Times New Roman" w:cs="Times New Roman"/>
                <w:b/>
                <w:noProof/>
                <w:sz w:val="24"/>
                <w:szCs w:val="24"/>
                <w:lang w:eastAsia="uk-UA"/>
              </w:rPr>
              <w:t>нес</w:t>
            </w:r>
            <w:r w:rsidR="00FD71FA" w:rsidRPr="000451BB">
              <w:rPr>
                <w:rFonts w:ascii="Times New Roman" w:hAnsi="Times New Roman" w:cs="Times New Roman"/>
                <w:b/>
                <w:noProof/>
                <w:sz w:val="24"/>
                <w:szCs w:val="24"/>
                <w:lang w:eastAsia="uk-UA"/>
              </w:rPr>
              <w:t>уть) перед споживачем відповідальність за завдану його</w:t>
            </w:r>
            <w:r w:rsidRPr="000451BB">
              <w:rPr>
                <w:rFonts w:ascii="Times New Roman" w:hAnsi="Times New Roman" w:cs="Times New Roman"/>
                <w:b/>
                <w:noProof/>
                <w:sz w:val="24"/>
                <w:szCs w:val="24"/>
                <w:lang w:eastAsia="uk-UA"/>
              </w:rPr>
              <w:t xml:space="preserve"> </w:t>
            </w:r>
            <w:r w:rsidR="00FD71FA" w:rsidRPr="000451BB">
              <w:rPr>
                <w:rFonts w:ascii="Times New Roman" w:hAnsi="Times New Roman" w:cs="Times New Roman"/>
                <w:b/>
                <w:noProof/>
                <w:sz w:val="24"/>
                <w:szCs w:val="24"/>
                <w:lang w:eastAsia="uk-UA"/>
              </w:rPr>
              <w:t>(ї</w:t>
            </w:r>
            <w:r w:rsidRPr="000451BB">
              <w:rPr>
                <w:rFonts w:ascii="Times New Roman" w:hAnsi="Times New Roman" w:cs="Times New Roman"/>
                <w:b/>
                <w:noProof/>
                <w:sz w:val="24"/>
                <w:szCs w:val="24"/>
                <w:lang w:eastAsia="uk-UA"/>
              </w:rPr>
              <w:t>ї</w:t>
            </w:r>
            <w:r w:rsidR="00FD71FA" w:rsidRPr="000451BB">
              <w:rPr>
                <w:rFonts w:ascii="Times New Roman" w:hAnsi="Times New Roman" w:cs="Times New Roman"/>
                <w:b/>
                <w:noProof/>
                <w:sz w:val="24"/>
                <w:szCs w:val="24"/>
                <w:lang w:eastAsia="uk-UA"/>
              </w:rPr>
              <w:t xml:space="preserve">) неправомірними діями шкоду, у </w:t>
            </w:r>
            <w:r w:rsidRPr="000451BB">
              <w:rPr>
                <w:rFonts w:ascii="Times New Roman" w:hAnsi="Times New Roman" w:cs="Times New Roman"/>
                <w:b/>
                <w:noProof/>
                <w:sz w:val="24"/>
                <w:szCs w:val="24"/>
                <w:lang w:eastAsia="uk-UA"/>
              </w:rPr>
              <w:t>порядку, встановленому законом.</w:t>
            </w:r>
          </w:p>
        </w:tc>
      </w:tr>
      <w:tr w:rsidR="000451BB" w:rsidRPr="000451BB" w14:paraId="015F8115" w14:textId="77777777" w:rsidTr="00743EAC">
        <w:tc>
          <w:tcPr>
            <w:tcW w:w="7865" w:type="dxa"/>
          </w:tcPr>
          <w:p w14:paraId="164B43DD" w14:textId="77777777" w:rsidR="007A4E51" w:rsidRPr="000451BB" w:rsidRDefault="007A4E51" w:rsidP="007A4E51">
            <w:pPr>
              <w:jc w:val="both"/>
              <w:rPr>
                <w:rFonts w:ascii="Times New Roman" w:hAnsi="Times New Roman" w:cs="Times New Roman"/>
                <w:bCs/>
                <w:sz w:val="24"/>
                <w:szCs w:val="24"/>
              </w:rPr>
            </w:pPr>
            <w:r w:rsidRPr="000451BB">
              <w:rPr>
                <w:rFonts w:ascii="Times New Roman" w:hAnsi="Times New Roman" w:cs="Times New Roman"/>
                <w:bCs/>
                <w:sz w:val="24"/>
                <w:szCs w:val="24"/>
              </w:rPr>
              <w:lastRenderedPageBreak/>
              <w:t>Додаток 1 до Закону України «Про споживче кредитування»</w:t>
            </w:r>
          </w:p>
          <w:p w14:paraId="0F1C2B91" w14:textId="77777777" w:rsidR="007A4E51" w:rsidRPr="000451BB" w:rsidRDefault="007A4E51" w:rsidP="007A4E51">
            <w:pPr>
              <w:jc w:val="both"/>
              <w:rPr>
                <w:rFonts w:ascii="Times New Roman" w:hAnsi="Times New Roman" w:cs="Times New Roman"/>
                <w:bCs/>
                <w:sz w:val="24"/>
                <w:szCs w:val="24"/>
              </w:rPr>
            </w:pPr>
            <w:r w:rsidRPr="000451BB">
              <w:rPr>
                <w:rFonts w:ascii="Times New Roman" w:hAnsi="Times New Roman" w:cs="Times New Roman"/>
                <w:bCs/>
                <w:sz w:val="24"/>
                <w:szCs w:val="24"/>
              </w:rPr>
              <w:t>Паспорт споживчого кредиту</w:t>
            </w:r>
          </w:p>
          <w:p w14:paraId="46C00848" w14:textId="77777777" w:rsidR="007A4E51" w:rsidRPr="000451BB" w:rsidRDefault="007A4E51" w:rsidP="007A4E51">
            <w:pPr>
              <w:jc w:val="both"/>
              <w:rPr>
                <w:rFonts w:ascii="Times New Roman" w:hAnsi="Times New Roman" w:cs="Times New Roman"/>
                <w:bCs/>
                <w:sz w:val="24"/>
                <w:szCs w:val="24"/>
              </w:rPr>
            </w:pPr>
            <w:r w:rsidRPr="000451BB">
              <w:rPr>
                <w:rFonts w:ascii="Times New Roman" w:hAnsi="Times New Roman" w:cs="Times New Roman"/>
                <w:bCs/>
                <w:sz w:val="24"/>
                <w:szCs w:val="24"/>
              </w:rPr>
              <w:t>Інформація, яка надається споживачу до укладення договору про споживчий кредит</w:t>
            </w:r>
          </w:p>
          <w:p w14:paraId="5C303F30" w14:textId="7629E44F" w:rsidR="007A4E51" w:rsidRPr="000451BB" w:rsidRDefault="007A4E51" w:rsidP="007A4E51">
            <w:pPr>
              <w:jc w:val="both"/>
              <w:rPr>
                <w:rFonts w:ascii="Times New Roman" w:hAnsi="Times New Roman" w:cs="Times New Roman"/>
                <w:bCs/>
                <w:sz w:val="24"/>
                <w:szCs w:val="24"/>
              </w:rPr>
            </w:pPr>
            <w:r w:rsidRPr="000451BB">
              <w:rPr>
                <w:rFonts w:ascii="Times New Roman" w:hAnsi="Times New Roman" w:cs="Times New Roman"/>
                <w:bCs/>
                <w:sz w:val="24"/>
                <w:szCs w:val="24"/>
              </w:rPr>
              <w:t>(Стандартизована форма)</w:t>
            </w:r>
          </w:p>
          <w:p w14:paraId="402899AB" w14:textId="3909834B" w:rsidR="007A4E51" w:rsidRPr="000451BB" w:rsidRDefault="007A4E51" w:rsidP="007A4E51">
            <w:pPr>
              <w:jc w:val="center"/>
              <w:rPr>
                <w:rFonts w:ascii="Times New Roman" w:hAnsi="Times New Roman" w:cs="Times New Roman"/>
                <w:bCs/>
                <w:sz w:val="24"/>
                <w:szCs w:val="24"/>
              </w:rPr>
            </w:pPr>
            <w:r w:rsidRPr="000451BB">
              <w:rPr>
                <w:rFonts w:ascii="Times New Roman" w:hAnsi="Times New Roman" w:cs="Times New Roman"/>
                <w:bCs/>
                <w:sz w:val="24"/>
                <w:szCs w:val="24"/>
              </w:rPr>
              <w:t>…</w:t>
            </w:r>
          </w:p>
          <w:p w14:paraId="3CFEA817" w14:textId="77777777" w:rsidR="0093080E" w:rsidRPr="000451BB" w:rsidRDefault="0093080E" w:rsidP="007A4E51">
            <w:pPr>
              <w:jc w:val="center"/>
              <w:rPr>
                <w:rFonts w:ascii="Times New Roman" w:hAnsi="Times New Roman" w:cs="Times New Roman"/>
                <w:bCs/>
                <w:sz w:val="24"/>
                <w:szCs w:val="24"/>
              </w:rPr>
            </w:pPr>
          </w:p>
          <w:tbl>
            <w:tblPr>
              <w:tblW w:w="5000" w:type="pct"/>
              <w:tblBorders>
                <w:top w:val="outset" w:sz="2" w:space="0" w:color="auto"/>
                <w:left w:val="outset" w:sz="2" w:space="0" w:color="auto"/>
                <w:bottom w:val="outset" w:sz="2" w:space="0" w:color="auto"/>
                <w:right w:val="outset" w:sz="2" w:space="0" w:color="auto"/>
              </w:tblBorders>
              <w:tblLayout w:type="fixed"/>
              <w:tblCellMar>
                <w:top w:w="12" w:type="dxa"/>
                <w:left w:w="12" w:type="dxa"/>
                <w:bottom w:w="12" w:type="dxa"/>
                <w:right w:w="12" w:type="dxa"/>
              </w:tblCellMar>
              <w:tblLook w:val="04A0" w:firstRow="1" w:lastRow="0" w:firstColumn="1" w:lastColumn="0" w:noHBand="0" w:noVBand="1"/>
            </w:tblPr>
            <w:tblGrid>
              <w:gridCol w:w="3762"/>
              <w:gridCol w:w="3871"/>
            </w:tblGrid>
            <w:tr w:rsidR="000451BB" w:rsidRPr="000451BB" w14:paraId="117BA8FB" w14:textId="77777777" w:rsidTr="007A4E51">
              <w:tc>
                <w:tcPr>
                  <w:tcW w:w="7633" w:type="dxa"/>
                  <w:gridSpan w:val="2"/>
                  <w:tcBorders>
                    <w:top w:val="single" w:sz="6" w:space="0" w:color="000000"/>
                    <w:left w:val="single" w:sz="6" w:space="0" w:color="000000"/>
                    <w:bottom w:val="single" w:sz="6" w:space="0" w:color="000000"/>
                    <w:right w:val="single" w:sz="6" w:space="0" w:color="000000"/>
                  </w:tcBorders>
                  <w:hideMark/>
                </w:tcPr>
                <w:p w14:paraId="49E28100" w14:textId="77777777" w:rsidR="007A4E51" w:rsidRPr="000451BB" w:rsidRDefault="007A4E51" w:rsidP="007A4E51">
                  <w:pPr>
                    <w:pStyle w:val="rvps12"/>
                    <w:spacing w:before="73" w:beforeAutospacing="0" w:after="73" w:afterAutospacing="0"/>
                    <w:jc w:val="center"/>
                  </w:pPr>
                  <w:r w:rsidRPr="000451BB">
                    <w:t>6. Додаткова інформація*</w:t>
                  </w:r>
                </w:p>
              </w:tc>
            </w:tr>
            <w:tr w:rsidR="000451BB" w:rsidRPr="000451BB" w14:paraId="527A50E9" w14:textId="77777777" w:rsidTr="007A4E51">
              <w:tc>
                <w:tcPr>
                  <w:tcW w:w="7633" w:type="dxa"/>
                  <w:gridSpan w:val="2"/>
                  <w:tcBorders>
                    <w:top w:val="single" w:sz="6" w:space="0" w:color="000000"/>
                    <w:left w:val="single" w:sz="6" w:space="0" w:color="000000"/>
                    <w:bottom w:val="single" w:sz="6" w:space="0" w:color="000000"/>
                    <w:right w:val="single" w:sz="6" w:space="0" w:color="000000"/>
                  </w:tcBorders>
                  <w:hideMark/>
                </w:tcPr>
                <w:p w14:paraId="500E5FB4" w14:textId="77777777" w:rsidR="007A4E51" w:rsidRPr="000451BB" w:rsidRDefault="007A4E51" w:rsidP="007A4E51">
                  <w:pPr>
                    <w:pStyle w:val="rvps2"/>
                    <w:spacing w:before="0" w:beforeAutospacing="0" w:after="73" w:afterAutospacing="0"/>
                    <w:ind w:firstLine="220"/>
                    <w:jc w:val="both"/>
                  </w:pPr>
                  <w:r w:rsidRPr="000451BB">
                    <w:rPr>
                      <w:rStyle w:val="rvts46"/>
                      <w:i/>
                      <w:iCs/>
                    </w:rPr>
                    <w:t>{Позицію 1 розділу 6 виключено на підставі Закону </w:t>
                  </w:r>
                  <w:hyperlink r:id="rId13" w:anchor="n257" w:tgtFrame="_blank" w:history="1">
                    <w:r w:rsidRPr="000451BB">
                      <w:rPr>
                        <w:rStyle w:val="af2"/>
                        <w:i/>
                        <w:iCs/>
                        <w:color w:val="auto"/>
                      </w:rPr>
                      <w:t>№ 122-IX від 20.09.2019</w:t>
                    </w:r>
                  </w:hyperlink>
                  <w:r w:rsidRPr="000451BB">
                    <w:rPr>
                      <w:rStyle w:val="rvts46"/>
                      <w:i/>
                      <w:iCs/>
                    </w:rPr>
                    <w:t>}</w:t>
                  </w:r>
                </w:p>
              </w:tc>
            </w:tr>
            <w:tr w:rsidR="000451BB" w:rsidRPr="000451BB" w14:paraId="510971F6" w14:textId="77777777" w:rsidTr="007A4E51">
              <w:tc>
                <w:tcPr>
                  <w:tcW w:w="7633" w:type="dxa"/>
                  <w:gridSpan w:val="2"/>
                  <w:tcBorders>
                    <w:top w:val="single" w:sz="6" w:space="0" w:color="000000"/>
                    <w:left w:val="single" w:sz="6" w:space="0" w:color="000000"/>
                    <w:bottom w:val="single" w:sz="6" w:space="0" w:color="000000"/>
                    <w:right w:val="single" w:sz="6" w:space="0" w:color="000000"/>
                  </w:tcBorders>
                  <w:hideMark/>
                </w:tcPr>
                <w:p w14:paraId="397ED04A" w14:textId="77777777" w:rsidR="007A4E51" w:rsidRPr="000451BB" w:rsidRDefault="007A4E51" w:rsidP="007A4E51">
                  <w:pPr>
                    <w:pStyle w:val="rvps2"/>
                    <w:spacing w:before="0" w:beforeAutospacing="0" w:after="73" w:afterAutospacing="0"/>
                    <w:ind w:firstLine="220"/>
                    <w:jc w:val="both"/>
                  </w:pPr>
                  <w:r w:rsidRPr="000451BB">
                    <w:rPr>
                      <w:rStyle w:val="rvts46"/>
                      <w:i/>
                      <w:iCs/>
                    </w:rPr>
                    <w:t>{Позицію 2 розділу 6 виключено на підставі Закону </w:t>
                  </w:r>
                  <w:hyperlink r:id="rId14" w:anchor="n257" w:tgtFrame="_blank" w:history="1">
                    <w:r w:rsidRPr="000451BB">
                      <w:rPr>
                        <w:rStyle w:val="af2"/>
                        <w:i/>
                        <w:iCs/>
                        <w:color w:val="auto"/>
                      </w:rPr>
                      <w:t>№ 122-IX від 20.09.2019</w:t>
                    </w:r>
                  </w:hyperlink>
                  <w:r w:rsidRPr="000451BB">
                    <w:rPr>
                      <w:rStyle w:val="rvts46"/>
                      <w:i/>
                      <w:iCs/>
                    </w:rPr>
                    <w:t>}</w:t>
                  </w:r>
                </w:p>
              </w:tc>
            </w:tr>
            <w:tr w:rsidR="000451BB" w:rsidRPr="000451BB" w14:paraId="452AB6AB" w14:textId="77777777" w:rsidTr="007A4E51">
              <w:tc>
                <w:tcPr>
                  <w:tcW w:w="7633" w:type="dxa"/>
                  <w:gridSpan w:val="2"/>
                  <w:tcBorders>
                    <w:top w:val="single" w:sz="6" w:space="0" w:color="000000"/>
                    <w:left w:val="single" w:sz="6" w:space="0" w:color="000000"/>
                    <w:bottom w:val="single" w:sz="6" w:space="0" w:color="000000"/>
                    <w:right w:val="single" w:sz="6" w:space="0" w:color="000000"/>
                  </w:tcBorders>
                  <w:hideMark/>
                </w:tcPr>
                <w:p w14:paraId="7265C45A" w14:textId="77777777" w:rsidR="007A4E51" w:rsidRPr="000451BB" w:rsidRDefault="007A4E51" w:rsidP="007A4E51">
                  <w:pPr>
                    <w:pStyle w:val="rvps2"/>
                    <w:spacing w:before="0" w:beforeAutospacing="0" w:after="73" w:afterAutospacing="0"/>
                    <w:ind w:firstLine="220"/>
                    <w:jc w:val="both"/>
                  </w:pPr>
                  <w:r w:rsidRPr="000451BB">
                    <w:rPr>
                      <w:rStyle w:val="rvts46"/>
                      <w:i/>
                      <w:iCs/>
                    </w:rPr>
                    <w:t>{Позицію 3 розділу 6 виключено на підставі Закону </w:t>
                  </w:r>
                  <w:hyperlink r:id="rId15" w:anchor="n257" w:tgtFrame="_blank" w:history="1">
                    <w:r w:rsidRPr="000451BB">
                      <w:rPr>
                        <w:rStyle w:val="af2"/>
                        <w:i/>
                        <w:iCs/>
                        <w:color w:val="auto"/>
                      </w:rPr>
                      <w:t>№ 122-IX від 20.09.2019</w:t>
                    </w:r>
                  </w:hyperlink>
                  <w:r w:rsidRPr="000451BB">
                    <w:rPr>
                      <w:rStyle w:val="rvts46"/>
                      <w:i/>
                      <w:iCs/>
                    </w:rPr>
                    <w:t>}</w:t>
                  </w:r>
                </w:p>
              </w:tc>
            </w:tr>
            <w:tr w:rsidR="000451BB" w:rsidRPr="000451BB" w14:paraId="4DBB190A" w14:textId="77777777" w:rsidTr="007A4E51">
              <w:tc>
                <w:tcPr>
                  <w:tcW w:w="7633" w:type="dxa"/>
                  <w:gridSpan w:val="2"/>
                  <w:tcBorders>
                    <w:top w:val="single" w:sz="6" w:space="0" w:color="000000"/>
                    <w:left w:val="single" w:sz="6" w:space="0" w:color="000000"/>
                    <w:bottom w:val="single" w:sz="6" w:space="0" w:color="000000"/>
                    <w:right w:val="single" w:sz="6" w:space="0" w:color="000000"/>
                  </w:tcBorders>
                  <w:hideMark/>
                </w:tcPr>
                <w:p w14:paraId="12AE8F46" w14:textId="77777777" w:rsidR="007A4E51" w:rsidRPr="000451BB" w:rsidRDefault="007A4E51" w:rsidP="007A4E51">
                  <w:pPr>
                    <w:pStyle w:val="rvps2"/>
                    <w:spacing w:before="0" w:beforeAutospacing="0" w:after="73" w:afterAutospacing="0"/>
                    <w:ind w:firstLine="220"/>
                    <w:jc w:val="both"/>
                  </w:pPr>
                  <w:r w:rsidRPr="000451BB">
                    <w:rPr>
                      <w:rStyle w:val="rvts46"/>
                      <w:i/>
                      <w:iCs/>
                    </w:rPr>
                    <w:t>{Позицію 4 розділу 6 виключено на підставі Закону </w:t>
                  </w:r>
                  <w:hyperlink r:id="rId16" w:anchor="n257" w:tgtFrame="_blank" w:history="1">
                    <w:r w:rsidRPr="000451BB">
                      <w:rPr>
                        <w:rStyle w:val="af2"/>
                        <w:i/>
                        <w:iCs/>
                        <w:color w:val="auto"/>
                      </w:rPr>
                      <w:t>№ 122-IX від 20.09.2019</w:t>
                    </w:r>
                  </w:hyperlink>
                  <w:r w:rsidRPr="000451BB">
                    <w:rPr>
                      <w:rStyle w:val="rvts46"/>
                      <w:i/>
                      <w:iCs/>
                    </w:rPr>
                    <w:t>}</w:t>
                  </w:r>
                </w:p>
              </w:tc>
            </w:tr>
            <w:tr w:rsidR="000451BB" w:rsidRPr="000451BB" w14:paraId="637C0BE2" w14:textId="77777777" w:rsidTr="007A4E51">
              <w:tc>
                <w:tcPr>
                  <w:tcW w:w="7633" w:type="dxa"/>
                  <w:gridSpan w:val="2"/>
                  <w:tcBorders>
                    <w:top w:val="single" w:sz="6" w:space="0" w:color="000000"/>
                    <w:left w:val="single" w:sz="6" w:space="0" w:color="000000"/>
                    <w:bottom w:val="single" w:sz="6" w:space="0" w:color="000000"/>
                    <w:right w:val="single" w:sz="6" w:space="0" w:color="000000"/>
                  </w:tcBorders>
                  <w:hideMark/>
                </w:tcPr>
                <w:p w14:paraId="1DBC7FB5" w14:textId="77777777" w:rsidR="007A4E51" w:rsidRPr="000451BB" w:rsidRDefault="007A4E51" w:rsidP="007A4E51">
                  <w:pPr>
                    <w:pStyle w:val="rvps2"/>
                    <w:spacing w:before="0" w:beforeAutospacing="0" w:after="73" w:afterAutospacing="0"/>
                    <w:ind w:firstLine="220"/>
                    <w:jc w:val="both"/>
                  </w:pPr>
                  <w:r w:rsidRPr="000451BB">
                    <w:rPr>
                      <w:rStyle w:val="rvts46"/>
                      <w:i/>
                      <w:iCs/>
                    </w:rPr>
                    <w:t>{Позицію 5 розділу 6 виключено на підставі Закону </w:t>
                  </w:r>
                  <w:hyperlink r:id="rId17" w:anchor="n257" w:tgtFrame="_blank" w:history="1">
                    <w:r w:rsidRPr="000451BB">
                      <w:rPr>
                        <w:rStyle w:val="af2"/>
                        <w:i/>
                        <w:iCs/>
                        <w:color w:val="auto"/>
                      </w:rPr>
                      <w:t>№ 122-IX від 20.09.2019</w:t>
                    </w:r>
                  </w:hyperlink>
                  <w:r w:rsidRPr="000451BB">
                    <w:rPr>
                      <w:rStyle w:val="rvts46"/>
                      <w:i/>
                      <w:iCs/>
                    </w:rPr>
                    <w:t>}</w:t>
                  </w:r>
                </w:p>
              </w:tc>
            </w:tr>
            <w:tr w:rsidR="000451BB" w:rsidRPr="000451BB" w14:paraId="0FBEAD5B" w14:textId="77777777" w:rsidTr="007A4E51">
              <w:tc>
                <w:tcPr>
                  <w:tcW w:w="3762" w:type="dxa"/>
                  <w:tcBorders>
                    <w:top w:val="single" w:sz="6" w:space="0" w:color="000000"/>
                    <w:left w:val="single" w:sz="6" w:space="0" w:color="000000"/>
                    <w:bottom w:val="single" w:sz="6" w:space="0" w:color="000000"/>
                    <w:right w:val="single" w:sz="6" w:space="0" w:color="000000"/>
                  </w:tcBorders>
                  <w:hideMark/>
                </w:tcPr>
                <w:p w14:paraId="28E0C1BB" w14:textId="77777777" w:rsidR="007A4E51" w:rsidRPr="000451BB" w:rsidRDefault="007A4E51" w:rsidP="007A4E51">
                  <w:pPr>
                    <w:pStyle w:val="rvps12"/>
                    <w:spacing w:before="73" w:beforeAutospacing="0" w:after="73" w:afterAutospacing="0"/>
                    <w:jc w:val="center"/>
                  </w:pPr>
                  <w:r w:rsidRPr="000451BB">
                    <w:t>Наслідки прострочення виконання та/або невиконання зобов’язань за договором про споживчий кредит:</w:t>
                  </w:r>
                </w:p>
              </w:tc>
              <w:tc>
                <w:tcPr>
                  <w:tcW w:w="3871" w:type="dxa"/>
                  <w:tcBorders>
                    <w:top w:val="single" w:sz="6" w:space="0" w:color="000000"/>
                    <w:left w:val="single" w:sz="6" w:space="0" w:color="000000"/>
                    <w:bottom w:val="single" w:sz="6" w:space="0" w:color="000000"/>
                    <w:right w:val="single" w:sz="6" w:space="0" w:color="000000"/>
                  </w:tcBorders>
                  <w:hideMark/>
                </w:tcPr>
                <w:p w14:paraId="5174FA99" w14:textId="77777777" w:rsidR="007A4E51" w:rsidRPr="000451BB" w:rsidRDefault="007A4E51" w:rsidP="007A4E51">
                  <w:pPr>
                    <w:pStyle w:val="rvps14"/>
                    <w:spacing w:before="73" w:beforeAutospacing="0" w:after="73" w:afterAutospacing="0"/>
                  </w:pPr>
                  <w:r w:rsidRPr="000451BB">
                    <w:t>[зазначаються розмір платежу, база його розрахунку та умови його застосування]</w:t>
                  </w:r>
                </w:p>
              </w:tc>
            </w:tr>
            <w:tr w:rsidR="000451BB" w:rsidRPr="000451BB" w14:paraId="7E11F0A4" w14:textId="77777777" w:rsidTr="007A4E51">
              <w:tc>
                <w:tcPr>
                  <w:tcW w:w="3762" w:type="dxa"/>
                  <w:tcBorders>
                    <w:top w:val="single" w:sz="6" w:space="0" w:color="000000"/>
                    <w:left w:val="single" w:sz="6" w:space="0" w:color="000000"/>
                    <w:bottom w:val="single" w:sz="6" w:space="0" w:color="000000"/>
                    <w:right w:val="single" w:sz="6" w:space="0" w:color="000000"/>
                  </w:tcBorders>
                  <w:hideMark/>
                </w:tcPr>
                <w:p w14:paraId="210D3382" w14:textId="77777777" w:rsidR="007A4E51" w:rsidRPr="000451BB" w:rsidRDefault="007A4E51" w:rsidP="007A4E51">
                  <w:pPr>
                    <w:pStyle w:val="rvps12"/>
                    <w:spacing w:before="73" w:beforeAutospacing="0" w:after="73" w:afterAutospacing="0"/>
                    <w:jc w:val="center"/>
                  </w:pPr>
                  <w:r w:rsidRPr="000451BB">
                    <w:t>пеня</w:t>
                  </w:r>
                </w:p>
              </w:tc>
              <w:tc>
                <w:tcPr>
                  <w:tcW w:w="3871" w:type="dxa"/>
                  <w:tcBorders>
                    <w:top w:val="single" w:sz="6" w:space="0" w:color="000000"/>
                    <w:left w:val="single" w:sz="6" w:space="0" w:color="000000"/>
                    <w:bottom w:val="single" w:sz="6" w:space="0" w:color="000000"/>
                    <w:right w:val="single" w:sz="6" w:space="0" w:color="000000"/>
                  </w:tcBorders>
                  <w:hideMark/>
                </w:tcPr>
                <w:p w14:paraId="127DC597" w14:textId="77777777" w:rsidR="007A4E51" w:rsidRPr="000451BB" w:rsidRDefault="007A4E51" w:rsidP="007A4E51">
                  <w:pPr>
                    <w:pStyle w:val="rvps12"/>
                    <w:spacing w:before="73" w:beforeAutospacing="0" w:after="73" w:afterAutospacing="0"/>
                    <w:jc w:val="center"/>
                  </w:pPr>
                </w:p>
              </w:tc>
            </w:tr>
            <w:tr w:rsidR="000451BB" w:rsidRPr="000451BB" w14:paraId="3AC64CC0" w14:textId="77777777" w:rsidTr="007A4E51">
              <w:tc>
                <w:tcPr>
                  <w:tcW w:w="3762" w:type="dxa"/>
                  <w:tcBorders>
                    <w:top w:val="single" w:sz="6" w:space="0" w:color="000000"/>
                    <w:left w:val="single" w:sz="6" w:space="0" w:color="000000"/>
                    <w:bottom w:val="single" w:sz="6" w:space="0" w:color="000000"/>
                    <w:right w:val="single" w:sz="6" w:space="0" w:color="000000"/>
                  </w:tcBorders>
                  <w:hideMark/>
                </w:tcPr>
                <w:p w14:paraId="1149CC07" w14:textId="77777777" w:rsidR="007A4E51" w:rsidRPr="000451BB" w:rsidRDefault="007A4E51" w:rsidP="007A4E51">
                  <w:pPr>
                    <w:pStyle w:val="rvps12"/>
                    <w:spacing w:before="73" w:beforeAutospacing="0" w:after="73" w:afterAutospacing="0"/>
                    <w:jc w:val="center"/>
                  </w:pPr>
                  <w:r w:rsidRPr="000451BB">
                    <w:t>штрафи</w:t>
                  </w:r>
                </w:p>
              </w:tc>
              <w:tc>
                <w:tcPr>
                  <w:tcW w:w="3871" w:type="dxa"/>
                  <w:tcBorders>
                    <w:top w:val="single" w:sz="6" w:space="0" w:color="000000"/>
                    <w:left w:val="single" w:sz="6" w:space="0" w:color="000000"/>
                    <w:bottom w:val="single" w:sz="6" w:space="0" w:color="000000"/>
                    <w:right w:val="single" w:sz="6" w:space="0" w:color="000000"/>
                  </w:tcBorders>
                  <w:hideMark/>
                </w:tcPr>
                <w:p w14:paraId="5724D32D" w14:textId="77777777" w:rsidR="007A4E51" w:rsidRPr="000451BB" w:rsidRDefault="007A4E51" w:rsidP="007A4E51">
                  <w:pPr>
                    <w:pStyle w:val="rvps12"/>
                    <w:spacing w:before="73" w:beforeAutospacing="0" w:after="73" w:afterAutospacing="0"/>
                    <w:jc w:val="center"/>
                  </w:pPr>
                </w:p>
              </w:tc>
            </w:tr>
            <w:tr w:rsidR="000451BB" w:rsidRPr="000451BB" w14:paraId="06EEAC3E" w14:textId="77777777" w:rsidTr="007A4E51">
              <w:tc>
                <w:tcPr>
                  <w:tcW w:w="3762" w:type="dxa"/>
                  <w:tcBorders>
                    <w:top w:val="single" w:sz="6" w:space="0" w:color="000000"/>
                    <w:left w:val="single" w:sz="6" w:space="0" w:color="000000"/>
                    <w:bottom w:val="single" w:sz="6" w:space="0" w:color="000000"/>
                    <w:right w:val="single" w:sz="6" w:space="0" w:color="000000"/>
                  </w:tcBorders>
                  <w:hideMark/>
                </w:tcPr>
                <w:p w14:paraId="647B2EB3" w14:textId="77777777" w:rsidR="007A4E51" w:rsidRPr="000451BB" w:rsidRDefault="007A4E51" w:rsidP="007A4E51">
                  <w:pPr>
                    <w:pStyle w:val="rvps12"/>
                    <w:spacing w:before="73" w:beforeAutospacing="0" w:after="73" w:afterAutospacing="0"/>
                    <w:jc w:val="center"/>
                  </w:pPr>
                  <w:r w:rsidRPr="000451BB">
                    <w:t>процентна ставка, яка застосовується при невиконанні зобов’язання щодо повернення кредиту</w:t>
                  </w:r>
                </w:p>
              </w:tc>
              <w:tc>
                <w:tcPr>
                  <w:tcW w:w="3871" w:type="dxa"/>
                  <w:tcBorders>
                    <w:top w:val="single" w:sz="6" w:space="0" w:color="000000"/>
                    <w:left w:val="single" w:sz="6" w:space="0" w:color="000000"/>
                    <w:bottom w:val="single" w:sz="6" w:space="0" w:color="000000"/>
                    <w:right w:val="single" w:sz="6" w:space="0" w:color="000000"/>
                  </w:tcBorders>
                  <w:hideMark/>
                </w:tcPr>
                <w:p w14:paraId="64BB77C5" w14:textId="77777777" w:rsidR="007A4E51" w:rsidRPr="000451BB" w:rsidRDefault="007A4E51" w:rsidP="007A4E51">
                  <w:pPr>
                    <w:pStyle w:val="rvps12"/>
                    <w:spacing w:before="73" w:beforeAutospacing="0" w:after="73" w:afterAutospacing="0"/>
                    <w:jc w:val="center"/>
                  </w:pPr>
                </w:p>
              </w:tc>
            </w:tr>
            <w:tr w:rsidR="000451BB" w:rsidRPr="000451BB" w14:paraId="16220FE5" w14:textId="77777777" w:rsidTr="007A4E51">
              <w:tc>
                <w:tcPr>
                  <w:tcW w:w="3762" w:type="dxa"/>
                  <w:tcBorders>
                    <w:top w:val="single" w:sz="6" w:space="0" w:color="000000"/>
                    <w:left w:val="single" w:sz="6" w:space="0" w:color="000000"/>
                    <w:bottom w:val="single" w:sz="6" w:space="0" w:color="000000"/>
                    <w:right w:val="single" w:sz="6" w:space="0" w:color="000000"/>
                  </w:tcBorders>
                  <w:hideMark/>
                </w:tcPr>
                <w:p w14:paraId="0D527AAD" w14:textId="77777777" w:rsidR="007A4E51" w:rsidRPr="000451BB" w:rsidRDefault="007A4E51" w:rsidP="007A4E51">
                  <w:pPr>
                    <w:pStyle w:val="rvps12"/>
                    <w:spacing w:before="73" w:beforeAutospacing="0" w:after="73" w:afterAutospacing="0"/>
                    <w:jc w:val="center"/>
                  </w:pPr>
                  <w:r w:rsidRPr="000451BB">
                    <w:t>інші платежі</w:t>
                  </w:r>
                </w:p>
              </w:tc>
              <w:tc>
                <w:tcPr>
                  <w:tcW w:w="3871" w:type="dxa"/>
                  <w:tcBorders>
                    <w:top w:val="single" w:sz="6" w:space="0" w:color="000000"/>
                    <w:left w:val="single" w:sz="6" w:space="0" w:color="000000"/>
                    <w:bottom w:val="single" w:sz="6" w:space="0" w:color="000000"/>
                    <w:right w:val="single" w:sz="6" w:space="0" w:color="000000"/>
                  </w:tcBorders>
                  <w:hideMark/>
                </w:tcPr>
                <w:p w14:paraId="30390282" w14:textId="77777777" w:rsidR="007A4E51" w:rsidRPr="000451BB" w:rsidRDefault="007A4E51" w:rsidP="007A4E51">
                  <w:pPr>
                    <w:pStyle w:val="rvps12"/>
                    <w:spacing w:before="73" w:beforeAutospacing="0" w:after="73" w:afterAutospacing="0"/>
                    <w:jc w:val="center"/>
                  </w:pPr>
                </w:p>
              </w:tc>
            </w:tr>
            <w:tr w:rsidR="000451BB" w:rsidRPr="000451BB" w14:paraId="2EBF0675" w14:textId="77777777" w:rsidTr="007A4E51">
              <w:tc>
                <w:tcPr>
                  <w:tcW w:w="3762" w:type="dxa"/>
                  <w:tcBorders>
                    <w:top w:val="single" w:sz="6" w:space="0" w:color="000000"/>
                    <w:left w:val="single" w:sz="6" w:space="0" w:color="000000"/>
                    <w:bottom w:val="single" w:sz="6" w:space="0" w:color="000000"/>
                    <w:right w:val="single" w:sz="6" w:space="0" w:color="000000"/>
                  </w:tcBorders>
                </w:tcPr>
                <w:p w14:paraId="3BC403C7" w14:textId="77777777" w:rsidR="007A4E51" w:rsidRPr="000451BB" w:rsidRDefault="007A4E51" w:rsidP="007A4E51">
                  <w:pPr>
                    <w:pStyle w:val="rvps12"/>
                    <w:spacing w:before="73" w:beforeAutospacing="0" w:after="73" w:afterAutospacing="0"/>
                    <w:jc w:val="center"/>
                  </w:pPr>
                </w:p>
              </w:tc>
              <w:tc>
                <w:tcPr>
                  <w:tcW w:w="3871" w:type="dxa"/>
                  <w:tcBorders>
                    <w:top w:val="single" w:sz="6" w:space="0" w:color="000000"/>
                    <w:left w:val="single" w:sz="6" w:space="0" w:color="000000"/>
                    <w:bottom w:val="single" w:sz="6" w:space="0" w:color="000000"/>
                    <w:right w:val="single" w:sz="6" w:space="0" w:color="000000"/>
                  </w:tcBorders>
                </w:tcPr>
                <w:p w14:paraId="2FF0D148" w14:textId="77777777" w:rsidR="007A4E51" w:rsidRPr="000451BB" w:rsidRDefault="007A4E51" w:rsidP="007A4E51">
                  <w:pPr>
                    <w:pStyle w:val="rvps12"/>
                    <w:spacing w:before="73" w:beforeAutospacing="0" w:after="73" w:afterAutospacing="0"/>
                    <w:jc w:val="center"/>
                  </w:pPr>
                </w:p>
                <w:p w14:paraId="1B77853E" w14:textId="77777777" w:rsidR="007A4E51" w:rsidRPr="000451BB" w:rsidRDefault="007A4E51" w:rsidP="007A4E51">
                  <w:pPr>
                    <w:pStyle w:val="rvps12"/>
                    <w:spacing w:before="73" w:beforeAutospacing="0" w:after="73" w:afterAutospacing="0"/>
                    <w:jc w:val="center"/>
                  </w:pPr>
                </w:p>
                <w:p w14:paraId="69D1BFFC" w14:textId="58359A91" w:rsidR="007A4E51" w:rsidRPr="000451BB" w:rsidRDefault="007A4E51" w:rsidP="007A4E51">
                  <w:pPr>
                    <w:pStyle w:val="rvps12"/>
                    <w:spacing w:before="73" w:beforeAutospacing="0" w:after="73" w:afterAutospacing="0"/>
                    <w:jc w:val="center"/>
                  </w:pPr>
                </w:p>
              </w:tc>
            </w:tr>
            <w:tr w:rsidR="000451BB" w:rsidRPr="000451BB" w14:paraId="44B6480D" w14:textId="77777777" w:rsidTr="00CC29CF">
              <w:tc>
                <w:tcPr>
                  <w:tcW w:w="7633" w:type="dxa"/>
                  <w:gridSpan w:val="2"/>
                  <w:tcBorders>
                    <w:top w:val="single" w:sz="6" w:space="0" w:color="000000"/>
                    <w:left w:val="single" w:sz="6" w:space="0" w:color="000000"/>
                    <w:bottom w:val="single" w:sz="6" w:space="0" w:color="000000"/>
                    <w:right w:val="single" w:sz="6" w:space="0" w:color="000000"/>
                  </w:tcBorders>
                </w:tcPr>
                <w:p w14:paraId="60A69E56" w14:textId="77777777" w:rsidR="007A4E51" w:rsidRPr="000451BB" w:rsidRDefault="007A4E51" w:rsidP="007A4E51">
                  <w:pPr>
                    <w:pStyle w:val="rvps12"/>
                    <w:spacing w:before="73" w:beforeAutospacing="0" w:after="73" w:afterAutospacing="0"/>
                    <w:jc w:val="center"/>
                  </w:pPr>
                </w:p>
                <w:p w14:paraId="3DC8356C" w14:textId="4D200683" w:rsidR="007A4E51" w:rsidRPr="000451BB" w:rsidRDefault="007A4E51" w:rsidP="007A4E51">
                  <w:pPr>
                    <w:pStyle w:val="rvps12"/>
                    <w:spacing w:before="73" w:beforeAutospacing="0" w:after="73" w:afterAutospacing="0"/>
                    <w:jc w:val="center"/>
                    <w:rPr>
                      <w:sz w:val="34"/>
                      <w:szCs w:val="34"/>
                    </w:rPr>
                  </w:pPr>
                </w:p>
              </w:tc>
            </w:tr>
            <w:tr w:rsidR="000451BB" w:rsidRPr="000451BB" w14:paraId="2B677B05" w14:textId="77777777" w:rsidTr="007A4E51">
              <w:tc>
                <w:tcPr>
                  <w:tcW w:w="7633" w:type="dxa"/>
                  <w:gridSpan w:val="2"/>
                  <w:tcBorders>
                    <w:top w:val="single" w:sz="6" w:space="0" w:color="000000"/>
                    <w:left w:val="single" w:sz="6" w:space="0" w:color="000000"/>
                    <w:bottom w:val="single" w:sz="6" w:space="0" w:color="000000"/>
                    <w:right w:val="single" w:sz="6" w:space="0" w:color="000000"/>
                  </w:tcBorders>
                  <w:hideMark/>
                </w:tcPr>
                <w:p w14:paraId="33C86F6D" w14:textId="77777777" w:rsidR="007A4E51" w:rsidRPr="000451BB" w:rsidRDefault="007A4E51" w:rsidP="007A4E51">
                  <w:pPr>
                    <w:pStyle w:val="rvps12"/>
                    <w:spacing w:before="73" w:beforeAutospacing="0" w:after="73" w:afterAutospacing="0"/>
                    <w:jc w:val="center"/>
                  </w:pPr>
                  <w:r w:rsidRPr="000451BB">
                    <w:t>7. Інші важливі правові аспекти</w:t>
                  </w:r>
                </w:p>
              </w:tc>
            </w:tr>
            <w:tr w:rsidR="000451BB" w:rsidRPr="000451BB" w14:paraId="31BBB3A3" w14:textId="77777777" w:rsidTr="007A4E51">
              <w:tc>
                <w:tcPr>
                  <w:tcW w:w="7633" w:type="dxa"/>
                  <w:gridSpan w:val="2"/>
                  <w:tcBorders>
                    <w:top w:val="single" w:sz="6" w:space="0" w:color="000000"/>
                    <w:left w:val="single" w:sz="6" w:space="0" w:color="000000"/>
                    <w:bottom w:val="single" w:sz="6" w:space="0" w:color="000000"/>
                    <w:right w:val="single" w:sz="6" w:space="0" w:color="000000"/>
                  </w:tcBorders>
                  <w:hideMark/>
                </w:tcPr>
                <w:p w14:paraId="3BE7412A" w14:textId="77777777" w:rsidR="007A4E51" w:rsidRPr="000451BB" w:rsidRDefault="007A4E51" w:rsidP="007A4E51">
                  <w:pPr>
                    <w:pStyle w:val="rvps14"/>
                    <w:spacing w:before="73" w:beforeAutospacing="0" w:after="73" w:afterAutospacing="0"/>
                  </w:pPr>
                  <w:r w:rsidRPr="000451BB">
                    <w:t>Споживач має право безкоштовно отримати копію проекту договору про споживчий кредит у письмовій чи електронній формі за своїм вибором. Це положення не застосовується у разі відмови кредитодавця від продовження процесу укладання договору зі споживачем.</w:t>
                  </w:r>
                </w:p>
              </w:tc>
            </w:tr>
            <w:tr w:rsidR="000451BB" w:rsidRPr="000451BB" w14:paraId="288E16F5" w14:textId="77777777" w:rsidTr="007A4E51">
              <w:tc>
                <w:tcPr>
                  <w:tcW w:w="3762" w:type="dxa"/>
                  <w:tcBorders>
                    <w:top w:val="single" w:sz="6" w:space="0" w:color="000000"/>
                    <w:left w:val="single" w:sz="6" w:space="0" w:color="000000"/>
                    <w:bottom w:val="single" w:sz="6" w:space="0" w:color="000000"/>
                    <w:right w:val="single" w:sz="6" w:space="0" w:color="000000"/>
                  </w:tcBorders>
                  <w:hideMark/>
                </w:tcPr>
                <w:p w14:paraId="08E743B8" w14:textId="77777777" w:rsidR="007A4E51" w:rsidRPr="000451BB" w:rsidRDefault="007A4E51" w:rsidP="007A4E51">
                  <w:pPr>
                    <w:pStyle w:val="rvps14"/>
                    <w:spacing w:before="73" w:beforeAutospacing="0" w:after="73" w:afterAutospacing="0"/>
                  </w:pPr>
                  <w:r w:rsidRPr="000451BB">
                    <w:t>Споживач має право відмовитися від договору про споживчий кредит протягом 14 календарних днів у порядку та на умовах, визначених Законом України "Про споживче кредитування".</w:t>
                  </w:r>
                </w:p>
              </w:tc>
              <w:tc>
                <w:tcPr>
                  <w:tcW w:w="3871" w:type="dxa"/>
                  <w:tcBorders>
                    <w:top w:val="single" w:sz="6" w:space="0" w:color="000000"/>
                    <w:left w:val="single" w:sz="6" w:space="0" w:color="000000"/>
                    <w:bottom w:val="single" w:sz="6" w:space="0" w:color="000000"/>
                    <w:right w:val="single" w:sz="6" w:space="0" w:color="000000"/>
                  </w:tcBorders>
                  <w:hideMark/>
                </w:tcPr>
                <w:p w14:paraId="2B1D929B" w14:textId="77777777" w:rsidR="007A4E51" w:rsidRPr="000451BB" w:rsidRDefault="007A4E51" w:rsidP="007A4E51">
                  <w:pPr>
                    <w:pStyle w:val="rvps12"/>
                    <w:spacing w:before="73" w:beforeAutospacing="0" w:after="73" w:afterAutospacing="0"/>
                    <w:jc w:val="center"/>
                  </w:pPr>
                  <w:r w:rsidRPr="000451BB">
                    <w:t>[так/ні]</w:t>
                  </w:r>
                </w:p>
              </w:tc>
            </w:tr>
            <w:tr w:rsidR="000451BB" w:rsidRPr="000451BB" w14:paraId="7B9E9134" w14:textId="77777777" w:rsidTr="007A4E51">
              <w:tc>
                <w:tcPr>
                  <w:tcW w:w="7633" w:type="dxa"/>
                  <w:gridSpan w:val="2"/>
                  <w:tcBorders>
                    <w:top w:val="single" w:sz="6" w:space="0" w:color="000000"/>
                    <w:left w:val="single" w:sz="6" w:space="0" w:color="000000"/>
                    <w:bottom w:val="single" w:sz="6" w:space="0" w:color="000000"/>
                    <w:right w:val="single" w:sz="6" w:space="0" w:color="000000"/>
                  </w:tcBorders>
                  <w:hideMark/>
                </w:tcPr>
                <w:p w14:paraId="6E1375E4" w14:textId="77777777" w:rsidR="007A4E51" w:rsidRPr="000451BB" w:rsidRDefault="007A4E51" w:rsidP="007A4E51">
                  <w:pPr>
                    <w:pStyle w:val="rvps14"/>
                    <w:spacing w:before="73" w:beforeAutospacing="0" w:after="73" w:afterAutospacing="0"/>
                  </w:pPr>
                  <w:r w:rsidRPr="000451BB">
                    <w:t>Споживач має право достроково повернути споживчий кредит без будь-якої додаткової плати, пов’язаної з достроковим поверненням. Договором про споживчий кредит може бути встановлений обов’язок повідомлення кредитодавця про намір дострокового повернення споживчого кредиту з оформленням відповідного документа.</w:t>
                  </w:r>
                </w:p>
              </w:tc>
            </w:tr>
            <w:tr w:rsidR="000451BB" w:rsidRPr="000451BB" w14:paraId="55EE523E" w14:textId="77777777" w:rsidTr="007A4E51">
              <w:tc>
                <w:tcPr>
                  <w:tcW w:w="7633" w:type="dxa"/>
                  <w:gridSpan w:val="2"/>
                  <w:tcBorders>
                    <w:top w:val="single" w:sz="6" w:space="0" w:color="000000"/>
                    <w:left w:val="single" w:sz="6" w:space="0" w:color="000000"/>
                    <w:bottom w:val="single" w:sz="6" w:space="0" w:color="000000"/>
                    <w:right w:val="single" w:sz="6" w:space="0" w:color="000000"/>
                  </w:tcBorders>
                  <w:hideMark/>
                </w:tcPr>
                <w:p w14:paraId="0D356EF5" w14:textId="77777777" w:rsidR="007A4E51" w:rsidRPr="000451BB" w:rsidRDefault="007A4E51" w:rsidP="007A4E51">
                  <w:pPr>
                    <w:pStyle w:val="rvps14"/>
                    <w:spacing w:before="73" w:beforeAutospacing="0" w:after="73" w:afterAutospacing="0"/>
                  </w:pPr>
                  <w:r w:rsidRPr="000451BB">
                    <w:t>Умови договору про споживчий кредит можуть відрізнятися від інформації, наведеної в цьому Паспорті споживчого кредиту, та будуть залежати від проведеної кредитодавцем оцінки кредитоспроможності споживача з урахуванням, зокрема, наданої ним інформації про майновий та сімейний стан, розмір доходів тощо.</w:t>
                  </w:r>
                </w:p>
              </w:tc>
            </w:tr>
            <w:tr w:rsidR="000451BB" w:rsidRPr="000451BB" w14:paraId="15F2AF7B" w14:textId="77777777" w:rsidTr="007A4E51">
              <w:tc>
                <w:tcPr>
                  <w:tcW w:w="3762" w:type="dxa"/>
                  <w:tcBorders>
                    <w:top w:val="single" w:sz="6" w:space="0" w:color="000000"/>
                    <w:left w:val="single" w:sz="6" w:space="0" w:color="000000"/>
                    <w:bottom w:val="single" w:sz="6" w:space="0" w:color="000000"/>
                    <w:right w:val="single" w:sz="6" w:space="0" w:color="000000"/>
                  </w:tcBorders>
                  <w:hideMark/>
                </w:tcPr>
                <w:p w14:paraId="32D5F8EE" w14:textId="77777777" w:rsidR="007A4E51" w:rsidRPr="000451BB" w:rsidRDefault="007A4E51" w:rsidP="007A4E51">
                  <w:pPr>
                    <w:pStyle w:val="rvps12"/>
                    <w:spacing w:before="73" w:beforeAutospacing="0" w:after="73" w:afterAutospacing="0"/>
                    <w:jc w:val="center"/>
                  </w:pPr>
                  <w:r w:rsidRPr="000451BB">
                    <w:t>Дата надання інформації: ДД/ММ/РРРР</w:t>
                  </w:r>
                </w:p>
              </w:tc>
              <w:tc>
                <w:tcPr>
                  <w:tcW w:w="3871" w:type="dxa"/>
                  <w:tcBorders>
                    <w:top w:val="single" w:sz="6" w:space="0" w:color="000000"/>
                    <w:left w:val="single" w:sz="6" w:space="0" w:color="000000"/>
                    <w:bottom w:val="single" w:sz="6" w:space="0" w:color="000000"/>
                    <w:right w:val="single" w:sz="6" w:space="0" w:color="000000"/>
                  </w:tcBorders>
                  <w:hideMark/>
                </w:tcPr>
                <w:p w14:paraId="55BB8539" w14:textId="77777777" w:rsidR="007A4E51" w:rsidRPr="000451BB" w:rsidRDefault="007A4E51" w:rsidP="007A4E51">
                  <w:pPr>
                    <w:pStyle w:val="rvps12"/>
                    <w:spacing w:before="73" w:beforeAutospacing="0" w:after="73" w:afterAutospacing="0"/>
                    <w:jc w:val="center"/>
                  </w:pPr>
                  <w:r w:rsidRPr="000451BB">
                    <w:t>Ця інформація зберігає чинність та є актуальною до: ДД/ММ/РРРР</w:t>
                  </w:r>
                </w:p>
              </w:tc>
            </w:tr>
            <w:tr w:rsidR="000451BB" w:rsidRPr="000451BB" w14:paraId="08FEC6EA" w14:textId="77777777" w:rsidTr="007A4E51">
              <w:tc>
                <w:tcPr>
                  <w:tcW w:w="3762" w:type="dxa"/>
                  <w:tcBorders>
                    <w:top w:val="single" w:sz="6" w:space="0" w:color="000000"/>
                    <w:left w:val="single" w:sz="6" w:space="0" w:color="000000"/>
                    <w:bottom w:val="single" w:sz="6" w:space="0" w:color="000000"/>
                    <w:right w:val="single" w:sz="6" w:space="0" w:color="000000"/>
                  </w:tcBorders>
                  <w:hideMark/>
                </w:tcPr>
                <w:p w14:paraId="1A42B802" w14:textId="77777777" w:rsidR="007A4E51" w:rsidRPr="000451BB" w:rsidRDefault="007A4E51" w:rsidP="007A4E51">
                  <w:pPr>
                    <w:pStyle w:val="rvps14"/>
                    <w:spacing w:before="73" w:beforeAutospacing="0" w:after="73" w:afterAutospacing="0"/>
                  </w:pPr>
                </w:p>
              </w:tc>
              <w:tc>
                <w:tcPr>
                  <w:tcW w:w="3871" w:type="dxa"/>
                  <w:tcBorders>
                    <w:top w:val="single" w:sz="6" w:space="0" w:color="000000"/>
                    <w:left w:val="single" w:sz="6" w:space="0" w:color="000000"/>
                    <w:bottom w:val="single" w:sz="6" w:space="0" w:color="000000"/>
                    <w:right w:val="single" w:sz="6" w:space="0" w:color="000000"/>
                  </w:tcBorders>
                  <w:hideMark/>
                </w:tcPr>
                <w:p w14:paraId="0C99F2A8" w14:textId="77777777" w:rsidR="007A4E51" w:rsidRPr="000451BB" w:rsidRDefault="007A4E51" w:rsidP="007A4E51">
                  <w:pPr>
                    <w:pStyle w:val="rvps12"/>
                    <w:spacing w:before="73" w:beforeAutospacing="0" w:after="73" w:afterAutospacing="0"/>
                    <w:jc w:val="center"/>
                  </w:pPr>
                </w:p>
              </w:tc>
            </w:tr>
            <w:tr w:rsidR="000451BB" w:rsidRPr="000451BB" w14:paraId="7433B667" w14:textId="77777777" w:rsidTr="007A4E51">
              <w:tc>
                <w:tcPr>
                  <w:tcW w:w="3762" w:type="dxa"/>
                  <w:tcBorders>
                    <w:top w:val="single" w:sz="6" w:space="0" w:color="000000"/>
                    <w:left w:val="single" w:sz="6" w:space="0" w:color="000000"/>
                    <w:bottom w:val="single" w:sz="6" w:space="0" w:color="000000"/>
                    <w:right w:val="single" w:sz="6" w:space="0" w:color="000000"/>
                  </w:tcBorders>
                  <w:hideMark/>
                </w:tcPr>
                <w:p w14:paraId="3121B51B" w14:textId="77777777" w:rsidR="007A4E51" w:rsidRPr="000451BB" w:rsidRDefault="007A4E51" w:rsidP="007A4E51">
                  <w:pPr>
                    <w:pStyle w:val="rvps12"/>
                    <w:spacing w:before="73" w:beforeAutospacing="0" w:after="73" w:afterAutospacing="0"/>
                    <w:jc w:val="center"/>
                  </w:pPr>
                  <w:r w:rsidRPr="000451BB">
                    <w:t>Підпис кредитодавця:</w:t>
                  </w:r>
                </w:p>
              </w:tc>
              <w:tc>
                <w:tcPr>
                  <w:tcW w:w="3871" w:type="dxa"/>
                  <w:tcBorders>
                    <w:top w:val="single" w:sz="6" w:space="0" w:color="000000"/>
                    <w:left w:val="single" w:sz="6" w:space="0" w:color="000000"/>
                    <w:bottom w:val="single" w:sz="6" w:space="0" w:color="000000"/>
                    <w:right w:val="single" w:sz="6" w:space="0" w:color="000000"/>
                  </w:tcBorders>
                  <w:hideMark/>
                </w:tcPr>
                <w:p w14:paraId="752DAC30" w14:textId="77777777" w:rsidR="007A4E51" w:rsidRPr="000451BB" w:rsidRDefault="007A4E51" w:rsidP="007A4E51">
                  <w:pPr>
                    <w:pStyle w:val="rvps12"/>
                    <w:spacing w:before="73" w:beforeAutospacing="0" w:after="73" w:afterAutospacing="0"/>
                    <w:jc w:val="center"/>
                  </w:pPr>
                  <w:r w:rsidRPr="000451BB">
                    <w:t>ПІБ, підпис</w:t>
                  </w:r>
                </w:p>
              </w:tc>
            </w:tr>
            <w:tr w:rsidR="000451BB" w:rsidRPr="000451BB" w14:paraId="4AE74779" w14:textId="77777777" w:rsidTr="007A4E51">
              <w:tc>
                <w:tcPr>
                  <w:tcW w:w="3762" w:type="dxa"/>
                  <w:tcBorders>
                    <w:top w:val="single" w:sz="6" w:space="0" w:color="000000"/>
                    <w:left w:val="single" w:sz="6" w:space="0" w:color="000000"/>
                    <w:bottom w:val="single" w:sz="6" w:space="0" w:color="000000"/>
                    <w:right w:val="single" w:sz="6" w:space="0" w:color="000000"/>
                  </w:tcBorders>
                  <w:hideMark/>
                </w:tcPr>
                <w:p w14:paraId="7EE98F1E" w14:textId="77777777" w:rsidR="007A4E51" w:rsidRPr="000451BB" w:rsidRDefault="007A4E51" w:rsidP="007A4E51">
                  <w:pPr>
                    <w:pStyle w:val="rvps14"/>
                    <w:spacing w:before="73" w:beforeAutospacing="0" w:after="73" w:afterAutospacing="0"/>
                  </w:pPr>
                </w:p>
              </w:tc>
              <w:tc>
                <w:tcPr>
                  <w:tcW w:w="3871" w:type="dxa"/>
                  <w:tcBorders>
                    <w:top w:val="single" w:sz="6" w:space="0" w:color="000000"/>
                    <w:left w:val="single" w:sz="6" w:space="0" w:color="000000"/>
                    <w:bottom w:val="single" w:sz="6" w:space="0" w:color="000000"/>
                    <w:right w:val="single" w:sz="6" w:space="0" w:color="000000"/>
                  </w:tcBorders>
                  <w:hideMark/>
                </w:tcPr>
                <w:p w14:paraId="61245BEC" w14:textId="77777777" w:rsidR="007A4E51" w:rsidRPr="000451BB" w:rsidRDefault="007A4E51" w:rsidP="007A4E51">
                  <w:pPr>
                    <w:pStyle w:val="rvps12"/>
                    <w:spacing w:before="73" w:beforeAutospacing="0" w:after="73" w:afterAutospacing="0"/>
                    <w:jc w:val="center"/>
                  </w:pPr>
                </w:p>
              </w:tc>
            </w:tr>
            <w:tr w:rsidR="000451BB" w:rsidRPr="000451BB" w14:paraId="167F73FC" w14:textId="77777777" w:rsidTr="007A4E51">
              <w:tc>
                <w:tcPr>
                  <w:tcW w:w="7633" w:type="dxa"/>
                  <w:gridSpan w:val="2"/>
                  <w:tcBorders>
                    <w:top w:val="single" w:sz="6" w:space="0" w:color="000000"/>
                    <w:left w:val="single" w:sz="6" w:space="0" w:color="000000"/>
                    <w:bottom w:val="single" w:sz="6" w:space="0" w:color="000000"/>
                    <w:right w:val="single" w:sz="6" w:space="0" w:color="000000"/>
                  </w:tcBorders>
                  <w:hideMark/>
                </w:tcPr>
                <w:p w14:paraId="25ADC586" w14:textId="77777777" w:rsidR="007A4E51" w:rsidRPr="000451BB" w:rsidRDefault="007A4E51" w:rsidP="007A4E51">
                  <w:pPr>
                    <w:pStyle w:val="rvps14"/>
                    <w:spacing w:before="73" w:beforeAutospacing="0" w:after="73" w:afterAutospacing="0"/>
                  </w:pPr>
                  <w:r w:rsidRPr="000451BB">
                    <w:lastRenderedPageBreak/>
                    <w:t>Підтверджую отримання та ознайомлення з інформацією про умови кредитування та орієнтовну загальну вартість кредиту, надані виходячи із обраних мною умов кредитування.</w:t>
                  </w:r>
                </w:p>
              </w:tc>
            </w:tr>
            <w:tr w:rsidR="000451BB" w:rsidRPr="000451BB" w14:paraId="07F42A24" w14:textId="77777777" w:rsidTr="007A4E51">
              <w:tc>
                <w:tcPr>
                  <w:tcW w:w="7633" w:type="dxa"/>
                  <w:gridSpan w:val="2"/>
                  <w:tcBorders>
                    <w:top w:val="single" w:sz="6" w:space="0" w:color="000000"/>
                    <w:left w:val="single" w:sz="6" w:space="0" w:color="000000"/>
                    <w:bottom w:val="single" w:sz="6" w:space="0" w:color="000000"/>
                    <w:right w:val="single" w:sz="6" w:space="0" w:color="000000"/>
                  </w:tcBorders>
                  <w:hideMark/>
                </w:tcPr>
                <w:p w14:paraId="329136E8" w14:textId="77777777" w:rsidR="007A4E51" w:rsidRPr="000451BB" w:rsidRDefault="007A4E51" w:rsidP="007A4E51">
                  <w:pPr>
                    <w:pStyle w:val="rvps14"/>
                    <w:spacing w:before="73" w:beforeAutospacing="0" w:after="73" w:afterAutospacing="0"/>
                  </w:pPr>
                  <w:r w:rsidRPr="000451BB">
                    <w:t>Підтверджую отримання мною всіх пояснень, необхідних для забезпечення можливості оцінити, чи адаптовано договір до моїх потреб та фінансової ситуації, зокрема шляхом роз’яснення наведеної інформації, в тому числі суттєвих характеристик запропонованих послуг та певних наслідків, які вони можуть мати для мене, в тому числі в разі невиконання мною зобов’язань за таким договором.</w:t>
                  </w:r>
                </w:p>
              </w:tc>
            </w:tr>
            <w:tr w:rsidR="000451BB" w:rsidRPr="000451BB" w14:paraId="7742AC18" w14:textId="77777777" w:rsidTr="007A4E51">
              <w:tc>
                <w:tcPr>
                  <w:tcW w:w="7633" w:type="dxa"/>
                  <w:gridSpan w:val="2"/>
                  <w:tcBorders>
                    <w:top w:val="single" w:sz="6" w:space="0" w:color="000000"/>
                    <w:left w:val="single" w:sz="6" w:space="0" w:color="000000"/>
                    <w:bottom w:val="single" w:sz="6" w:space="0" w:color="000000"/>
                    <w:right w:val="single" w:sz="6" w:space="0" w:color="000000"/>
                  </w:tcBorders>
                </w:tcPr>
                <w:p w14:paraId="45F1714A" w14:textId="77777777" w:rsidR="007A4E51" w:rsidRPr="000451BB" w:rsidRDefault="007A4E51" w:rsidP="007A4E51">
                  <w:pPr>
                    <w:pStyle w:val="rvps14"/>
                    <w:spacing w:before="73" w:beforeAutospacing="0" w:after="73" w:afterAutospacing="0"/>
                  </w:pPr>
                </w:p>
                <w:p w14:paraId="56CB864D" w14:textId="77777777" w:rsidR="007A4E51" w:rsidRPr="000451BB" w:rsidRDefault="007A4E51" w:rsidP="007A4E51">
                  <w:pPr>
                    <w:pStyle w:val="rvps14"/>
                    <w:spacing w:before="73" w:beforeAutospacing="0" w:after="73" w:afterAutospacing="0"/>
                  </w:pPr>
                </w:p>
                <w:p w14:paraId="01A4D435" w14:textId="77777777" w:rsidR="007A4E51" w:rsidRPr="000451BB" w:rsidRDefault="007A4E51" w:rsidP="007A4E51">
                  <w:pPr>
                    <w:pStyle w:val="rvps14"/>
                    <w:spacing w:before="73" w:beforeAutospacing="0" w:after="73" w:afterAutospacing="0"/>
                  </w:pPr>
                </w:p>
                <w:p w14:paraId="4AEBDF34" w14:textId="77777777" w:rsidR="007A4E51" w:rsidRPr="000451BB" w:rsidRDefault="007A4E51" w:rsidP="007A4E51">
                  <w:pPr>
                    <w:pStyle w:val="rvps14"/>
                    <w:spacing w:before="73" w:beforeAutospacing="0" w:after="73" w:afterAutospacing="0"/>
                  </w:pPr>
                </w:p>
                <w:p w14:paraId="22420694" w14:textId="77777777" w:rsidR="007A4E51" w:rsidRPr="000451BB" w:rsidRDefault="007A4E51" w:rsidP="007A4E51">
                  <w:pPr>
                    <w:pStyle w:val="rvps14"/>
                    <w:spacing w:before="73" w:beforeAutospacing="0" w:after="0" w:afterAutospacing="0"/>
                  </w:pPr>
                </w:p>
                <w:p w14:paraId="43999DAC" w14:textId="0302ECC5" w:rsidR="007A4E51" w:rsidRPr="000451BB" w:rsidRDefault="007A4E51" w:rsidP="007A4E51">
                  <w:pPr>
                    <w:pStyle w:val="rvps14"/>
                    <w:spacing w:before="73" w:beforeAutospacing="0" w:after="0" w:afterAutospacing="0"/>
                  </w:pPr>
                </w:p>
              </w:tc>
            </w:tr>
            <w:tr w:rsidR="000451BB" w:rsidRPr="000451BB" w14:paraId="36EC6F8B" w14:textId="77777777" w:rsidTr="007A4E51">
              <w:tc>
                <w:tcPr>
                  <w:tcW w:w="3762" w:type="dxa"/>
                  <w:tcBorders>
                    <w:top w:val="single" w:sz="6" w:space="0" w:color="000000"/>
                    <w:left w:val="single" w:sz="6" w:space="0" w:color="000000"/>
                    <w:bottom w:val="single" w:sz="6" w:space="0" w:color="000000"/>
                    <w:right w:val="single" w:sz="6" w:space="0" w:color="000000"/>
                  </w:tcBorders>
                  <w:hideMark/>
                </w:tcPr>
                <w:p w14:paraId="3D0161F9" w14:textId="77777777" w:rsidR="007A4E51" w:rsidRPr="000451BB" w:rsidRDefault="007A4E51" w:rsidP="007A4E51">
                  <w:pPr>
                    <w:pStyle w:val="rvps14"/>
                    <w:spacing w:before="73" w:beforeAutospacing="0" w:after="73" w:afterAutospacing="0"/>
                  </w:pPr>
                </w:p>
              </w:tc>
              <w:tc>
                <w:tcPr>
                  <w:tcW w:w="3871" w:type="dxa"/>
                  <w:tcBorders>
                    <w:top w:val="single" w:sz="6" w:space="0" w:color="000000"/>
                    <w:left w:val="single" w:sz="6" w:space="0" w:color="000000"/>
                    <w:bottom w:val="single" w:sz="6" w:space="0" w:color="000000"/>
                    <w:right w:val="single" w:sz="6" w:space="0" w:color="000000"/>
                  </w:tcBorders>
                  <w:hideMark/>
                </w:tcPr>
                <w:p w14:paraId="79185E74" w14:textId="77777777" w:rsidR="007A4E51" w:rsidRPr="000451BB" w:rsidRDefault="007A4E51" w:rsidP="007A4E51">
                  <w:pPr>
                    <w:pStyle w:val="rvps12"/>
                    <w:spacing w:before="73" w:beforeAutospacing="0" w:after="73" w:afterAutospacing="0"/>
                    <w:jc w:val="center"/>
                  </w:pPr>
                </w:p>
              </w:tc>
            </w:tr>
            <w:tr w:rsidR="000451BB" w:rsidRPr="000451BB" w14:paraId="702CF233" w14:textId="77777777" w:rsidTr="007A4E51">
              <w:tc>
                <w:tcPr>
                  <w:tcW w:w="3762" w:type="dxa"/>
                  <w:tcBorders>
                    <w:top w:val="single" w:sz="6" w:space="0" w:color="000000"/>
                    <w:left w:val="single" w:sz="6" w:space="0" w:color="000000"/>
                    <w:bottom w:val="single" w:sz="6" w:space="0" w:color="000000"/>
                    <w:right w:val="single" w:sz="6" w:space="0" w:color="000000"/>
                  </w:tcBorders>
                  <w:hideMark/>
                </w:tcPr>
                <w:p w14:paraId="277FF473" w14:textId="77777777" w:rsidR="007A4E51" w:rsidRPr="000451BB" w:rsidRDefault="007A4E51" w:rsidP="007A4E51">
                  <w:pPr>
                    <w:pStyle w:val="rvps12"/>
                    <w:spacing w:before="73" w:beforeAutospacing="0" w:after="73" w:afterAutospacing="0"/>
                    <w:jc w:val="center"/>
                  </w:pPr>
                  <w:r w:rsidRPr="000451BB">
                    <w:t>Підпис споживача:</w:t>
                  </w:r>
                </w:p>
              </w:tc>
              <w:tc>
                <w:tcPr>
                  <w:tcW w:w="3871" w:type="dxa"/>
                  <w:tcBorders>
                    <w:top w:val="single" w:sz="6" w:space="0" w:color="000000"/>
                    <w:left w:val="single" w:sz="6" w:space="0" w:color="000000"/>
                    <w:bottom w:val="single" w:sz="6" w:space="0" w:color="000000"/>
                    <w:right w:val="single" w:sz="6" w:space="0" w:color="000000"/>
                  </w:tcBorders>
                  <w:hideMark/>
                </w:tcPr>
                <w:p w14:paraId="72D1A828" w14:textId="77777777" w:rsidR="007A4E51" w:rsidRPr="000451BB" w:rsidRDefault="007A4E51" w:rsidP="007A4E51">
                  <w:pPr>
                    <w:pStyle w:val="rvps12"/>
                    <w:spacing w:before="73" w:beforeAutospacing="0" w:after="73" w:afterAutospacing="0"/>
                    <w:jc w:val="center"/>
                  </w:pPr>
                  <w:r w:rsidRPr="000451BB">
                    <w:t>Дата, ПІБ, підпис.</w:t>
                  </w:r>
                </w:p>
              </w:tc>
            </w:tr>
            <w:tr w:rsidR="000451BB" w:rsidRPr="000451BB" w14:paraId="77E0AF79" w14:textId="77777777" w:rsidTr="007A4E51">
              <w:tc>
                <w:tcPr>
                  <w:tcW w:w="3762" w:type="dxa"/>
                  <w:tcBorders>
                    <w:top w:val="single" w:sz="6" w:space="0" w:color="000000"/>
                    <w:left w:val="single" w:sz="6" w:space="0" w:color="000000"/>
                    <w:bottom w:val="single" w:sz="6" w:space="0" w:color="000000"/>
                    <w:right w:val="single" w:sz="6" w:space="0" w:color="000000"/>
                  </w:tcBorders>
                  <w:hideMark/>
                </w:tcPr>
                <w:p w14:paraId="07548F7C" w14:textId="77777777" w:rsidR="007A4E51" w:rsidRPr="000451BB" w:rsidRDefault="007A4E51" w:rsidP="007A4E51">
                  <w:pPr>
                    <w:pStyle w:val="rvps14"/>
                    <w:spacing w:before="73" w:beforeAutospacing="0" w:after="73" w:afterAutospacing="0"/>
                  </w:pPr>
                </w:p>
              </w:tc>
              <w:tc>
                <w:tcPr>
                  <w:tcW w:w="3871" w:type="dxa"/>
                  <w:tcBorders>
                    <w:top w:val="single" w:sz="6" w:space="0" w:color="000000"/>
                    <w:left w:val="single" w:sz="6" w:space="0" w:color="000000"/>
                    <w:bottom w:val="single" w:sz="6" w:space="0" w:color="000000"/>
                    <w:right w:val="single" w:sz="6" w:space="0" w:color="000000"/>
                  </w:tcBorders>
                  <w:hideMark/>
                </w:tcPr>
                <w:p w14:paraId="52112C63" w14:textId="77777777" w:rsidR="007A4E51" w:rsidRPr="000451BB" w:rsidRDefault="007A4E51" w:rsidP="007A4E51">
                  <w:pPr>
                    <w:pStyle w:val="rvps12"/>
                    <w:spacing w:before="73" w:beforeAutospacing="0" w:after="73" w:afterAutospacing="0"/>
                    <w:jc w:val="center"/>
                  </w:pPr>
                </w:p>
              </w:tc>
            </w:tr>
          </w:tbl>
          <w:p w14:paraId="01B8A92D" w14:textId="77777777" w:rsidR="007A4E51" w:rsidRPr="000451BB" w:rsidRDefault="007A4E51" w:rsidP="007A4E51">
            <w:pPr>
              <w:pStyle w:val="rvps2"/>
              <w:shd w:val="clear" w:color="auto" w:fill="FFFFFF"/>
              <w:spacing w:before="0" w:beforeAutospacing="0" w:after="73" w:afterAutospacing="0"/>
              <w:ind w:firstLine="220"/>
              <w:jc w:val="both"/>
            </w:pPr>
            <w:bookmarkStart w:id="31" w:name="n246"/>
            <w:bookmarkEnd w:id="31"/>
            <w:r w:rsidRPr="000451BB">
              <w:t>* Інформація заповнюється за наявності.</w:t>
            </w:r>
          </w:p>
          <w:p w14:paraId="566A16CC" w14:textId="54DA77BC" w:rsidR="007A4E51" w:rsidRPr="000451BB" w:rsidRDefault="007A4E51" w:rsidP="007A4E51">
            <w:pPr>
              <w:jc w:val="both"/>
              <w:rPr>
                <w:rFonts w:ascii="Times New Roman" w:hAnsi="Times New Roman" w:cs="Times New Roman"/>
                <w:b/>
                <w:bCs/>
                <w:sz w:val="24"/>
                <w:szCs w:val="24"/>
              </w:rPr>
            </w:pPr>
          </w:p>
        </w:tc>
        <w:tc>
          <w:tcPr>
            <w:tcW w:w="7865" w:type="dxa"/>
            <w:shd w:val="clear" w:color="auto" w:fill="auto"/>
          </w:tcPr>
          <w:p w14:paraId="67930FB3" w14:textId="77777777" w:rsidR="007A4E51" w:rsidRPr="000451BB" w:rsidRDefault="007A4E51" w:rsidP="007A4E51">
            <w:pPr>
              <w:jc w:val="both"/>
              <w:rPr>
                <w:rFonts w:ascii="Times New Roman" w:hAnsi="Times New Roman" w:cs="Times New Roman"/>
                <w:bCs/>
                <w:sz w:val="24"/>
                <w:szCs w:val="24"/>
              </w:rPr>
            </w:pPr>
            <w:r w:rsidRPr="000451BB">
              <w:rPr>
                <w:rFonts w:ascii="Times New Roman" w:hAnsi="Times New Roman" w:cs="Times New Roman"/>
                <w:bCs/>
                <w:sz w:val="24"/>
                <w:szCs w:val="24"/>
              </w:rPr>
              <w:lastRenderedPageBreak/>
              <w:t>Додаток 1 до Закону України «Про споживче кредитування»</w:t>
            </w:r>
          </w:p>
          <w:p w14:paraId="0FCE2198" w14:textId="77777777" w:rsidR="007A4E51" w:rsidRPr="000451BB" w:rsidRDefault="007A4E51" w:rsidP="007A4E51">
            <w:pPr>
              <w:jc w:val="both"/>
              <w:rPr>
                <w:rFonts w:ascii="Times New Roman" w:hAnsi="Times New Roman" w:cs="Times New Roman"/>
                <w:bCs/>
                <w:sz w:val="24"/>
                <w:szCs w:val="24"/>
              </w:rPr>
            </w:pPr>
            <w:r w:rsidRPr="000451BB">
              <w:rPr>
                <w:rFonts w:ascii="Times New Roman" w:hAnsi="Times New Roman" w:cs="Times New Roman"/>
                <w:bCs/>
                <w:sz w:val="24"/>
                <w:szCs w:val="24"/>
              </w:rPr>
              <w:t>Паспорт споживчого кредиту</w:t>
            </w:r>
          </w:p>
          <w:p w14:paraId="71EB7658" w14:textId="77777777" w:rsidR="007A4E51" w:rsidRPr="000451BB" w:rsidRDefault="007A4E51" w:rsidP="007A4E51">
            <w:pPr>
              <w:jc w:val="both"/>
              <w:rPr>
                <w:rFonts w:ascii="Times New Roman" w:hAnsi="Times New Roman" w:cs="Times New Roman"/>
                <w:bCs/>
                <w:sz w:val="24"/>
                <w:szCs w:val="24"/>
              </w:rPr>
            </w:pPr>
            <w:r w:rsidRPr="000451BB">
              <w:rPr>
                <w:rFonts w:ascii="Times New Roman" w:hAnsi="Times New Roman" w:cs="Times New Roman"/>
                <w:bCs/>
                <w:sz w:val="24"/>
                <w:szCs w:val="24"/>
              </w:rPr>
              <w:t>Інформація, яка надається споживачу до укладення договору про споживчий кредит</w:t>
            </w:r>
          </w:p>
          <w:p w14:paraId="7127FBA9" w14:textId="77777777" w:rsidR="007A4E51" w:rsidRPr="000451BB" w:rsidRDefault="007A4E51" w:rsidP="007A4E51">
            <w:pPr>
              <w:jc w:val="both"/>
              <w:rPr>
                <w:rFonts w:ascii="Times New Roman" w:hAnsi="Times New Roman" w:cs="Times New Roman"/>
                <w:bCs/>
                <w:sz w:val="24"/>
                <w:szCs w:val="24"/>
              </w:rPr>
            </w:pPr>
            <w:r w:rsidRPr="000451BB">
              <w:rPr>
                <w:rFonts w:ascii="Times New Roman" w:hAnsi="Times New Roman" w:cs="Times New Roman"/>
                <w:bCs/>
                <w:sz w:val="24"/>
                <w:szCs w:val="24"/>
              </w:rPr>
              <w:t>(Стандартизована форма)</w:t>
            </w:r>
          </w:p>
          <w:p w14:paraId="25EE7F9A" w14:textId="4002E9FA" w:rsidR="007A4E51" w:rsidRPr="000451BB" w:rsidRDefault="007A4E51" w:rsidP="007A4E51">
            <w:pPr>
              <w:jc w:val="center"/>
              <w:rPr>
                <w:rFonts w:ascii="Times New Roman" w:hAnsi="Times New Roman" w:cs="Times New Roman"/>
                <w:bCs/>
                <w:sz w:val="24"/>
                <w:szCs w:val="24"/>
              </w:rPr>
            </w:pPr>
            <w:r w:rsidRPr="000451BB">
              <w:rPr>
                <w:rFonts w:ascii="Times New Roman" w:hAnsi="Times New Roman" w:cs="Times New Roman"/>
                <w:bCs/>
                <w:sz w:val="24"/>
                <w:szCs w:val="24"/>
              </w:rPr>
              <w:t>…</w:t>
            </w:r>
          </w:p>
          <w:p w14:paraId="4AD6E181" w14:textId="77777777" w:rsidR="0093080E" w:rsidRPr="000451BB" w:rsidRDefault="0093080E" w:rsidP="007A4E51">
            <w:pPr>
              <w:jc w:val="center"/>
              <w:rPr>
                <w:rFonts w:ascii="Times New Roman" w:hAnsi="Times New Roman" w:cs="Times New Roman"/>
                <w:bCs/>
                <w:sz w:val="24"/>
                <w:szCs w:val="24"/>
              </w:rPr>
            </w:pPr>
          </w:p>
          <w:tbl>
            <w:tblPr>
              <w:tblW w:w="5000" w:type="pct"/>
              <w:tblBorders>
                <w:top w:val="outset" w:sz="2" w:space="0" w:color="auto"/>
                <w:left w:val="outset" w:sz="2" w:space="0" w:color="auto"/>
                <w:bottom w:val="outset" w:sz="2" w:space="0" w:color="auto"/>
                <w:right w:val="outset" w:sz="2" w:space="0" w:color="auto"/>
              </w:tblBorders>
              <w:tblLayout w:type="fixed"/>
              <w:tblCellMar>
                <w:top w:w="12" w:type="dxa"/>
                <w:left w:w="12" w:type="dxa"/>
                <w:bottom w:w="12" w:type="dxa"/>
                <w:right w:w="12" w:type="dxa"/>
              </w:tblCellMar>
              <w:tblLook w:val="04A0" w:firstRow="1" w:lastRow="0" w:firstColumn="1" w:lastColumn="0" w:noHBand="0" w:noVBand="1"/>
            </w:tblPr>
            <w:tblGrid>
              <w:gridCol w:w="3762"/>
              <w:gridCol w:w="3871"/>
            </w:tblGrid>
            <w:tr w:rsidR="000451BB" w:rsidRPr="000451BB" w14:paraId="66AD603F" w14:textId="77777777" w:rsidTr="007A4E51">
              <w:tc>
                <w:tcPr>
                  <w:tcW w:w="7633" w:type="dxa"/>
                  <w:gridSpan w:val="2"/>
                  <w:tcBorders>
                    <w:top w:val="single" w:sz="6" w:space="0" w:color="000000"/>
                    <w:left w:val="single" w:sz="6" w:space="0" w:color="000000"/>
                    <w:bottom w:val="single" w:sz="6" w:space="0" w:color="000000"/>
                    <w:right w:val="single" w:sz="6" w:space="0" w:color="000000"/>
                  </w:tcBorders>
                  <w:hideMark/>
                </w:tcPr>
                <w:p w14:paraId="49A1FE80" w14:textId="77777777" w:rsidR="007A4E51" w:rsidRPr="000451BB" w:rsidRDefault="007A4E51" w:rsidP="007A4E51">
                  <w:pPr>
                    <w:pStyle w:val="rvps12"/>
                    <w:spacing w:before="73" w:beforeAutospacing="0" w:after="73" w:afterAutospacing="0"/>
                    <w:jc w:val="center"/>
                  </w:pPr>
                  <w:r w:rsidRPr="000451BB">
                    <w:t>6. Додаткова інформація*</w:t>
                  </w:r>
                </w:p>
              </w:tc>
            </w:tr>
            <w:tr w:rsidR="000451BB" w:rsidRPr="000451BB" w14:paraId="0063260E" w14:textId="77777777" w:rsidTr="007A4E51">
              <w:tc>
                <w:tcPr>
                  <w:tcW w:w="7633" w:type="dxa"/>
                  <w:gridSpan w:val="2"/>
                  <w:tcBorders>
                    <w:top w:val="single" w:sz="6" w:space="0" w:color="000000"/>
                    <w:left w:val="single" w:sz="6" w:space="0" w:color="000000"/>
                    <w:bottom w:val="single" w:sz="6" w:space="0" w:color="000000"/>
                    <w:right w:val="single" w:sz="6" w:space="0" w:color="000000"/>
                  </w:tcBorders>
                  <w:hideMark/>
                </w:tcPr>
                <w:p w14:paraId="2452325F" w14:textId="77777777" w:rsidR="007A4E51" w:rsidRPr="000451BB" w:rsidRDefault="007A4E51" w:rsidP="007A4E51">
                  <w:pPr>
                    <w:pStyle w:val="rvps2"/>
                    <w:spacing w:before="0" w:beforeAutospacing="0" w:after="73" w:afterAutospacing="0"/>
                    <w:ind w:firstLine="220"/>
                    <w:jc w:val="both"/>
                  </w:pPr>
                  <w:r w:rsidRPr="000451BB">
                    <w:rPr>
                      <w:rStyle w:val="rvts46"/>
                      <w:i/>
                      <w:iCs/>
                    </w:rPr>
                    <w:t>{Позицію 1 розділу 6 виключено на підставі Закону </w:t>
                  </w:r>
                  <w:hyperlink r:id="rId18" w:anchor="n257" w:tgtFrame="_blank" w:history="1">
                    <w:r w:rsidRPr="000451BB">
                      <w:rPr>
                        <w:rStyle w:val="af2"/>
                        <w:i/>
                        <w:iCs/>
                        <w:color w:val="auto"/>
                      </w:rPr>
                      <w:t>№ 122-IX від 20.09.2019</w:t>
                    </w:r>
                  </w:hyperlink>
                  <w:r w:rsidRPr="000451BB">
                    <w:rPr>
                      <w:rStyle w:val="rvts46"/>
                      <w:i/>
                      <w:iCs/>
                    </w:rPr>
                    <w:t>}</w:t>
                  </w:r>
                </w:p>
              </w:tc>
            </w:tr>
            <w:tr w:rsidR="000451BB" w:rsidRPr="000451BB" w14:paraId="7CDF55EA" w14:textId="77777777" w:rsidTr="007A4E51">
              <w:tc>
                <w:tcPr>
                  <w:tcW w:w="7633" w:type="dxa"/>
                  <w:gridSpan w:val="2"/>
                  <w:tcBorders>
                    <w:top w:val="single" w:sz="6" w:space="0" w:color="000000"/>
                    <w:left w:val="single" w:sz="6" w:space="0" w:color="000000"/>
                    <w:bottom w:val="single" w:sz="6" w:space="0" w:color="000000"/>
                    <w:right w:val="single" w:sz="6" w:space="0" w:color="000000"/>
                  </w:tcBorders>
                  <w:hideMark/>
                </w:tcPr>
                <w:p w14:paraId="76B79BC2" w14:textId="77777777" w:rsidR="007A4E51" w:rsidRPr="000451BB" w:rsidRDefault="007A4E51" w:rsidP="007A4E51">
                  <w:pPr>
                    <w:pStyle w:val="rvps2"/>
                    <w:spacing w:before="0" w:beforeAutospacing="0" w:after="73" w:afterAutospacing="0"/>
                    <w:ind w:firstLine="220"/>
                    <w:jc w:val="both"/>
                  </w:pPr>
                  <w:r w:rsidRPr="000451BB">
                    <w:rPr>
                      <w:rStyle w:val="rvts46"/>
                      <w:i/>
                      <w:iCs/>
                    </w:rPr>
                    <w:t>{Позицію 2 розділу 6 виключено на підставі Закону </w:t>
                  </w:r>
                  <w:hyperlink r:id="rId19" w:anchor="n257" w:tgtFrame="_blank" w:history="1">
                    <w:r w:rsidRPr="000451BB">
                      <w:rPr>
                        <w:rStyle w:val="af2"/>
                        <w:i/>
                        <w:iCs/>
                        <w:color w:val="auto"/>
                      </w:rPr>
                      <w:t>№ 122-IX від 20.09.2019</w:t>
                    </w:r>
                  </w:hyperlink>
                  <w:r w:rsidRPr="000451BB">
                    <w:rPr>
                      <w:rStyle w:val="rvts46"/>
                      <w:i/>
                      <w:iCs/>
                    </w:rPr>
                    <w:t>}</w:t>
                  </w:r>
                </w:p>
              </w:tc>
            </w:tr>
            <w:tr w:rsidR="000451BB" w:rsidRPr="000451BB" w14:paraId="7420AAE6" w14:textId="77777777" w:rsidTr="007A4E51">
              <w:tc>
                <w:tcPr>
                  <w:tcW w:w="7633" w:type="dxa"/>
                  <w:gridSpan w:val="2"/>
                  <w:tcBorders>
                    <w:top w:val="single" w:sz="6" w:space="0" w:color="000000"/>
                    <w:left w:val="single" w:sz="6" w:space="0" w:color="000000"/>
                    <w:bottom w:val="single" w:sz="6" w:space="0" w:color="000000"/>
                    <w:right w:val="single" w:sz="6" w:space="0" w:color="000000"/>
                  </w:tcBorders>
                  <w:hideMark/>
                </w:tcPr>
                <w:p w14:paraId="1EEFE493" w14:textId="77777777" w:rsidR="007A4E51" w:rsidRPr="000451BB" w:rsidRDefault="007A4E51" w:rsidP="007A4E51">
                  <w:pPr>
                    <w:pStyle w:val="rvps2"/>
                    <w:spacing w:before="0" w:beforeAutospacing="0" w:after="73" w:afterAutospacing="0"/>
                    <w:ind w:firstLine="220"/>
                    <w:jc w:val="both"/>
                  </w:pPr>
                  <w:r w:rsidRPr="000451BB">
                    <w:rPr>
                      <w:rStyle w:val="rvts46"/>
                      <w:i/>
                      <w:iCs/>
                    </w:rPr>
                    <w:t>{Позицію 3 розділу 6 виключено на підставі Закону </w:t>
                  </w:r>
                  <w:hyperlink r:id="rId20" w:anchor="n257" w:tgtFrame="_blank" w:history="1">
                    <w:r w:rsidRPr="000451BB">
                      <w:rPr>
                        <w:rStyle w:val="af2"/>
                        <w:i/>
                        <w:iCs/>
                        <w:color w:val="auto"/>
                      </w:rPr>
                      <w:t>№ 122-IX від 20.09.2019</w:t>
                    </w:r>
                  </w:hyperlink>
                  <w:r w:rsidRPr="000451BB">
                    <w:rPr>
                      <w:rStyle w:val="rvts46"/>
                      <w:i/>
                      <w:iCs/>
                    </w:rPr>
                    <w:t>}</w:t>
                  </w:r>
                </w:p>
              </w:tc>
            </w:tr>
            <w:tr w:rsidR="000451BB" w:rsidRPr="000451BB" w14:paraId="269E8BA5" w14:textId="77777777" w:rsidTr="007A4E51">
              <w:tc>
                <w:tcPr>
                  <w:tcW w:w="7633" w:type="dxa"/>
                  <w:gridSpan w:val="2"/>
                  <w:tcBorders>
                    <w:top w:val="single" w:sz="6" w:space="0" w:color="000000"/>
                    <w:left w:val="single" w:sz="6" w:space="0" w:color="000000"/>
                    <w:bottom w:val="single" w:sz="6" w:space="0" w:color="000000"/>
                    <w:right w:val="single" w:sz="6" w:space="0" w:color="000000"/>
                  </w:tcBorders>
                  <w:hideMark/>
                </w:tcPr>
                <w:p w14:paraId="24492F0B" w14:textId="77777777" w:rsidR="007A4E51" w:rsidRPr="000451BB" w:rsidRDefault="007A4E51" w:rsidP="007A4E51">
                  <w:pPr>
                    <w:pStyle w:val="rvps2"/>
                    <w:spacing w:before="0" w:beforeAutospacing="0" w:after="73" w:afterAutospacing="0"/>
                    <w:ind w:firstLine="220"/>
                    <w:jc w:val="both"/>
                  </w:pPr>
                  <w:r w:rsidRPr="000451BB">
                    <w:rPr>
                      <w:rStyle w:val="rvts46"/>
                      <w:i/>
                      <w:iCs/>
                    </w:rPr>
                    <w:t>{Позицію 4 розділу 6 виключено на підставі Закону </w:t>
                  </w:r>
                  <w:hyperlink r:id="rId21" w:anchor="n257" w:tgtFrame="_blank" w:history="1">
                    <w:r w:rsidRPr="000451BB">
                      <w:rPr>
                        <w:rStyle w:val="af2"/>
                        <w:i/>
                        <w:iCs/>
                        <w:color w:val="auto"/>
                      </w:rPr>
                      <w:t>№ 122-IX від 20.09.2019</w:t>
                    </w:r>
                  </w:hyperlink>
                  <w:r w:rsidRPr="000451BB">
                    <w:rPr>
                      <w:rStyle w:val="rvts46"/>
                      <w:i/>
                      <w:iCs/>
                    </w:rPr>
                    <w:t>}</w:t>
                  </w:r>
                </w:p>
              </w:tc>
            </w:tr>
            <w:tr w:rsidR="000451BB" w:rsidRPr="000451BB" w14:paraId="1C001F65" w14:textId="77777777" w:rsidTr="007A4E51">
              <w:tc>
                <w:tcPr>
                  <w:tcW w:w="7633" w:type="dxa"/>
                  <w:gridSpan w:val="2"/>
                  <w:tcBorders>
                    <w:top w:val="single" w:sz="6" w:space="0" w:color="000000"/>
                    <w:left w:val="single" w:sz="6" w:space="0" w:color="000000"/>
                    <w:bottom w:val="single" w:sz="6" w:space="0" w:color="000000"/>
                    <w:right w:val="single" w:sz="6" w:space="0" w:color="000000"/>
                  </w:tcBorders>
                  <w:hideMark/>
                </w:tcPr>
                <w:p w14:paraId="2B5FF9D5" w14:textId="77777777" w:rsidR="007A4E51" w:rsidRPr="000451BB" w:rsidRDefault="007A4E51" w:rsidP="007A4E51">
                  <w:pPr>
                    <w:pStyle w:val="rvps2"/>
                    <w:spacing w:before="0" w:beforeAutospacing="0" w:after="73" w:afterAutospacing="0"/>
                    <w:ind w:firstLine="220"/>
                    <w:jc w:val="both"/>
                  </w:pPr>
                  <w:r w:rsidRPr="000451BB">
                    <w:rPr>
                      <w:rStyle w:val="rvts46"/>
                      <w:i/>
                      <w:iCs/>
                    </w:rPr>
                    <w:t>{Позицію 5 розділу 6 виключено на підставі Закону </w:t>
                  </w:r>
                  <w:hyperlink r:id="rId22" w:anchor="n257" w:tgtFrame="_blank" w:history="1">
                    <w:r w:rsidRPr="000451BB">
                      <w:rPr>
                        <w:rStyle w:val="af2"/>
                        <w:i/>
                        <w:iCs/>
                        <w:color w:val="auto"/>
                      </w:rPr>
                      <w:t>№ 122-IX від 20.09.2019</w:t>
                    </w:r>
                  </w:hyperlink>
                  <w:r w:rsidRPr="000451BB">
                    <w:rPr>
                      <w:rStyle w:val="rvts46"/>
                      <w:i/>
                      <w:iCs/>
                    </w:rPr>
                    <w:t>}</w:t>
                  </w:r>
                </w:p>
              </w:tc>
            </w:tr>
            <w:tr w:rsidR="000451BB" w:rsidRPr="000451BB" w14:paraId="0F19F61B" w14:textId="77777777" w:rsidTr="007A4E51">
              <w:tc>
                <w:tcPr>
                  <w:tcW w:w="3762" w:type="dxa"/>
                  <w:tcBorders>
                    <w:top w:val="single" w:sz="6" w:space="0" w:color="000000"/>
                    <w:left w:val="single" w:sz="6" w:space="0" w:color="000000"/>
                    <w:bottom w:val="single" w:sz="6" w:space="0" w:color="000000"/>
                    <w:right w:val="single" w:sz="6" w:space="0" w:color="000000"/>
                  </w:tcBorders>
                  <w:hideMark/>
                </w:tcPr>
                <w:p w14:paraId="4BC13650" w14:textId="77777777" w:rsidR="007A4E51" w:rsidRPr="000451BB" w:rsidRDefault="007A4E51" w:rsidP="007A4E51">
                  <w:pPr>
                    <w:pStyle w:val="rvps12"/>
                    <w:spacing w:before="73" w:beforeAutospacing="0" w:after="73" w:afterAutospacing="0"/>
                    <w:jc w:val="center"/>
                  </w:pPr>
                  <w:r w:rsidRPr="000451BB">
                    <w:t>Наслідки прострочення виконання та/або невиконання зобов’язань за договором про споживчий кредит:</w:t>
                  </w:r>
                </w:p>
              </w:tc>
              <w:tc>
                <w:tcPr>
                  <w:tcW w:w="3871" w:type="dxa"/>
                  <w:tcBorders>
                    <w:top w:val="single" w:sz="6" w:space="0" w:color="000000"/>
                    <w:left w:val="single" w:sz="6" w:space="0" w:color="000000"/>
                    <w:bottom w:val="single" w:sz="6" w:space="0" w:color="000000"/>
                    <w:right w:val="single" w:sz="6" w:space="0" w:color="000000"/>
                  </w:tcBorders>
                  <w:hideMark/>
                </w:tcPr>
                <w:p w14:paraId="4E4D85FC" w14:textId="77777777" w:rsidR="007A4E51" w:rsidRPr="000451BB" w:rsidRDefault="007A4E51" w:rsidP="007A4E51">
                  <w:pPr>
                    <w:pStyle w:val="rvps14"/>
                    <w:spacing w:before="73" w:beforeAutospacing="0" w:after="73" w:afterAutospacing="0"/>
                  </w:pPr>
                  <w:r w:rsidRPr="000451BB">
                    <w:t>[зазначаються розмір платежу, база його розрахунку та умови його застосування]</w:t>
                  </w:r>
                </w:p>
              </w:tc>
            </w:tr>
            <w:tr w:rsidR="000451BB" w:rsidRPr="000451BB" w14:paraId="5739806B" w14:textId="77777777" w:rsidTr="007A4E51">
              <w:tc>
                <w:tcPr>
                  <w:tcW w:w="3762" w:type="dxa"/>
                  <w:tcBorders>
                    <w:top w:val="single" w:sz="6" w:space="0" w:color="000000"/>
                    <w:left w:val="single" w:sz="6" w:space="0" w:color="000000"/>
                    <w:bottom w:val="single" w:sz="6" w:space="0" w:color="000000"/>
                    <w:right w:val="single" w:sz="6" w:space="0" w:color="000000"/>
                  </w:tcBorders>
                  <w:hideMark/>
                </w:tcPr>
                <w:p w14:paraId="72033050" w14:textId="77777777" w:rsidR="007A4E51" w:rsidRPr="000451BB" w:rsidRDefault="007A4E51" w:rsidP="007A4E51">
                  <w:pPr>
                    <w:pStyle w:val="rvps12"/>
                    <w:spacing w:before="73" w:beforeAutospacing="0" w:after="73" w:afterAutospacing="0"/>
                    <w:jc w:val="center"/>
                  </w:pPr>
                  <w:r w:rsidRPr="000451BB">
                    <w:t>пеня</w:t>
                  </w:r>
                </w:p>
              </w:tc>
              <w:tc>
                <w:tcPr>
                  <w:tcW w:w="3871" w:type="dxa"/>
                  <w:tcBorders>
                    <w:top w:val="single" w:sz="6" w:space="0" w:color="000000"/>
                    <w:left w:val="single" w:sz="6" w:space="0" w:color="000000"/>
                    <w:bottom w:val="single" w:sz="6" w:space="0" w:color="000000"/>
                    <w:right w:val="single" w:sz="6" w:space="0" w:color="000000"/>
                  </w:tcBorders>
                  <w:hideMark/>
                </w:tcPr>
                <w:p w14:paraId="7F616A57" w14:textId="77777777" w:rsidR="007A4E51" w:rsidRPr="000451BB" w:rsidRDefault="007A4E51" w:rsidP="007A4E51">
                  <w:pPr>
                    <w:pStyle w:val="rvps12"/>
                    <w:spacing w:before="73" w:beforeAutospacing="0" w:after="73" w:afterAutospacing="0"/>
                    <w:jc w:val="center"/>
                  </w:pPr>
                </w:p>
              </w:tc>
            </w:tr>
            <w:tr w:rsidR="000451BB" w:rsidRPr="000451BB" w14:paraId="681A79B6" w14:textId="77777777" w:rsidTr="007A4E51">
              <w:tc>
                <w:tcPr>
                  <w:tcW w:w="3762" w:type="dxa"/>
                  <w:tcBorders>
                    <w:top w:val="single" w:sz="6" w:space="0" w:color="000000"/>
                    <w:left w:val="single" w:sz="6" w:space="0" w:color="000000"/>
                    <w:bottom w:val="single" w:sz="6" w:space="0" w:color="000000"/>
                    <w:right w:val="single" w:sz="6" w:space="0" w:color="000000"/>
                  </w:tcBorders>
                  <w:hideMark/>
                </w:tcPr>
                <w:p w14:paraId="5400699A" w14:textId="77777777" w:rsidR="007A4E51" w:rsidRPr="000451BB" w:rsidRDefault="007A4E51" w:rsidP="007A4E51">
                  <w:pPr>
                    <w:pStyle w:val="rvps12"/>
                    <w:spacing w:before="73" w:beforeAutospacing="0" w:after="73" w:afterAutospacing="0"/>
                    <w:jc w:val="center"/>
                  </w:pPr>
                  <w:r w:rsidRPr="000451BB">
                    <w:t>штрафи</w:t>
                  </w:r>
                </w:p>
              </w:tc>
              <w:tc>
                <w:tcPr>
                  <w:tcW w:w="3871" w:type="dxa"/>
                  <w:tcBorders>
                    <w:top w:val="single" w:sz="6" w:space="0" w:color="000000"/>
                    <w:left w:val="single" w:sz="6" w:space="0" w:color="000000"/>
                    <w:bottom w:val="single" w:sz="6" w:space="0" w:color="000000"/>
                    <w:right w:val="single" w:sz="6" w:space="0" w:color="000000"/>
                  </w:tcBorders>
                  <w:hideMark/>
                </w:tcPr>
                <w:p w14:paraId="2EE025E4" w14:textId="77777777" w:rsidR="007A4E51" w:rsidRPr="000451BB" w:rsidRDefault="007A4E51" w:rsidP="007A4E51">
                  <w:pPr>
                    <w:pStyle w:val="rvps12"/>
                    <w:spacing w:before="73" w:beforeAutospacing="0" w:after="73" w:afterAutospacing="0"/>
                    <w:jc w:val="center"/>
                  </w:pPr>
                </w:p>
              </w:tc>
            </w:tr>
            <w:tr w:rsidR="000451BB" w:rsidRPr="000451BB" w14:paraId="3CA90AE4" w14:textId="77777777" w:rsidTr="007A4E51">
              <w:tc>
                <w:tcPr>
                  <w:tcW w:w="3762" w:type="dxa"/>
                  <w:tcBorders>
                    <w:top w:val="single" w:sz="6" w:space="0" w:color="000000"/>
                    <w:left w:val="single" w:sz="6" w:space="0" w:color="000000"/>
                    <w:bottom w:val="single" w:sz="6" w:space="0" w:color="000000"/>
                    <w:right w:val="single" w:sz="6" w:space="0" w:color="000000"/>
                  </w:tcBorders>
                  <w:hideMark/>
                </w:tcPr>
                <w:p w14:paraId="5ABC2BCF" w14:textId="77777777" w:rsidR="007A4E51" w:rsidRPr="000451BB" w:rsidRDefault="007A4E51" w:rsidP="007A4E51">
                  <w:pPr>
                    <w:pStyle w:val="rvps12"/>
                    <w:spacing w:before="73" w:beforeAutospacing="0" w:after="73" w:afterAutospacing="0"/>
                    <w:jc w:val="center"/>
                  </w:pPr>
                  <w:r w:rsidRPr="000451BB">
                    <w:t>процентна ставка, яка застосовується при невиконанні зобов’язання щодо повернення кредиту</w:t>
                  </w:r>
                </w:p>
              </w:tc>
              <w:tc>
                <w:tcPr>
                  <w:tcW w:w="3871" w:type="dxa"/>
                  <w:tcBorders>
                    <w:top w:val="single" w:sz="6" w:space="0" w:color="000000"/>
                    <w:left w:val="single" w:sz="6" w:space="0" w:color="000000"/>
                    <w:bottom w:val="single" w:sz="6" w:space="0" w:color="000000"/>
                    <w:right w:val="single" w:sz="6" w:space="0" w:color="000000"/>
                  </w:tcBorders>
                  <w:hideMark/>
                </w:tcPr>
                <w:p w14:paraId="7FE9853A" w14:textId="77777777" w:rsidR="007A4E51" w:rsidRPr="000451BB" w:rsidRDefault="007A4E51" w:rsidP="007A4E51">
                  <w:pPr>
                    <w:pStyle w:val="rvps12"/>
                    <w:spacing w:before="73" w:beforeAutospacing="0" w:after="73" w:afterAutospacing="0"/>
                    <w:jc w:val="center"/>
                  </w:pPr>
                </w:p>
              </w:tc>
            </w:tr>
            <w:tr w:rsidR="000451BB" w:rsidRPr="000451BB" w14:paraId="0EC7D212" w14:textId="77777777" w:rsidTr="007A4E51">
              <w:tc>
                <w:tcPr>
                  <w:tcW w:w="3762" w:type="dxa"/>
                  <w:tcBorders>
                    <w:top w:val="single" w:sz="6" w:space="0" w:color="000000"/>
                    <w:left w:val="single" w:sz="6" w:space="0" w:color="000000"/>
                    <w:bottom w:val="single" w:sz="6" w:space="0" w:color="000000"/>
                    <w:right w:val="single" w:sz="6" w:space="0" w:color="000000"/>
                  </w:tcBorders>
                  <w:hideMark/>
                </w:tcPr>
                <w:p w14:paraId="3C139A61" w14:textId="77777777" w:rsidR="007A4E51" w:rsidRPr="000451BB" w:rsidRDefault="007A4E51" w:rsidP="007A4E51">
                  <w:pPr>
                    <w:pStyle w:val="rvps12"/>
                    <w:spacing w:before="73" w:beforeAutospacing="0" w:after="73" w:afterAutospacing="0"/>
                    <w:jc w:val="center"/>
                  </w:pPr>
                  <w:r w:rsidRPr="000451BB">
                    <w:t>інші платежі</w:t>
                  </w:r>
                </w:p>
              </w:tc>
              <w:tc>
                <w:tcPr>
                  <w:tcW w:w="3871" w:type="dxa"/>
                  <w:tcBorders>
                    <w:top w:val="single" w:sz="6" w:space="0" w:color="000000"/>
                    <w:left w:val="single" w:sz="6" w:space="0" w:color="000000"/>
                    <w:bottom w:val="single" w:sz="6" w:space="0" w:color="000000"/>
                    <w:right w:val="single" w:sz="6" w:space="0" w:color="000000"/>
                  </w:tcBorders>
                  <w:hideMark/>
                </w:tcPr>
                <w:p w14:paraId="57165500" w14:textId="77777777" w:rsidR="007A4E51" w:rsidRPr="000451BB" w:rsidRDefault="007A4E51" w:rsidP="007A4E51">
                  <w:pPr>
                    <w:pStyle w:val="rvps12"/>
                    <w:spacing w:before="73" w:beforeAutospacing="0" w:after="73" w:afterAutospacing="0"/>
                    <w:jc w:val="center"/>
                  </w:pPr>
                </w:p>
              </w:tc>
            </w:tr>
            <w:tr w:rsidR="000451BB" w:rsidRPr="000451BB" w14:paraId="19FDA299" w14:textId="77777777" w:rsidTr="007A4E51">
              <w:tc>
                <w:tcPr>
                  <w:tcW w:w="3762" w:type="dxa"/>
                  <w:tcBorders>
                    <w:top w:val="single" w:sz="6" w:space="0" w:color="000000"/>
                    <w:left w:val="single" w:sz="6" w:space="0" w:color="000000"/>
                    <w:bottom w:val="single" w:sz="6" w:space="0" w:color="000000"/>
                    <w:right w:val="single" w:sz="6" w:space="0" w:color="000000"/>
                  </w:tcBorders>
                </w:tcPr>
                <w:p w14:paraId="48D97015" w14:textId="137ACF3A" w:rsidR="007A4E51" w:rsidRPr="000451BB" w:rsidRDefault="007A4E51" w:rsidP="007A4E51">
                  <w:pPr>
                    <w:pStyle w:val="rvps12"/>
                    <w:spacing w:before="73" w:beforeAutospacing="0" w:after="73" w:afterAutospacing="0"/>
                    <w:ind w:left="43" w:right="49"/>
                    <w:jc w:val="both"/>
                    <w:rPr>
                      <w:b/>
                    </w:rPr>
                  </w:pPr>
                  <w:r w:rsidRPr="000451BB">
                    <w:rPr>
                      <w:b/>
                    </w:rPr>
                    <w:lastRenderedPageBreak/>
                    <w:t>Кредитодавець має право залучати до врегулювання простроченої заборгованості колекторську компанію</w:t>
                  </w:r>
                </w:p>
              </w:tc>
              <w:tc>
                <w:tcPr>
                  <w:tcW w:w="3871" w:type="dxa"/>
                  <w:tcBorders>
                    <w:top w:val="single" w:sz="6" w:space="0" w:color="000000"/>
                    <w:left w:val="single" w:sz="6" w:space="0" w:color="000000"/>
                    <w:bottom w:val="single" w:sz="6" w:space="0" w:color="000000"/>
                    <w:right w:val="single" w:sz="6" w:space="0" w:color="000000"/>
                  </w:tcBorders>
                </w:tcPr>
                <w:p w14:paraId="58ADAE1E" w14:textId="27ABD291" w:rsidR="007A4E51" w:rsidRPr="000451BB" w:rsidRDefault="007A4E51" w:rsidP="007A4E51">
                  <w:pPr>
                    <w:pStyle w:val="rvps12"/>
                    <w:spacing w:before="73" w:beforeAutospacing="0" w:after="73" w:afterAutospacing="0"/>
                    <w:jc w:val="center"/>
                    <w:rPr>
                      <w:b/>
                    </w:rPr>
                  </w:pPr>
                  <w:r w:rsidRPr="000451BB">
                    <w:rPr>
                      <w:b/>
                    </w:rPr>
                    <w:t>Так/ні</w:t>
                  </w:r>
                </w:p>
              </w:tc>
            </w:tr>
            <w:tr w:rsidR="000451BB" w:rsidRPr="000451BB" w14:paraId="4026BCEA" w14:textId="77777777" w:rsidTr="00CC29CF">
              <w:tc>
                <w:tcPr>
                  <w:tcW w:w="7633" w:type="dxa"/>
                  <w:gridSpan w:val="2"/>
                  <w:tcBorders>
                    <w:top w:val="single" w:sz="6" w:space="0" w:color="000000"/>
                    <w:left w:val="single" w:sz="6" w:space="0" w:color="000000"/>
                    <w:bottom w:val="single" w:sz="6" w:space="0" w:color="000000"/>
                    <w:right w:val="single" w:sz="6" w:space="0" w:color="000000"/>
                  </w:tcBorders>
                </w:tcPr>
                <w:p w14:paraId="1044F2E4" w14:textId="5DEF82CF" w:rsidR="007A4E51" w:rsidRPr="000451BB" w:rsidRDefault="007A4E51" w:rsidP="004848C0">
                  <w:pPr>
                    <w:pStyle w:val="rvps12"/>
                    <w:spacing w:before="73" w:beforeAutospacing="0" w:after="73" w:afterAutospacing="0"/>
                    <w:ind w:left="43"/>
                    <w:jc w:val="both"/>
                    <w:rPr>
                      <w:b/>
                    </w:rPr>
                  </w:pPr>
                  <w:r w:rsidRPr="000451BB">
                    <w:rPr>
                      <w:b/>
                    </w:rPr>
                    <w:t xml:space="preserve">Вимоги до взаємодії зі споживачем </w:t>
                  </w:r>
                  <w:r w:rsidR="004848C0" w:rsidRPr="000451BB">
                    <w:rPr>
                      <w:b/>
                    </w:rPr>
                    <w:t>при</w:t>
                  </w:r>
                  <w:r w:rsidRPr="000451BB">
                    <w:rPr>
                      <w:b/>
                    </w:rPr>
                    <w:t xml:space="preserve"> врегулюванн</w:t>
                  </w:r>
                  <w:r w:rsidR="004848C0" w:rsidRPr="000451BB">
                    <w:rPr>
                      <w:b/>
                    </w:rPr>
                    <w:t>і</w:t>
                  </w:r>
                  <w:r w:rsidRPr="000451BB">
                    <w:rPr>
                      <w:b/>
                    </w:rPr>
                    <w:t xml:space="preserve"> простроченої заборгованості (вимоги до етичної поведінки) встановлені ст. 24 Закону України «Про споживче кредитування».</w:t>
                  </w:r>
                </w:p>
              </w:tc>
            </w:tr>
            <w:tr w:rsidR="000451BB" w:rsidRPr="000451BB" w14:paraId="084434CB" w14:textId="77777777" w:rsidTr="007A4E51">
              <w:tc>
                <w:tcPr>
                  <w:tcW w:w="7633" w:type="dxa"/>
                  <w:gridSpan w:val="2"/>
                  <w:tcBorders>
                    <w:top w:val="single" w:sz="6" w:space="0" w:color="000000"/>
                    <w:left w:val="single" w:sz="6" w:space="0" w:color="000000"/>
                    <w:bottom w:val="single" w:sz="6" w:space="0" w:color="000000"/>
                    <w:right w:val="single" w:sz="6" w:space="0" w:color="000000"/>
                  </w:tcBorders>
                  <w:hideMark/>
                </w:tcPr>
                <w:p w14:paraId="22D2B3B0" w14:textId="77777777" w:rsidR="007A4E51" w:rsidRPr="000451BB" w:rsidRDefault="007A4E51" w:rsidP="007A4E51">
                  <w:pPr>
                    <w:pStyle w:val="rvps12"/>
                    <w:spacing w:before="73" w:beforeAutospacing="0" w:after="73" w:afterAutospacing="0"/>
                    <w:jc w:val="center"/>
                  </w:pPr>
                  <w:r w:rsidRPr="000451BB">
                    <w:t>7. Інші важливі правові аспекти</w:t>
                  </w:r>
                </w:p>
              </w:tc>
            </w:tr>
            <w:tr w:rsidR="000451BB" w:rsidRPr="000451BB" w14:paraId="02B5259E" w14:textId="77777777" w:rsidTr="007A4E51">
              <w:tc>
                <w:tcPr>
                  <w:tcW w:w="7633" w:type="dxa"/>
                  <w:gridSpan w:val="2"/>
                  <w:tcBorders>
                    <w:top w:val="single" w:sz="6" w:space="0" w:color="000000"/>
                    <w:left w:val="single" w:sz="6" w:space="0" w:color="000000"/>
                    <w:bottom w:val="single" w:sz="6" w:space="0" w:color="000000"/>
                    <w:right w:val="single" w:sz="6" w:space="0" w:color="000000"/>
                  </w:tcBorders>
                  <w:hideMark/>
                </w:tcPr>
                <w:p w14:paraId="3BA9F8A8" w14:textId="77777777" w:rsidR="007A4E51" w:rsidRPr="000451BB" w:rsidRDefault="007A4E51" w:rsidP="007A4E51">
                  <w:pPr>
                    <w:pStyle w:val="rvps14"/>
                    <w:spacing w:before="73" w:beforeAutospacing="0" w:after="73" w:afterAutospacing="0"/>
                  </w:pPr>
                  <w:r w:rsidRPr="000451BB">
                    <w:t>Споживач має право безкоштовно отримати копію проекту договору про споживчий кредит у письмовій чи електронній формі за своїм вибором. Це положення не застосовується у разі відмови кредитодавця від продовження процесу укладання договору зі споживачем.</w:t>
                  </w:r>
                </w:p>
              </w:tc>
            </w:tr>
            <w:tr w:rsidR="000451BB" w:rsidRPr="000451BB" w14:paraId="72765734" w14:textId="77777777" w:rsidTr="007A4E51">
              <w:tc>
                <w:tcPr>
                  <w:tcW w:w="3762" w:type="dxa"/>
                  <w:tcBorders>
                    <w:top w:val="single" w:sz="6" w:space="0" w:color="000000"/>
                    <w:left w:val="single" w:sz="6" w:space="0" w:color="000000"/>
                    <w:bottom w:val="single" w:sz="6" w:space="0" w:color="000000"/>
                    <w:right w:val="single" w:sz="6" w:space="0" w:color="000000"/>
                  </w:tcBorders>
                  <w:hideMark/>
                </w:tcPr>
                <w:p w14:paraId="7A70D70A" w14:textId="77777777" w:rsidR="007A4E51" w:rsidRPr="000451BB" w:rsidRDefault="007A4E51" w:rsidP="007A4E51">
                  <w:pPr>
                    <w:pStyle w:val="rvps14"/>
                    <w:spacing w:before="73" w:beforeAutospacing="0" w:after="73" w:afterAutospacing="0"/>
                  </w:pPr>
                  <w:r w:rsidRPr="000451BB">
                    <w:t>Споживач має право відмовитися від договору про споживчий кредит протягом 14 календарних днів у порядку та на умовах, визначених Законом України "Про споживче кредитування".</w:t>
                  </w:r>
                </w:p>
              </w:tc>
              <w:tc>
                <w:tcPr>
                  <w:tcW w:w="3871" w:type="dxa"/>
                  <w:tcBorders>
                    <w:top w:val="single" w:sz="6" w:space="0" w:color="000000"/>
                    <w:left w:val="single" w:sz="6" w:space="0" w:color="000000"/>
                    <w:bottom w:val="single" w:sz="6" w:space="0" w:color="000000"/>
                    <w:right w:val="single" w:sz="6" w:space="0" w:color="000000"/>
                  </w:tcBorders>
                  <w:hideMark/>
                </w:tcPr>
                <w:p w14:paraId="55F6A720" w14:textId="77777777" w:rsidR="007A4E51" w:rsidRPr="000451BB" w:rsidRDefault="007A4E51" w:rsidP="007A4E51">
                  <w:pPr>
                    <w:pStyle w:val="rvps12"/>
                    <w:spacing w:before="73" w:beforeAutospacing="0" w:after="73" w:afterAutospacing="0"/>
                    <w:jc w:val="center"/>
                  </w:pPr>
                  <w:r w:rsidRPr="000451BB">
                    <w:t>[так/ні]</w:t>
                  </w:r>
                </w:p>
              </w:tc>
            </w:tr>
            <w:tr w:rsidR="000451BB" w:rsidRPr="000451BB" w14:paraId="2EABCF78" w14:textId="77777777" w:rsidTr="007A4E51">
              <w:tc>
                <w:tcPr>
                  <w:tcW w:w="7633" w:type="dxa"/>
                  <w:gridSpan w:val="2"/>
                  <w:tcBorders>
                    <w:top w:val="single" w:sz="6" w:space="0" w:color="000000"/>
                    <w:left w:val="single" w:sz="6" w:space="0" w:color="000000"/>
                    <w:bottom w:val="single" w:sz="6" w:space="0" w:color="000000"/>
                    <w:right w:val="single" w:sz="6" w:space="0" w:color="000000"/>
                  </w:tcBorders>
                  <w:hideMark/>
                </w:tcPr>
                <w:p w14:paraId="40FC6B43" w14:textId="77777777" w:rsidR="007A4E51" w:rsidRPr="000451BB" w:rsidRDefault="007A4E51" w:rsidP="007A4E51">
                  <w:pPr>
                    <w:pStyle w:val="rvps14"/>
                    <w:spacing w:before="73" w:beforeAutospacing="0" w:after="73" w:afterAutospacing="0"/>
                  </w:pPr>
                  <w:r w:rsidRPr="000451BB">
                    <w:t>Споживач має право достроково повернути споживчий кредит без будь-якої додаткової плати, пов’язаної з достроковим поверненням. Договором про споживчий кредит може бути встановлений обов’язок повідомлення кредитодавця про намір дострокового повернення споживчого кредиту з оформленням відповідного документа.</w:t>
                  </w:r>
                </w:p>
              </w:tc>
            </w:tr>
            <w:tr w:rsidR="000451BB" w:rsidRPr="000451BB" w14:paraId="7437980F" w14:textId="77777777" w:rsidTr="007A4E51">
              <w:tc>
                <w:tcPr>
                  <w:tcW w:w="7633" w:type="dxa"/>
                  <w:gridSpan w:val="2"/>
                  <w:tcBorders>
                    <w:top w:val="single" w:sz="6" w:space="0" w:color="000000"/>
                    <w:left w:val="single" w:sz="6" w:space="0" w:color="000000"/>
                    <w:bottom w:val="single" w:sz="6" w:space="0" w:color="000000"/>
                    <w:right w:val="single" w:sz="6" w:space="0" w:color="000000"/>
                  </w:tcBorders>
                  <w:hideMark/>
                </w:tcPr>
                <w:p w14:paraId="1042F82D" w14:textId="77777777" w:rsidR="007A4E51" w:rsidRPr="000451BB" w:rsidRDefault="007A4E51" w:rsidP="007A4E51">
                  <w:pPr>
                    <w:pStyle w:val="rvps14"/>
                    <w:spacing w:before="73" w:beforeAutospacing="0" w:after="73" w:afterAutospacing="0"/>
                  </w:pPr>
                  <w:r w:rsidRPr="000451BB">
                    <w:t>Умови договору про споживчий кредит можуть відрізнятися від інформації, наведеної в цьому Паспорті споживчого кредиту, та будуть залежати від проведеної кредитодавцем оцінки кредитоспроможності споживача з урахуванням, зокрема, наданої ним інформації про майновий та сімейний стан, розмір доходів тощо.</w:t>
                  </w:r>
                </w:p>
              </w:tc>
            </w:tr>
            <w:tr w:rsidR="000451BB" w:rsidRPr="000451BB" w14:paraId="6E7C4B3F" w14:textId="77777777" w:rsidTr="007A4E51">
              <w:tc>
                <w:tcPr>
                  <w:tcW w:w="3762" w:type="dxa"/>
                  <w:tcBorders>
                    <w:top w:val="single" w:sz="6" w:space="0" w:color="000000"/>
                    <w:left w:val="single" w:sz="6" w:space="0" w:color="000000"/>
                    <w:bottom w:val="single" w:sz="6" w:space="0" w:color="000000"/>
                    <w:right w:val="single" w:sz="6" w:space="0" w:color="000000"/>
                  </w:tcBorders>
                  <w:hideMark/>
                </w:tcPr>
                <w:p w14:paraId="13D15CC1" w14:textId="77777777" w:rsidR="007A4E51" w:rsidRPr="000451BB" w:rsidRDefault="007A4E51" w:rsidP="007A4E51">
                  <w:pPr>
                    <w:pStyle w:val="rvps12"/>
                    <w:spacing w:before="73" w:beforeAutospacing="0" w:after="73" w:afterAutospacing="0"/>
                    <w:jc w:val="center"/>
                  </w:pPr>
                  <w:r w:rsidRPr="000451BB">
                    <w:t>Дата надання інформації: ДД/ММ/РРРР</w:t>
                  </w:r>
                </w:p>
              </w:tc>
              <w:tc>
                <w:tcPr>
                  <w:tcW w:w="3871" w:type="dxa"/>
                  <w:tcBorders>
                    <w:top w:val="single" w:sz="6" w:space="0" w:color="000000"/>
                    <w:left w:val="single" w:sz="6" w:space="0" w:color="000000"/>
                    <w:bottom w:val="single" w:sz="6" w:space="0" w:color="000000"/>
                    <w:right w:val="single" w:sz="6" w:space="0" w:color="000000"/>
                  </w:tcBorders>
                  <w:hideMark/>
                </w:tcPr>
                <w:p w14:paraId="61E021C4" w14:textId="77777777" w:rsidR="007A4E51" w:rsidRPr="000451BB" w:rsidRDefault="007A4E51" w:rsidP="007A4E51">
                  <w:pPr>
                    <w:pStyle w:val="rvps12"/>
                    <w:spacing w:before="73" w:beforeAutospacing="0" w:after="73" w:afterAutospacing="0"/>
                    <w:jc w:val="center"/>
                  </w:pPr>
                  <w:r w:rsidRPr="000451BB">
                    <w:t>Ця інформація зберігає чинність та є актуальною до: ДД/ММ/РРРР</w:t>
                  </w:r>
                </w:p>
              </w:tc>
            </w:tr>
            <w:tr w:rsidR="000451BB" w:rsidRPr="000451BB" w14:paraId="3D436B12" w14:textId="77777777" w:rsidTr="007A4E51">
              <w:tc>
                <w:tcPr>
                  <w:tcW w:w="3762" w:type="dxa"/>
                  <w:tcBorders>
                    <w:top w:val="single" w:sz="6" w:space="0" w:color="000000"/>
                    <w:left w:val="single" w:sz="6" w:space="0" w:color="000000"/>
                    <w:bottom w:val="single" w:sz="6" w:space="0" w:color="000000"/>
                    <w:right w:val="single" w:sz="6" w:space="0" w:color="000000"/>
                  </w:tcBorders>
                  <w:hideMark/>
                </w:tcPr>
                <w:p w14:paraId="315F9112" w14:textId="77777777" w:rsidR="007A4E51" w:rsidRPr="000451BB" w:rsidRDefault="007A4E51" w:rsidP="007A4E51">
                  <w:pPr>
                    <w:pStyle w:val="rvps14"/>
                    <w:spacing w:before="73" w:beforeAutospacing="0" w:after="73" w:afterAutospacing="0"/>
                  </w:pPr>
                </w:p>
              </w:tc>
              <w:tc>
                <w:tcPr>
                  <w:tcW w:w="3871" w:type="dxa"/>
                  <w:tcBorders>
                    <w:top w:val="single" w:sz="6" w:space="0" w:color="000000"/>
                    <w:left w:val="single" w:sz="6" w:space="0" w:color="000000"/>
                    <w:bottom w:val="single" w:sz="6" w:space="0" w:color="000000"/>
                    <w:right w:val="single" w:sz="6" w:space="0" w:color="000000"/>
                  </w:tcBorders>
                  <w:hideMark/>
                </w:tcPr>
                <w:p w14:paraId="3A4D29A5" w14:textId="77777777" w:rsidR="007A4E51" w:rsidRPr="000451BB" w:rsidRDefault="007A4E51" w:rsidP="007A4E51">
                  <w:pPr>
                    <w:pStyle w:val="rvps12"/>
                    <w:spacing w:before="73" w:beforeAutospacing="0" w:after="73" w:afterAutospacing="0"/>
                    <w:jc w:val="center"/>
                  </w:pPr>
                </w:p>
              </w:tc>
            </w:tr>
            <w:tr w:rsidR="000451BB" w:rsidRPr="000451BB" w14:paraId="50258266" w14:textId="77777777" w:rsidTr="007A4E51">
              <w:tc>
                <w:tcPr>
                  <w:tcW w:w="3762" w:type="dxa"/>
                  <w:tcBorders>
                    <w:top w:val="single" w:sz="6" w:space="0" w:color="000000"/>
                    <w:left w:val="single" w:sz="6" w:space="0" w:color="000000"/>
                    <w:bottom w:val="single" w:sz="6" w:space="0" w:color="000000"/>
                    <w:right w:val="single" w:sz="6" w:space="0" w:color="000000"/>
                  </w:tcBorders>
                  <w:hideMark/>
                </w:tcPr>
                <w:p w14:paraId="5E6F59FE" w14:textId="77777777" w:rsidR="007A4E51" w:rsidRPr="000451BB" w:rsidRDefault="007A4E51" w:rsidP="007A4E51">
                  <w:pPr>
                    <w:pStyle w:val="rvps12"/>
                    <w:spacing w:before="73" w:beforeAutospacing="0" w:after="73" w:afterAutospacing="0"/>
                    <w:jc w:val="center"/>
                  </w:pPr>
                  <w:r w:rsidRPr="000451BB">
                    <w:t>Підпис кредитодавця:</w:t>
                  </w:r>
                </w:p>
              </w:tc>
              <w:tc>
                <w:tcPr>
                  <w:tcW w:w="3871" w:type="dxa"/>
                  <w:tcBorders>
                    <w:top w:val="single" w:sz="6" w:space="0" w:color="000000"/>
                    <w:left w:val="single" w:sz="6" w:space="0" w:color="000000"/>
                    <w:bottom w:val="single" w:sz="6" w:space="0" w:color="000000"/>
                    <w:right w:val="single" w:sz="6" w:space="0" w:color="000000"/>
                  </w:tcBorders>
                  <w:hideMark/>
                </w:tcPr>
                <w:p w14:paraId="70DC57E9" w14:textId="77777777" w:rsidR="007A4E51" w:rsidRPr="000451BB" w:rsidRDefault="007A4E51" w:rsidP="007A4E51">
                  <w:pPr>
                    <w:pStyle w:val="rvps12"/>
                    <w:spacing w:before="73" w:beforeAutospacing="0" w:after="73" w:afterAutospacing="0"/>
                    <w:jc w:val="center"/>
                  </w:pPr>
                  <w:r w:rsidRPr="000451BB">
                    <w:t>ПІБ, підпис</w:t>
                  </w:r>
                </w:p>
              </w:tc>
            </w:tr>
            <w:tr w:rsidR="000451BB" w:rsidRPr="000451BB" w14:paraId="0BE56168" w14:textId="77777777" w:rsidTr="007A4E51">
              <w:tc>
                <w:tcPr>
                  <w:tcW w:w="3762" w:type="dxa"/>
                  <w:tcBorders>
                    <w:top w:val="single" w:sz="6" w:space="0" w:color="000000"/>
                    <w:left w:val="single" w:sz="6" w:space="0" w:color="000000"/>
                    <w:bottom w:val="single" w:sz="6" w:space="0" w:color="000000"/>
                    <w:right w:val="single" w:sz="6" w:space="0" w:color="000000"/>
                  </w:tcBorders>
                  <w:hideMark/>
                </w:tcPr>
                <w:p w14:paraId="4A086D87" w14:textId="77777777" w:rsidR="007A4E51" w:rsidRPr="000451BB" w:rsidRDefault="007A4E51" w:rsidP="007A4E51">
                  <w:pPr>
                    <w:pStyle w:val="rvps14"/>
                    <w:spacing w:before="73" w:beforeAutospacing="0" w:after="73" w:afterAutospacing="0"/>
                  </w:pPr>
                </w:p>
              </w:tc>
              <w:tc>
                <w:tcPr>
                  <w:tcW w:w="3871" w:type="dxa"/>
                  <w:tcBorders>
                    <w:top w:val="single" w:sz="6" w:space="0" w:color="000000"/>
                    <w:left w:val="single" w:sz="6" w:space="0" w:color="000000"/>
                    <w:bottom w:val="single" w:sz="6" w:space="0" w:color="000000"/>
                    <w:right w:val="single" w:sz="6" w:space="0" w:color="000000"/>
                  </w:tcBorders>
                  <w:hideMark/>
                </w:tcPr>
                <w:p w14:paraId="405EB227" w14:textId="77777777" w:rsidR="007A4E51" w:rsidRPr="000451BB" w:rsidRDefault="007A4E51" w:rsidP="007A4E51">
                  <w:pPr>
                    <w:pStyle w:val="rvps12"/>
                    <w:spacing w:before="73" w:beforeAutospacing="0" w:after="73" w:afterAutospacing="0"/>
                    <w:jc w:val="center"/>
                  </w:pPr>
                </w:p>
              </w:tc>
            </w:tr>
            <w:tr w:rsidR="000451BB" w:rsidRPr="000451BB" w14:paraId="35230C93" w14:textId="77777777" w:rsidTr="007A4E51">
              <w:tc>
                <w:tcPr>
                  <w:tcW w:w="7633" w:type="dxa"/>
                  <w:gridSpan w:val="2"/>
                  <w:tcBorders>
                    <w:top w:val="single" w:sz="6" w:space="0" w:color="000000"/>
                    <w:left w:val="single" w:sz="6" w:space="0" w:color="000000"/>
                    <w:bottom w:val="single" w:sz="6" w:space="0" w:color="000000"/>
                    <w:right w:val="single" w:sz="6" w:space="0" w:color="000000"/>
                  </w:tcBorders>
                  <w:hideMark/>
                </w:tcPr>
                <w:p w14:paraId="79D68115" w14:textId="77777777" w:rsidR="007A4E51" w:rsidRPr="000451BB" w:rsidRDefault="007A4E51" w:rsidP="007A4E51">
                  <w:pPr>
                    <w:pStyle w:val="rvps14"/>
                    <w:spacing w:before="73" w:beforeAutospacing="0" w:after="73" w:afterAutospacing="0"/>
                  </w:pPr>
                  <w:r w:rsidRPr="000451BB">
                    <w:lastRenderedPageBreak/>
                    <w:t>Підтверджую отримання та ознайомлення з інформацією про умови кредитування та орієнтовну загальну вартість кредиту, надані виходячи із обраних мною умов кредитування.</w:t>
                  </w:r>
                </w:p>
              </w:tc>
            </w:tr>
            <w:tr w:rsidR="000451BB" w:rsidRPr="000451BB" w14:paraId="2D18ACC5" w14:textId="77777777" w:rsidTr="007A4E51">
              <w:tc>
                <w:tcPr>
                  <w:tcW w:w="7633" w:type="dxa"/>
                  <w:gridSpan w:val="2"/>
                  <w:tcBorders>
                    <w:top w:val="single" w:sz="6" w:space="0" w:color="000000"/>
                    <w:left w:val="single" w:sz="6" w:space="0" w:color="000000"/>
                    <w:bottom w:val="single" w:sz="6" w:space="0" w:color="000000"/>
                    <w:right w:val="single" w:sz="6" w:space="0" w:color="000000"/>
                  </w:tcBorders>
                  <w:hideMark/>
                </w:tcPr>
                <w:p w14:paraId="1CA62651" w14:textId="77777777" w:rsidR="007A4E51" w:rsidRPr="000451BB" w:rsidRDefault="007A4E51" w:rsidP="007A4E51">
                  <w:pPr>
                    <w:pStyle w:val="rvps14"/>
                    <w:spacing w:before="73" w:beforeAutospacing="0" w:after="73" w:afterAutospacing="0"/>
                  </w:pPr>
                  <w:r w:rsidRPr="000451BB">
                    <w:t>Підтверджую отримання мною всіх пояснень, необхідних для забезпечення можливості оцінити, чи адаптовано договір до моїх потреб та фінансової ситуації, зокрема шляхом роз’яснення наведеної інформації, в тому числі суттєвих характеристик запропонованих послуг та певних наслідків, які вони можуть мати для мене, в тому числі в разі невиконання мною зобов’язань за таким договором.</w:t>
                  </w:r>
                </w:p>
              </w:tc>
            </w:tr>
            <w:tr w:rsidR="000451BB" w:rsidRPr="000451BB" w14:paraId="37564BA7" w14:textId="77777777" w:rsidTr="007A4E51">
              <w:tc>
                <w:tcPr>
                  <w:tcW w:w="7633" w:type="dxa"/>
                  <w:gridSpan w:val="2"/>
                  <w:tcBorders>
                    <w:top w:val="single" w:sz="6" w:space="0" w:color="000000"/>
                    <w:left w:val="single" w:sz="6" w:space="0" w:color="000000"/>
                    <w:bottom w:val="single" w:sz="6" w:space="0" w:color="000000"/>
                    <w:right w:val="single" w:sz="6" w:space="0" w:color="000000"/>
                  </w:tcBorders>
                </w:tcPr>
                <w:p w14:paraId="1B7A2125" w14:textId="236B7F4C" w:rsidR="007A4E51" w:rsidRPr="000451BB" w:rsidRDefault="007A4E51" w:rsidP="004848C0">
                  <w:pPr>
                    <w:pStyle w:val="rvps14"/>
                    <w:spacing w:before="73" w:beforeAutospacing="0" w:after="73" w:afterAutospacing="0"/>
                    <w:ind w:left="43" w:right="73"/>
                    <w:jc w:val="both"/>
                  </w:pPr>
                  <w:r w:rsidRPr="000451BB">
                    <w:rPr>
                      <w:b/>
                      <w:bCs/>
                      <w:shd w:val="clear" w:color="auto" w:fill="FFFFFF"/>
                    </w:rPr>
                    <w:t>Підтверджую отримання мною інформації</w:t>
                  </w:r>
                  <w:r w:rsidRPr="000451BB">
                    <w:rPr>
                      <w:shd w:val="clear" w:color="auto" w:fill="FFFFFF"/>
                    </w:rPr>
                    <w:t> </w:t>
                  </w:r>
                  <w:r w:rsidRPr="000451BB">
                    <w:rPr>
                      <w:b/>
                      <w:bCs/>
                      <w:shd w:val="clear" w:color="auto" w:fill="FFFFFF"/>
                    </w:rPr>
                    <w:t>про право кредитодавця залучати до врегулювання простроченої заборгованості колекторську компанію в разі невиконання мною зобов'язань за таким договором,  а також про встановлені законодавством вимоги до взаємодії зі споживачем п</w:t>
                  </w:r>
                  <w:r w:rsidR="004848C0" w:rsidRPr="000451BB">
                    <w:rPr>
                      <w:b/>
                      <w:bCs/>
                      <w:shd w:val="clear" w:color="auto" w:fill="FFFFFF"/>
                    </w:rPr>
                    <w:t>ри</w:t>
                  </w:r>
                  <w:r w:rsidRPr="000451BB">
                    <w:rPr>
                      <w:b/>
                      <w:bCs/>
                      <w:shd w:val="clear" w:color="auto" w:fill="FFFFFF"/>
                    </w:rPr>
                    <w:t xml:space="preserve"> врегулюванн</w:t>
                  </w:r>
                  <w:r w:rsidR="004848C0" w:rsidRPr="000451BB">
                    <w:rPr>
                      <w:b/>
                      <w:bCs/>
                      <w:shd w:val="clear" w:color="auto" w:fill="FFFFFF"/>
                    </w:rPr>
                    <w:t>і</w:t>
                  </w:r>
                  <w:r w:rsidRPr="000451BB">
                    <w:rPr>
                      <w:b/>
                      <w:bCs/>
                      <w:shd w:val="clear" w:color="auto" w:fill="FFFFFF"/>
                    </w:rPr>
                    <w:t xml:space="preserve"> простроченої заборгованості (вимоги до етичної поведінки) та про право на звернення до Національного банку України щодо недотримання цих вимог кредитодавцем та/або колекторською компанією.</w:t>
                  </w:r>
                </w:p>
              </w:tc>
            </w:tr>
            <w:tr w:rsidR="000451BB" w:rsidRPr="000451BB" w14:paraId="112ED168" w14:textId="77777777" w:rsidTr="007A4E51">
              <w:tc>
                <w:tcPr>
                  <w:tcW w:w="3762" w:type="dxa"/>
                  <w:tcBorders>
                    <w:top w:val="single" w:sz="6" w:space="0" w:color="000000"/>
                    <w:left w:val="single" w:sz="6" w:space="0" w:color="000000"/>
                    <w:bottom w:val="single" w:sz="6" w:space="0" w:color="000000"/>
                    <w:right w:val="single" w:sz="6" w:space="0" w:color="000000"/>
                  </w:tcBorders>
                  <w:hideMark/>
                </w:tcPr>
                <w:p w14:paraId="26A8D603" w14:textId="77777777" w:rsidR="007A4E51" w:rsidRPr="000451BB" w:rsidRDefault="007A4E51" w:rsidP="007A4E51">
                  <w:pPr>
                    <w:pStyle w:val="rvps14"/>
                    <w:spacing w:before="73" w:beforeAutospacing="0" w:after="73" w:afterAutospacing="0"/>
                  </w:pPr>
                </w:p>
              </w:tc>
              <w:tc>
                <w:tcPr>
                  <w:tcW w:w="3871" w:type="dxa"/>
                  <w:tcBorders>
                    <w:top w:val="single" w:sz="6" w:space="0" w:color="000000"/>
                    <w:left w:val="single" w:sz="6" w:space="0" w:color="000000"/>
                    <w:bottom w:val="single" w:sz="6" w:space="0" w:color="000000"/>
                    <w:right w:val="single" w:sz="6" w:space="0" w:color="000000"/>
                  </w:tcBorders>
                  <w:hideMark/>
                </w:tcPr>
                <w:p w14:paraId="3626FFC4" w14:textId="77777777" w:rsidR="007A4E51" w:rsidRPr="000451BB" w:rsidRDefault="007A4E51" w:rsidP="007A4E51">
                  <w:pPr>
                    <w:pStyle w:val="rvps12"/>
                    <w:spacing w:before="73" w:beforeAutospacing="0" w:after="73" w:afterAutospacing="0"/>
                    <w:jc w:val="center"/>
                  </w:pPr>
                </w:p>
              </w:tc>
            </w:tr>
            <w:tr w:rsidR="000451BB" w:rsidRPr="000451BB" w14:paraId="54BCA305" w14:textId="77777777" w:rsidTr="007A4E51">
              <w:tc>
                <w:tcPr>
                  <w:tcW w:w="3762" w:type="dxa"/>
                  <w:tcBorders>
                    <w:top w:val="single" w:sz="6" w:space="0" w:color="000000"/>
                    <w:left w:val="single" w:sz="6" w:space="0" w:color="000000"/>
                    <w:bottom w:val="single" w:sz="6" w:space="0" w:color="000000"/>
                    <w:right w:val="single" w:sz="6" w:space="0" w:color="000000"/>
                  </w:tcBorders>
                  <w:hideMark/>
                </w:tcPr>
                <w:p w14:paraId="4C243608" w14:textId="77777777" w:rsidR="007A4E51" w:rsidRPr="000451BB" w:rsidRDefault="007A4E51" w:rsidP="007A4E51">
                  <w:pPr>
                    <w:pStyle w:val="rvps12"/>
                    <w:spacing w:before="73" w:beforeAutospacing="0" w:after="73" w:afterAutospacing="0"/>
                    <w:jc w:val="center"/>
                  </w:pPr>
                  <w:r w:rsidRPr="000451BB">
                    <w:t>Підпис споживача:</w:t>
                  </w:r>
                </w:p>
              </w:tc>
              <w:tc>
                <w:tcPr>
                  <w:tcW w:w="3871" w:type="dxa"/>
                  <w:tcBorders>
                    <w:top w:val="single" w:sz="6" w:space="0" w:color="000000"/>
                    <w:left w:val="single" w:sz="6" w:space="0" w:color="000000"/>
                    <w:bottom w:val="single" w:sz="6" w:space="0" w:color="000000"/>
                    <w:right w:val="single" w:sz="6" w:space="0" w:color="000000"/>
                  </w:tcBorders>
                  <w:hideMark/>
                </w:tcPr>
                <w:p w14:paraId="2439B40A" w14:textId="77777777" w:rsidR="007A4E51" w:rsidRPr="000451BB" w:rsidRDefault="007A4E51" w:rsidP="007A4E51">
                  <w:pPr>
                    <w:pStyle w:val="rvps12"/>
                    <w:spacing w:before="73" w:beforeAutospacing="0" w:after="73" w:afterAutospacing="0"/>
                    <w:jc w:val="center"/>
                  </w:pPr>
                  <w:r w:rsidRPr="000451BB">
                    <w:t>Дата, ПІБ, підпис.</w:t>
                  </w:r>
                </w:p>
              </w:tc>
            </w:tr>
            <w:tr w:rsidR="000451BB" w:rsidRPr="000451BB" w14:paraId="3C63DF63" w14:textId="77777777" w:rsidTr="007A4E51">
              <w:tc>
                <w:tcPr>
                  <w:tcW w:w="3762" w:type="dxa"/>
                  <w:tcBorders>
                    <w:top w:val="single" w:sz="6" w:space="0" w:color="000000"/>
                    <w:left w:val="single" w:sz="6" w:space="0" w:color="000000"/>
                    <w:bottom w:val="single" w:sz="6" w:space="0" w:color="000000"/>
                    <w:right w:val="single" w:sz="6" w:space="0" w:color="000000"/>
                  </w:tcBorders>
                  <w:hideMark/>
                </w:tcPr>
                <w:p w14:paraId="63C6EA47" w14:textId="77777777" w:rsidR="007A4E51" w:rsidRPr="000451BB" w:rsidRDefault="007A4E51" w:rsidP="007A4E51">
                  <w:pPr>
                    <w:pStyle w:val="rvps14"/>
                    <w:spacing w:before="73" w:beforeAutospacing="0" w:after="73" w:afterAutospacing="0"/>
                  </w:pPr>
                </w:p>
              </w:tc>
              <w:tc>
                <w:tcPr>
                  <w:tcW w:w="3871" w:type="dxa"/>
                  <w:tcBorders>
                    <w:top w:val="single" w:sz="6" w:space="0" w:color="000000"/>
                    <w:left w:val="single" w:sz="6" w:space="0" w:color="000000"/>
                    <w:bottom w:val="single" w:sz="6" w:space="0" w:color="000000"/>
                    <w:right w:val="single" w:sz="6" w:space="0" w:color="000000"/>
                  </w:tcBorders>
                  <w:hideMark/>
                </w:tcPr>
                <w:p w14:paraId="6116A279" w14:textId="77777777" w:rsidR="007A4E51" w:rsidRPr="000451BB" w:rsidRDefault="007A4E51" w:rsidP="007A4E51">
                  <w:pPr>
                    <w:pStyle w:val="rvps12"/>
                    <w:spacing w:before="73" w:beforeAutospacing="0" w:after="73" w:afterAutospacing="0"/>
                    <w:jc w:val="center"/>
                  </w:pPr>
                </w:p>
              </w:tc>
            </w:tr>
          </w:tbl>
          <w:p w14:paraId="3EF969E0" w14:textId="12C33D4D" w:rsidR="007A4E51" w:rsidRPr="000451BB" w:rsidRDefault="007A4E51" w:rsidP="007A4E51">
            <w:pPr>
              <w:pStyle w:val="rvps2"/>
              <w:shd w:val="clear" w:color="auto" w:fill="FFFFFF"/>
              <w:spacing w:before="0" w:beforeAutospacing="0" w:after="73" w:afterAutospacing="0"/>
              <w:ind w:firstLine="220"/>
              <w:jc w:val="both"/>
            </w:pPr>
            <w:r w:rsidRPr="000451BB">
              <w:t>* Інформація заповнюється за наявності.</w:t>
            </w:r>
          </w:p>
        </w:tc>
      </w:tr>
      <w:tr w:rsidR="000451BB" w:rsidRPr="000451BB" w14:paraId="31782AB0" w14:textId="77777777" w:rsidTr="00743EAC">
        <w:trPr>
          <w:trHeight w:val="283"/>
        </w:trPr>
        <w:tc>
          <w:tcPr>
            <w:tcW w:w="15730" w:type="dxa"/>
            <w:gridSpan w:val="2"/>
          </w:tcPr>
          <w:p w14:paraId="0FC91D5D" w14:textId="5FB5152B" w:rsidR="007A4E51" w:rsidRPr="000451BB" w:rsidRDefault="007A4E51" w:rsidP="007A4E51">
            <w:pPr>
              <w:pStyle w:val="3"/>
              <w:tabs>
                <w:tab w:val="clear" w:pos="1134"/>
                <w:tab w:val="left" w:pos="416"/>
              </w:tabs>
              <w:spacing w:before="19"/>
              <w:ind w:left="0" w:firstLine="277"/>
              <w:jc w:val="center"/>
              <w:outlineLvl w:val="2"/>
              <w:rPr>
                <w:bCs/>
                <w:lang w:val="uk-UA"/>
              </w:rPr>
            </w:pPr>
            <w:r w:rsidRPr="000451BB">
              <w:rPr>
                <w:lang w:val="uk-UA"/>
              </w:rPr>
              <w:lastRenderedPageBreak/>
              <w:t>Про фінансові послуги та державне регулювання ринків фінансових послуг</w:t>
            </w:r>
          </w:p>
        </w:tc>
      </w:tr>
      <w:tr w:rsidR="000451BB" w:rsidRPr="000451BB" w14:paraId="0115EB0B" w14:textId="77777777" w:rsidTr="00C237EF">
        <w:trPr>
          <w:trHeight w:val="2211"/>
        </w:trPr>
        <w:tc>
          <w:tcPr>
            <w:tcW w:w="7865" w:type="dxa"/>
          </w:tcPr>
          <w:p w14:paraId="13BD14B0" w14:textId="77777777" w:rsidR="005A60B9" w:rsidRPr="000451BB" w:rsidRDefault="005A60B9" w:rsidP="00C237EF">
            <w:pPr>
              <w:pStyle w:val="3"/>
              <w:tabs>
                <w:tab w:val="clear" w:pos="1134"/>
                <w:tab w:val="left" w:pos="416"/>
                <w:tab w:val="left" w:pos="555"/>
              </w:tabs>
              <w:spacing w:before="19"/>
              <w:ind w:left="352" w:hanging="176"/>
              <w:jc w:val="both"/>
              <w:outlineLvl w:val="2"/>
              <w:rPr>
                <w:b w:val="0"/>
                <w:bCs/>
                <w:lang w:val="uk-UA"/>
              </w:rPr>
            </w:pPr>
            <w:r w:rsidRPr="000451BB">
              <w:rPr>
                <w:b w:val="0"/>
                <w:bCs/>
                <w:lang w:val="uk-UA"/>
              </w:rPr>
              <w:t xml:space="preserve">   Стаття 1. Визначення термінів</w:t>
            </w:r>
          </w:p>
          <w:p w14:paraId="57CF5A8F" w14:textId="77777777" w:rsidR="005A60B9" w:rsidRPr="000451BB" w:rsidRDefault="005A60B9" w:rsidP="00C237EF">
            <w:pPr>
              <w:pStyle w:val="3"/>
              <w:tabs>
                <w:tab w:val="clear" w:pos="1134"/>
                <w:tab w:val="left" w:pos="416"/>
                <w:tab w:val="left" w:pos="555"/>
              </w:tabs>
              <w:spacing w:before="19"/>
              <w:ind w:left="352" w:firstLine="277"/>
              <w:jc w:val="both"/>
              <w:outlineLvl w:val="2"/>
              <w:rPr>
                <w:b w:val="0"/>
                <w:bCs/>
                <w:lang w:val="uk-UA"/>
              </w:rPr>
            </w:pPr>
          </w:p>
          <w:p w14:paraId="48D209BF" w14:textId="77777777" w:rsidR="005A60B9" w:rsidRPr="000451BB" w:rsidRDefault="005A60B9" w:rsidP="00C237EF">
            <w:pPr>
              <w:pStyle w:val="3"/>
              <w:tabs>
                <w:tab w:val="clear" w:pos="1134"/>
                <w:tab w:val="left" w:pos="416"/>
              </w:tabs>
              <w:spacing w:before="19"/>
              <w:ind w:left="0" w:firstLine="277"/>
              <w:jc w:val="both"/>
              <w:outlineLvl w:val="2"/>
              <w:rPr>
                <w:b w:val="0"/>
                <w:bCs/>
                <w:lang w:val="uk-UA"/>
              </w:rPr>
            </w:pPr>
            <w:r w:rsidRPr="000451BB">
              <w:rPr>
                <w:b w:val="0"/>
                <w:bCs/>
                <w:lang w:val="uk-UA"/>
              </w:rPr>
              <w:t xml:space="preserve"> 1. У цьому Законі терміни вживаються у такому значенні:</w:t>
            </w:r>
          </w:p>
          <w:p w14:paraId="3CCCD082" w14:textId="77777777" w:rsidR="005A60B9" w:rsidRPr="000451BB" w:rsidRDefault="005A60B9" w:rsidP="00C237EF">
            <w:pPr>
              <w:rPr>
                <w:lang w:eastAsia="ru-RU"/>
              </w:rPr>
            </w:pPr>
          </w:p>
          <w:p w14:paraId="1867E930" w14:textId="77777777" w:rsidR="005A60B9" w:rsidRPr="000451BB" w:rsidRDefault="005A60B9" w:rsidP="00C237EF">
            <w:pPr>
              <w:rPr>
                <w:lang w:eastAsia="ru-RU"/>
              </w:rPr>
            </w:pPr>
            <w:r w:rsidRPr="000451BB">
              <w:rPr>
                <w:lang w:eastAsia="ru-RU"/>
              </w:rPr>
              <w:t>…</w:t>
            </w:r>
          </w:p>
          <w:p w14:paraId="6569A7BC" w14:textId="77777777" w:rsidR="005A60B9" w:rsidRPr="000451BB" w:rsidRDefault="005A60B9" w:rsidP="00C237EF">
            <w:pPr>
              <w:jc w:val="both"/>
              <w:rPr>
                <w:rFonts w:ascii="Times New Roman" w:eastAsia="Times New Roman" w:hAnsi="Times New Roman" w:cs="Times New Roman"/>
                <w:bCs/>
                <w:sz w:val="24"/>
                <w:szCs w:val="24"/>
                <w:lang w:eastAsia="ru-RU"/>
              </w:rPr>
            </w:pPr>
            <w:r w:rsidRPr="000451BB">
              <w:rPr>
                <w:rFonts w:ascii="Times New Roman" w:eastAsia="Times New Roman" w:hAnsi="Times New Roman" w:cs="Times New Roman"/>
                <w:bCs/>
                <w:sz w:val="24"/>
                <w:szCs w:val="24"/>
                <w:lang w:eastAsia="ru-RU"/>
              </w:rPr>
              <w:t xml:space="preserve">         2. Інші терміни, які вживаються в цьому Законі, застосовуються у значенні законів України з питань регулювання окремих ринків фінансових послуг.</w:t>
            </w:r>
          </w:p>
          <w:p w14:paraId="2154B436" w14:textId="77777777" w:rsidR="005A60B9" w:rsidRPr="000451BB" w:rsidRDefault="005A60B9" w:rsidP="00C237EF">
            <w:pPr>
              <w:jc w:val="both"/>
              <w:rPr>
                <w:lang w:eastAsia="ru-RU"/>
              </w:rPr>
            </w:pPr>
          </w:p>
        </w:tc>
        <w:tc>
          <w:tcPr>
            <w:tcW w:w="7865" w:type="dxa"/>
          </w:tcPr>
          <w:p w14:paraId="49923816" w14:textId="77777777" w:rsidR="005A60B9" w:rsidRPr="000451BB" w:rsidRDefault="005A60B9" w:rsidP="00C237EF">
            <w:pPr>
              <w:pStyle w:val="3"/>
              <w:tabs>
                <w:tab w:val="clear" w:pos="1134"/>
                <w:tab w:val="left" w:pos="416"/>
                <w:tab w:val="left" w:pos="555"/>
              </w:tabs>
              <w:spacing w:before="19"/>
              <w:ind w:left="352" w:hanging="176"/>
              <w:jc w:val="both"/>
              <w:outlineLvl w:val="2"/>
              <w:rPr>
                <w:b w:val="0"/>
                <w:bCs/>
                <w:lang w:val="uk-UA"/>
              </w:rPr>
            </w:pPr>
            <w:r w:rsidRPr="000451BB">
              <w:rPr>
                <w:b w:val="0"/>
                <w:bCs/>
                <w:lang w:val="uk-UA"/>
              </w:rPr>
              <w:t>Стаття 1. Визначення термінів</w:t>
            </w:r>
          </w:p>
          <w:p w14:paraId="097E6DE0" w14:textId="77777777" w:rsidR="005A60B9" w:rsidRPr="000451BB" w:rsidRDefault="005A60B9" w:rsidP="00C237EF">
            <w:pPr>
              <w:pStyle w:val="3"/>
              <w:tabs>
                <w:tab w:val="clear" w:pos="1134"/>
                <w:tab w:val="left" w:pos="416"/>
                <w:tab w:val="left" w:pos="555"/>
              </w:tabs>
              <w:spacing w:before="19"/>
              <w:ind w:left="352" w:firstLine="277"/>
              <w:jc w:val="both"/>
              <w:outlineLvl w:val="2"/>
              <w:rPr>
                <w:b w:val="0"/>
                <w:bCs/>
                <w:lang w:val="uk-UA"/>
              </w:rPr>
            </w:pPr>
          </w:p>
          <w:p w14:paraId="5249E199" w14:textId="77777777" w:rsidR="005A60B9" w:rsidRPr="000451BB" w:rsidRDefault="005A60B9" w:rsidP="00C237EF">
            <w:pPr>
              <w:pStyle w:val="3"/>
              <w:tabs>
                <w:tab w:val="clear" w:pos="1134"/>
                <w:tab w:val="left" w:pos="416"/>
              </w:tabs>
              <w:spacing w:before="19"/>
              <w:ind w:left="0" w:firstLine="277"/>
              <w:jc w:val="both"/>
              <w:outlineLvl w:val="2"/>
              <w:rPr>
                <w:b w:val="0"/>
                <w:bCs/>
                <w:lang w:val="uk-UA"/>
              </w:rPr>
            </w:pPr>
            <w:r w:rsidRPr="000451BB">
              <w:rPr>
                <w:b w:val="0"/>
                <w:bCs/>
                <w:lang w:val="uk-UA"/>
              </w:rPr>
              <w:t xml:space="preserve"> 1. У цьому Законі терміни вживаються у такому значенні:</w:t>
            </w:r>
          </w:p>
          <w:p w14:paraId="77607F66" w14:textId="77777777" w:rsidR="005A60B9" w:rsidRPr="000451BB" w:rsidRDefault="005A60B9" w:rsidP="00C237EF">
            <w:pPr>
              <w:rPr>
                <w:lang w:eastAsia="ru-RU"/>
              </w:rPr>
            </w:pPr>
          </w:p>
          <w:p w14:paraId="4C045D92" w14:textId="77777777" w:rsidR="005A60B9" w:rsidRPr="000451BB" w:rsidRDefault="005A60B9" w:rsidP="00C237EF">
            <w:pPr>
              <w:rPr>
                <w:lang w:eastAsia="ru-RU"/>
              </w:rPr>
            </w:pPr>
            <w:r w:rsidRPr="000451BB">
              <w:rPr>
                <w:lang w:eastAsia="ru-RU"/>
              </w:rPr>
              <w:t>…</w:t>
            </w:r>
          </w:p>
          <w:p w14:paraId="5E868B12" w14:textId="5E53C832" w:rsidR="005A60B9" w:rsidRPr="000451BB" w:rsidRDefault="005A60B9" w:rsidP="00C237EF">
            <w:pPr>
              <w:jc w:val="both"/>
              <w:rPr>
                <w:rFonts w:ascii="Times New Roman" w:eastAsia="Times New Roman" w:hAnsi="Times New Roman" w:cs="Times New Roman"/>
                <w:bCs/>
                <w:sz w:val="24"/>
                <w:szCs w:val="24"/>
                <w:lang w:eastAsia="ru-RU"/>
              </w:rPr>
            </w:pPr>
            <w:r w:rsidRPr="000451BB">
              <w:rPr>
                <w:rFonts w:ascii="Times New Roman" w:eastAsia="Times New Roman" w:hAnsi="Times New Roman" w:cs="Times New Roman"/>
                <w:bCs/>
                <w:sz w:val="24"/>
                <w:szCs w:val="24"/>
                <w:lang w:eastAsia="ru-RU"/>
              </w:rPr>
              <w:t xml:space="preserve">         2. </w:t>
            </w:r>
            <w:r w:rsidRPr="000451BB">
              <w:rPr>
                <w:rFonts w:ascii="Times New Roman" w:eastAsia="Times New Roman" w:hAnsi="Times New Roman" w:cs="Times New Roman"/>
                <w:b/>
                <w:bCs/>
                <w:sz w:val="24"/>
                <w:szCs w:val="24"/>
                <w:lang w:eastAsia="ru-RU"/>
              </w:rPr>
              <w:t>Термін</w:t>
            </w:r>
            <w:r w:rsidR="00897056" w:rsidRPr="000451BB">
              <w:rPr>
                <w:rFonts w:ascii="Times New Roman" w:eastAsia="Times New Roman" w:hAnsi="Times New Roman" w:cs="Times New Roman"/>
                <w:b/>
                <w:bCs/>
                <w:sz w:val="24"/>
                <w:szCs w:val="24"/>
                <w:lang w:eastAsia="ru-RU"/>
              </w:rPr>
              <w:t>и</w:t>
            </w:r>
            <w:r w:rsidRPr="000451BB">
              <w:rPr>
                <w:rFonts w:ascii="Times New Roman" w:eastAsia="Times New Roman" w:hAnsi="Times New Roman" w:cs="Times New Roman"/>
                <w:b/>
                <w:bCs/>
                <w:sz w:val="24"/>
                <w:szCs w:val="24"/>
                <w:lang w:eastAsia="ru-RU"/>
              </w:rPr>
              <w:t xml:space="preserve"> «колекторська  компанія»</w:t>
            </w:r>
            <w:r w:rsidR="009F3108" w:rsidRPr="000451BB">
              <w:rPr>
                <w:rFonts w:ascii="Times New Roman" w:eastAsia="Times New Roman" w:hAnsi="Times New Roman" w:cs="Times New Roman"/>
                <w:b/>
                <w:bCs/>
                <w:sz w:val="24"/>
                <w:szCs w:val="24"/>
                <w:lang w:eastAsia="ru-RU"/>
              </w:rPr>
              <w:t>, «врегулювання простроченої заборгованості»</w:t>
            </w:r>
            <w:r w:rsidRPr="000451BB">
              <w:rPr>
                <w:rFonts w:ascii="Times New Roman" w:eastAsia="Times New Roman" w:hAnsi="Times New Roman" w:cs="Times New Roman"/>
                <w:b/>
                <w:bCs/>
                <w:sz w:val="24"/>
                <w:szCs w:val="24"/>
                <w:lang w:eastAsia="ru-RU"/>
              </w:rPr>
              <w:t xml:space="preserve"> вжива</w:t>
            </w:r>
            <w:r w:rsidR="009F3108" w:rsidRPr="000451BB">
              <w:rPr>
                <w:rFonts w:ascii="Times New Roman" w:eastAsia="Times New Roman" w:hAnsi="Times New Roman" w:cs="Times New Roman"/>
                <w:b/>
                <w:bCs/>
                <w:sz w:val="24"/>
                <w:szCs w:val="24"/>
                <w:lang w:eastAsia="ru-RU"/>
              </w:rPr>
              <w:t>ю</w:t>
            </w:r>
            <w:r w:rsidRPr="000451BB">
              <w:rPr>
                <w:rFonts w:ascii="Times New Roman" w:eastAsia="Times New Roman" w:hAnsi="Times New Roman" w:cs="Times New Roman"/>
                <w:b/>
                <w:bCs/>
                <w:sz w:val="24"/>
                <w:szCs w:val="24"/>
                <w:lang w:eastAsia="ru-RU"/>
              </w:rPr>
              <w:t>ться в цьому Законі у значенні Закону України «Про споживче кредитування».</w:t>
            </w:r>
            <w:r w:rsidRPr="000451BB">
              <w:rPr>
                <w:rFonts w:ascii="Times New Roman" w:eastAsia="Times New Roman" w:hAnsi="Times New Roman" w:cs="Times New Roman"/>
                <w:bCs/>
                <w:sz w:val="24"/>
                <w:szCs w:val="24"/>
                <w:lang w:eastAsia="ru-RU"/>
              </w:rPr>
              <w:t xml:space="preserve"> Інші терміни, які вживаються в цьому Законі, застосовуються у значенні законів України з питань регулювання окремих ринків фінансових послуг.</w:t>
            </w:r>
          </w:p>
          <w:p w14:paraId="6A9213FE" w14:textId="77777777" w:rsidR="005A60B9" w:rsidRPr="000451BB" w:rsidRDefault="005A60B9" w:rsidP="00C237EF">
            <w:pPr>
              <w:pStyle w:val="3"/>
              <w:tabs>
                <w:tab w:val="clear" w:pos="1134"/>
                <w:tab w:val="left" w:pos="416"/>
              </w:tabs>
              <w:spacing w:before="19"/>
              <w:ind w:left="0" w:firstLine="277"/>
              <w:jc w:val="both"/>
              <w:outlineLvl w:val="2"/>
              <w:rPr>
                <w:b w:val="0"/>
                <w:bCs/>
                <w:lang w:val="uk-UA"/>
              </w:rPr>
            </w:pPr>
          </w:p>
        </w:tc>
      </w:tr>
      <w:tr w:rsidR="000451BB" w:rsidRPr="000451BB" w14:paraId="505472EB" w14:textId="77777777" w:rsidTr="00743EAC">
        <w:trPr>
          <w:trHeight w:val="2211"/>
        </w:trPr>
        <w:tc>
          <w:tcPr>
            <w:tcW w:w="7865" w:type="dxa"/>
          </w:tcPr>
          <w:p w14:paraId="3A6396F3" w14:textId="77777777" w:rsidR="007A4E51" w:rsidRPr="000451BB" w:rsidRDefault="007A4E51" w:rsidP="007A4E51">
            <w:pPr>
              <w:pStyle w:val="3"/>
              <w:tabs>
                <w:tab w:val="clear" w:pos="1134"/>
                <w:tab w:val="left" w:pos="416"/>
              </w:tabs>
              <w:spacing w:before="19"/>
              <w:ind w:left="0" w:firstLine="277"/>
              <w:jc w:val="both"/>
              <w:outlineLvl w:val="2"/>
              <w:rPr>
                <w:b w:val="0"/>
                <w:bCs/>
                <w:sz w:val="28"/>
                <w:lang w:val="uk-UA"/>
              </w:rPr>
            </w:pPr>
            <w:r w:rsidRPr="000451BB">
              <w:rPr>
                <w:b w:val="0"/>
                <w:bCs/>
                <w:lang w:val="uk-UA"/>
              </w:rPr>
              <w:t>Стаття 3-1. Принципи захисту прав споживачів фінансових послуг</w:t>
            </w:r>
          </w:p>
          <w:p w14:paraId="19A2AE90" w14:textId="77777777" w:rsidR="007A4E51" w:rsidRPr="000451BB" w:rsidRDefault="007A4E51" w:rsidP="007A4E51">
            <w:pPr>
              <w:tabs>
                <w:tab w:val="left" w:pos="416"/>
              </w:tabs>
              <w:ind w:firstLine="277"/>
              <w:jc w:val="both"/>
              <w:rPr>
                <w:rFonts w:ascii="Times New Roman" w:hAnsi="Times New Roman" w:cs="Times New Roman"/>
                <w:sz w:val="24"/>
                <w:lang w:eastAsia="ru-RU"/>
              </w:rPr>
            </w:pPr>
            <w:r w:rsidRPr="000451BB">
              <w:rPr>
                <w:rFonts w:ascii="Times New Roman" w:hAnsi="Times New Roman" w:cs="Times New Roman"/>
                <w:sz w:val="24"/>
                <w:lang w:eastAsia="ru-RU"/>
              </w:rPr>
              <w:t>1. Захист прав споживачів фінансових послуг ґрунтується на таких принципах:</w:t>
            </w:r>
          </w:p>
          <w:p w14:paraId="506557BE" w14:textId="77777777" w:rsidR="001072C2" w:rsidRPr="000451BB" w:rsidRDefault="001072C2" w:rsidP="007A4E51">
            <w:pPr>
              <w:tabs>
                <w:tab w:val="left" w:pos="416"/>
              </w:tabs>
              <w:ind w:firstLine="277"/>
              <w:jc w:val="both"/>
              <w:rPr>
                <w:rFonts w:ascii="Times New Roman" w:hAnsi="Times New Roman" w:cs="Times New Roman"/>
                <w:sz w:val="24"/>
                <w:lang w:eastAsia="ru-RU"/>
              </w:rPr>
            </w:pPr>
          </w:p>
          <w:p w14:paraId="35C90075" w14:textId="224BC8DC" w:rsidR="007A4E51" w:rsidRPr="000451BB" w:rsidRDefault="001072C2" w:rsidP="001072C2">
            <w:pPr>
              <w:ind w:firstLine="293"/>
              <w:jc w:val="both"/>
              <w:rPr>
                <w:rFonts w:ascii="Times New Roman" w:hAnsi="Times New Roman" w:cs="Times New Roman"/>
                <w:b/>
                <w:sz w:val="24"/>
                <w:szCs w:val="24"/>
              </w:rPr>
            </w:pPr>
            <w:r w:rsidRPr="000451BB">
              <w:rPr>
                <w:rFonts w:ascii="Times New Roman" w:hAnsi="Times New Roman" w:cs="Times New Roman"/>
                <w:sz w:val="24"/>
                <w:lang w:eastAsia="ru-RU"/>
              </w:rPr>
              <w:t>1) забезпечення відповідального ставлення до всіх категорій споживачів фінансових послуг;</w:t>
            </w:r>
          </w:p>
        </w:tc>
        <w:tc>
          <w:tcPr>
            <w:tcW w:w="7865" w:type="dxa"/>
          </w:tcPr>
          <w:p w14:paraId="2DFDA62F" w14:textId="77777777" w:rsidR="007A4E51" w:rsidRPr="000451BB" w:rsidRDefault="007A4E51" w:rsidP="007A4E51">
            <w:pPr>
              <w:pStyle w:val="3"/>
              <w:tabs>
                <w:tab w:val="clear" w:pos="1134"/>
                <w:tab w:val="left" w:pos="416"/>
              </w:tabs>
              <w:spacing w:before="19"/>
              <w:ind w:left="0" w:firstLine="277"/>
              <w:jc w:val="both"/>
              <w:outlineLvl w:val="2"/>
              <w:rPr>
                <w:b w:val="0"/>
                <w:bCs/>
                <w:sz w:val="28"/>
                <w:lang w:val="uk-UA"/>
              </w:rPr>
            </w:pPr>
            <w:r w:rsidRPr="000451BB">
              <w:rPr>
                <w:b w:val="0"/>
                <w:bCs/>
                <w:lang w:val="uk-UA"/>
              </w:rPr>
              <w:t>Стаття 3-1. Принципи захисту прав споживачів фінансових послуг</w:t>
            </w:r>
          </w:p>
          <w:p w14:paraId="76DD1E74" w14:textId="77777777" w:rsidR="007A4E51" w:rsidRPr="000451BB" w:rsidRDefault="007A4E51" w:rsidP="007A4E51">
            <w:pPr>
              <w:tabs>
                <w:tab w:val="left" w:pos="416"/>
              </w:tabs>
              <w:ind w:firstLine="277"/>
              <w:jc w:val="both"/>
              <w:rPr>
                <w:rFonts w:ascii="Times New Roman" w:hAnsi="Times New Roman" w:cs="Times New Roman"/>
                <w:sz w:val="24"/>
                <w:lang w:eastAsia="ru-RU"/>
              </w:rPr>
            </w:pPr>
            <w:r w:rsidRPr="000451BB">
              <w:rPr>
                <w:rFonts w:ascii="Times New Roman" w:hAnsi="Times New Roman" w:cs="Times New Roman"/>
                <w:sz w:val="24"/>
                <w:lang w:eastAsia="ru-RU"/>
              </w:rPr>
              <w:t>1. Захист прав споживачів фінансових послуг ґрунтується на таких принципах:</w:t>
            </w:r>
          </w:p>
          <w:p w14:paraId="2D06C06E" w14:textId="77777777" w:rsidR="001072C2" w:rsidRPr="000451BB" w:rsidRDefault="001072C2" w:rsidP="007A4E51">
            <w:pPr>
              <w:tabs>
                <w:tab w:val="left" w:pos="416"/>
              </w:tabs>
              <w:ind w:firstLine="277"/>
              <w:jc w:val="both"/>
              <w:rPr>
                <w:rFonts w:ascii="Times New Roman" w:hAnsi="Times New Roman" w:cs="Times New Roman"/>
                <w:sz w:val="24"/>
                <w:lang w:eastAsia="ru-RU"/>
              </w:rPr>
            </w:pPr>
          </w:p>
          <w:p w14:paraId="1BE64FFD" w14:textId="1ADF61CB" w:rsidR="007A4E51" w:rsidRPr="000451BB" w:rsidRDefault="001072C2" w:rsidP="007A4E51">
            <w:pPr>
              <w:tabs>
                <w:tab w:val="left" w:pos="416"/>
              </w:tabs>
              <w:ind w:firstLine="277"/>
              <w:jc w:val="both"/>
              <w:rPr>
                <w:rFonts w:ascii="Times New Roman" w:hAnsi="Times New Roman" w:cs="Times New Roman"/>
                <w:sz w:val="28"/>
                <w:lang w:eastAsia="ru-RU"/>
              </w:rPr>
            </w:pPr>
            <w:r w:rsidRPr="000451BB">
              <w:rPr>
                <w:rFonts w:ascii="Times New Roman" w:hAnsi="Times New Roman" w:cs="Times New Roman"/>
                <w:sz w:val="24"/>
                <w:lang w:eastAsia="ru-RU"/>
              </w:rPr>
              <w:t xml:space="preserve">1) забезпечення відповідального ставлення до всіх категорій споживачів фінансових послуг, </w:t>
            </w:r>
            <w:r w:rsidRPr="000451BB">
              <w:rPr>
                <w:rFonts w:ascii="Times New Roman" w:hAnsi="Times New Roman" w:cs="Times New Roman"/>
                <w:b/>
                <w:sz w:val="24"/>
                <w:lang w:eastAsia="ru-RU"/>
              </w:rPr>
              <w:t xml:space="preserve">у тому числі </w:t>
            </w:r>
            <w:r w:rsidR="00FB1ED1" w:rsidRPr="000451BB">
              <w:rPr>
                <w:rFonts w:ascii="Times New Roman" w:hAnsi="Times New Roman" w:cs="Times New Roman"/>
                <w:b/>
                <w:sz w:val="24"/>
                <w:lang w:eastAsia="ru-RU"/>
              </w:rPr>
              <w:t>при</w:t>
            </w:r>
            <w:r w:rsidRPr="000451BB">
              <w:rPr>
                <w:rFonts w:ascii="Times New Roman" w:hAnsi="Times New Roman" w:cs="Times New Roman"/>
                <w:b/>
                <w:sz w:val="24"/>
                <w:lang w:eastAsia="ru-RU"/>
              </w:rPr>
              <w:t xml:space="preserve"> врегулюванн</w:t>
            </w:r>
            <w:r w:rsidR="00FB1ED1" w:rsidRPr="000451BB">
              <w:rPr>
                <w:rFonts w:ascii="Times New Roman" w:hAnsi="Times New Roman" w:cs="Times New Roman"/>
                <w:b/>
                <w:sz w:val="24"/>
                <w:lang w:eastAsia="ru-RU"/>
              </w:rPr>
              <w:t>і</w:t>
            </w:r>
            <w:r w:rsidRPr="000451BB">
              <w:rPr>
                <w:rFonts w:ascii="Times New Roman" w:hAnsi="Times New Roman" w:cs="Times New Roman"/>
                <w:b/>
                <w:sz w:val="24"/>
                <w:lang w:eastAsia="ru-RU"/>
              </w:rPr>
              <w:t xml:space="preserve"> простроченої заборгованості (</w:t>
            </w:r>
            <w:r w:rsidR="00897056" w:rsidRPr="000451BB">
              <w:rPr>
                <w:rFonts w:ascii="Times New Roman" w:hAnsi="Times New Roman" w:cs="Times New Roman"/>
                <w:b/>
                <w:sz w:val="24"/>
                <w:lang w:eastAsia="ru-RU"/>
              </w:rPr>
              <w:t xml:space="preserve">дотримання </w:t>
            </w:r>
            <w:r w:rsidRPr="000451BB">
              <w:rPr>
                <w:rFonts w:ascii="Times New Roman" w:hAnsi="Times New Roman" w:cs="Times New Roman"/>
                <w:b/>
                <w:sz w:val="24"/>
                <w:lang w:eastAsia="ru-RU"/>
              </w:rPr>
              <w:t xml:space="preserve">вимог до етичної поведінки); </w:t>
            </w:r>
          </w:p>
          <w:p w14:paraId="7E7457AD" w14:textId="7029264D" w:rsidR="007A4E51" w:rsidRPr="000451BB" w:rsidRDefault="007A4E51" w:rsidP="001072C2">
            <w:pPr>
              <w:ind w:firstLine="260"/>
              <w:jc w:val="both"/>
              <w:rPr>
                <w:rFonts w:ascii="Times New Roman" w:hAnsi="Times New Roman" w:cs="Times New Roman"/>
                <w:b/>
                <w:sz w:val="24"/>
                <w:szCs w:val="24"/>
              </w:rPr>
            </w:pPr>
            <w:r w:rsidRPr="000451BB">
              <w:rPr>
                <w:rFonts w:ascii="Times New Roman" w:hAnsi="Times New Roman" w:cs="Times New Roman"/>
                <w:b/>
                <w:sz w:val="24"/>
                <w:lang w:eastAsia="ru-RU"/>
              </w:rPr>
              <w:t xml:space="preserve"> </w:t>
            </w:r>
          </w:p>
        </w:tc>
      </w:tr>
      <w:tr w:rsidR="000451BB" w:rsidRPr="000451BB" w14:paraId="6920F484" w14:textId="77777777" w:rsidTr="00743EAC">
        <w:tc>
          <w:tcPr>
            <w:tcW w:w="7865" w:type="dxa"/>
            <w:tcBorders>
              <w:bottom w:val="nil"/>
            </w:tcBorders>
          </w:tcPr>
          <w:p w14:paraId="3017146A" w14:textId="77777777" w:rsidR="007A4E51" w:rsidRPr="000451BB" w:rsidRDefault="007A4E51" w:rsidP="007A4E51">
            <w:pPr>
              <w:pStyle w:val="3"/>
              <w:tabs>
                <w:tab w:val="clear" w:pos="1134"/>
                <w:tab w:val="left" w:pos="416"/>
              </w:tabs>
              <w:spacing w:before="19"/>
              <w:ind w:left="0" w:firstLine="277"/>
              <w:jc w:val="both"/>
              <w:outlineLvl w:val="2"/>
              <w:rPr>
                <w:b w:val="0"/>
                <w:bCs/>
                <w:lang w:val="uk-UA"/>
              </w:rPr>
            </w:pPr>
            <w:r w:rsidRPr="000451BB">
              <w:rPr>
                <w:b w:val="0"/>
                <w:bCs/>
                <w:lang w:val="uk-UA"/>
              </w:rPr>
              <w:t>Стаття 38-1. Підстави відкликання (анулювання) ліцензії на провадження діяльності з надання фінансових послуг</w:t>
            </w:r>
          </w:p>
          <w:p w14:paraId="00770140" w14:textId="77777777" w:rsidR="007A4E51" w:rsidRPr="000451BB" w:rsidRDefault="007A4E51" w:rsidP="007A4E51">
            <w:pPr>
              <w:pStyle w:val="3"/>
              <w:tabs>
                <w:tab w:val="clear" w:pos="1134"/>
                <w:tab w:val="left" w:pos="416"/>
              </w:tabs>
              <w:spacing w:before="0"/>
              <w:ind w:left="0" w:firstLine="277"/>
              <w:jc w:val="both"/>
              <w:outlineLvl w:val="2"/>
              <w:rPr>
                <w:b w:val="0"/>
                <w:bCs/>
                <w:lang w:val="uk-UA"/>
              </w:rPr>
            </w:pPr>
            <w:r w:rsidRPr="000451BB">
              <w:rPr>
                <w:b w:val="0"/>
                <w:bCs/>
                <w:lang w:val="uk-UA"/>
              </w:rPr>
              <w:t>1. Національний банк України має право прийняти рішення про анулювання ліцензії, виданої небанківській фінансовій установі або особі, яка не є фінансовою установою, але має право надавати окремі фінансові послуги, з таких підстав:</w:t>
            </w:r>
          </w:p>
          <w:p w14:paraId="7077A673" w14:textId="77777777" w:rsidR="007A4E51" w:rsidRPr="000451BB" w:rsidRDefault="007A4E51" w:rsidP="007A4E51">
            <w:pPr>
              <w:jc w:val="both"/>
              <w:rPr>
                <w:rFonts w:ascii="Times New Roman" w:hAnsi="Times New Roman" w:cs="Times New Roman"/>
                <w:sz w:val="24"/>
                <w:lang w:eastAsia="ru-RU"/>
              </w:rPr>
            </w:pPr>
            <w:r w:rsidRPr="000451BB">
              <w:rPr>
                <w:rFonts w:ascii="Times New Roman" w:hAnsi="Times New Roman" w:cs="Times New Roman"/>
                <w:sz w:val="24"/>
                <w:lang w:eastAsia="ru-RU"/>
              </w:rPr>
              <w:t>…</w:t>
            </w:r>
          </w:p>
          <w:p w14:paraId="39397E71" w14:textId="77777777" w:rsidR="007A4E51" w:rsidRPr="000451BB" w:rsidRDefault="007A4E51" w:rsidP="0093080E">
            <w:pPr>
              <w:ind w:firstLine="294"/>
              <w:jc w:val="both"/>
              <w:rPr>
                <w:rFonts w:ascii="Times New Roman" w:hAnsi="Times New Roman" w:cs="Times New Roman"/>
                <w:sz w:val="24"/>
                <w:lang w:eastAsia="ru-RU"/>
              </w:rPr>
            </w:pPr>
            <w:r w:rsidRPr="000451BB">
              <w:rPr>
                <w:rFonts w:ascii="Times New Roman" w:hAnsi="Times New Roman" w:cs="Times New Roman"/>
                <w:sz w:val="24"/>
                <w:lang w:eastAsia="ru-RU"/>
              </w:rPr>
              <w:t>16) виявлення двох та більше порушень вимог нормативно-правових актів Національного банку України щодо забезпечення реалізації і моніторингу ефективності застосованих Радою національної безпеки та оборони України відповідно до Закону України "Про санкції" спеціальних економічних та інших обмежувальних заходів (санкцій).</w:t>
            </w:r>
          </w:p>
          <w:p w14:paraId="6DB49362" w14:textId="77777777" w:rsidR="007A4E51" w:rsidRPr="000451BB" w:rsidRDefault="007A4E51" w:rsidP="0093080E">
            <w:pPr>
              <w:ind w:firstLine="294"/>
              <w:jc w:val="both"/>
              <w:rPr>
                <w:b/>
                <w:lang w:eastAsia="ru-RU"/>
              </w:rPr>
            </w:pPr>
            <w:r w:rsidRPr="000451BB">
              <w:rPr>
                <w:rFonts w:ascii="Times New Roman" w:hAnsi="Times New Roman" w:cs="Times New Roman"/>
                <w:b/>
                <w:sz w:val="24"/>
                <w:lang w:eastAsia="ru-RU"/>
              </w:rPr>
              <w:t>Пункт відсутній</w:t>
            </w:r>
          </w:p>
        </w:tc>
        <w:tc>
          <w:tcPr>
            <w:tcW w:w="7865" w:type="dxa"/>
            <w:tcBorders>
              <w:bottom w:val="nil"/>
            </w:tcBorders>
          </w:tcPr>
          <w:p w14:paraId="43870ABE" w14:textId="77777777" w:rsidR="007A4E51" w:rsidRPr="000451BB" w:rsidRDefault="007A4E51" w:rsidP="007A4E51">
            <w:pPr>
              <w:pStyle w:val="3"/>
              <w:tabs>
                <w:tab w:val="clear" w:pos="1134"/>
                <w:tab w:val="left" w:pos="416"/>
              </w:tabs>
              <w:spacing w:before="19"/>
              <w:ind w:left="0" w:firstLine="277"/>
              <w:jc w:val="both"/>
              <w:outlineLvl w:val="2"/>
              <w:rPr>
                <w:b w:val="0"/>
                <w:bCs/>
                <w:lang w:val="uk-UA"/>
              </w:rPr>
            </w:pPr>
            <w:r w:rsidRPr="000451BB">
              <w:rPr>
                <w:b w:val="0"/>
                <w:bCs/>
                <w:lang w:val="uk-UA"/>
              </w:rPr>
              <w:t>Стаття 38-1. Підстави відкликання (анулювання) ліцензії на провадження діяльності з надання фінансових послуг</w:t>
            </w:r>
          </w:p>
          <w:p w14:paraId="2EB3E37B" w14:textId="77777777" w:rsidR="007A4E51" w:rsidRPr="000451BB" w:rsidRDefault="007A4E51" w:rsidP="007A4E51">
            <w:pPr>
              <w:pStyle w:val="3"/>
              <w:tabs>
                <w:tab w:val="clear" w:pos="1134"/>
                <w:tab w:val="left" w:pos="416"/>
              </w:tabs>
              <w:spacing w:before="0"/>
              <w:ind w:left="0" w:firstLine="277"/>
              <w:jc w:val="both"/>
              <w:outlineLvl w:val="2"/>
              <w:rPr>
                <w:b w:val="0"/>
                <w:bCs/>
                <w:lang w:val="uk-UA"/>
              </w:rPr>
            </w:pPr>
            <w:r w:rsidRPr="000451BB">
              <w:rPr>
                <w:b w:val="0"/>
                <w:bCs/>
                <w:lang w:val="uk-UA"/>
              </w:rPr>
              <w:t>1. Національний банк України має право прийняти рішення про анулювання ліцензії, виданої небанківській фінансовій установі або особі, яка не є фінансовою установою, але має право надавати окремі фінансові послуги, з таких підстав:</w:t>
            </w:r>
          </w:p>
          <w:p w14:paraId="462AB1F6" w14:textId="77777777" w:rsidR="007A4E51" w:rsidRPr="000451BB" w:rsidRDefault="007A4E51" w:rsidP="007A4E51">
            <w:pPr>
              <w:jc w:val="both"/>
              <w:rPr>
                <w:rFonts w:ascii="Times New Roman" w:hAnsi="Times New Roman" w:cs="Times New Roman"/>
                <w:sz w:val="24"/>
                <w:lang w:eastAsia="ru-RU"/>
              </w:rPr>
            </w:pPr>
            <w:r w:rsidRPr="000451BB">
              <w:rPr>
                <w:rFonts w:ascii="Times New Roman" w:hAnsi="Times New Roman" w:cs="Times New Roman"/>
                <w:sz w:val="24"/>
                <w:lang w:eastAsia="ru-RU"/>
              </w:rPr>
              <w:t>…</w:t>
            </w:r>
          </w:p>
          <w:p w14:paraId="6EFA00C2" w14:textId="77777777" w:rsidR="007A4E51" w:rsidRPr="000451BB" w:rsidRDefault="007A4E51" w:rsidP="007A4E51">
            <w:pPr>
              <w:pStyle w:val="3"/>
              <w:keepNext w:val="0"/>
              <w:keepLines w:val="0"/>
              <w:tabs>
                <w:tab w:val="clear" w:pos="1134"/>
              </w:tabs>
              <w:spacing w:before="0"/>
              <w:ind w:left="0" w:firstLine="277"/>
              <w:jc w:val="both"/>
              <w:outlineLvl w:val="2"/>
              <w:rPr>
                <w:b w:val="0"/>
                <w:lang w:val="uk-UA"/>
              </w:rPr>
            </w:pPr>
            <w:r w:rsidRPr="000451BB">
              <w:rPr>
                <w:b w:val="0"/>
                <w:lang w:val="uk-UA"/>
              </w:rPr>
              <w:t>16) виявлення двох та більше порушень вимог нормативно-правових актів Національного банку України щодо забезпечення реалізації і моніторингу ефективності застосованих Радою національної безпеки та оборони України відповідно до Закону України "Про санкції" спеціальних економічних та інших обмежувальних заходів (санкцій);</w:t>
            </w:r>
          </w:p>
          <w:p w14:paraId="001AD160" w14:textId="77777777" w:rsidR="007A4E51" w:rsidRPr="000451BB" w:rsidRDefault="0011055D" w:rsidP="00F75568">
            <w:pPr>
              <w:ind w:firstLine="264"/>
              <w:jc w:val="both"/>
              <w:rPr>
                <w:rFonts w:ascii="Times New Roman" w:hAnsi="Times New Roman" w:cs="Times New Roman"/>
                <w:b/>
                <w:sz w:val="24"/>
                <w:lang w:eastAsia="ru-RU"/>
              </w:rPr>
            </w:pPr>
            <w:r w:rsidRPr="000451BB">
              <w:rPr>
                <w:rFonts w:ascii="Times New Roman" w:hAnsi="Times New Roman" w:cs="Times New Roman"/>
                <w:b/>
                <w:sz w:val="24"/>
                <w:lang w:eastAsia="ru-RU"/>
              </w:rPr>
              <w:t xml:space="preserve">17) виявлення порушення встановлених законодавством вимог до взаємодії зі споживачем </w:t>
            </w:r>
            <w:r w:rsidR="00F75568" w:rsidRPr="000451BB">
              <w:rPr>
                <w:rFonts w:ascii="Times New Roman" w:hAnsi="Times New Roman" w:cs="Times New Roman"/>
                <w:b/>
                <w:sz w:val="24"/>
                <w:lang w:eastAsia="ru-RU"/>
              </w:rPr>
              <w:t>при</w:t>
            </w:r>
            <w:r w:rsidRPr="000451BB">
              <w:rPr>
                <w:rFonts w:ascii="Times New Roman" w:hAnsi="Times New Roman" w:cs="Times New Roman"/>
                <w:b/>
                <w:sz w:val="24"/>
                <w:lang w:eastAsia="ru-RU"/>
              </w:rPr>
              <w:t xml:space="preserve"> врегулюванн</w:t>
            </w:r>
            <w:r w:rsidR="00F75568" w:rsidRPr="000451BB">
              <w:rPr>
                <w:rFonts w:ascii="Times New Roman" w:hAnsi="Times New Roman" w:cs="Times New Roman"/>
                <w:b/>
                <w:sz w:val="24"/>
                <w:lang w:eastAsia="ru-RU"/>
              </w:rPr>
              <w:t>і</w:t>
            </w:r>
            <w:r w:rsidRPr="000451BB">
              <w:rPr>
                <w:rFonts w:ascii="Times New Roman" w:hAnsi="Times New Roman" w:cs="Times New Roman"/>
                <w:b/>
                <w:sz w:val="24"/>
                <w:lang w:eastAsia="ru-RU"/>
              </w:rPr>
              <w:t xml:space="preserve"> простроченої заборгованості (вимог до етичної поведінки).</w:t>
            </w:r>
          </w:p>
          <w:p w14:paraId="07FBFCE1" w14:textId="13FE8A5A" w:rsidR="00F64B39" w:rsidRPr="000451BB" w:rsidRDefault="00F64B39" w:rsidP="00F75568">
            <w:pPr>
              <w:ind w:firstLine="264"/>
              <w:jc w:val="both"/>
              <w:rPr>
                <w:rFonts w:ascii="Times New Roman" w:hAnsi="Times New Roman" w:cs="Times New Roman"/>
                <w:b/>
                <w:sz w:val="24"/>
                <w:lang w:eastAsia="ru-RU"/>
              </w:rPr>
            </w:pPr>
          </w:p>
        </w:tc>
      </w:tr>
      <w:tr w:rsidR="000451BB" w:rsidRPr="000451BB" w14:paraId="36F10200" w14:textId="77777777" w:rsidTr="00743EAC">
        <w:tc>
          <w:tcPr>
            <w:tcW w:w="7865" w:type="dxa"/>
          </w:tcPr>
          <w:p w14:paraId="052D6AF6" w14:textId="4B1A24A3" w:rsidR="007A4E51" w:rsidRPr="000451BB" w:rsidRDefault="007A4E51" w:rsidP="007A4E51">
            <w:pPr>
              <w:autoSpaceDE w:val="0"/>
              <w:autoSpaceDN w:val="0"/>
              <w:adjustRightInd w:val="0"/>
              <w:ind w:firstLine="219"/>
              <w:jc w:val="both"/>
              <w:rPr>
                <w:rFonts w:ascii="Times New Roman" w:hAnsi="Times New Roman" w:cs="Times New Roman"/>
                <w:bCs/>
                <w:sz w:val="24"/>
                <w:szCs w:val="24"/>
              </w:rPr>
            </w:pPr>
            <w:r w:rsidRPr="000451BB">
              <w:rPr>
                <w:rFonts w:ascii="Times New Roman" w:hAnsi="Times New Roman" w:cs="Times New Roman"/>
                <w:bCs/>
                <w:sz w:val="24"/>
                <w:szCs w:val="24"/>
              </w:rPr>
              <w:lastRenderedPageBreak/>
              <w:t>Стаття 41-1. Відповідальність за порушення прав споживачів</w:t>
            </w:r>
          </w:p>
          <w:p w14:paraId="3635CB85" w14:textId="6175F463" w:rsidR="007A4E51" w:rsidRPr="000451BB" w:rsidRDefault="007A4E51" w:rsidP="007A4E51">
            <w:pPr>
              <w:autoSpaceDE w:val="0"/>
              <w:autoSpaceDN w:val="0"/>
              <w:adjustRightInd w:val="0"/>
              <w:ind w:firstLine="219"/>
              <w:jc w:val="both"/>
              <w:rPr>
                <w:rFonts w:ascii="Times New Roman" w:hAnsi="Times New Roman" w:cs="Times New Roman"/>
                <w:sz w:val="24"/>
                <w:szCs w:val="24"/>
              </w:rPr>
            </w:pPr>
            <w:r w:rsidRPr="000451BB">
              <w:rPr>
                <w:rFonts w:ascii="Times New Roman" w:hAnsi="Times New Roman" w:cs="Times New Roman"/>
                <w:sz w:val="24"/>
                <w:szCs w:val="24"/>
              </w:rPr>
              <w:t xml:space="preserve">1. Ненадання, несвоєчасне надання споживачу фінансових послуг визначеної законодавством інформації про умови надання фінансових послуг </w:t>
            </w:r>
            <w:r w:rsidRPr="000451BB">
              <w:rPr>
                <w:rFonts w:ascii="Times New Roman" w:hAnsi="Times New Roman" w:cs="Times New Roman"/>
                <w:b/>
                <w:bCs/>
                <w:sz w:val="24"/>
                <w:szCs w:val="24"/>
              </w:rPr>
              <w:t>або</w:t>
            </w:r>
            <w:r w:rsidRPr="000451BB">
              <w:rPr>
                <w:rFonts w:ascii="Times New Roman" w:hAnsi="Times New Roman" w:cs="Times New Roman"/>
                <w:sz w:val="24"/>
                <w:szCs w:val="24"/>
              </w:rPr>
              <w:t xml:space="preserve"> надання недостовірної інформації про фінансову послугу тягнуть за собою відповідальність, встановлену законом.</w:t>
            </w:r>
          </w:p>
          <w:p w14:paraId="48CD7D6A" w14:textId="2CD70D32" w:rsidR="007A4E51" w:rsidRPr="000451BB" w:rsidRDefault="007A4E51" w:rsidP="007A4E51">
            <w:pPr>
              <w:autoSpaceDE w:val="0"/>
              <w:autoSpaceDN w:val="0"/>
              <w:adjustRightInd w:val="0"/>
              <w:ind w:firstLine="219"/>
              <w:jc w:val="both"/>
              <w:rPr>
                <w:rFonts w:ascii="Times New Roman" w:hAnsi="Times New Roman" w:cs="Times New Roman"/>
                <w:sz w:val="24"/>
                <w:szCs w:val="24"/>
              </w:rPr>
            </w:pPr>
          </w:p>
          <w:p w14:paraId="0E512C05" w14:textId="15FAD075" w:rsidR="007A4E51" w:rsidRPr="000451BB" w:rsidRDefault="007A4E51" w:rsidP="007A4E51">
            <w:pPr>
              <w:autoSpaceDE w:val="0"/>
              <w:autoSpaceDN w:val="0"/>
              <w:adjustRightInd w:val="0"/>
              <w:ind w:firstLine="219"/>
              <w:jc w:val="both"/>
              <w:rPr>
                <w:rFonts w:ascii="Times New Roman" w:hAnsi="Times New Roman" w:cs="Times New Roman"/>
                <w:sz w:val="24"/>
                <w:szCs w:val="24"/>
              </w:rPr>
            </w:pPr>
          </w:p>
          <w:p w14:paraId="521BE4A1" w14:textId="49A95036" w:rsidR="007A4E51" w:rsidRPr="000451BB" w:rsidRDefault="007A4E51" w:rsidP="007A4E51">
            <w:pPr>
              <w:autoSpaceDE w:val="0"/>
              <w:autoSpaceDN w:val="0"/>
              <w:adjustRightInd w:val="0"/>
              <w:ind w:firstLine="219"/>
              <w:jc w:val="both"/>
              <w:rPr>
                <w:rFonts w:ascii="Times New Roman" w:hAnsi="Times New Roman" w:cs="Times New Roman"/>
                <w:sz w:val="24"/>
                <w:szCs w:val="24"/>
              </w:rPr>
            </w:pPr>
          </w:p>
          <w:p w14:paraId="152D1796" w14:textId="00A50D6C" w:rsidR="007A4E51" w:rsidRPr="000451BB" w:rsidRDefault="007A4E51" w:rsidP="007A4E51">
            <w:pPr>
              <w:autoSpaceDE w:val="0"/>
              <w:autoSpaceDN w:val="0"/>
              <w:adjustRightInd w:val="0"/>
              <w:ind w:firstLine="219"/>
              <w:jc w:val="both"/>
              <w:rPr>
                <w:rFonts w:ascii="Times New Roman" w:hAnsi="Times New Roman" w:cs="Times New Roman"/>
                <w:sz w:val="24"/>
                <w:szCs w:val="24"/>
              </w:rPr>
            </w:pPr>
            <w:r w:rsidRPr="000451BB">
              <w:rPr>
                <w:rFonts w:ascii="Times New Roman" w:hAnsi="Times New Roman" w:cs="Times New Roman"/>
                <w:sz w:val="24"/>
                <w:szCs w:val="24"/>
              </w:rPr>
              <w:t>2. Органи, які здійснюють державне регулювання ринків фінансових послуг, у межах своєї компетенції застосовують до фінансових установ, інших суб’єктів господарювання, що надають фінансові послуги, та осіб, які надають посередницькі послуги на ринках фінансових послуг, у тому числі кредитних посередників, штрафні санкції за такі порушення прав споживачів:</w:t>
            </w:r>
          </w:p>
          <w:p w14:paraId="3D4AEEC0" w14:textId="77777777" w:rsidR="007A4E51" w:rsidRPr="000451BB" w:rsidRDefault="007A4E51" w:rsidP="007A4E51">
            <w:pPr>
              <w:autoSpaceDE w:val="0"/>
              <w:autoSpaceDN w:val="0"/>
              <w:adjustRightInd w:val="0"/>
              <w:ind w:firstLine="219"/>
              <w:jc w:val="both"/>
              <w:rPr>
                <w:rFonts w:ascii="Times New Roman" w:hAnsi="Times New Roman" w:cs="Times New Roman"/>
                <w:sz w:val="24"/>
                <w:szCs w:val="24"/>
              </w:rPr>
            </w:pPr>
            <w:r w:rsidRPr="000451BB">
              <w:rPr>
                <w:rFonts w:ascii="Times New Roman" w:hAnsi="Times New Roman" w:cs="Times New Roman"/>
                <w:sz w:val="24"/>
                <w:szCs w:val="24"/>
              </w:rPr>
              <w:t>…</w:t>
            </w:r>
          </w:p>
          <w:p w14:paraId="7AE7B52C" w14:textId="77777777" w:rsidR="007A4E51" w:rsidRPr="000451BB" w:rsidRDefault="007A4E51" w:rsidP="007A4E51">
            <w:pPr>
              <w:autoSpaceDE w:val="0"/>
              <w:autoSpaceDN w:val="0"/>
              <w:adjustRightInd w:val="0"/>
              <w:ind w:firstLine="219"/>
              <w:jc w:val="both"/>
              <w:rPr>
                <w:rFonts w:ascii="Times New Roman" w:hAnsi="Times New Roman" w:cs="Times New Roman"/>
                <w:sz w:val="24"/>
                <w:szCs w:val="24"/>
              </w:rPr>
            </w:pPr>
            <w:r w:rsidRPr="000451BB">
              <w:rPr>
                <w:rFonts w:ascii="Times New Roman" w:hAnsi="Times New Roman" w:cs="Times New Roman"/>
                <w:sz w:val="24"/>
                <w:szCs w:val="24"/>
              </w:rPr>
              <w:t>7) неповідомлення надавачем фінансових послуг споживача про відступлення зобов’язання за договором про надання фінансової послуги, якщо обов’язковість такого повідомлення встановлена законом, – у розмірі від 300 до 600 неоподатковуваних мінімумів доходів громадян за кожен випадок такого неповідомлення.</w:t>
            </w:r>
          </w:p>
          <w:p w14:paraId="74257B45" w14:textId="335D8E58" w:rsidR="007A4E51" w:rsidRPr="000451BB" w:rsidRDefault="007A4E51" w:rsidP="007A4E51">
            <w:pPr>
              <w:autoSpaceDE w:val="0"/>
              <w:autoSpaceDN w:val="0"/>
              <w:adjustRightInd w:val="0"/>
              <w:ind w:firstLine="219"/>
              <w:jc w:val="both"/>
              <w:rPr>
                <w:rFonts w:ascii="Times New Roman" w:eastAsia="Times New Roman" w:hAnsi="Times New Roman" w:cs="Times New Roman"/>
                <w:b/>
                <w:bCs/>
                <w:sz w:val="24"/>
                <w:szCs w:val="24"/>
              </w:rPr>
            </w:pPr>
            <w:r w:rsidRPr="000451BB">
              <w:rPr>
                <w:rFonts w:ascii="Times New Roman" w:hAnsi="Times New Roman" w:cs="Times New Roman"/>
                <w:b/>
                <w:sz w:val="24"/>
                <w:szCs w:val="24"/>
              </w:rPr>
              <w:t>Пункти відсутні</w:t>
            </w:r>
          </w:p>
        </w:tc>
        <w:tc>
          <w:tcPr>
            <w:tcW w:w="7865" w:type="dxa"/>
          </w:tcPr>
          <w:p w14:paraId="220E6A32" w14:textId="4B2F7A19" w:rsidR="007A4E51" w:rsidRPr="000451BB" w:rsidRDefault="007A4E51" w:rsidP="007A4E51">
            <w:pPr>
              <w:ind w:firstLine="336"/>
              <w:contextualSpacing/>
              <w:jc w:val="both"/>
              <w:rPr>
                <w:rFonts w:ascii="Times New Roman" w:eastAsia="Times New Roman" w:hAnsi="Times New Roman" w:cs="Times New Roman"/>
                <w:bCs/>
                <w:sz w:val="24"/>
                <w:szCs w:val="24"/>
              </w:rPr>
            </w:pPr>
            <w:r w:rsidRPr="000451BB">
              <w:rPr>
                <w:rFonts w:ascii="Times New Roman" w:eastAsia="Times New Roman" w:hAnsi="Times New Roman" w:cs="Times New Roman"/>
                <w:bCs/>
                <w:sz w:val="24"/>
                <w:szCs w:val="24"/>
              </w:rPr>
              <w:t>Стаття 41-1. Відповідальність за порушення прав споживачів</w:t>
            </w:r>
          </w:p>
          <w:p w14:paraId="0BD23594" w14:textId="482005CB" w:rsidR="007A4E51" w:rsidRPr="000451BB" w:rsidRDefault="007A4E51" w:rsidP="007A4E51">
            <w:pPr>
              <w:ind w:firstLine="336"/>
              <w:contextualSpacing/>
              <w:jc w:val="both"/>
              <w:rPr>
                <w:rFonts w:ascii="Times New Roman" w:eastAsia="Times New Roman" w:hAnsi="Times New Roman" w:cs="Times New Roman"/>
                <w:sz w:val="24"/>
                <w:szCs w:val="24"/>
              </w:rPr>
            </w:pPr>
            <w:r w:rsidRPr="000451BB">
              <w:rPr>
                <w:rFonts w:ascii="Times New Roman" w:eastAsia="Times New Roman" w:hAnsi="Times New Roman" w:cs="Times New Roman"/>
                <w:sz w:val="24"/>
                <w:szCs w:val="24"/>
              </w:rPr>
              <w:t>1. Ненадання, несвоєчасне надання споживачу фінансових послуг визначеної законодавством інформації про умови надання фінансових послуг</w:t>
            </w:r>
            <w:r w:rsidRPr="000451BB">
              <w:rPr>
                <w:rFonts w:ascii="Times New Roman" w:eastAsia="Times New Roman" w:hAnsi="Times New Roman" w:cs="Times New Roman"/>
                <w:b/>
                <w:bCs/>
                <w:sz w:val="24"/>
                <w:szCs w:val="24"/>
              </w:rPr>
              <w:t xml:space="preserve">, </w:t>
            </w:r>
            <w:r w:rsidRPr="000451BB">
              <w:rPr>
                <w:rFonts w:ascii="Times New Roman" w:eastAsia="Times New Roman" w:hAnsi="Times New Roman" w:cs="Times New Roman"/>
                <w:sz w:val="24"/>
                <w:szCs w:val="24"/>
              </w:rPr>
              <w:t xml:space="preserve">надання недостовірної інформації про фінансову послугу </w:t>
            </w:r>
            <w:r w:rsidRPr="000451BB">
              <w:rPr>
                <w:rFonts w:ascii="Times New Roman" w:eastAsia="Times New Roman" w:hAnsi="Times New Roman" w:cs="Times New Roman"/>
                <w:b/>
                <w:bCs/>
                <w:sz w:val="24"/>
                <w:szCs w:val="24"/>
              </w:rPr>
              <w:t xml:space="preserve">або порушення </w:t>
            </w:r>
            <w:r w:rsidR="00F64B39" w:rsidRPr="000451BB">
              <w:rPr>
                <w:rFonts w:ascii="Times New Roman" w:eastAsia="Times New Roman" w:hAnsi="Times New Roman" w:cs="Times New Roman"/>
                <w:b/>
                <w:bCs/>
                <w:sz w:val="24"/>
                <w:szCs w:val="24"/>
              </w:rPr>
              <w:t xml:space="preserve">встановлених </w:t>
            </w:r>
            <w:r w:rsidRPr="000451BB">
              <w:rPr>
                <w:rFonts w:ascii="Times New Roman" w:eastAsia="Times New Roman" w:hAnsi="Times New Roman" w:cs="Times New Roman"/>
                <w:b/>
                <w:bCs/>
                <w:sz w:val="24"/>
                <w:szCs w:val="24"/>
              </w:rPr>
              <w:t>законодавств</w:t>
            </w:r>
            <w:r w:rsidR="00F64B39" w:rsidRPr="000451BB">
              <w:rPr>
                <w:rFonts w:ascii="Times New Roman" w:eastAsia="Times New Roman" w:hAnsi="Times New Roman" w:cs="Times New Roman"/>
                <w:b/>
                <w:bCs/>
                <w:sz w:val="24"/>
                <w:szCs w:val="24"/>
              </w:rPr>
              <w:t>ом вимог</w:t>
            </w:r>
            <w:r w:rsidRPr="000451BB">
              <w:rPr>
                <w:rFonts w:ascii="Times New Roman" w:eastAsia="Times New Roman" w:hAnsi="Times New Roman" w:cs="Times New Roman"/>
                <w:b/>
                <w:bCs/>
                <w:sz w:val="24"/>
                <w:szCs w:val="24"/>
              </w:rPr>
              <w:t xml:space="preserve"> до взаємодії зі споживачем п</w:t>
            </w:r>
            <w:r w:rsidR="004848C0" w:rsidRPr="000451BB">
              <w:rPr>
                <w:rFonts w:ascii="Times New Roman" w:eastAsia="Times New Roman" w:hAnsi="Times New Roman" w:cs="Times New Roman"/>
                <w:b/>
                <w:bCs/>
                <w:sz w:val="24"/>
                <w:szCs w:val="24"/>
              </w:rPr>
              <w:t>ри</w:t>
            </w:r>
            <w:r w:rsidRPr="000451BB">
              <w:rPr>
                <w:rFonts w:ascii="Times New Roman" w:eastAsia="Times New Roman" w:hAnsi="Times New Roman" w:cs="Times New Roman"/>
                <w:b/>
                <w:bCs/>
                <w:sz w:val="24"/>
                <w:szCs w:val="24"/>
              </w:rPr>
              <w:t xml:space="preserve"> врегулюванн</w:t>
            </w:r>
            <w:r w:rsidR="004848C0" w:rsidRPr="000451BB">
              <w:rPr>
                <w:rFonts w:ascii="Times New Roman" w:eastAsia="Times New Roman" w:hAnsi="Times New Roman" w:cs="Times New Roman"/>
                <w:b/>
                <w:bCs/>
                <w:sz w:val="24"/>
                <w:szCs w:val="24"/>
              </w:rPr>
              <w:t>і</w:t>
            </w:r>
            <w:r w:rsidRPr="000451BB">
              <w:rPr>
                <w:rFonts w:ascii="Times New Roman" w:eastAsia="Times New Roman" w:hAnsi="Times New Roman" w:cs="Times New Roman"/>
                <w:b/>
                <w:bCs/>
                <w:sz w:val="24"/>
                <w:szCs w:val="24"/>
              </w:rPr>
              <w:t xml:space="preserve"> простроченої заборгованості (вимог до етичної поведінки),</w:t>
            </w:r>
            <w:r w:rsidRPr="000451BB">
              <w:rPr>
                <w:rFonts w:ascii="Times New Roman" w:eastAsia="Times New Roman" w:hAnsi="Times New Roman" w:cs="Times New Roman"/>
                <w:sz w:val="24"/>
                <w:szCs w:val="24"/>
              </w:rPr>
              <w:t xml:space="preserve"> тягнуть за собою відповідальність, встановлену законом.</w:t>
            </w:r>
          </w:p>
          <w:p w14:paraId="1A5E2311" w14:textId="07F04461" w:rsidR="007A4E51" w:rsidRPr="000451BB" w:rsidRDefault="007A4E51" w:rsidP="007A4E51">
            <w:pPr>
              <w:ind w:firstLine="336"/>
              <w:contextualSpacing/>
              <w:jc w:val="both"/>
              <w:rPr>
                <w:rFonts w:ascii="Times New Roman" w:eastAsia="Times New Roman" w:hAnsi="Times New Roman" w:cs="Times New Roman"/>
                <w:sz w:val="24"/>
                <w:szCs w:val="24"/>
              </w:rPr>
            </w:pPr>
            <w:r w:rsidRPr="000451BB">
              <w:rPr>
                <w:rFonts w:ascii="Times New Roman" w:eastAsia="Times New Roman" w:hAnsi="Times New Roman" w:cs="Times New Roman"/>
                <w:sz w:val="24"/>
                <w:szCs w:val="24"/>
              </w:rPr>
              <w:t xml:space="preserve">2. Органи, які здійснюють державне регулювання ринків фінансових послуг, у межах своєї компетенції застосовують до фінансових установ, інших суб’єктів господарювання, що надають фінансові послуги,  осіб, які надають посередницькі послуги на ринках фінансових послуг, у тому числі кредитних посередників, </w:t>
            </w:r>
            <w:r w:rsidR="00D32598" w:rsidRPr="000451BB">
              <w:rPr>
                <w:rFonts w:ascii="Times New Roman" w:hAnsi="Times New Roman" w:cs="Times New Roman"/>
                <w:b/>
                <w:noProof/>
                <w:sz w:val="24"/>
                <w:szCs w:val="24"/>
                <w:lang w:eastAsia="uk-UA"/>
              </w:rPr>
              <w:t xml:space="preserve"> колекторських компаній</w:t>
            </w:r>
            <w:r w:rsidRPr="000451BB">
              <w:rPr>
                <w:rFonts w:ascii="Times New Roman" w:eastAsia="Times New Roman" w:hAnsi="Times New Roman" w:cs="Times New Roman"/>
                <w:b/>
                <w:sz w:val="24"/>
                <w:szCs w:val="24"/>
              </w:rPr>
              <w:t xml:space="preserve">, </w:t>
            </w:r>
            <w:r w:rsidRPr="000451BB">
              <w:rPr>
                <w:rFonts w:ascii="Times New Roman" w:eastAsia="Times New Roman" w:hAnsi="Times New Roman" w:cs="Times New Roman"/>
                <w:sz w:val="24"/>
                <w:szCs w:val="24"/>
              </w:rPr>
              <w:t>штрафні санкції за такі порушення прав споживачів::</w:t>
            </w:r>
          </w:p>
          <w:p w14:paraId="287414C6" w14:textId="77777777" w:rsidR="007A4E51" w:rsidRPr="000451BB" w:rsidRDefault="007A4E51" w:rsidP="007A4E51">
            <w:pPr>
              <w:ind w:firstLine="336"/>
              <w:contextualSpacing/>
              <w:jc w:val="both"/>
              <w:rPr>
                <w:rFonts w:ascii="Times New Roman" w:eastAsia="Times New Roman" w:hAnsi="Times New Roman" w:cs="Times New Roman"/>
                <w:sz w:val="24"/>
                <w:szCs w:val="24"/>
              </w:rPr>
            </w:pPr>
            <w:r w:rsidRPr="000451BB">
              <w:rPr>
                <w:rFonts w:ascii="Times New Roman" w:eastAsia="Times New Roman" w:hAnsi="Times New Roman" w:cs="Times New Roman"/>
                <w:sz w:val="24"/>
                <w:szCs w:val="24"/>
              </w:rPr>
              <w:t>…</w:t>
            </w:r>
          </w:p>
          <w:p w14:paraId="084DC25B" w14:textId="18164007" w:rsidR="007A4E51" w:rsidRPr="000451BB" w:rsidRDefault="007A4E51" w:rsidP="007A4E51">
            <w:pPr>
              <w:ind w:firstLine="336"/>
              <w:contextualSpacing/>
              <w:jc w:val="both"/>
              <w:rPr>
                <w:rFonts w:ascii="Times New Roman" w:eastAsia="Times New Roman" w:hAnsi="Times New Roman" w:cs="Times New Roman"/>
                <w:sz w:val="24"/>
                <w:szCs w:val="24"/>
              </w:rPr>
            </w:pPr>
            <w:r w:rsidRPr="000451BB">
              <w:rPr>
                <w:rFonts w:ascii="Times New Roman" w:eastAsia="Times New Roman" w:hAnsi="Times New Roman" w:cs="Times New Roman"/>
                <w:sz w:val="24"/>
                <w:szCs w:val="24"/>
              </w:rPr>
              <w:t xml:space="preserve">7) неповідомлення надавачем фінансових послуг споживача про відступлення </w:t>
            </w:r>
            <w:r w:rsidRPr="000451BB">
              <w:rPr>
                <w:rFonts w:ascii="Times New Roman" w:eastAsia="Times New Roman" w:hAnsi="Times New Roman" w:cs="Times New Roman"/>
                <w:b/>
                <w:sz w:val="24"/>
                <w:szCs w:val="24"/>
              </w:rPr>
              <w:t>права вимоги</w:t>
            </w:r>
            <w:r w:rsidRPr="000451BB">
              <w:rPr>
                <w:rFonts w:ascii="Times New Roman" w:eastAsia="Times New Roman" w:hAnsi="Times New Roman" w:cs="Times New Roman"/>
                <w:sz w:val="24"/>
                <w:szCs w:val="24"/>
              </w:rPr>
              <w:t xml:space="preserve"> за договором про надання фінансової послуги, якщо обов’язковість такого повідомлення встановлена законом, – у розмірі від 300 до 600 неоподатковуваних мінімумів доходів громадян за кожен випадок такого неповідомлення;</w:t>
            </w:r>
          </w:p>
          <w:p w14:paraId="2A25C90B" w14:textId="220ED640" w:rsidR="007A4E51" w:rsidRPr="000451BB" w:rsidRDefault="007A4E51" w:rsidP="007A4E51">
            <w:pPr>
              <w:ind w:firstLine="336"/>
              <w:contextualSpacing/>
              <w:jc w:val="both"/>
              <w:rPr>
                <w:rFonts w:ascii="Times New Roman" w:eastAsia="Times New Roman" w:hAnsi="Times New Roman" w:cs="Times New Roman"/>
                <w:b/>
                <w:bCs/>
                <w:sz w:val="24"/>
                <w:szCs w:val="24"/>
              </w:rPr>
            </w:pPr>
            <w:r w:rsidRPr="000451BB">
              <w:rPr>
                <w:rFonts w:ascii="Times New Roman" w:eastAsia="Times New Roman" w:hAnsi="Times New Roman" w:cs="Times New Roman"/>
                <w:b/>
                <w:bCs/>
                <w:sz w:val="24"/>
                <w:szCs w:val="24"/>
              </w:rPr>
              <w:t>8) недотримання встановлених законодавством вимог до взаємодії зі споживачем п</w:t>
            </w:r>
            <w:r w:rsidR="004848C0" w:rsidRPr="000451BB">
              <w:rPr>
                <w:rFonts w:ascii="Times New Roman" w:eastAsia="Times New Roman" w:hAnsi="Times New Roman" w:cs="Times New Roman"/>
                <w:b/>
                <w:bCs/>
                <w:sz w:val="24"/>
                <w:szCs w:val="24"/>
              </w:rPr>
              <w:t>ри</w:t>
            </w:r>
            <w:r w:rsidRPr="000451BB">
              <w:rPr>
                <w:rFonts w:ascii="Times New Roman" w:eastAsia="Times New Roman" w:hAnsi="Times New Roman" w:cs="Times New Roman"/>
                <w:b/>
                <w:bCs/>
                <w:sz w:val="24"/>
                <w:szCs w:val="24"/>
              </w:rPr>
              <w:t xml:space="preserve"> врегулюванн</w:t>
            </w:r>
            <w:r w:rsidR="004848C0" w:rsidRPr="000451BB">
              <w:rPr>
                <w:rFonts w:ascii="Times New Roman" w:eastAsia="Times New Roman" w:hAnsi="Times New Roman" w:cs="Times New Roman"/>
                <w:b/>
                <w:bCs/>
                <w:sz w:val="24"/>
                <w:szCs w:val="24"/>
              </w:rPr>
              <w:t>і</w:t>
            </w:r>
            <w:r w:rsidRPr="000451BB">
              <w:rPr>
                <w:rFonts w:ascii="Times New Roman" w:eastAsia="Times New Roman" w:hAnsi="Times New Roman" w:cs="Times New Roman"/>
                <w:b/>
                <w:bCs/>
                <w:sz w:val="24"/>
                <w:szCs w:val="24"/>
              </w:rPr>
              <w:t xml:space="preserve"> простроченої заборгованості (вимог до етичної поведінки), – у розмірі від 3000 до 6000 неоподатковуваних мінімумів доходів громадян;</w:t>
            </w:r>
          </w:p>
          <w:p w14:paraId="726CEC4A" w14:textId="77777777" w:rsidR="00D32598" w:rsidRPr="000451BB" w:rsidRDefault="007A4E51" w:rsidP="007A4E51">
            <w:pPr>
              <w:spacing w:before="117"/>
              <w:ind w:firstLine="336"/>
              <w:contextualSpacing/>
              <w:jc w:val="both"/>
              <w:rPr>
                <w:rFonts w:ascii="Times New Roman" w:eastAsia="Times New Roman" w:hAnsi="Times New Roman" w:cs="Times New Roman"/>
                <w:b/>
                <w:bCs/>
                <w:sz w:val="24"/>
                <w:szCs w:val="24"/>
              </w:rPr>
            </w:pPr>
            <w:r w:rsidRPr="000451BB">
              <w:rPr>
                <w:rFonts w:ascii="Times New Roman" w:eastAsia="Times New Roman" w:hAnsi="Times New Roman" w:cs="Times New Roman"/>
                <w:b/>
                <w:bCs/>
                <w:sz w:val="24"/>
                <w:szCs w:val="24"/>
              </w:rPr>
              <w:t>9) залучення до врегулювання простроченої заборгованості юридичної особи, не включеної до Реєстру колекторських компаній, - у розмірі від 3000 до 6000 неоподатковуваних мінімумів доходів громадян</w:t>
            </w:r>
            <w:r w:rsidR="00D32598" w:rsidRPr="000451BB">
              <w:rPr>
                <w:rFonts w:ascii="Times New Roman" w:eastAsia="Times New Roman" w:hAnsi="Times New Roman" w:cs="Times New Roman"/>
                <w:b/>
                <w:bCs/>
                <w:sz w:val="24"/>
                <w:szCs w:val="24"/>
              </w:rPr>
              <w:t>;</w:t>
            </w:r>
          </w:p>
          <w:p w14:paraId="08301061" w14:textId="34B2867A" w:rsidR="007A4E51" w:rsidRPr="000451BB" w:rsidRDefault="00D32598" w:rsidP="00545DFB">
            <w:pPr>
              <w:spacing w:before="117"/>
              <w:ind w:firstLine="336"/>
              <w:contextualSpacing/>
              <w:jc w:val="both"/>
              <w:rPr>
                <w:rFonts w:ascii="Times New Roman" w:eastAsia="Times New Roman" w:hAnsi="Times New Roman" w:cs="Times New Roman"/>
                <w:b/>
                <w:bCs/>
                <w:sz w:val="24"/>
                <w:szCs w:val="24"/>
              </w:rPr>
            </w:pPr>
            <w:r w:rsidRPr="000451BB">
              <w:rPr>
                <w:rFonts w:ascii="Times New Roman" w:eastAsia="Times New Roman" w:hAnsi="Times New Roman" w:cs="Times New Roman"/>
                <w:b/>
                <w:bCs/>
                <w:sz w:val="24"/>
                <w:szCs w:val="24"/>
              </w:rPr>
              <w:t xml:space="preserve">10) недотримання </w:t>
            </w:r>
            <w:r w:rsidR="00986EFE" w:rsidRPr="000451BB">
              <w:rPr>
                <w:rFonts w:ascii="Times New Roman" w:eastAsia="Times New Roman" w:hAnsi="Times New Roman" w:cs="Times New Roman"/>
                <w:b/>
                <w:bCs/>
                <w:sz w:val="24"/>
                <w:szCs w:val="24"/>
              </w:rPr>
              <w:t xml:space="preserve">встановлених законом </w:t>
            </w:r>
            <w:r w:rsidRPr="000451BB">
              <w:rPr>
                <w:rFonts w:ascii="Times New Roman" w:eastAsia="Times New Roman" w:hAnsi="Times New Roman" w:cs="Times New Roman"/>
                <w:b/>
                <w:bCs/>
                <w:sz w:val="24"/>
                <w:szCs w:val="24"/>
              </w:rPr>
              <w:t>вимог до договору про с</w:t>
            </w:r>
            <w:r w:rsidR="00986EFE" w:rsidRPr="000451BB">
              <w:rPr>
                <w:rFonts w:ascii="Times New Roman" w:eastAsia="Times New Roman" w:hAnsi="Times New Roman" w:cs="Times New Roman"/>
                <w:b/>
                <w:bCs/>
                <w:sz w:val="24"/>
                <w:szCs w:val="24"/>
              </w:rPr>
              <w:t xml:space="preserve">поживчий кредит </w:t>
            </w:r>
            <w:r w:rsidRPr="000451BB">
              <w:rPr>
                <w:rFonts w:ascii="Times New Roman" w:eastAsia="Times New Roman" w:hAnsi="Times New Roman" w:cs="Times New Roman"/>
                <w:b/>
                <w:bCs/>
                <w:sz w:val="24"/>
                <w:szCs w:val="24"/>
              </w:rPr>
              <w:t>- у розмірі від 3000 до 6000 неоподатковуваних мінімумів доходів громадян.</w:t>
            </w:r>
          </w:p>
        </w:tc>
      </w:tr>
      <w:tr w:rsidR="000451BB" w:rsidRPr="000451BB" w14:paraId="65AE7D31" w14:textId="77777777" w:rsidTr="00743EAC">
        <w:tc>
          <w:tcPr>
            <w:tcW w:w="15730" w:type="dxa"/>
            <w:gridSpan w:val="2"/>
          </w:tcPr>
          <w:p w14:paraId="56E68CA5" w14:textId="77777777" w:rsidR="007A4E51" w:rsidRPr="000451BB" w:rsidRDefault="007A4E51" w:rsidP="007A4E51">
            <w:pPr>
              <w:ind w:firstLine="416"/>
              <w:contextualSpacing/>
              <w:jc w:val="center"/>
              <w:rPr>
                <w:rFonts w:ascii="Times New Roman" w:eastAsia="Times New Roman" w:hAnsi="Times New Roman" w:cs="Times New Roman"/>
                <w:b/>
                <w:sz w:val="24"/>
                <w:szCs w:val="24"/>
              </w:rPr>
            </w:pPr>
            <w:r w:rsidRPr="000451BB">
              <w:rPr>
                <w:rFonts w:ascii="Times New Roman" w:eastAsia="Times New Roman" w:hAnsi="Times New Roman" w:cs="Times New Roman"/>
                <w:b/>
                <w:sz w:val="24"/>
                <w:szCs w:val="24"/>
              </w:rPr>
              <w:t>Закон України «Про Національний банк України»</w:t>
            </w:r>
          </w:p>
        </w:tc>
      </w:tr>
      <w:tr w:rsidR="000451BB" w:rsidRPr="000451BB" w14:paraId="32F22772" w14:textId="77777777" w:rsidTr="00743EAC">
        <w:tc>
          <w:tcPr>
            <w:tcW w:w="7865" w:type="dxa"/>
            <w:shd w:val="clear" w:color="auto" w:fill="auto"/>
          </w:tcPr>
          <w:p w14:paraId="7205A62D" w14:textId="77777777" w:rsidR="007A4E51" w:rsidRPr="000451BB" w:rsidRDefault="007A4E51" w:rsidP="007A4E51">
            <w:pPr>
              <w:ind w:firstLine="288"/>
              <w:contextualSpacing/>
              <w:jc w:val="both"/>
              <w:rPr>
                <w:rFonts w:ascii="Times New Roman" w:eastAsia="Times New Roman" w:hAnsi="Times New Roman" w:cs="Times New Roman"/>
                <w:bCs/>
                <w:sz w:val="24"/>
                <w:szCs w:val="24"/>
              </w:rPr>
            </w:pPr>
            <w:r w:rsidRPr="000451BB">
              <w:rPr>
                <w:rFonts w:ascii="Times New Roman" w:eastAsia="Times New Roman" w:hAnsi="Times New Roman" w:cs="Times New Roman"/>
                <w:bCs/>
                <w:sz w:val="24"/>
                <w:szCs w:val="24"/>
              </w:rPr>
              <w:t>Стаття 1. Терміни та поняття</w:t>
            </w:r>
          </w:p>
          <w:p w14:paraId="6A1DBECD" w14:textId="77777777" w:rsidR="007A4E51" w:rsidRPr="000451BB" w:rsidRDefault="007A4E51" w:rsidP="007A4E51">
            <w:pPr>
              <w:ind w:firstLine="288"/>
              <w:contextualSpacing/>
              <w:jc w:val="both"/>
              <w:rPr>
                <w:rFonts w:ascii="Times New Roman" w:eastAsia="Times New Roman" w:hAnsi="Times New Roman" w:cs="Times New Roman"/>
                <w:bCs/>
                <w:sz w:val="24"/>
                <w:szCs w:val="24"/>
              </w:rPr>
            </w:pPr>
            <w:r w:rsidRPr="000451BB">
              <w:rPr>
                <w:rFonts w:ascii="Times New Roman" w:eastAsia="Times New Roman" w:hAnsi="Times New Roman" w:cs="Times New Roman"/>
                <w:bCs/>
                <w:sz w:val="24"/>
                <w:szCs w:val="24"/>
              </w:rPr>
              <w:t>…</w:t>
            </w:r>
          </w:p>
          <w:p w14:paraId="122DA008" w14:textId="4E693093" w:rsidR="007A4E51" w:rsidRPr="000451BB" w:rsidRDefault="007A4E51" w:rsidP="007A4E51">
            <w:pPr>
              <w:ind w:firstLine="288"/>
              <w:contextualSpacing/>
              <w:jc w:val="both"/>
              <w:rPr>
                <w:rFonts w:ascii="Times New Roman" w:eastAsia="Times New Roman" w:hAnsi="Times New Roman" w:cs="Times New Roman"/>
                <w:bCs/>
                <w:sz w:val="24"/>
                <w:szCs w:val="24"/>
              </w:rPr>
            </w:pPr>
            <w:r w:rsidRPr="000451BB">
              <w:rPr>
                <w:rFonts w:ascii="Times New Roman" w:eastAsia="Times New Roman" w:hAnsi="Times New Roman" w:cs="Times New Roman"/>
                <w:bCs/>
                <w:sz w:val="24"/>
                <w:szCs w:val="24"/>
              </w:rPr>
              <w:t>Термін «валютні цінності» розуміється у значенні, визначеному Законом України «Про валюту і валютні операції».</w:t>
            </w:r>
          </w:p>
          <w:p w14:paraId="3B3697B9" w14:textId="1C4909AB" w:rsidR="007A4E51" w:rsidRPr="000451BB" w:rsidRDefault="007A4E51" w:rsidP="007A4E51">
            <w:pPr>
              <w:ind w:firstLine="293"/>
              <w:contextualSpacing/>
              <w:jc w:val="both"/>
              <w:rPr>
                <w:rFonts w:ascii="Times New Roman" w:eastAsia="Times New Roman" w:hAnsi="Times New Roman" w:cs="Times New Roman"/>
                <w:b/>
                <w:bCs/>
                <w:sz w:val="24"/>
                <w:szCs w:val="24"/>
              </w:rPr>
            </w:pPr>
            <w:r w:rsidRPr="000451BB">
              <w:rPr>
                <w:rFonts w:ascii="Times New Roman" w:eastAsia="Times New Roman" w:hAnsi="Times New Roman" w:cs="Times New Roman"/>
                <w:b/>
                <w:bCs/>
                <w:sz w:val="24"/>
                <w:szCs w:val="24"/>
              </w:rPr>
              <w:t>Абзац відсутній</w:t>
            </w:r>
          </w:p>
          <w:p w14:paraId="7B611969" w14:textId="77777777" w:rsidR="007A4E51" w:rsidRPr="000451BB" w:rsidRDefault="007A4E51" w:rsidP="007A4E51">
            <w:pPr>
              <w:ind w:firstLine="288"/>
              <w:contextualSpacing/>
              <w:jc w:val="both"/>
              <w:rPr>
                <w:rFonts w:ascii="Times New Roman" w:eastAsia="Times New Roman" w:hAnsi="Times New Roman" w:cs="Times New Roman"/>
                <w:bCs/>
                <w:sz w:val="24"/>
                <w:szCs w:val="24"/>
              </w:rPr>
            </w:pPr>
          </w:p>
        </w:tc>
        <w:tc>
          <w:tcPr>
            <w:tcW w:w="7865" w:type="dxa"/>
          </w:tcPr>
          <w:p w14:paraId="5718CE6C" w14:textId="77777777" w:rsidR="007A4E51" w:rsidRPr="000451BB" w:rsidRDefault="007A4E51" w:rsidP="007A4E51">
            <w:pPr>
              <w:ind w:firstLine="288"/>
              <w:contextualSpacing/>
              <w:jc w:val="both"/>
              <w:rPr>
                <w:rFonts w:ascii="Times New Roman" w:eastAsia="Times New Roman" w:hAnsi="Times New Roman" w:cs="Times New Roman"/>
                <w:bCs/>
                <w:sz w:val="24"/>
                <w:szCs w:val="24"/>
              </w:rPr>
            </w:pPr>
            <w:r w:rsidRPr="000451BB">
              <w:rPr>
                <w:rFonts w:ascii="Times New Roman" w:eastAsia="Times New Roman" w:hAnsi="Times New Roman" w:cs="Times New Roman"/>
                <w:bCs/>
                <w:sz w:val="24"/>
                <w:szCs w:val="24"/>
              </w:rPr>
              <w:lastRenderedPageBreak/>
              <w:t>Стаття 1. Терміни та поняття</w:t>
            </w:r>
          </w:p>
          <w:p w14:paraId="2C8C7F05" w14:textId="77777777" w:rsidR="007A4E51" w:rsidRPr="000451BB" w:rsidRDefault="007A4E51" w:rsidP="007A4E51">
            <w:pPr>
              <w:ind w:firstLine="288"/>
              <w:contextualSpacing/>
              <w:jc w:val="both"/>
              <w:rPr>
                <w:rFonts w:ascii="Times New Roman" w:eastAsia="Times New Roman" w:hAnsi="Times New Roman" w:cs="Times New Roman"/>
                <w:bCs/>
                <w:sz w:val="24"/>
                <w:szCs w:val="24"/>
              </w:rPr>
            </w:pPr>
            <w:r w:rsidRPr="000451BB">
              <w:rPr>
                <w:rFonts w:ascii="Times New Roman" w:eastAsia="Times New Roman" w:hAnsi="Times New Roman" w:cs="Times New Roman"/>
                <w:bCs/>
                <w:sz w:val="24"/>
                <w:szCs w:val="24"/>
              </w:rPr>
              <w:t>…</w:t>
            </w:r>
          </w:p>
          <w:p w14:paraId="24F1A295" w14:textId="3C5D44F5" w:rsidR="007A4E51" w:rsidRPr="000451BB" w:rsidRDefault="007A4E51" w:rsidP="007A4E51">
            <w:pPr>
              <w:ind w:firstLine="288"/>
              <w:contextualSpacing/>
              <w:jc w:val="both"/>
              <w:rPr>
                <w:rFonts w:ascii="Times New Roman" w:eastAsia="Times New Roman" w:hAnsi="Times New Roman" w:cs="Times New Roman"/>
                <w:bCs/>
                <w:sz w:val="24"/>
                <w:szCs w:val="24"/>
              </w:rPr>
            </w:pPr>
            <w:r w:rsidRPr="000451BB">
              <w:rPr>
                <w:rFonts w:ascii="Times New Roman" w:eastAsia="Times New Roman" w:hAnsi="Times New Roman" w:cs="Times New Roman"/>
                <w:bCs/>
                <w:sz w:val="24"/>
                <w:szCs w:val="24"/>
              </w:rPr>
              <w:t>Термін «валютні цінності» розуміється у значенні, визначеному Законом України «Про валюту і валютні операції».</w:t>
            </w:r>
          </w:p>
          <w:p w14:paraId="4D042451" w14:textId="43F30339" w:rsidR="007A4E51" w:rsidRPr="000451BB" w:rsidRDefault="007A4E51" w:rsidP="007A4E51">
            <w:pPr>
              <w:ind w:firstLine="288"/>
              <w:contextualSpacing/>
              <w:jc w:val="both"/>
              <w:rPr>
                <w:rFonts w:ascii="Times New Roman" w:eastAsia="Times New Roman" w:hAnsi="Times New Roman" w:cs="Times New Roman"/>
                <w:bCs/>
                <w:sz w:val="24"/>
                <w:szCs w:val="24"/>
              </w:rPr>
            </w:pPr>
            <w:r w:rsidRPr="000451BB">
              <w:rPr>
                <w:rFonts w:ascii="Times New Roman" w:eastAsia="Times New Roman" w:hAnsi="Times New Roman" w:cs="Times New Roman"/>
                <w:b/>
                <w:bCs/>
                <w:sz w:val="24"/>
                <w:szCs w:val="24"/>
              </w:rPr>
              <w:lastRenderedPageBreak/>
              <w:t>Терміни «врегулювання простроченої заборгованості», «</w:t>
            </w:r>
            <w:r w:rsidRPr="000451BB">
              <w:rPr>
                <w:rFonts w:ascii="Times New Roman" w:hAnsi="Times New Roman" w:cs="Times New Roman"/>
                <w:b/>
                <w:sz w:val="24"/>
                <w:szCs w:val="24"/>
              </w:rPr>
              <w:t>Реєстр колекторських компаній</w:t>
            </w:r>
            <w:r w:rsidRPr="000451BB">
              <w:rPr>
                <w:rFonts w:ascii="Times New Roman" w:eastAsia="Times New Roman" w:hAnsi="Times New Roman" w:cs="Times New Roman"/>
                <w:b/>
                <w:bCs/>
                <w:sz w:val="24"/>
                <w:szCs w:val="24"/>
              </w:rPr>
              <w:t>»  та «колекторська компанія» розуміються  у значенні, визначеному Законом України «</w:t>
            </w:r>
            <w:r w:rsidRPr="000451BB">
              <w:rPr>
                <w:rFonts w:ascii="Times New Roman" w:hAnsi="Times New Roman" w:cs="Times New Roman"/>
                <w:b/>
                <w:bCs/>
                <w:sz w:val="24"/>
                <w:szCs w:val="24"/>
                <w:shd w:val="clear" w:color="auto" w:fill="FFFFFF"/>
              </w:rPr>
              <w:t>Про споживче кредитування</w:t>
            </w:r>
            <w:r w:rsidRPr="000451BB">
              <w:rPr>
                <w:rFonts w:ascii="Times New Roman" w:eastAsia="Times New Roman" w:hAnsi="Times New Roman" w:cs="Times New Roman"/>
                <w:b/>
                <w:bCs/>
                <w:sz w:val="24"/>
                <w:szCs w:val="24"/>
              </w:rPr>
              <w:t>».</w:t>
            </w:r>
          </w:p>
        </w:tc>
      </w:tr>
      <w:tr w:rsidR="000451BB" w:rsidRPr="000451BB" w14:paraId="1DACA84E" w14:textId="77777777" w:rsidTr="00743EAC">
        <w:tc>
          <w:tcPr>
            <w:tcW w:w="7865" w:type="dxa"/>
            <w:shd w:val="clear" w:color="auto" w:fill="auto"/>
          </w:tcPr>
          <w:p w14:paraId="0EE00919" w14:textId="77777777" w:rsidR="007A4E51" w:rsidRPr="000451BB" w:rsidRDefault="007A4E51" w:rsidP="007A4E51">
            <w:pPr>
              <w:ind w:firstLine="288"/>
              <w:contextualSpacing/>
              <w:jc w:val="both"/>
              <w:rPr>
                <w:rFonts w:ascii="Times New Roman" w:eastAsia="Times New Roman" w:hAnsi="Times New Roman" w:cs="Times New Roman"/>
                <w:bCs/>
                <w:sz w:val="24"/>
                <w:szCs w:val="24"/>
              </w:rPr>
            </w:pPr>
            <w:bookmarkStart w:id="32" w:name="n110"/>
            <w:bookmarkEnd w:id="32"/>
            <w:r w:rsidRPr="000451BB">
              <w:rPr>
                <w:rFonts w:ascii="Times New Roman" w:eastAsia="Times New Roman" w:hAnsi="Times New Roman" w:cs="Times New Roman"/>
                <w:bCs/>
                <w:sz w:val="24"/>
                <w:szCs w:val="24"/>
              </w:rPr>
              <w:lastRenderedPageBreak/>
              <w:t>Стаття 7. Інші функції</w:t>
            </w:r>
          </w:p>
          <w:p w14:paraId="43C9BEE7" w14:textId="77777777" w:rsidR="007A4E51" w:rsidRPr="000451BB" w:rsidRDefault="007A4E51" w:rsidP="007A4E51">
            <w:pPr>
              <w:ind w:firstLine="288"/>
              <w:contextualSpacing/>
              <w:jc w:val="both"/>
              <w:rPr>
                <w:rFonts w:ascii="Times New Roman" w:eastAsia="Times New Roman" w:hAnsi="Times New Roman" w:cs="Times New Roman"/>
                <w:bCs/>
                <w:sz w:val="24"/>
                <w:szCs w:val="24"/>
              </w:rPr>
            </w:pPr>
            <w:r w:rsidRPr="000451BB">
              <w:rPr>
                <w:rFonts w:ascii="Times New Roman" w:eastAsia="Times New Roman" w:hAnsi="Times New Roman" w:cs="Times New Roman"/>
                <w:bCs/>
                <w:sz w:val="24"/>
                <w:szCs w:val="24"/>
              </w:rPr>
              <w:t>Національний банк виконує такі функції:</w:t>
            </w:r>
          </w:p>
          <w:p w14:paraId="2DAD6DF3" w14:textId="77777777" w:rsidR="007A4E51" w:rsidRPr="000451BB" w:rsidRDefault="007A4E51" w:rsidP="007A4E51">
            <w:pPr>
              <w:ind w:firstLine="288"/>
              <w:contextualSpacing/>
              <w:jc w:val="both"/>
              <w:rPr>
                <w:rFonts w:ascii="Times New Roman" w:eastAsia="Times New Roman" w:hAnsi="Times New Roman" w:cs="Times New Roman"/>
                <w:bCs/>
                <w:sz w:val="24"/>
                <w:szCs w:val="24"/>
              </w:rPr>
            </w:pPr>
            <w:r w:rsidRPr="000451BB">
              <w:rPr>
                <w:rFonts w:ascii="Times New Roman" w:eastAsia="Times New Roman" w:hAnsi="Times New Roman" w:cs="Times New Roman"/>
                <w:bCs/>
                <w:sz w:val="24"/>
                <w:szCs w:val="24"/>
              </w:rPr>
              <w:t>9</w:t>
            </w:r>
            <w:r w:rsidRPr="000451BB">
              <w:rPr>
                <w:rFonts w:ascii="Times New Roman" w:eastAsia="Times New Roman" w:hAnsi="Times New Roman" w:cs="Times New Roman"/>
                <w:sz w:val="24"/>
                <w:szCs w:val="24"/>
              </w:rPr>
              <w:t>-1</w:t>
            </w:r>
            <w:r w:rsidRPr="000451BB">
              <w:rPr>
                <w:rFonts w:ascii="Times New Roman" w:eastAsia="Times New Roman" w:hAnsi="Times New Roman" w:cs="Times New Roman"/>
                <w:bCs/>
                <w:sz w:val="24"/>
                <w:szCs w:val="24"/>
              </w:rPr>
              <w:t>) веде Державний реєстр фінансових установ, а у визначених Національним банком випадках - інші реєстри осіб,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w:t>
            </w:r>
          </w:p>
          <w:p w14:paraId="715FC86F" w14:textId="196F3ECE" w:rsidR="007A4E51" w:rsidRPr="000451BB" w:rsidRDefault="007A4E51" w:rsidP="007A4E51">
            <w:pPr>
              <w:ind w:firstLine="288"/>
              <w:contextualSpacing/>
              <w:jc w:val="both"/>
              <w:rPr>
                <w:rFonts w:ascii="Times New Roman" w:eastAsia="Times New Roman" w:hAnsi="Times New Roman" w:cs="Times New Roman"/>
                <w:bCs/>
                <w:sz w:val="24"/>
                <w:szCs w:val="24"/>
              </w:rPr>
            </w:pPr>
            <w:r w:rsidRPr="000451BB">
              <w:rPr>
                <w:rFonts w:ascii="Times New Roman" w:eastAsia="Times New Roman" w:hAnsi="Times New Roman" w:cs="Times New Roman"/>
                <w:bCs/>
                <w:sz w:val="24"/>
                <w:szCs w:val="24"/>
              </w:rPr>
              <w:t>…</w:t>
            </w:r>
          </w:p>
          <w:p w14:paraId="5BC9140A" w14:textId="77777777" w:rsidR="007A4E51" w:rsidRPr="000451BB" w:rsidRDefault="007A4E51" w:rsidP="007A4E51">
            <w:pPr>
              <w:ind w:firstLine="288"/>
              <w:contextualSpacing/>
              <w:jc w:val="both"/>
              <w:rPr>
                <w:rFonts w:ascii="Times New Roman" w:eastAsia="Times New Roman" w:hAnsi="Times New Roman" w:cs="Times New Roman"/>
                <w:bCs/>
                <w:sz w:val="24"/>
                <w:szCs w:val="24"/>
              </w:rPr>
            </w:pPr>
          </w:p>
          <w:p w14:paraId="30652E30" w14:textId="77777777" w:rsidR="007A4E51" w:rsidRPr="000451BB" w:rsidRDefault="007A4E51" w:rsidP="007A4E51">
            <w:pPr>
              <w:ind w:firstLine="288"/>
              <w:contextualSpacing/>
              <w:jc w:val="both"/>
              <w:rPr>
                <w:rFonts w:ascii="Times New Roman" w:eastAsia="Times New Roman" w:hAnsi="Times New Roman" w:cs="Times New Roman"/>
                <w:bCs/>
                <w:sz w:val="24"/>
                <w:szCs w:val="24"/>
              </w:rPr>
            </w:pPr>
            <w:r w:rsidRPr="000451BB">
              <w:rPr>
                <w:rFonts w:ascii="Times New Roman" w:eastAsia="Times New Roman" w:hAnsi="Times New Roman" w:cs="Times New Roman"/>
                <w:bCs/>
                <w:sz w:val="24"/>
                <w:szCs w:val="24"/>
              </w:rPr>
              <w:t>34) здійснює захист прав споживачів фінансових послуг, що надаються банками, а також іншими фінансовими установами та особами,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 України;</w:t>
            </w:r>
          </w:p>
          <w:p w14:paraId="316DE28F" w14:textId="77777777" w:rsidR="00D11483" w:rsidRPr="000451BB" w:rsidRDefault="00D11483" w:rsidP="007A4E51">
            <w:pPr>
              <w:ind w:firstLine="288"/>
              <w:contextualSpacing/>
              <w:jc w:val="both"/>
              <w:rPr>
                <w:rFonts w:ascii="Times New Roman" w:eastAsia="Times New Roman" w:hAnsi="Times New Roman" w:cs="Times New Roman"/>
                <w:bCs/>
                <w:sz w:val="24"/>
                <w:szCs w:val="24"/>
              </w:rPr>
            </w:pPr>
          </w:p>
          <w:p w14:paraId="5F994850" w14:textId="77777777" w:rsidR="00D11483" w:rsidRPr="000451BB" w:rsidRDefault="00D11483" w:rsidP="007A4E51">
            <w:pPr>
              <w:ind w:firstLine="288"/>
              <w:contextualSpacing/>
              <w:jc w:val="both"/>
              <w:rPr>
                <w:rFonts w:ascii="Times New Roman" w:eastAsia="Times New Roman" w:hAnsi="Times New Roman" w:cs="Times New Roman"/>
                <w:bCs/>
                <w:sz w:val="24"/>
                <w:szCs w:val="24"/>
              </w:rPr>
            </w:pPr>
          </w:p>
          <w:p w14:paraId="16780007" w14:textId="77777777" w:rsidR="00D11483" w:rsidRPr="000451BB" w:rsidRDefault="00D11483" w:rsidP="007A4E51">
            <w:pPr>
              <w:ind w:firstLine="288"/>
              <w:contextualSpacing/>
              <w:jc w:val="both"/>
              <w:rPr>
                <w:rFonts w:ascii="Times New Roman" w:eastAsia="Times New Roman" w:hAnsi="Times New Roman" w:cs="Times New Roman"/>
                <w:bCs/>
                <w:sz w:val="24"/>
                <w:szCs w:val="24"/>
              </w:rPr>
            </w:pPr>
          </w:p>
          <w:p w14:paraId="14A5D3A7" w14:textId="09E358AE" w:rsidR="00D11483" w:rsidRPr="000451BB" w:rsidRDefault="00D11483" w:rsidP="007A4E51">
            <w:pPr>
              <w:ind w:firstLine="288"/>
              <w:contextualSpacing/>
              <w:jc w:val="both"/>
              <w:rPr>
                <w:rFonts w:ascii="Times New Roman" w:eastAsia="Times New Roman" w:hAnsi="Times New Roman" w:cs="Times New Roman"/>
                <w:bCs/>
                <w:sz w:val="24"/>
                <w:szCs w:val="24"/>
              </w:rPr>
            </w:pPr>
          </w:p>
          <w:p w14:paraId="71CDBC96" w14:textId="6B9B1A0D" w:rsidR="005C466F" w:rsidRPr="000451BB" w:rsidRDefault="005C466F" w:rsidP="007A4E51">
            <w:pPr>
              <w:ind w:firstLine="288"/>
              <w:contextualSpacing/>
              <w:jc w:val="both"/>
              <w:rPr>
                <w:rFonts w:ascii="Times New Roman" w:eastAsia="Times New Roman" w:hAnsi="Times New Roman" w:cs="Times New Roman"/>
                <w:bCs/>
                <w:sz w:val="24"/>
                <w:szCs w:val="24"/>
              </w:rPr>
            </w:pPr>
          </w:p>
          <w:p w14:paraId="38435351" w14:textId="77777777" w:rsidR="005C466F" w:rsidRPr="000451BB" w:rsidRDefault="005C466F" w:rsidP="007A4E51">
            <w:pPr>
              <w:ind w:firstLine="288"/>
              <w:contextualSpacing/>
              <w:jc w:val="both"/>
              <w:rPr>
                <w:rFonts w:ascii="Times New Roman" w:eastAsia="Times New Roman" w:hAnsi="Times New Roman" w:cs="Times New Roman"/>
                <w:bCs/>
                <w:sz w:val="24"/>
                <w:szCs w:val="24"/>
              </w:rPr>
            </w:pPr>
          </w:p>
          <w:p w14:paraId="38B56F9B" w14:textId="77777777" w:rsidR="00D11483" w:rsidRPr="000451BB" w:rsidRDefault="00D11483" w:rsidP="007A4E51">
            <w:pPr>
              <w:ind w:firstLine="288"/>
              <w:contextualSpacing/>
              <w:jc w:val="both"/>
              <w:rPr>
                <w:rFonts w:ascii="Times New Roman" w:eastAsia="Times New Roman" w:hAnsi="Times New Roman" w:cs="Times New Roman"/>
                <w:bCs/>
                <w:sz w:val="24"/>
                <w:szCs w:val="24"/>
              </w:rPr>
            </w:pPr>
          </w:p>
          <w:p w14:paraId="23876128" w14:textId="77777777" w:rsidR="00D11483" w:rsidRPr="000451BB" w:rsidRDefault="00D11483" w:rsidP="007A4E51">
            <w:pPr>
              <w:ind w:firstLine="288"/>
              <w:contextualSpacing/>
              <w:jc w:val="both"/>
              <w:rPr>
                <w:rFonts w:ascii="Times New Roman" w:eastAsia="Times New Roman" w:hAnsi="Times New Roman" w:cs="Times New Roman"/>
                <w:bCs/>
                <w:sz w:val="24"/>
                <w:szCs w:val="24"/>
              </w:rPr>
            </w:pPr>
          </w:p>
          <w:p w14:paraId="1BA6F8D3" w14:textId="77777777" w:rsidR="00D11483" w:rsidRPr="000451BB" w:rsidRDefault="00D11483" w:rsidP="007A4E51">
            <w:pPr>
              <w:ind w:firstLine="288"/>
              <w:contextualSpacing/>
              <w:jc w:val="both"/>
              <w:rPr>
                <w:rFonts w:ascii="Times New Roman" w:eastAsia="Times New Roman" w:hAnsi="Times New Roman" w:cs="Times New Roman"/>
                <w:bCs/>
                <w:sz w:val="24"/>
                <w:szCs w:val="24"/>
              </w:rPr>
            </w:pPr>
          </w:p>
          <w:p w14:paraId="02993D45" w14:textId="45C190FB" w:rsidR="007A4E51" w:rsidRPr="000451BB" w:rsidRDefault="00D11483" w:rsidP="007A4E51">
            <w:pPr>
              <w:ind w:firstLine="288"/>
              <w:contextualSpacing/>
              <w:jc w:val="both"/>
              <w:rPr>
                <w:rFonts w:ascii="Times New Roman" w:eastAsia="Times New Roman" w:hAnsi="Times New Roman" w:cs="Times New Roman"/>
                <w:bCs/>
                <w:sz w:val="24"/>
                <w:szCs w:val="24"/>
              </w:rPr>
            </w:pPr>
            <w:r w:rsidRPr="000451BB">
              <w:rPr>
                <w:rFonts w:ascii="Times New Roman" w:eastAsia="Times New Roman" w:hAnsi="Times New Roman" w:cs="Times New Roman"/>
                <w:bCs/>
                <w:sz w:val="24"/>
                <w:szCs w:val="24"/>
              </w:rPr>
              <w:t>35) організовує роботу та здійснює заходи з підвищення рівня фінансової грамотності населення.</w:t>
            </w:r>
          </w:p>
        </w:tc>
        <w:tc>
          <w:tcPr>
            <w:tcW w:w="7865" w:type="dxa"/>
          </w:tcPr>
          <w:p w14:paraId="4BD025C1" w14:textId="243B3FBE" w:rsidR="007A4E51" w:rsidRPr="000451BB" w:rsidRDefault="007A4E51" w:rsidP="007A4E51">
            <w:pPr>
              <w:contextualSpacing/>
              <w:jc w:val="both"/>
              <w:rPr>
                <w:rFonts w:ascii="Times New Roman" w:eastAsia="Times New Roman" w:hAnsi="Times New Roman" w:cs="Times New Roman"/>
                <w:bCs/>
                <w:sz w:val="24"/>
                <w:szCs w:val="24"/>
              </w:rPr>
            </w:pPr>
            <w:r w:rsidRPr="000451BB">
              <w:rPr>
                <w:rFonts w:ascii="Times New Roman" w:eastAsia="Times New Roman" w:hAnsi="Times New Roman" w:cs="Times New Roman"/>
                <w:bCs/>
                <w:sz w:val="24"/>
                <w:szCs w:val="24"/>
              </w:rPr>
              <w:t xml:space="preserve">      Стаття 7. Інші функції</w:t>
            </w:r>
          </w:p>
          <w:p w14:paraId="0B4544F8" w14:textId="10091007" w:rsidR="007A4E51" w:rsidRPr="000451BB" w:rsidRDefault="007A4E51" w:rsidP="007A4E51">
            <w:pPr>
              <w:contextualSpacing/>
              <w:jc w:val="both"/>
              <w:rPr>
                <w:rFonts w:ascii="Times New Roman" w:eastAsia="Times New Roman" w:hAnsi="Times New Roman" w:cs="Times New Roman"/>
                <w:bCs/>
                <w:sz w:val="24"/>
                <w:szCs w:val="24"/>
              </w:rPr>
            </w:pPr>
            <w:r w:rsidRPr="000451BB">
              <w:rPr>
                <w:rFonts w:ascii="Times New Roman" w:eastAsia="Times New Roman" w:hAnsi="Times New Roman" w:cs="Times New Roman"/>
                <w:bCs/>
                <w:sz w:val="24"/>
                <w:szCs w:val="24"/>
              </w:rPr>
              <w:t xml:space="preserve">      Національний банк виконує такі функції:</w:t>
            </w:r>
          </w:p>
          <w:p w14:paraId="0145B27B" w14:textId="57521241" w:rsidR="007A4E51" w:rsidRPr="000451BB" w:rsidRDefault="007A4E51" w:rsidP="007A4E51">
            <w:pPr>
              <w:contextualSpacing/>
              <w:jc w:val="both"/>
              <w:rPr>
                <w:rFonts w:ascii="Times New Roman" w:eastAsia="Times New Roman" w:hAnsi="Times New Roman" w:cs="Times New Roman"/>
                <w:bCs/>
                <w:sz w:val="24"/>
                <w:szCs w:val="24"/>
              </w:rPr>
            </w:pPr>
            <w:r w:rsidRPr="000451BB">
              <w:rPr>
                <w:rFonts w:ascii="Times New Roman" w:eastAsia="Times New Roman" w:hAnsi="Times New Roman" w:cs="Times New Roman"/>
                <w:bCs/>
                <w:sz w:val="24"/>
                <w:szCs w:val="24"/>
              </w:rPr>
              <w:t xml:space="preserve">      9</w:t>
            </w:r>
            <w:r w:rsidRPr="000451BB">
              <w:rPr>
                <w:rFonts w:ascii="Times New Roman" w:eastAsia="Times New Roman" w:hAnsi="Times New Roman" w:cs="Times New Roman"/>
                <w:sz w:val="24"/>
                <w:szCs w:val="24"/>
              </w:rPr>
              <w:t>-1</w:t>
            </w:r>
            <w:r w:rsidRPr="000451BB">
              <w:rPr>
                <w:rFonts w:ascii="Times New Roman" w:eastAsia="Times New Roman" w:hAnsi="Times New Roman" w:cs="Times New Roman"/>
                <w:bCs/>
                <w:sz w:val="24"/>
                <w:szCs w:val="24"/>
              </w:rPr>
              <w:t xml:space="preserve">) веде Державний реєстр фінансових установ, </w:t>
            </w:r>
            <w:r w:rsidRPr="000451BB">
              <w:rPr>
                <w:rFonts w:ascii="Times New Roman" w:eastAsia="Times New Roman" w:hAnsi="Times New Roman" w:cs="Times New Roman"/>
                <w:b/>
                <w:sz w:val="24"/>
                <w:szCs w:val="24"/>
              </w:rPr>
              <w:t>Реєстр колекторських компаній,</w:t>
            </w:r>
            <w:r w:rsidRPr="000451BB">
              <w:rPr>
                <w:rFonts w:ascii="Times New Roman" w:eastAsia="Times New Roman" w:hAnsi="Times New Roman" w:cs="Times New Roman"/>
                <w:bCs/>
                <w:sz w:val="24"/>
                <w:szCs w:val="24"/>
              </w:rPr>
              <w:t xml:space="preserve"> а у визначених Національним банком випадках - інші реєстри осіб,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w:t>
            </w:r>
          </w:p>
          <w:p w14:paraId="02932880" w14:textId="0B061100" w:rsidR="007A4E51" w:rsidRPr="000451BB" w:rsidRDefault="007A4E51" w:rsidP="007A4E51">
            <w:pPr>
              <w:contextualSpacing/>
              <w:jc w:val="both"/>
              <w:rPr>
                <w:rFonts w:ascii="Times New Roman" w:eastAsia="Times New Roman" w:hAnsi="Times New Roman" w:cs="Times New Roman"/>
                <w:bCs/>
                <w:sz w:val="24"/>
                <w:szCs w:val="24"/>
              </w:rPr>
            </w:pPr>
            <w:r w:rsidRPr="000451BB">
              <w:rPr>
                <w:rFonts w:ascii="Times New Roman" w:eastAsia="Times New Roman" w:hAnsi="Times New Roman" w:cs="Times New Roman"/>
                <w:bCs/>
                <w:sz w:val="24"/>
                <w:szCs w:val="24"/>
              </w:rPr>
              <w:t>…</w:t>
            </w:r>
          </w:p>
          <w:p w14:paraId="4AE287CD" w14:textId="042D8199" w:rsidR="007A4E51" w:rsidRPr="000451BB" w:rsidRDefault="007A4E51" w:rsidP="007A4E51">
            <w:pPr>
              <w:pStyle w:val="rvps2"/>
              <w:shd w:val="clear" w:color="auto" w:fill="FFFFFF"/>
              <w:spacing w:before="0" w:beforeAutospacing="0" w:after="0" w:afterAutospacing="0"/>
              <w:ind w:firstLine="220"/>
              <w:jc w:val="both"/>
              <w:rPr>
                <w:bCs/>
              </w:rPr>
            </w:pPr>
            <w:r w:rsidRPr="000451BB">
              <w:rPr>
                <w:bCs/>
              </w:rPr>
              <w:t xml:space="preserve">34) </w:t>
            </w:r>
            <w:r w:rsidR="00D11483" w:rsidRPr="000451BB">
              <w:rPr>
                <w:bCs/>
              </w:rPr>
              <w:t>здійснює захист прав споживачів фінансових послуг, що надаються банками, а також іншими фінансовими установами та особами,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 України;</w:t>
            </w:r>
          </w:p>
          <w:p w14:paraId="60D17DAE" w14:textId="77777777" w:rsidR="00D11483" w:rsidRPr="000451BB" w:rsidRDefault="00D11483" w:rsidP="007A4E51">
            <w:pPr>
              <w:pStyle w:val="rvps2"/>
              <w:shd w:val="clear" w:color="auto" w:fill="FFFFFF"/>
              <w:spacing w:before="0" w:beforeAutospacing="0" w:after="0" w:afterAutospacing="0"/>
              <w:ind w:firstLine="220"/>
              <w:jc w:val="both"/>
              <w:rPr>
                <w:b/>
              </w:rPr>
            </w:pPr>
          </w:p>
          <w:p w14:paraId="36275367" w14:textId="7ECFB290" w:rsidR="00D11483" w:rsidRPr="000451BB" w:rsidRDefault="00D11483" w:rsidP="007A4E51">
            <w:pPr>
              <w:pStyle w:val="rvps2"/>
              <w:shd w:val="clear" w:color="auto" w:fill="FFFFFF"/>
              <w:spacing w:before="0" w:beforeAutospacing="0" w:after="0" w:afterAutospacing="0"/>
              <w:ind w:firstLine="220"/>
              <w:jc w:val="both"/>
              <w:rPr>
                <w:b/>
                <w:bCs/>
              </w:rPr>
            </w:pPr>
            <w:r w:rsidRPr="000451BB">
              <w:rPr>
                <w:b/>
              </w:rPr>
              <w:t>34</w:t>
            </w:r>
            <w:r w:rsidRPr="000451BB">
              <w:rPr>
                <w:b/>
                <w:vertAlign w:val="superscript"/>
              </w:rPr>
              <w:t>1</w:t>
            </w:r>
            <w:r w:rsidRPr="000451BB">
              <w:rPr>
                <w:b/>
              </w:rPr>
              <w:t xml:space="preserve">) здійснює нагляд за додержанням </w:t>
            </w:r>
            <w:r w:rsidR="00D971BB" w:rsidRPr="000451BB">
              <w:rPr>
                <w:b/>
                <w:bCs/>
              </w:rPr>
              <w:t>банками, іншими фінансовими установами та особами, які не є фінансовими установами, але мають право надавати окремі фінансові послуги</w:t>
            </w:r>
            <w:r w:rsidR="005C466F" w:rsidRPr="000451BB">
              <w:rPr>
                <w:b/>
                <w:bCs/>
              </w:rPr>
              <w:t xml:space="preserve">, а також </w:t>
            </w:r>
            <w:r w:rsidRPr="000451BB">
              <w:rPr>
                <w:b/>
              </w:rPr>
              <w:t xml:space="preserve">колекторськими компаніями законодавства про захист прав споживачів фінансових послуг, у тому числі вимог до взаємодії зі споживачами при  врегулюванні простроченої заборгованості </w:t>
            </w:r>
            <w:r w:rsidRPr="000451BB">
              <w:rPr>
                <w:b/>
                <w:bCs/>
              </w:rPr>
              <w:t>(вимог до етичної поведінки);</w:t>
            </w:r>
          </w:p>
          <w:p w14:paraId="418E7DFF" w14:textId="77777777" w:rsidR="00D11483" w:rsidRPr="000451BB" w:rsidRDefault="00D11483" w:rsidP="007A4E51">
            <w:pPr>
              <w:pStyle w:val="rvps2"/>
              <w:shd w:val="clear" w:color="auto" w:fill="FFFFFF"/>
              <w:spacing w:before="0" w:beforeAutospacing="0" w:after="0" w:afterAutospacing="0"/>
              <w:ind w:firstLine="220"/>
              <w:jc w:val="both"/>
              <w:rPr>
                <w:b/>
              </w:rPr>
            </w:pPr>
          </w:p>
          <w:p w14:paraId="7B739F21" w14:textId="38DE4ED5" w:rsidR="00D11483" w:rsidRPr="000451BB" w:rsidRDefault="00D11483" w:rsidP="00545DFB">
            <w:pPr>
              <w:pStyle w:val="rvps2"/>
              <w:shd w:val="clear" w:color="auto" w:fill="FFFFFF"/>
              <w:spacing w:before="0" w:beforeAutospacing="0" w:after="0" w:afterAutospacing="0"/>
              <w:ind w:firstLine="220"/>
              <w:jc w:val="both"/>
            </w:pPr>
            <w:r w:rsidRPr="000451BB">
              <w:t>35) організовує роботу та здійснює заходи з підвищення рівня фінансової грамотності населення.</w:t>
            </w:r>
          </w:p>
        </w:tc>
      </w:tr>
      <w:tr w:rsidR="000451BB" w:rsidRPr="000451BB" w14:paraId="03E440CC" w14:textId="77777777" w:rsidTr="007219B6">
        <w:tc>
          <w:tcPr>
            <w:tcW w:w="15730" w:type="dxa"/>
            <w:gridSpan w:val="2"/>
            <w:shd w:val="clear" w:color="auto" w:fill="auto"/>
          </w:tcPr>
          <w:p w14:paraId="0986652E" w14:textId="12847E59" w:rsidR="00E66B1E" w:rsidRPr="000451BB" w:rsidRDefault="00E66B1E" w:rsidP="00E820D4">
            <w:pPr>
              <w:contextualSpacing/>
              <w:jc w:val="center"/>
              <w:rPr>
                <w:rFonts w:ascii="Times New Roman" w:eastAsia="Times New Roman" w:hAnsi="Times New Roman" w:cs="Times New Roman"/>
                <w:bCs/>
                <w:sz w:val="24"/>
                <w:szCs w:val="24"/>
              </w:rPr>
            </w:pPr>
            <w:r w:rsidRPr="000451BB">
              <w:rPr>
                <w:rFonts w:ascii="Times New Roman" w:eastAsia="Times New Roman" w:hAnsi="Times New Roman" w:cs="Times New Roman"/>
                <w:b/>
                <w:sz w:val="24"/>
                <w:szCs w:val="24"/>
              </w:rPr>
              <w:t>Закон України «Про банк</w:t>
            </w:r>
            <w:r w:rsidR="00E820D4" w:rsidRPr="000451BB">
              <w:rPr>
                <w:rFonts w:ascii="Times New Roman" w:eastAsia="Times New Roman" w:hAnsi="Times New Roman" w:cs="Times New Roman"/>
                <w:b/>
                <w:sz w:val="24"/>
                <w:szCs w:val="24"/>
              </w:rPr>
              <w:t xml:space="preserve">и і </w:t>
            </w:r>
            <w:r w:rsidRPr="000451BB">
              <w:rPr>
                <w:rFonts w:ascii="Times New Roman" w:eastAsia="Times New Roman" w:hAnsi="Times New Roman" w:cs="Times New Roman"/>
                <w:b/>
                <w:sz w:val="24"/>
                <w:szCs w:val="24"/>
              </w:rPr>
              <w:t xml:space="preserve"> банківську діяльність»</w:t>
            </w:r>
          </w:p>
        </w:tc>
      </w:tr>
      <w:tr w:rsidR="000451BB" w:rsidRPr="000451BB" w14:paraId="720A85AD" w14:textId="77777777" w:rsidTr="004854DB">
        <w:trPr>
          <w:trHeight w:val="3277"/>
        </w:trPr>
        <w:tc>
          <w:tcPr>
            <w:tcW w:w="7865" w:type="dxa"/>
            <w:shd w:val="clear" w:color="auto" w:fill="auto"/>
          </w:tcPr>
          <w:p w14:paraId="61F1B484" w14:textId="29586706" w:rsidR="00E66B1E" w:rsidRPr="000451BB" w:rsidRDefault="00E66B1E" w:rsidP="00E66B1E">
            <w:pPr>
              <w:pStyle w:val="rvps2"/>
              <w:shd w:val="clear" w:color="auto" w:fill="FFFFFF"/>
              <w:spacing w:before="0" w:beforeAutospacing="0" w:after="73" w:afterAutospacing="0"/>
              <w:ind w:firstLine="220"/>
              <w:jc w:val="both"/>
            </w:pPr>
            <w:r w:rsidRPr="000451BB">
              <w:rPr>
                <w:rStyle w:val="rvts9"/>
                <w:b/>
                <w:bCs/>
              </w:rPr>
              <w:lastRenderedPageBreak/>
              <w:t>Стаття 73. </w:t>
            </w:r>
            <w:r w:rsidRPr="000451BB">
              <w:t>Заходи впливу</w:t>
            </w:r>
          </w:p>
          <w:p w14:paraId="10A72078" w14:textId="77777777" w:rsidR="00E66B1E" w:rsidRPr="000451BB" w:rsidRDefault="00E66B1E" w:rsidP="00E66B1E">
            <w:pPr>
              <w:pStyle w:val="rvps2"/>
              <w:shd w:val="clear" w:color="auto" w:fill="FFFFFF"/>
              <w:spacing w:before="0" w:beforeAutospacing="0" w:after="73" w:afterAutospacing="0"/>
              <w:ind w:firstLine="220"/>
              <w:jc w:val="both"/>
            </w:pPr>
            <w:bookmarkStart w:id="33" w:name="n1227"/>
            <w:bookmarkEnd w:id="33"/>
            <w:r w:rsidRPr="000451BB">
              <w:t>У разі порушення банками або іншими особами, які можуть бути об'єктом перевірки Національного банку України відповідно до цього Закону, банківського, валютного законодавства,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 нормативно-правових актів Національного банку України, його вимог, встановлених відповідно до </w:t>
            </w:r>
            <w:hyperlink r:id="rId23" w:anchor="n1096" w:history="1">
              <w:r w:rsidRPr="000451BB">
                <w:rPr>
                  <w:rStyle w:val="af2"/>
                  <w:color w:val="auto"/>
                  <w:u w:val="none"/>
                </w:rPr>
                <w:t>статті 66</w:t>
              </w:r>
            </w:hyperlink>
            <w:r w:rsidRPr="000451BB">
              <w:t> цього Закону, або здійснення ризикової діяльності, яка загрожує інтересам вкладників чи інших кредиторів банку, застосування іноземними державами або міждержавними об'єднаннями або міжнародними організаціями санкцій до банків чи власників істотної участі у банках, що становлять загрозу інтересам вкладників чи інших кредиторів банку та/або стабільності банківської системи, Національний банк України адекватно вчиненому порушенню або рівню такої загрози має право застосувати заходи впливу, до яких належать:</w:t>
            </w:r>
          </w:p>
          <w:p w14:paraId="5EDAE71D" w14:textId="77777777" w:rsidR="00E66B1E" w:rsidRPr="000451BB" w:rsidRDefault="00E66B1E" w:rsidP="007A4E51">
            <w:pPr>
              <w:ind w:firstLine="288"/>
              <w:contextualSpacing/>
              <w:jc w:val="both"/>
              <w:rPr>
                <w:rFonts w:ascii="Times New Roman" w:eastAsia="Times New Roman" w:hAnsi="Times New Roman" w:cs="Times New Roman"/>
                <w:bCs/>
                <w:sz w:val="24"/>
                <w:szCs w:val="24"/>
              </w:rPr>
            </w:pPr>
          </w:p>
        </w:tc>
        <w:tc>
          <w:tcPr>
            <w:tcW w:w="7865" w:type="dxa"/>
          </w:tcPr>
          <w:p w14:paraId="08CEC679" w14:textId="68778569" w:rsidR="00E66B1E" w:rsidRPr="000451BB" w:rsidRDefault="00E66B1E" w:rsidP="00E66B1E">
            <w:pPr>
              <w:pStyle w:val="rvps2"/>
              <w:shd w:val="clear" w:color="auto" w:fill="FFFFFF"/>
              <w:spacing w:before="0" w:beforeAutospacing="0" w:after="73" w:afterAutospacing="0"/>
              <w:ind w:firstLine="220"/>
              <w:jc w:val="both"/>
            </w:pPr>
            <w:r w:rsidRPr="000451BB">
              <w:rPr>
                <w:rStyle w:val="rvts9"/>
                <w:b/>
                <w:bCs/>
              </w:rPr>
              <w:t>Стаття 73. </w:t>
            </w:r>
            <w:r w:rsidRPr="000451BB">
              <w:t>Заходи впливу</w:t>
            </w:r>
          </w:p>
          <w:p w14:paraId="0EE13DBF" w14:textId="05835D1C" w:rsidR="00E66B1E" w:rsidRPr="000451BB" w:rsidRDefault="00E66B1E" w:rsidP="00545DFB">
            <w:pPr>
              <w:pStyle w:val="rvps2"/>
              <w:shd w:val="clear" w:color="auto" w:fill="FFFFFF"/>
              <w:spacing w:before="0" w:beforeAutospacing="0" w:after="73" w:afterAutospacing="0"/>
              <w:ind w:firstLine="220"/>
              <w:jc w:val="both"/>
            </w:pPr>
            <w:r w:rsidRPr="000451BB">
              <w:t>У разі порушення банками або іншими особами, які можуть бути об'єктом перевірки Національного банку України відповідно до цього Закону, банківського, валютного законодавства,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 нормативно-правових актів Національного банку України, його вимог, встановлених відповідно до </w:t>
            </w:r>
            <w:hyperlink r:id="rId24" w:anchor="n1096" w:history="1">
              <w:r w:rsidRPr="000451BB">
                <w:rPr>
                  <w:rStyle w:val="af2"/>
                  <w:color w:val="auto"/>
                  <w:u w:val="none"/>
                </w:rPr>
                <w:t>статті 66</w:t>
              </w:r>
            </w:hyperlink>
            <w:r w:rsidRPr="000451BB">
              <w:t xml:space="preserve"> цього Закону, або здійснення ризикової діяльності, яка загрожує інтересам вкладників чи інших кредиторів банку, застосування іноземними державами або міждержавними об'єднаннями або міжнародними організаціями санкцій до банків чи власників істотної участі у банках, що становлять загрозу інтересам вкладників чи інших кредиторів банку та/або стабільності банківської системи, </w:t>
            </w:r>
            <w:r w:rsidRPr="000451BB">
              <w:rPr>
                <w:b/>
              </w:rPr>
              <w:t>або</w:t>
            </w:r>
            <w:r w:rsidRPr="000451BB">
              <w:t xml:space="preserve"> </w:t>
            </w:r>
            <w:r w:rsidRPr="000451BB">
              <w:rPr>
                <w:b/>
                <w:bCs/>
              </w:rPr>
              <w:t xml:space="preserve">встановлених законодавством вимог до взаємодії зі споживачем при врегулюванні простроченої заборгованості (вимог до етичної поведінки), </w:t>
            </w:r>
            <w:r w:rsidRPr="000451BB">
              <w:t>Національний банк України адекватно вчиненому порушенню або рівню такої загрози має право застосувати з</w:t>
            </w:r>
            <w:r w:rsidR="00545DFB" w:rsidRPr="000451BB">
              <w:t>аходи впливу, до яких належать:</w:t>
            </w:r>
          </w:p>
        </w:tc>
      </w:tr>
    </w:tbl>
    <w:p w14:paraId="6C74A306" w14:textId="7A711FD8" w:rsidR="00CB4695" w:rsidRPr="000451BB" w:rsidRDefault="00CB4695"/>
    <w:sectPr w:rsidR="00CB4695" w:rsidRPr="000451BB" w:rsidSect="00743EAC">
      <w:headerReference w:type="default" r:id="rId25"/>
      <w:pgSz w:w="16838" w:h="11906" w:orient="landscape"/>
      <w:pgMar w:top="567" w:right="567" w:bottom="567" w:left="567" w:header="142"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2A502A" w14:textId="77777777" w:rsidR="00266DFE" w:rsidRDefault="00266DFE">
      <w:pPr>
        <w:spacing w:after="0" w:line="240" w:lineRule="auto"/>
      </w:pPr>
      <w:r>
        <w:separator/>
      </w:r>
    </w:p>
  </w:endnote>
  <w:endnote w:type="continuationSeparator" w:id="0">
    <w:p w14:paraId="081C79A6" w14:textId="77777777" w:rsidR="00266DFE" w:rsidRDefault="00266D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E6CB81" w14:textId="77777777" w:rsidR="00266DFE" w:rsidRDefault="00266DFE">
      <w:pPr>
        <w:spacing w:after="0" w:line="240" w:lineRule="auto"/>
      </w:pPr>
      <w:r>
        <w:separator/>
      </w:r>
    </w:p>
  </w:footnote>
  <w:footnote w:type="continuationSeparator" w:id="0">
    <w:p w14:paraId="74A37763" w14:textId="77777777" w:rsidR="00266DFE" w:rsidRDefault="00266D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7751409"/>
      <w:docPartObj>
        <w:docPartGallery w:val="Page Numbers (Top of Page)"/>
        <w:docPartUnique/>
      </w:docPartObj>
    </w:sdtPr>
    <w:sdtEndPr/>
    <w:sdtContent>
      <w:p w14:paraId="697F7206" w14:textId="19C88FA9" w:rsidR="00823111" w:rsidRDefault="00823111">
        <w:pPr>
          <w:pStyle w:val="a4"/>
          <w:jc w:val="center"/>
        </w:pPr>
        <w:r>
          <w:fldChar w:fldCharType="begin"/>
        </w:r>
        <w:r>
          <w:instrText>PAGE   \* MERGEFORMAT</w:instrText>
        </w:r>
        <w:r>
          <w:fldChar w:fldCharType="separate"/>
        </w:r>
        <w:r w:rsidR="00D02F79" w:rsidRPr="00D02F79">
          <w:rPr>
            <w:noProof/>
            <w:lang w:val="ru-RU"/>
          </w:rPr>
          <w:t>2</w:t>
        </w:r>
        <w:r>
          <w:fldChar w:fldCharType="end"/>
        </w:r>
      </w:p>
    </w:sdtContent>
  </w:sdt>
  <w:p w14:paraId="59462DB0" w14:textId="77777777" w:rsidR="00823111" w:rsidRDefault="00823111">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0112"/>
    <w:multiLevelType w:val="hybridMultilevel"/>
    <w:tmpl w:val="6BBC7CFA"/>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032C6A22"/>
    <w:multiLevelType w:val="multilevel"/>
    <w:tmpl w:val="032C6A22"/>
    <w:lvl w:ilvl="0">
      <w:start w:val="1"/>
      <w:numFmt w:val="decimal"/>
      <w:lvlText w:val="Стаття %1."/>
      <w:lvlJc w:val="left"/>
      <w:pPr>
        <w:ind w:left="2345" w:hanging="360"/>
      </w:pPr>
      <w:rPr>
        <w:rFonts w:ascii="Times New Roman" w:hAnsi="Times New Roman" w:cs="Times New Roman" w:hint="default"/>
        <w:b/>
        <w:i w:val="0"/>
        <w:sz w:val="24"/>
        <w:szCs w:val="24"/>
      </w:rPr>
    </w:lvl>
    <w:lvl w:ilvl="1">
      <w:start w:val="1"/>
      <w:numFmt w:val="decimal"/>
      <w:lvlText w:val="%2."/>
      <w:lvlJc w:val="left"/>
      <w:pPr>
        <w:ind w:left="-546" w:hanging="360"/>
      </w:pPr>
      <w:rPr>
        <w:rFonts w:ascii="Times New Roman" w:eastAsia="Times New Roman" w:hAnsi="Times New Roman" w:cs="Times New Roman"/>
        <w:b w:val="0"/>
        <w:i w:val="0"/>
        <w:color w:val="auto"/>
      </w:rPr>
    </w:lvl>
    <w:lvl w:ilvl="2">
      <w:start w:val="1"/>
      <w:numFmt w:val="decimal"/>
      <w:lvlText w:val="%3)"/>
      <w:lvlJc w:val="left"/>
      <w:pPr>
        <w:ind w:left="748" w:hanging="180"/>
      </w:pPr>
      <w:rPr>
        <w:b w:val="0"/>
        <w:strike w:val="0"/>
        <w:dstrike w:val="0"/>
        <w:u w:val="none"/>
        <w:effect w:val="none"/>
      </w:rPr>
    </w:lvl>
    <w:lvl w:ilvl="3">
      <w:start w:val="1"/>
      <w:numFmt w:val="lowerLetter"/>
      <w:lvlText w:val="%4)"/>
      <w:lvlJc w:val="left"/>
      <w:pPr>
        <w:ind w:left="894" w:hanging="360"/>
      </w:pPr>
    </w:lvl>
    <w:lvl w:ilvl="4">
      <w:start w:val="1"/>
      <w:numFmt w:val="lowerRoman"/>
      <w:lvlText w:val="%5."/>
      <w:lvlJc w:val="right"/>
      <w:pPr>
        <w:ind w:left="1614" w:hanging="360"/>
      </w:pPr>
    </w:lvl>
    <w:lvl w:ilvl="5">
      <w:start w:val="1"/>
      <w:numFmt w:val="lowerRoman"/>
      <w:lvlText w:val="%6."/>
      <w:lvlJc w:val="right"/>
      <w:pPr>
        <w:ind w:left="2334" w:hanging="180"/>
      </w:pPr>
    </w:lvl>
    <w:lvl w:ilvl="6">
      <w:start w:val="1"/>
      <w:numFmt w:val="decimal"/>
      <w:lvlText w:val="%7."/>
      <w:lvlJc w:val="left"/>
      <w:pPr>
        <w:ind w:left="3054" w:hanging="360"/>
      </w:pPr>
    </w:lvl>
    <w:lvl w:ilvl="7">
      <w:start w:val="1"/>
      <w:numFmt w:val="lowerLetter"/>
      <w:lvlText w:val="%8."/>
      <w:lvlJc w:val="left"/>
      <w:pPr>
        <w:ind w:left="3774" w:hanging="360"/>
      </w:pPr>
    </w:lvl>
    <w:lvl w:ilvl="8">
      <w:start w:val="1"/>
      <w:numFmt w:val="lowerRoman"/>
      <w:lvlText w:val="%9."/>
      <w:lvlJc w:val="right"/>
      <w:pPr>
        <w:ind w:left="4494" w:hanging="180"/>
      </w:pPr>
    </w:lvl>
  </w:abstractNum>
  <w:abstractNum w:abstractNumId="2" w15:restartNumberingAfterBreak="0">
    <w:nsid w:val="07F62B15"/>
    <w:multiLevelType w:val="multilevel"/>
    <w:tmpl w:val="11256295"/>
    <w:lvl w:ilvl="0">
      <w:start w:val="1"/>
      <w:numFmt w:val="decimal"/>
      <w:lvlText w:val="Стаття %1."/>
      <w:lvlJc w:val="left"/>
      <w:pPr>
        <w:ind w:left="360" w:hanging="360"/>
      </w:pPr>
      <w:rPr>
        <w:rFonts w:ascii="Times New Roman" w:hAnsi="Times New Roman" w:cs="Times New Roman" w:hint="default"/>
        <w:b/>
        <w:i w:val="0"/>
        <w:sz w:val="24"/>
        <w:szCs w:val="24"/>
      </w:rPr>
    </w:lvl>
    <w:lvl w:ilvl="1">
      <w:start w:val="1"/>
      <w:numFmt w:val="decimal"/>
      <w:lvlText w:val="%2."/>
      <w:lvlJc w:val="left"/>
      <w:pPr>
        <w:ind w:left="5747" w:hanging="360"/>
      </w:pPr>
      <w:rPr>
        <w:rFonts w:ascii="Times New Roman" w:eastAsia="Times New Roman" w:hAnsi="Times New Roman" w:cs="Times New Roman"/>
        <w:b w:val="0"/>
        <w:i w:val="0"/>
        <w:color w:val="auto"/>
      </w:rPr>
    </w:lvl>
    <w:lvl w:ilvl="2">
      <w:start w:val="1"/>
      <w:numFmt w:val="decimal"/>
      <w:lvlText w:val="%3)"/>
      <w:lvlJc w:val="left"/>
      <w:pPr>
        <w:ind w:left="748" w:hanging="180"/>
      </w:pPr>
      <w:rPr>
        <w:rFonts w:cs="Times New Roman"/>
        <w:b w:val="0"/>
        <w:strike w:val="0"/>
      </w:rPr>
    </w:lvl>
    <w:lvl w:ilvl="3">
      <w:start w:val="1"/>
      <w:numFmt w:val="lowerLetter"/>
      <w:lvlText w:val="%4)"/>
      <w:lvlJc w:val="left"/>
      <w:pPr>
        <w:ind w:left="894" w:hanging="360"/>
      </w:pPr>
      <w:rPr>
        <w:rFonts w:cs="Times New Roman"/>
      </w:rPr>
    </w:lvl>
    <w:lvl w:ilvl="4">
      <w:start w:val="1"/>
      <w:numFmt w:val="lowerRoman"/>
      <w:lvlText w:val="%5."/>
      <w:lvlJc w:val="right"/>
      <w:pPr>
        <w:ind w:left="1614" w:hanging="360"/>
      </w:pPr>
      <w:rPr>
        <w:rFonts w:cs="Times New Roman"/>
      </w:rPr>
    </w:lvl>
    <w:lvl w:ilvl="5">
      <w:start w:val="1"/>
      <w:numFmt w:val="lowerRoman"/>
      <w:lvlText w:val="%6."/>
      <w:lvlJc w:val="right"/>
      <w:pPr>
        <w:ind w:left="2334" w:hanging="180"/>
      </w:pPr>
      <w:rPr>
        <w:rFonts w:cs="Times New Roman"/>
      </w:rPr>
    </w:lvl>
    <w:lvl w:ilvl="6">
      <w:start w:val="1"/>
      <w:numFmt w:val="decimal"/>
      <w:lvlText w:val="%7."/>
      <w:lvlJc w:val="left"/>
      <w:pPr>
        <w:ind w:left="3054" w:hanging="360"/>
      </w:pPr>
      <w:rPr>
        <w:rFonts w:cs="Times New Roman"/>
      </w:rPr>
    </w:lvl>
    <w:lvl w:ilvl="7">
      <w:start w:val="1"/>
      <w:numFmt w:val="lowerLetter"/>
      <w:lvlText w:val="%8."/>
      <w:lvlJc w:val="left"/>
      <w:pPr>
        <w:ind w:left="3774" w:hanging="360"/>
      </w:pPr>
      <w:rPr>
        <w:rFonts w:cs="Times New Roman"/>
      </w:rPr>
    </w:lvl>
    <w:lvl w:ilvl="8">
      <w:start w:val="1"/>
      <w:numFmt w:val="lowerRoman"/>
      <w:lvlText w:val="%9."/>
      <w:lvlJc w:val="right"/>
      <w:pPr>
        <w:ind w:left="4494" w:hanging="180"/>
      </w:pPr>
      <w:rPr>
        <w:rFonts w:cs="Times New Roman"/>
      </w:rPr>
    </w:lvl>
  </w:abstractNum>
  <w:abstractNum w:abstractNumId="3" w15:restartNumberingAfterBreak="0">
    <w:nsid w:val="0E4E6EA2"/>
    <w:multiLevelType w:val="hybridMultilevel"/>
    <w:tmpl w:val="4DC85834"/>
    <w:lvl w:ilvl="0" w:tplc="2EBE7678">
      <w:start w:val="1"/>
      <w:numFmt w:val="decimal"/>
      <w:lvlText w:val="%1."/>
      <w:lvlJc w:val="left"/>
      <w:pPr>
        <w:ind w:left="763" w:hanging="360"/>
      </w:pPr>
      <w:rPr>
        <w:rFonts w:hint="default"/>
      </w:rPr>
    </w:lvl>
    <w:lvl w:ilvl="1" w:tplc="20000019" w:tentative="1">
      <w:start w:val="1"/>
      <w:numFmt w:val="lowerLetter"/>
      <w:lvlText w:val="%2."/>
      <w:lvlJc w:val="left"/>
      <w:pPr>
        <w:ind w:left="1483" w:hanging="360"/>
      </w:pPr>
    </w:lvl>
    <w:lvl w:ilvl="2" w:tplc="2000001B" w:tentative="1">
      <w:start w:val="1"/>
      <w:numFmt w:val="lowerRoman"/>
      <w:lvlText w:val="%3."/>
      <w:lvlJc w:val="right"/>
      <w:pPr>
        <w:ind w:left="2203" w:hanging="180"/>
      </w:pPr>
    </w:lvl>
    <w:lvl w:ilvl="3" w:tplc="2000000F" w:tentative="1">
      <w:start w:val="1"/>
      <w:numFmt w:val="decimal"/>
      <w:lvlText w:val="%4."/>
      <w:lvlJc w:val="left"/>
      <w:pPr>
        <w:ind w:left="2923" w:hanging="360"/>
      </w:pPr>
    </w:lvl>
    <w:lvl w:ilvl="4" w:tplc="20000019" w:tentative="1">
      <w:start w:val="1"/>
      <w:numFmt w:val="lowerLetter"/>
      <w:lvlText w:val="%5."/>
      <w:lvlJc w:val="left"/>
      <w:pPr>
        <w:ind w:left="3643" w:hanging="360"/>
      </w:pPr>
    </w:lvl>
    <w:lvl w:ilvl="5" w:tplc="2000001B" w:tentative="1">
      <w:start w:val="1"/>
      <w:numFmt w:val="lowerRoman"/>
      <w:lvlText w:val="%6."/>
      <w:lvlJc w:val="right"/>
      <w:pPr>
        <w:ind w:left="4363" w:hanging="180"/>
      </w:pPr>
    </w:lvl>
    <w:lvl w:ilvl="6" w:tplc="2000000F" w:tentative="1">
      <w:start w:val="1"/>
      <w:numFmt w:val="decimal"/>
      <w:lvlText w:val="%7."/>
      <w:lvlJc w:val="left"/>
      <w:pPr>
        <w:ind w:left="5083" w:hanging="360"/>
      </w:pPr>
    </w:lvl>
    <w:lvl w:ilvl="7" w:tplc="20000019" w:tentative="1">
      <w:start w:val="1"/>
      <w:numFmt w:val="lowerLetter"/>
      <w:lvlText w:val="%8."/>
      <w:lvlJc w:val="left"/>
      <w:pPr>
        <w:ind w:left="5803" w:hanging="360"/>
      </w:pPr>
    </w:lvl>
    <w:lvl w:ilvl="8" w:tplc="2000001B" w:tentative="1">
      <w:start w:val="1"/>
      <w:numFmt w:val="lowerRoman"/>
      <w:lvlText w:val="%9."/>
      <w:lvlJc w:val="right"/>
      <w:pPr>
        <w:ind w:left="6523" w:hanging="180"/>
      </w:pPr>
    </w:lvl>
  </w:abstractNum>
  <w:abstractNum w:abstractNumId="4" w15:restartNumberingAfterBreak="0">
    <w:nsid w:val="0F70639A"/>
    <w:multiLevelType w:val="hybridMultilevel"/>
    <w:tmpl w:val="2496EA0C"/>
    <w:lvl w:ilvl="0" w:tplc="9260D2D4">
      <w:start w:val="1"/>
      <w:numFmt w:val="decimal"/>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11256295"/>
    <w:multiLevelType w:val="multilevel"/>
    <w:tmpl w:val="11256295"/>
    <w:lvl w:ilvl="0">
      <w:start w:val="1"/>
      <w:numFmt w:val="decimal"/>
      <w:lvlText w:val="Стаття %1."/>
      <w:lvlJc w:val="left"/>
      <w:pPr>
        <w:ind w:left="360" w:hanging="360"/>
      </w:pPr>
      <w:rPr>
        <w:rFonts w:ascii="Times New Roman" w:hAnsi="Times New Roman" w:cs="Times New Roman" w:hint="default"/>
        <w:b/>
        <w:i w:val="0"/>
        <w:sz w:val="24"/>
        <w:szCs w:val="24"/>
      </w:rPr>
    </w:lvl>
    <w:lvl w:ilvl="1">
      <w:start w:val="1"/>
      <w:numFmt w:val="decimal"/>
      <w:lvlText w:val="%2."/>
      <w:lvlJc w:val="left"/>
      <w:pPr>
        <w:ind w:left="5747" w:hanging="360"/>
      </w:pPr>
      <w:rPr>
        <w:rFonts w:ascii="Times New Roman" w:eastAsia="Times New Roman" w:hAnsi="Times New Roman" w:cs="Times New Roman"/>
        <w:b w:val="0"/>
        <w:i w:val="0"/>
        <w:color w:val="auto"/>
      </w:rPr>
    </w:lvl>
    <w:lvl w:ilvl="2">
      <w:start w:val="1"/>
      <w:numFmt w:val="decimal"/>
      <w:lvlText w:val="%3)"/>
      <w:lvlJc w:val="left"/>
      <w:pPr>
        <w:ind w:left="748" w:hanging="180"/>
      </w:pPr>
      <w:rPr>
        <w:rFonts w:cs="Times New Roman"/>
        <w:b w:val="0"/>
        <w:strike w:val="0"/>
      </w:rPr>
    </w:lvl>
    <w:lvl w:ilvl="3">
      <w:start w:val="1"/>
      <w:numFmt w:val="lowerLetter"/>
      <w:lvlText w:val="%4)"/>
      <w:lvlJc w:val="left"/>
      <w:pPr>
        <w:ind w:left="894" w:hanging="360"/>
      </w:pPr>
      <w:rPr>
        <w:rFonts w:cs="Times New Roman"/>
      </w:rPr>
    </w:lvl>
    <w:lvl w:ilvl="4">
      <w:start w:val="1"/>
      <w:numFmt w:val="lowerRoman"/>
      <w:lvlText w:val="%5."/>
      <w:lvlJc w:val="right"/>
      <w:pPr>
        <w:ind w:left="1614" w:hanging="360"/>
      </w:pPr>
      <w:rPr>
        <w:rFonts w:cs="Times New Roman"/>
      </w:rPr>
    </w:lvl>
    <w:lvl w:ilvl="5">
      <w:start w:val="1"/>
      <w:numFmt w:val="lowerRoman"/>
      <w:lvlText w:val="%6."/>
      <w:lvlJc w:val="right"/>
      <w:pPr>
        <w:ind w:left="2334" w:hanging="180"/>
      </w:pPr>
      <w:rPr>
        <w:rFonts w:cs="Times New Roman"/>
      </w:rPr>
    </w:lvl>
    <w:lvl w:ilvl="6">
      <w:start w:val="1"/>
      <w:numFmt w:val="decimal"/>
      <w:lvlText w:val="%7."/>
      <w:lvlJc w:val="left"/>
      <w:pPr>
        <w:ind w:left="3054" w:hanging="360"/>
      </w:pPr>
      <w:rPr>
        <w:rFonts w:cs="Times New Roman"/>
      </w:rPr>
    </w:lvl>
    <w:lvl w:ilvl="7">
      <w:start w:val="1"/>
      <w:numFmt w:val="lowerLetter"/>
      <w:lvlText w:val="%8."/>
      <w:lvlJc w:val="left"/>
      <w:pPr>
        <w:ind w:left="3774" w:hanging="360"/>
      </w:pPr>
      <w:rPr>
        <w:rFonts w:cs="Times New Roman"/>
      </w:rPr>
    </w:lvl>
    <w:lvl w:ilvl="8">
      <w:start w:val="1"/>
      <w:numFmt w:val="lowerRoman"/>
      <w:lvlText w:val="%9."/>
      <w:lvlJc w:val="right"/>
      <w:pPr>
        <w:ind w:left="4494" w:hanging="180"/>
      </w:pPr>
      <w:rPr>
        <w:rFonts w:cs="Times New Roman"/>
      </w:rPr>
    </w:lvl>
  </w:abstractNum>
  <w:abstractNum w:abstractNumId="6" w15:restartNumberingAfterBreak="0">
    <w:nsid w:val="179564C6"/>
    <w:multiLevelType w:val="hybridMultilevel"/>
    <w:tmpl w:val="9C5870B4"/>
    <w:lvl w:ilvl="0" w:tplc="04220011">
      <w:start w:val="1"/>
      <w:numFmt w:val="decimal"/>
      <w:lvlText w:val="%1)"/>
      <w:lvlJc w:val="left"/>
      <w:pPr>
        <w:ind w:left="1230" w:hanging="360"/>
      </w:pPr>
    </w:lvl>
    <w:lvl w:ilvl="1" w:tplc="04220019" w:tentative="1">
      <w:start w:val="1"/>
      <w:numFmt w:val="lowerLetter"/>
      <w:lvlText w:val="%2."/>
      <w:lvlJc w:val="left"/>
      <w:pPr>
        <w:ind w:left="1950" w:hanging="360"/>
      </w:pPr>
    </w:lvl>
    <w:lvl w:ilvl="2" w:tplc="0422001B" w:tentative="1">
      <w:start w:val="1"/>
      <w:numFmt w:val="lowerRoman"/>
      <w:lvlText w:val="%3."/>
      <w:lvlJc w:val="right"/>
      <w:pPr>
        <w:ind w:left="2670" w:hanging="180"/>
      </w:pPr>
    </w:lvl>
    <w:lvl w:ilvl="3" w:tplc="0422000F" w:tentative="1">
      <w:start w:val="1"/>
      <w:numFmt w:val="decimal"/>
      <w:lvlText w:val="%4."/>
      <w:lvlJc w:val="left"/>
      <w:pPr>
        <w:ind w:left="3390" w:hanging="360"/>
      </w:pPr>
    </w:lvl>
    <w:lvl w:ilvl="4" w:tplc="04220019" w:tentative="1">
      <w:start w:val="1"/>
      <w:numFmt w:val="lowerLetter"/>
      <w:lvlText w:val="%5."/>
      <w:lvlJc w:val="left"/>
      <w:pPr>
        <w:ind w:left="4110" w:hanging="360"/>
      </w:pPr>
    </w:lvl>
    <w:lvl w:ilvl="5" w:tplc="0422001B" w:tentative="1">
      <w:start w:val="1"/>
      <w:numFmt w:val="lowerRoman"/>
      <w:lvlText w:val="%6."/>
      <w:lvlJc w:val="right"/>
      <w:pPr>
        <w:ind w:left="4830" w:hanging="180"/>
      </w:pPr>
    </w:lvl>
    <w:lvl w:ilvl="6" w:tplc="0422000F" w:tentative="1">
      <w:start w:val="1"/>
      <w:numFmt w:val="decimal"/>
      <w:lvlText w:val="%7."/>
      <w:lvlJc w:val="left"/>
      <w:pPr>
        <w:ind w:left="5550" w:hanging="360"/>
      </w:pPr>
    </w:lvl>
    <w:lvl w:ilvl="7" w:tplc="04220019" w:tentative="1">
      <w:start w:val="1"/>
      <w:numFmt w:val="lowerLetter"/>
      <w:lvlText w:val="%8."/>
      <w:lvlJc w:val="left"/>
      <w:pPr>
        <w:ind w:left="6270" w:hanging="360"/>
      </w:pPr>
    </w:lvl>
    <w:lvl w:ilvl="8" w:tplc="0422001B" w:tentative="1">
      <w:start w:val="1"/>
      <w:numFmt w:val="lowerRoman"/>
      <w:lvlText w:val="%9."/>
      <w:lvlJc w:val="right"/>
      <w:pPr>
        <w:ind w:left="6990" w:hanging="180"/>
      </w:pPr>
    </w:lvl>
  </w:abstractNum>
  <w:abstractNum w:abstractNumId="7" w15:restartNumberingAfterBreak="0">
    <w:nsid w:val="17B10AC4"/>
    <w:multiLevelType w:val="multilevel"/>
    <w:tmpl w:val="11256295"/>
    <w:lvl w:ilvl="0">
      <w:start w:val="1"/>
      <w:numFmt w:val="decimal"/>
      <w:lvlText w:val="Стаття %1."/>
      <w:lvlJc w:val="left"/>
      <w:pPr>
        <w:ind w:left="360" w:hanging="360"/>
      </w:pPr>
      <w:rPr>
        <w:rFonts w:ascii="Times New Roman" w:hAnsi="Times New Roman" w:cs="Times New Roman" w:hint="default"/>
        <w:b/>
        <w:i w:val="0"/>
        <w:sz w:val="24"/>
        <w:szCs w:val="24"/>
      </w:rPr>
    </w:lvl>
    <w:lvl w:ilvl="1">
      <w:start w:val="1"/>
      <w:numFmt w:val="decimal"/>
      <w:lvlText w:val="%2."/>
      <w:lvlJc w:val="left"/>
      <w:pPr>
        <w:ind w:left="5747" w:hanging="360"/>
      </w:pPr>
      <w:rPr>
        <w:rFonts w:ascii="Times New Roman" w:eastAsia="Times New Roman" w:hAnsi="Times New Roman" w:cs="Times New Roman"/>
        <w:b w:val="0"/>
        <w:i w:val="0"/>
        <w:color w:val="auto"/>
      </w:rPr>
    </w:lvl>
    <w:lvl w:ilvl="2">
      <w:start w:val="1"/>
      <w:numFmt w:val="decimal"/>
      <w:lvlText w:val="%3)"/>
      <w:lvlJc w:val="left"/>
      <w:pPr>
        <w:ind w:left="748" w:hanging="180"/>
      </w:pPr>
      <w:rPr>
        <w:rFonts w:cs="Times New Roman"/>
        <w:b w:val="0"/>
        <w:strike w:val="0"/>
      </w:rPr>
    </w:lvl>
    <w:lvl w:ilvl="3">
      <w:start w:val="1"/>
      <w:numFmt w:val="lowerLetter"/>
      <w:lvlText w:val="%4)"/>
      <w:lvlJc w:val="left"/>
      <w:pPr>
        <w:ind w:left="894" w:hanging="360"/>
      </w:pPr>
      <w:rPr>
        <w:rFonts w:cs="Times New Roman"/>
      </w:rPr>
    </w:lvl>
    <w:lvl w:ilvl="4">
      <w:start w:val="1"/>
      <w:numFmt w:val="lowerRoman"/>
      <w:lvlText w:val="%5."/>
      <w:lvlJc w:val="right"/>
      <w:pPr>
        <w:ind w:left="1614" w:hanging="360"/>
      </w:pPr>
      <w:rPr>
        <w:rFonts w:cs="Times New Roman"/>
      </w:rPr>
    </w:lvl>
    <w:lvl w:ilvl="5">
      <w:start w:val="1"/>
      <w:numFmt w:val="lowerRoman"/>
      <w:lvlText w:val="%6."/>
      <w:lvlJc w:val="right"/>
      <w:pPr>
        <w:ind w:left="2334" w:hanging="180"/>
      </w:pPr>
      <w:rPr>
        <w:rFonts w:cs="Times New Roman"/>
      </w:rPr>
    </w:lvl>
    <w:lvl w:ilvl="6">
      <w:start w:val="1"/>
      <w:numFmt w:val="decimal"/>
      <w:lvlText w:val="%7."/>
      <w:lvlJc w:val="left"/>
      <w:pPr>
        <w:ind w:left="3054" w:hanging="360"/>
      </w:pPr>
      <w:rPr>
        <w:rFonts w:cs="Times New Roman"/>
      </w:rPr>
    </w:lvl>
    <w:lvl w:ilvl="7">
      <w:start w:val="1"/>
      <w:numFmt w:val="lowerLetter"/>
      <w:lvlText w:val="%8."/>
      <w:lvlJc w:val="left"/>
      <w:pPr>
        <w:ind w:left="3774" w:hanging="360"/>
      </w:pPr>
      <w:rPr>
        <w:rFonts w:cs="Times New Roman"/>
      </w:rPr>
    </w:lvl>
    <w:lvl w:ilvl="8">
      <w:start w:val="1"/>
      <w:numFmt w:val="lowerRoman"/>
      <w:lvlText w:val="%9."/>
      <w:lvlJc w:val="right"/>
      <w:pPr>
        <w:ind w:left="4494" w:hanging="180"/>
      </w:pPr>
      <w:rPr>
        <w:rFonts w:cs="Times New Roman"/>
      </w:rPr>
    </w:lvl>
  </w:abstractNum>
  <w:abstractNum w:abstractNumId="8" w15:restartNumberingAfterBreak="0">
    <w:nsid w:val="184B1FD4"/>
    <w:multiLevelType w:val="hybridMultilevel"/>
    <w:tmpl w:val="646CF9FE"/>
    <w:lvl w:ilvl="0" w:tplc="E1D2CB1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15:restartNumberingAfterBreak="0">
    <w:nsid w:val="1ADD55E1"/>
    <w:multiLevelType w:val="hybridMultilevel"/>
    <w:tmpl w:val="CE22A068"/>
    <w:lvl w:ilvl="0" w:tplc="14AEBF70">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230B0F45"/>
    <w:multiLevelType w:val="hybridMultilevel"/>
    <w:tmpl w:val="1398EEC0"/>
    <w:lvl w:ilvl="0" w:tplc="3C2AAAC0">
      <w:start w:val="7"/>
      <w:numFmt w:val="bullet"/>
      <w:lvlText w:val="-"/>
      <w:lvlJc w:val="left"/>
      <w:pPr>
        <w:ind w:left="927" w:hanging="360"/>
      </w:pPr>
      <w:rPr>
        <w:rFonts w:ascii="Times New Roman" w:eastAsia="Times New Roman" w:hAnsi="Times New Roman" w:cs="Times New Roman" w:hint="default"/>
      </w:rPr>
    </w:lvl>
    <w:lvl w:ilvl="1" w:tplc="20000003" w:tentative="1">
      <w:start w:val="1"/>
      <w:numFmt w:val="bullet"/>
      <w:lvlText w:val="o"/>
      <w:lvlJc w:val="left"/>
      <w:pPr>
        <w:ind w:left="1647" w:hanging="360"/>
      </w:pPr>
      <w:rPr>
        <w:rFonts w:ascii="Courier New" w:hAnsi="Courier New" w:cs="Courier New" w:hint="default"/>
      </w:rPr>
    </w:lvl>
    <w:lvl w:ilvl="2" w:tplc="20000005" w:tentative="1">
      <w:start w:val="1"/>
      <w:numFmt w:val="bullet"/>
      <w:lvlText w:val=""/>
      <w:lvlJc w:val="left"/>
      <w:pPr>
        <w:ind w:left="2367" w:hanging="360"/>
      </w:pPr>
      <w:rPr>
        <w:rFonts w:ascii="Wingdings" w:hAnsi="Wingdings" w:hint="default"/>
      </w:rPr>
    </w:lvl>
    <w:lvl w:ilvl="3" w:tplc="20000001" w:tentative="1">
      <w:start w:val="1"/>
      <w:numFmt w:val="bullet"/>
      <w:lvlText w:val=""/>
      <w:lvlJc w:val="left"/>
      <w:pPr>
        <w:ind w:left="3087" w:hanging="360"/>
      </w:pPr>
      <w:rPr>
        <w:rFonts w:ascii="Symbol" w:hAnsi="Symbol" w:hint="default"/>
      </w:rPr>
    </w:lvl>
    <w:lvl w:ilvl="4" w:tplc="20000003" w:tentative="1">
      <w:start w:val="1"/>
      <w:numFmt w:val="bullet"/>
      <w:lvlText w:val="o"/>
      <w:lvlJc w:val="left"/>
      <w:pPr>
        <w:ind w:left="3807" w:hanging="360"/>
      </w:pPr>
      <w:rPr>
        <w:rFonts w:ascii="Courier New" w:hAnsi="Courier New" w:cs="Courier New" w:hint="default"/>
      </w:rPr>
    </w:lvl>
    <w:lvl w:ilvl="5" w:tplc="20000005" w:tentative="1">
      <w:start w:val="1"/>
      <w:numFmt w:val="bullet"/>
      <w:lvlText w:val=""/>
      <w:lvlJc w:val="left"/>
      <w:pPr>
        <w:ind w:left="4527" w:hanging="360"/>
      </w:pPr>
      <w:rPr>
        <w:rFonts w:ascii="Wingdings" w:hAnsi="Wingdings" w:hint="default"/>
      </w:rPr>
    </w:lvl>
    <w:lvl w:ilvl="6" w:tplc="20000001" w:tentative="1">
      <w:start w:val="1"/>
      <w:numFmt w:val="bullet"/>
      <w:lvlText w:val=""/>
      <w:lvlJc w:val="left"/>
      <w:pPr>
        <w:ind w:left="5247" w:hanging="360"/>
      </w:pPr>
      <w:rPr>
        <w:rFonts w:ascii="Symbol" w:hAnsi="Symbol" w:hint="default"/>
      </w:rPr>
    </w:lvl>
    <w:lvl w:ilvl="7" w:tplc="20000003" w:tentative="1">
      <w:start w:val="1"/>
      <w:numFmt w:val="bullet"/>
      <w:lvlText w:val="o"/>
      <w:lvlJc w:val="left"/>
      <w:pPr>
        <w:ind w:left="5967" w:hanging="360"/>
      </w:pPr>
      <w:rPr>
        <w:rFonts w:ascii="Courier New" w:hAnsi="Courier New" w:cs="Courier New" w:hint="default"/>
      </w:rPr>
    </w:lvl>
    <w:lvl w:ilvl="8" w:tplc="20000005" w:tentative="1">
      <w:start w:val="1"/>
      <w:numFmt w:val="bullet"/>
      <w:lvlText w:val=""/>
      <w:lvlJc w:val="left"/>
      <w:pPr>
        <w:ind w:left="6687" w:hanging="360"/>
      </w:pPr>
      <w:rPr>
        <w:rFonts w:ascii="Wingdings" w:hAnsi="Wingdings" w:hint="default"/>
      </w:rPr>
    </w:lvl>
  </w:abstractNum>
  <w:abstractNum w:abstractNumId="11" w15:restartNumberingAfterBreak="0">
    <w:nsid w:val="24005480"/>
    <w:multiLevelType w:val="multilevel"/>
    <w:tmpl w:val="07801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8B10C7"/>
    <w:multiLevelType w:val="hybridMultilevel"/>
    <w:tmpl w:val="9C8053EC"/>
    <w:lvl w:ilvl="0" w:tplc="7A1AAA1C">
      <w:start w:val="1"/>
      <w:numFmt w:val="bullet"/>
      <w:lvlText w:val="-"/>
      <w:lvlJc w:val="left"/>
      <w:pPr>
        <w:ind w:left="720" w:hanging="360"/>
      </w:pPr>
      <w:rPr>
        <w:rFonts w:ascii="Calibri" w:eastAsiaTheme="minorHAnsi" w:hAnsi="Calibri" w:cs="Calibri"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13" w15:restartNumberingAfterBreak="0">
    <w:nsid w:val="2A3F726A"/>
    <w:multiLevelType w:val="hybridMultilevel"/>
    <w:tmpl w:val="28EADEC2"/>
    <w:lvl w:ilvl="0" w:tplc="CE8C4CFE">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14" w15:restartNumberingAfterBreak="0">
    <w:nsid w:val="2A495BA3"/>
    <w:multiLevelType w:val="hybridMultilevel"/>
    <w:tmpl w:val="22D49ABA"/>
    <w:lvl w:ilvl="0" w:tplc="BF360758">
      <w:start w:val="1"/>
      <w:numFmt w:val="decimal"/>
      <w:lvlText w:val="%1."/>
      <w:lvlJc w:val="left"/>
      <w:pPr>
        <w:ind w:left="3762" w:hanging="360"/>
      </w:pPr>
      <w:rPr>
        <w:rFonts w:hint="default"/>
      </w:rPr>
    </w:lvl>
    <w:lvl w:ilvl="1" w:tplc="04220019" w:tentative="1">
      <w:start w:val="1"/>
      <w:numFmt w:val="lowerLetter"/>
      <w:lvlText w:val="%2."/>
      <w:lvlJc w:val="left"/>
      <w:pPr>
        <w:ind w:left="4482" w:hanging="360"/>
      </w:pPr>
    </w:lvl>
    <w:lvl w:ilvl="2" w:tplc="0422001B" w:tentative="1">
      <w:start w:val="1"/>
      <w:numFmt w:val="lowerRoman"/>
      <w:lvlText w:val="%3."/>
      <w:lvlJc w:val="right"/>
      <w:pPr>
        <w:ind w:left="5202" w:hanging="180"/>
      </w:pPr>
    </w:lvl>
    <w:lvl w:ilvl="3" w:tplc="0422000F" w:tentative="1">
      <w:start w:val="1"/>
      <w:numFmt w:val="decimal"/>
      <w:lvlText w:val="%4."/>
      <w:lvlJc w:val="left"/>
      <w:pPr>
        <w:ind w:left="5922" w:hanging="360"/>
      </w:pPr>
    </w:lvl>
    <w:lvl w:ilvl="4" w:tplc="04220019" w:tentative="1">
      <w:start w:val="1"/>
      <w:numFmt w:val="lowerLetter"/>
      <w:lvlText w:val="%5."/>
      <w:lvlJc w:val="left"/>
      <w:pPr>
        <w:ind w:left="6642" w:hanging="360"/>
      </w:pPr>
    </w:lvl>
    <w:lvl w:ilvl="5" w:tplc="0422001B" w:tentative="1">
      <w:start w:val="1"/>
      <w:numFmt w:val="lowerRoman"/>
      <w:lvlText w:val="%6."/>
      <w:lvlJc w:val="right"/>
      <w:pPr>
        <w:ind w:left="7362" w:hanging="180"/>
      </w:pPr>
    </w:lvl>
    <w:lvl w:ilvl="6" w:tplc="0422000F" w:tentative="1">
      <w:start w:val="1"/>
      <w:numFmt w:val="decimal"/>
      <w:lvlText w:val="%7."/>
      <w:lvlJc w:val="left"/>
      <w:pPr>
        <w:ind w:left="8082" w:hanging="360"/>
      </w:pPr>
    </w:lvl>
    <w:lvl w:ilvl="7" w:tplc="04220019" w:tentative="1">
      <w:start w:val="1"/>
      <w:numFmt w:val="lowerLetter"/>
      <w:lvlText w:val="%8."/>
      <w:lvlJc w:val="left"/>
      <w:pPr>
        <w:ind w:left="8802" w:hanging="360"/>
      </w:pPr>
    </w:lvl>
    <w:lvl w:ilvl="8" w:tplc="0422001B" w:tentative="1">
      <w:start w:val="1"/>
      <w:numFmt w:val="lowerRoman"/>
      <w:lvlText w:val="%9."/>
      <w:lvlJc w:val="right"/>
      <w:pPr>
        <w:ind w:left="9522" w:hanging="180"/>
      </w:pPr>
    </w:lvl>
  </w:abstractNum>
  <w:abstractNum w:abstractNumId="15" w15:restartNumberingAfterBreak="0">
    <w:nsid w:val="32300B0E"/>
    <w:multiLevelType w:val="hybridMultilevel"/>
    <w:tmpl w:val="5C48D11A"/>
    <w:lvl w:ilvl="0" w:tplc="A3A21C5C">
      <w:start w:val="1"/>
      <w:numFmt w:val="decimal"/>
      <w:lvlText w:val="%1)"/>
      <w:lvlJc w:val="left"/>
      <w:pPr>
        <w:ind w:left="1631" w:hanging="360"/>
      </w:pPr>
      <w:rPr>
        <w:rFonts w:hint="default"/>
      </w:rPr>
    </w:lvl>
    <w:lvl w:ilvl="1" w:tplc="04220019" w:tentative="1">
      <w:start w:val="1"/>
      <w:numFmt w:val="lowerLetter"/>
      <w:lvlText w:val="%2."/>
      <w:lvlJc w:val="left"/>
      <w:pPr>
        <w:ind w:left="2351" w:hanging="360"/>
      </w:pPr>
    </w:lvl>
    <w:lvl w:ilvl="2" w:tplc="0422001B" w:tentative="1">
      <w:start w:val="1"/>
      <w:numFmt w:val="lowerRoman"/>
      <w:lvlText w:val="%3."/>
      <w:lvlJc w:val="right"/>
      <w:pPr>
        <w:ind w:left="3071" w:hanging="180"/>
      </w:pPr>
    </w:lvl>
    <w:lvl w:ilvl="3" w:tplc="0422000F" w:tentative="1">
      <w:start w:val="1"/>
      <w:numFmt w:val="decimal"/>
      <w:lvlText w:val="%4."/>
      <w:lvlJc w:val="left"/>
      <w:pPr>
        <w:ind w:left="3791" w:hanging="360"/>
      </w:pPr>
    </w:lvl>
    <w:lvl w:ilvl="4" w:tplc="04220019" w:tentative="1">
      <w:start w:val="1"/>
      <w:numFmt w:val="lowerLetter"/>
      <w:lvlText w:val="%5."/>
      <w:lvlJc w:val="left"/>
      <w:pPr>
        <w:ind w:left="4511" w:hanging="360"/>
      </w:pPr>
    </w:lvl>
    <w:lvl w:ilvl="5" w:tplc="0422001B" w:tentative="1">
      <w:start w:val="1"/>
      <w:numFmt w:val="lowerRoman"/>
      <w:lvlText w:val="%6."/>
      <w:lvlJc w:val="right"/>
      <w:pPr>
        <w:ind w:left="5231" w:hanging="180"/>
      </w:pPr>
    </w:lvl>
    <w:lvl w:ilvl="6" w:tplc="0422000F" w:tentative="1">
      <w:start w:val="1"/>
      <w:numFmt w:val="decimal"/>
      <w:lvlText w:val="%7."/>
      <w:lvlJc w:val="left"/>
      <w:pPr>
        <w:ind w:left="5951" w:hanging="360"/>
      </w:pPr>
    </w:lvl>
    <w:lvl w:ilvl="7" w:tplc="04220019" w:tentative="1">
      <w:start w:val="1"/>
      <w:numFmt w:val="lowerLetter"/>
      <w:lvlText w:val="%8."/>
      <w:lvlJc w:val="left"/>
      <w:pPr>
        <w:ind w:left="6671" w:hanging="360"/>
      </w:pPr>
    </w:lvl>
    <w:lvl w:ilvl="8" w:tplc="0422001B" w:tentative="1">
      <w:start w:val="1"/>
      <w:numFmt w:val="lowerRoman"/>
      <w:lvlText w:val="%9."/>
      <w:lvlJc w:val="right"/>
      <w:pPr>
        <w:ind w:left="7391" w:hanging="180"/>
      </w:pPr>
    </w:lvl>
  </w:abstractNum>
  <w:abstractNum w:abstractNumId="16" w15:restartNumberingAfterBreak="0">
    <w:nsid w:val="33185855"/>
    <w:multiLevelType w:val="hybridMultilevel"/>
    <w:tmpl w:val="041ADBBE"/>
    <w:lvl w:ilvl="0" w:tplc="2000000F">
      <w:start w:val="5"/>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3566446B"/>
    <w:multiLevelType w:val="hybridMultilevel"/>
    <w:tmpl w:val="DB864C84"/>
    <w:lvl w:ilvl="0" w:tplc="04220011">
      <w:start w:val="8"/>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3ADC4493"/>
    <w:multiLevelType w:val="multilevel"/>
    <w:tmpl w:val="11256295"/>
    <w:lvl w:ilvl="0">
      <w:start w:val="1"/>
      <w:numFmt w:val="decimal"/>
      <w:lvlText w:val="Стаття %1."/>
      <w:lvlJc w:val="left"/>
      <w:pPr>
        <w:ind w:left="360" w:hanging="360"/>
      </w:pPr>
      <w:rPr>
        <w:rFonts w:ascii="Times New Roman" w:hAnsi="Times New Roman" w:cs="Times New Roman" w:hint="default"/>
        <w:b/>
        <w:i w:val="0"/>
        <w:sz w:val="24"/>
        <w:szCs w:val="24"/>
      </w:rPr>
    </w:lvl>
    <w:lvl w:ilvl="1">
      <w:start w:val="1"/>
      <w:numFmt w:val="decimal"/>
      <w:lvlText w:val="%2."/>
      <w:lvlJc w:val="left"/>
      <w:pPr>
        <w:ind w:left="5747" w:hanging="360"/>
      </w:pPr>
      <w:rPr>
        <w:rFonts w:ascii="Times New Roman" w:eastAsia="Times New Roman" w:hAnsi="Times New Roman" w:cs="Times New Roman"/>
        <w:b w:val="0"/>
        <w:i w:val="0"/>
        <w:color w:val="auto"/>
      </w:rPr>
    </w:lvl>
    <w:lvl w:ilvl="2">
      <w:start w:val="1"/>
      <w:numFmt w:val="decimal"/>
      <w:lvlText w:val="%3)"/>
      <w:lvlJc w:val="left"/>
      <w:pPr>
        <w:ind w:left="748" w:hanging="180"/>
      </w:pPr>
      <w:rPr>
        <w:rFonts w:cs="Times New Roman"/>
        <w:b w:val="0"/>
        <w:strike w:val="0"/>
      </w:rPr>
    </w:lvl>
    <w:lvl w:ilvl="3">
      <w:start w:val="1"/>
      <w:numFmt w:val="lowerLetter"/>
      <w:lvlText w:val="%4)"/>
      <w:lvlJc w:val="left"/>
      <w:pPr>
        <w:ind w:left="894" w:hanging="360"/>
      </w:pPr>
      <w:rPr>
        <w:rFonts w:cs="Times New Roman"/>
      </w:rPr>
    </w:lvl>
    <w:lvl w:ilvl="4">
      <w:start w:val="1"/>
      <w:numFmt w:val="lowerRoman"/>
      <w:lvlText w:val="%5."/>
      <w:lvlJc w:val="right"/>
      <w:pPr>
        <w:ind w:left="1614" w:hanging="360"/>
      </w:pPr>
      <w:rPr>
        <w:rFonts w:cs="Times New Roman"/>
      </w:rPr>
    </w:lvl>
    <w:lvl w:ilvl="5">
      <w:start w:val="1"/>
      <w:numFmt w:val="lowerRoman"/>
      <w:lvlText w:val="%6."/>
      <w:lvlJc w:val="right"/>
      <w:pPr>
        <w:ind w:left="2334" w:hanging="180"/>
      </w:pPr>
      <w:rPr>
        <w:rFonts w:cs="Times New Roman"/>
      </w:rPr>
    </w:lvl>
    <w:lvl w:ilvl="6">
      <w:start w:val="1"/>
      <w:numFmt w:val="decimal"/>
      <w:lvlText w:val="%7."/>
      <w:lvlJc w:val="left"/>
      <w:pPr>
        <w:ind w:left="3054" w:hanging="360"/>
      </w:pPr>
      <w:rPr>
        <w:rFonts w:cs="Times New Roman"/>
      </w:rPr>
    </w:lvl>
    <w:lvl w:ilvl="7">
      <w:start w:val="1"/>
      <w:numFmt w:val="lowerLetter"/>
      <w:lvlText w:val="%8."/>
      <w:lvlJc w:val="left"/>
      <w:pPr>
        <w:ind w:left="3774" w:hanging="360"/>
      </w:pPr>
      <w:rPr>
        <w:rFonts w:cs="Times New Roman"/>
      </w:rPr>
    </w:lvl>
    <w:lvl w:ilvl="8">
      <w:start w:val="1"/>
      <w:numFmt w:val="lowerRoman"/>
      <w:lvlText w:val="%9."/>
      <w:lvlJc w:val="right"/>
      <w:pPr>
        <w:ind w:left="4494" w:hanging="180"/>
      </w:pPr>
      <w:rPr>
        <w:rFonts w:cs="Times New Roman"/>
      </w:rPr>
    </w:lvl>
  </w:abstractNum>
  <w:abstractNum w:abstractNumId="19" w15:restartNumberingAfterBreak="0">
    <w:nsid w:val="3B1D17DF"/>
    <w:multiLevelType w:val="hybridMultilevel"/>
    <w:tmpl w:val="77DCB6C0"/>
    <w:lvl w:ilvl="0" w:tplc="5ED464EA">
      <w:start w:val="1"/>
      <w:numFmt w:val="decimal"/>
      <w:lvlText w:val="%1)"/>
      <w:lvlJc w:val="left"/>
      <w:pPr>
        <w:ind w:left="720" w:hanging="360"/>
      </w:pPr>
      <w:rPr>
        <w:rFonts w:ascii="Times New Roman" w:hAnsi="Times New Roman" w:cs="Times New Roman"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3C565F19"/>
    <w:multiLevelType w:val="hybridMultilevel"/>
    <w:tmpl w:val="09509A5E"/>
    <w:lvl w:ilvl="0" w:tplc="5F50D604">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1" w15:restartNumberingAfterBreak="0">
    <w:nsid w:val="400671AF"/>
    <w:multiLevelType w:val="multilevel"/>
    <w:tmpl w:val="032C6A22"/>
    <w:lvl w:ilvl="0">
      <w:start w:val="1"/>
      <w:numFmt w:val="decimal"/>
      <w:lvlText w:val="Стаття %1."/>
      <w:lvlJc w:val="left"/>
      <w:pPr>
        <w:ind w:left="2345" w:hanging="360"/>
      </w:pPr>
      <w:rPr>
        <w:rFonts w:ascii="Times New Roman" w:hAnsi="Times New Roman" w:cs="Times New Roman" w:hint="default"/>
        <w:b/>
        <w:i w:val="0"/>
        <w:sz w:val="24"/>
        <w:szCs w:val="24"/>
      </w:rPr>
    </w:lvl>
    <w:lvl w:ilvl="1">
      <w:start w:val="1"/>
      <w:numFmt w:val="decimal"/>
      <w:lvlText w:val="%2."/>
      <w:lvlJc w:val="left"/>
      <w:pPr>
        <w:ind w:left="-546" w:hanging="360"/>
      </w:pPr>
      <w:rPr>
        <w:rFonts w:ascii="Times New Roman" w:eastAsia="Times New Roman" w:hAnsi="Times New Roman" w:cs="Times New Roman"/>
        <w:b w:val="0"/>
        <w:i w:val="0"/>
        <w:color w:val="auto"/>
      </w:rPr>
    </w:lvl>
    <w:lvl w:ilvl="2">
      <w:start w:val="1"/>
      <w:numFmt w:val="decimal"/>
      <w:lvlText w:val="%3)"/>
      <w:lvlJc w:val="left"/>
      <w:pPr>
        <w:ind w:left="748" w:hanging="180"/>
      </w:pPr>
      <w:rPr>
        <w:b w:val="0"/>
        <w:strike w:val="0"/>
        <w:dstrike w:val="0"/>
        <w:u w:val="none"/>
        <w:effect w:val="none"/>
      </w:rPr>
    </w:lvl>
    <w:lvl w:ilvl="3">
      <w:start w:val="1"/>
      <w:numFmt w:val="lowerLetter"/>
      <w:lvlText w:val="%4)"/>
      <w:lvlJc w:val="left"/>
      <w:pPr>
        <w:ind w:left="894" w:hanging="360"/>
      </w:pPr>
    </w:lvl>
    <w:lvl w:ilvl="4">
      <w:start w:val="1"/>
      <w:numFmt w:val="lowerRoman"/>
      <w:lvlText w:val="%5."/>
      <w:lvlJc w:val="right"/>
      <w:pPr>
        <w:ind w:left="1614" w:hanging="360"/>
      </w:pPr>
    </w:lvl>
    <w:lvl w:ilvl="5">
      <w:start w:val="1"/>
      <w:numFmt w:val="lowerRoman"/>
      <w:lvlText w:val="%6."/>
      <w:lvlJc w:val="right"/>
      <w:pPr>
        <w:ind w:left="2334" w:hanging="180"/>
      </w:pPr>
    </w:lvl>
    <w:lvl w:ilvl="6">
      <w:start w:val="1"/>
      <w:numFmt w:val="decimal"/>
      <w:lvlText w:val="%7."/>
      <w:lvlJc w:val="left"/>
      <w:pPr>
        <w:ind w:left="3054" w:hanging="360"/>
      </w:pPr>
    </w:lvl>
    <w:lvl w:ilvl="7">
      <w:start w:val="1"/>
      <w:numFmt w:val="lowerLetter"/>
      <w:lvlText w:val="%8."/>
      <w:lvlJc w:val="left"/>
      <w:pPr>
        <w:ind w:left="3774" w:hanging="360"/>
      </w:pPr>
    </w:lvl>
    <w:lvl w:ilvl="8">
      <w:start w:val="1"/>
      <w:numFmt w:val="lowerRoman"/>
      <w:lvlText w:val="%9."/>
      <w:lvlJc w:val="right"/>
      <w:pPr>
        <w:ind w:left="4494" w:hanging="180"/>
      </w:pPr>
    </w:lvl>
  </w:abstractNum>
  <w:abstractNum w:abstractNumId="22" w15:restartNumberingAfterBreak="0">
    <w:nsid w:val="41192146"/>
    <w:multiLevelType w:val="multilevel"/>
    <w:tmpl w:val="41192146"/>
    <w:lvl w:ilvl="0">
      <w:start w:val="1"/>
      <w:numFmt w:val="decimal"/>
      <w:lvlText w:val="%1)"/>
      <w:lvlJc w:val="left"/>
      <w:pPr>
        <w:ind w:left="1004" w:hanging="360"/>
      </w:pPr>
    </w:lvl>
    <w:lvl w:ilvl="1">
      <w:start w:val="1"/>
      <w:numFmt w:val="lowerLetter"/>
      <w:lvlText w:val="%2."/>
      <w:lvlJc w:val="left"/>
      <w:pPr>
        <w:ind w:left="1724" w:hanging="360"/>
      </w:pPr>
    </w:lvl>
    <w:lvl w:ilvl="2">
      <w:start w:val="1"/>
      <w:numFmt w:val="decimal"/>
      <w:lvlText w:val="%3)"/>
      <w:lvlJc w:val="left"/>
      <w:pPr>
        <w:ind w:left="5567"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3" w15:restartNumberingAfterBreak="0">
    <w:nsid w:val="41977861"/>
    <w:multiLevelType w:val="hybridMultilevel"/>
    <w:tmpl w:val="A39C06FA"/>
    <w:lvl w:ilvl="0" w:tplc="A470E2BA">
      <w:numFmt w:val="bullet"/>
      <w:lvlText w:val="-"/>
      <w:lvlJc w:val="left"/>
      <w:pPr>
        <w:ind w:left="720" w:hanging="360"/>
      </w:pPr>
      <w:rPr>
        <w:rFonts w:ascii="Calibri" w:eastAsiaTheme="minorHAns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15:restartNumberingAfterBreak="0">
    <w:nsid w:val="45075A26"/>
    <w:multiLevelType w:val="hybridMultilevel"/>
    <w:tmpl w:val="77C68A5A"/>
    <w:lvl w:ilvl="0" w:tplc="CFBAD23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5" w15:restartNumberingAfterBreak="0">
    <w:nsid w:val="487E4DF6"/>
    <w:multiLevelType w:val="hybridMultilevel"/>
    <w:tmpl w:val="16F076C8"/>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15:restartNumberingAfterBreak="0">
    <w:nsid w:val="4897116D"/>
    <w:multiLevelType w:val="hybridMultilevel"/>
    <w:tmpl w:val="80C46DA6"/>
    <w:lvl w:ilvl="0" w:tplc="0422000F">
      <w:start w:val="1"/>
      <w:numFmt w:val="decimal"/>
      <w:lvlText w:val="%1."/>
      <w:lvlJc w:val="left"/>
      <w:pPr>
        <w:ind w:left="1400" w:hanging="360"/>
      </w:pPr>
    </w:lvl>
    <w:lvl w:ilvl="1" w:tplc="04220019" w:tentative="1">
      <w:start w:val="1"/>
      <w:numFmt w:val="lowerLetter"/>
      <w:lvlText w:val="%2."/>
      <w:lvlJc w:val="left"/>
      <w:pPr>
        <w:ind w:left="2120" w:hanging="360"/>
      </w:pPr>
    </w:lvl>
    <w:lvl w:ilvl="2" w:tplc="0422001B" w:tentative="1">
      <w:start w:val="1"/>
      <w:numFmt w:val="lowerRoman"/>
      <w:lvlText w:val="%3."/>
      <w:lvlJc w:val="right"/>
      <w:pPr>
        <w:ind w:left="2840" w:hanging="180"/>
      </w:pPr>
    </w:lvl>
    <w:lvl w:ilvl="3" w:tplc="0422000F" w:tentative="1">
      <w:start w:val="1"/>
      <w:numFmt w:val="decimal"/>
      <w:lvlText w:val="%4."/>
      <w:lvlJc w:val="left"/>
      <w:pPr>
        <w:ind w:left="3560" w:hanging="360"/>
      </w:pPr>
    </w:lvl>
    <w:lvl w:ilvl="4" w:tplc="04220019" w:tentative="1">
      <w:start w:val="1"/>
      <w:numFmt w:val="lowerLetter"/>
      <w:lvlText w:val="%5."/>
      <w:lvlJc w:val="left"/>
      <w:pPr>
        <w:ind w:left="4280" w:hanging="360"/>
      </w:pPr>
    </w:lvl>
    <w:lvl w:ilvl="5" w:tplc="0422001B" w:tentative="1">
      <w:start w:val="1"/>
      <w:numFmt w:val="lowerRoman"/>
      <w:lvlText w:val="%6."/>
      <w:lvlJc w:val="right"/>
      <w:pPr>
        <w:ind w:left="5000" w:hanging="180"/>
      </w:pPr>
    </w:lvl>
    <w:lvl w:ilvl="6" w:tplc="0422000F" w:tentative="1">
      <w:start w:val="1"/>
      <w:numFmt w:val="decimal"/>
      <w:lvlText w:val="%7."/>
      <w:lvlJc w:val="left"/>
      <w:pPr>
        <w:ind w:left="5720" w:hanging="360"/>
      </w:pPr>
    </w:lvl>
    <w:lvl w:ilvl="7" w:tplc="04220019" w:tentative="1">
      <w:start w:val="1"/>
      <w:numFmt w:val="lowerLetter"/>
      <w:lvlText w:val="%8."/>
      <w:lvlJc w:val="left"/>
      <w:pPr>
        <w:ind w:left="6440" w:hanging="360"/>
      </w:pPr>
    </w:lvl>
    <w:lvl w:ilvl="8" w:tplc="0422001B" w:tentative="1">
      <w:start w:val="1"/>
      <w:numFmt w:val="lowerRoman"/>
      <w:lvlText w:val="%9."/>
      <w:lvlJc w:val="right"/>
      <w:pPr>
        <w:ind w:left="7160" w:hanging="180"/>
      </w:pPr>
    </w:lvl>
  </w:abstractNum>
  <w:abstractNum w:abstractNumId="27" w15:restartNumberingAfterBreak="0">
    <w:nsid w:val="4D614162"/>
    <w:multiLevelType w:val="multilevel"/>
    <w:tmpl w:val="DA78BDFE"/>
    <w:lvl w:ilvl="0">
      <w:start w:val="1"/>
      <w:numFmt w:val="decimal"/>
      <w:lvlText w:val="Стаття %1."/>
      <w:lvlJc w:val="left"/>
      <w:pPr>
        <w:ind w:left="720" w:hanging="720"/>
      </w:pPr>
      <w:rPr>
        <w:rFonts w:ascii="Times New Roman" w:hAnsi="Times New Roman" w:cs="Times New Roman" w:hint="default"/>
        <w:b/>
        <w:bCs w:val="0"/>
        <w:i w:val="0"/>
        <w:iCs w:val="0"/>
        <w:caps w:val="0"/>
        <w:strike w:val="0"/>
        <w:dstrike w:val="0"/>
        <w:vanish w:val="0"/>
        <w:color w:val="000000"/>
        <w:spacing w:val="0"/>
        <w:kern w:val="0"/>
        <w:position w:val="0"/>
        <w:sz w:val="22"/>
        <w:szCs w:val="22"/>
        <w:u w:val="none"/>
        <w:vertAlign w:val="baseline"/>
        <w14:shadow w14:blurRad="0" w14:dist="0" w14:dir="0" w14:sx="0" w14:sy="0" w14:kx="0" w14:ky="0" w14:algn="none">
          <w14:srgbClr w14:val="000000"/>
        </w14:shadow>
        <w14:ligatures w14:val="none"/>
        <w14:numForm w14:val="default"/>
        <w14:numSpacing w14:val="default"/>
      </w:rPr>
    </w:lvl>
    <w:lvl w:ilvl="1">
      <w:start w:val="1"/>
      <w:numFmt w:val="decimal"/>
      <w:lvlText w:val="%2."/>
      <w:lvlJc w:val="left"/>
      <w:pPr>
        <w:ind w:left="1146" w:hanging="720"/>
      </w:pPr>
      <w:rPr>
        <w:rFonts w:ascii="Times New Roman" w:eastAsia="Times New Roman" w:hAnsi="Times New Roman" w:cs="Times New Roman" w:hint="default"/>
        <w:b w:val="0"/>
        <w:i w:val="0"/>
        <w:strike w:val="0"/>
        <w:color w:val="auto"/>
      </w:rPr>
    </w:lvl>
    <w:lvl w:ilvl="2">
      <w:start w:val="1"/>
      <w:numFmt w:val="decimal"/>
      <w:lvlText w:val="%3)"/>
      <w:lvlJc w:val="left"/>
      <w:pPr>
        <w:ind w:left="284" w:firstLine="0"/>
      </w:pPr>
      <w:rPr>
        <w:rFonts w:hint="default"/>
        <w:b w:val="0"/>
        <w:strike w:val="0"/>
      </w:rPr>
    </w:lvl>
    <w:lvl w:ilvl="3">
      <w:start w:val="1"/>
      <w:numFmt w:val="lowerLetter"/>
      <w:lvlText w:val="%4)"/>
      <w:lvlJc w:val="left"/>
      <w:pPr>
        <w:ind w:left="894" w:hanging="360"/>
      </w:pPr>
      <w:rPr>
        <w:rFonts w:hint="default"/>
      </w:rPr>
    </w:lvl>
    <w:lvl w:ilvl="4">
      <w:start w:val="1"/>
      <w:numFmt w:val="lowerRoman"/>
      <w:lvlText w:val="%5."/>
      <w:lvlJc w:val="right"/>
      <w:pPr>
        <w:ind w:left="1614" w:hanging="360"/>
      </w:pPr>
      <w:rPr>
        <w:rFonts w:hint="default"/>
      </w:rPr>
    </w:lvl>
    <w:lvl w:ilvl="5">
      <w:start w:val="1"/>
      <w:numFmt w:val="lowerRoman"/>
      <w:lvlText w:val="%6."/>
      <w:lvlJc w:val="right"/>
      <w:pPr>
        <w:ind w:left="2334" w:hanging="180"/>
      </w:pPr>
      <w:rPr>
        <w:rFonts w:hint="default"/>
      </w:rPr>
    </w:lvl>
    <w:lvl w:ilvl="6">
      <w:start w:val="1"/>
      <w:numFmt w:val="decimal"/>
      <w:lvlText w:val="%7."/>
      <w:lvlJc w:val="left"/>
      <w:pPr>
        <w:ind w:left="3054" w:hanging="360"/>
      </w:pPr>
      <w:rPr>
        <w:rFonts w:hint="default"/>
      </w:rPr>
    </w:lvl>
    <w:lvl w:ilvl="7">
      <w:start w:val="1"/>
      <w:numFmt w:val="lowerLetter"/>
      <w:lvlText w:val="%8."/>
      <w:lvlJc w:val="left"/>
      <w:pPr>
        <w:ind w:left="3774" w:hanging="360"/>
      </w:pPr>
      <w:rPr>
        <w:rFonts w:hint="default"/>
      </w:rPr>
    </w:lvl>
    <w:lvl w:ilvl="8">
      <w:start w:val="1"/>
      <w:numFmt w:val="lowerRoman"/>
      <w:lvlText w:val="%9."/>
      <w:lvlJc w:val="right"/>
      <w:pPr>
        <w:ind w:left="4494" w:hanging="180"/>
      </w:pPr>
      <w:rPr>
        <w:rFonts w:hint="default"/>
      </w:rPr>
    </w:lvl>
  </w:abstractNum>
  <w:abstractNum w:abstractNumId="28" w15:restartNumberingAfterBreak="0">
    <w:nsid w:val="4DA1701D"/>
    <w:multiLevelType w:val="hybridMultilevel"/>
    <w:tmpl w:val="83829554"/>
    <w:lvl w:ilvl="0" w:tplc="0422000F">
      <w:start w:val="2"/>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9" w15:restartNumberingAfterBreak="0">
    <w:nsid w:val="4E1D009B"/>
    <w:multiLevelType w:val="hybridMultilevel"/>
    <w:tmpl w:val="A1F6CA40"/>
    <w:lvl w:ilvl="0" w:tplc="5ADAB948">
      <w:start w:val="1"/>
      <w:numFmt w:val="decimal"/>
      <w:lvlText w:val="%1)"/>
      <w:lvlJc w:val="left"/>
      <w:pPr>
        <w:ind w:left="1631" w:hanging="360"/>
      </w:pPr>
      <w:rPr>
        <w:rFonts w:hint="default"/>
      </w:rPr>
    </w:lvl>
    <w:lvl w:ilvl="1" w:tplc="04220019" w:tentative="1">
      <w:start w:val="1"/>
      <w:numFmt w:val="lowerLetter"/>
      <w:lvlText w:val="%2."/>
      <w:lvlJc w:val="left"/>
      <w:pPr>
        <w:ind w:left="2351" w:hanging="360"/>
      </w:pPr>
    </w:lvl>
    <w:lvl w:ilvl="2" w:tplc="0422001B" w:tentative="1">
      <w:start w:val="1"/>
      <w:numFmt w:val="lowerRoman"/>
      <w:lvlText w:val="%3."/>
      <w:lvlJc w:val="right"/>
      <w:pPr>
        <w:ind w:left="3071" w:hanging="180"/>
      </w:pPr>
    </w:lvl>
    <w:lvl w:ilvl="3" w:tplc="0422000F" w:tentative="1">
      <w:start w:val="1"/>
      <w:numFmt w:val="decimal"/>
      <w:lvlText w:val="%4."/>
      <w:lvlJc w:val="left"/>
      <w:pPr>
        <w:ind w:left="3791" w:hanging="360"/>
      </w:pPr>
    </w:lvl>
    <w:lvl w:ilvl="4" w:tplc="04220019" w:tentative="1">
      <w:start w:val="1"/>
      <w:numFmt w:val="lowerLetter"/>
      <w:lvlText w:val="%5."/>
      <w:lvlJc w:val="left"/>
      <w:pPr>
        <w:ind w:left="4511" w:hanging="360"/>
      </w:pPr>
    </w:lvl>
    <w:lvl w:ilvl="5" w:tplc="0422001B" w:tentative="1">
      <w:start w:val="1"/>
      <w:numFmt w:val="lowerRoman"/>
      <w:lvlText w:val="%6."/>
      <w:lvlJc w:val="right"/>
      <w:pPr>
        <w:ind w:left="5231" w:hanging="180"/>
      </w:pPr>
    </w:lvl>
    <w:lvl w:ilvl="6" w:tplc="0422000F" w:tentative="1">
      <w:start w:val="1"/>
      <w:numFmt w:val="decimal"/>
      <w:lvlText w:val="%7."/>
      <w:lvlJc w:val="left"/>
      <w:pPr>
        <w:ind w:left="5951" w:hanging="360"/>
      </w:pPr>
    </w:lvl>
    <w:lvl w:ilvl="7" w:tplc="04220019" w:tentative="1">
      <w:start w:val="1"/>
      <w:numFmt w:val="lowerLetter"/>
      <w:lvlText w:val="%8."/>
      <w:lvlJc w:val="left"/>
      <w:pPr>
        <w:ind w:left="6671" w:hanging="360"/>
      </w:pPr>
    </w:lvl>
    <w:lvl w:ilvl="8" w:tplc="0422001B" w:tentative="1">
      <w:start w:val="1"/>
      <w:numFmt w:val="lowerRoman"/>
      <w:lvlText w:val="%9."/>
      <w:lvlJc w:val="right"/>
      <w:pPr>
        <w:ind w:left="7391" w:hanging="180"/>
      </w:pPr>
    </w:lvl>
  </w:abstractNum>
  <w:abstractNum w:abstractNumId="30" w15:restartNumberingAfterBreak="0">
    <w:nsid w:val="55D92C9F"/>
    <w:multiLevelType w:val="multilevel"/>
    <w:tmpl w:val="11256295"/>
    <w:lvl w:ilvl="0">
      <w:start w:val="1"/>
      <w:numFmt w:val="decimal"/>
      <w:lvlText w:val="Стаття %1."/>
      <w:lvlJc w:val="left"/>
      <w:pPr>
        <w:ind w:left="360" w:hanging="360"/>
      </w:pPr>
      <w:rPr>
        <w:rFonts w:ascii="Times New Roman" w:hAnsi="Times New Roman" w:cs="Times New Roman" w:hint="default"/>
        <w:b/>
        <w:i w:val="0"/>
        <w:sz w:val="24"/>
        <w:szCs w:val="24"/>
      </w:rPr>
    </w:lvl>
    <w:lvl w:ilvl="1">
      <w:start w:val="1"/>
      <w:numFmt w:val="decimal"/>
      <w:lvlText w:val="%2."/>
      <w:lvlJc w:val="left"/>
      <w:pPr>
        <w:ind w:left="5747" w:hanging="360"/>
      </w:pPr>
      <w:rPr>
        <w:rFonts w:ascii="Times New Roman" w:eastAsia="Times New Roman" w:hAnsi="Times New Roman" w:cs="Times New Roman"/>
        <w:b w:val="0"/>
        <w:i w:val="0"/>
        <w:color w:val="auto"/>
      </w:rPr>
    </w:lvl>
    <w:lvl w:ilvl="2">
      <w:start w:val="1"/>
      <w:numFmt w:val="decimal"/>
      <w:lvlText w:val="%3)"/>
      <w:lvlJc w:val="left"/>
      <w:pPr>
        <w:ind w:left="748" w:hanging="180"/>
      </w:pPr>
      <w:rPr>
        <w:rFonts w:cs="Times New Roman"/>
        <w:b w:val="0"/>
        <w:strike w:val="0"/>
      </w:rPr>
    </w:lvl>
    <w:lvl w:ilvl="3">
      <w:start w:val="1"/>
      <w:numFmt w:val="lowerLetter"/>
      <w:lvlText w:val="%4)"/>
      <w:lvlJc w:val="left"/>
      <w:pPr>
        <w:ind w:left="894" w:hanging="360"/>
      </w:pPr>
      <w:rPr>
        <w:rFonts w:cs="Times New Roman"/>
      </w:rPr>
    </w:lvl>
    <w:lvl w:ilvl="4">
      <w:start w:val="1"/>
      <w:numFmt w:val="lowerRoman"/>
      <w:lvlText w:val="%5."/>
      <w:lvlJc w:val="right"/>
      <w:pPr>
        <w:ind w:left="1614" w:hanging="360"/>
      </w:pPr>
      <w:rPr>
        <w:rFonts w:cs="Times New Roman"/>
      </w:rPr>
    </w:lvl>
    <w:lvl w:ilvl="5">
      <w:start w:val="1"/>
      <w:numFmt w:val="lowerRoman"/>
      <w:lvlText w:val="%6."/>
      <w:lvlJc w:val="right"/>
      <w:pPr>
        <w:ind w:left="2334" w:hanging="180"/>
      </w:pPr>
      <w:rPr>
        <w:rFonts w:cs="Times New Roman"/>
      </w:rPr>
    </w:lvl>
    <w:lvl w:ilvl="6">
      <w:start w:val="1"/>
      <w:numFmt w:val="decimal"/>
      <w:lvlText w:val="%7."/>
      <w:lvlJc w:val="left"/>
      <w:pPr>
        <w:ind w:left="3054" w:hanging="360"/>
      </w:pPr>
      <w:rPr>
        <w:rFonts w:cs="Times New Roman"/>
      </w:rPr>
    </w:lvl>
    <w:lvl w:ilvl="7">
      <w:start w:val="1"/>
      <w:numFmt w:val="lowerLetter"/>
      <w:lvlText w:val="%8."/>
      <w:lvlJc w:val="left"/>
      <w:pPr>
        <w:ind w:left="3774" w:hanging="360"/>
      </w:pPr>
      <w:rPr>
        <w:rFonts w:cs="Times New Roman"/>
      </w:rPr>
    </w:lvl>
    <w:lvl w:ilvl="8">
      <w:start w:val="1"/>
      <w:numFmt w:val="lowerRoman"/>
      <w:lvlText w:val="%9."/>
      <w:lvlJc w:val="right"/>
      <w:pPr>
        <w:ind w:left="4494" w:hanging="180"/>
      </w:pPr>
      <w:rPr>
        <w:rFonts w:cs="Times New Roman"/>
      </w:rPr>
    </w:lvl>
  </w:abstractNum>
  <w:abstractNum w:abstractNumId="31" w15:restartNumberingAfterBreak="0">
    <w:nsid w:val="57B75DB1"/>
    <w:multiLevelType w:val="hybridMultilevel"/>
    <w:tmpl w:val="4CBE651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2" w15:restartNumberingAfterBreak="0">
    <w:nsid w:val="599A3F1C"/>
    <w:multiLevelType w:val="hybridMultilevel"/>
    <w:tmpl w:val="8E04B9F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3" w15:restartNumberingAfterBreak="0">
    <w:nsid w:val="5F3074B5"/>
    <w:multiLevelType w:val="multilevel"/>
    <w:tmpl w:val="11256295"/>
    <w:lvl w:ilvl="0">
      <w:start w:val="1"/>
      <w:numFmt w:val="decimal"/>
      <w:lvlText w:val="Стаття %1."/>
      <w:lvlJc w:val="left"/>
      <w:pPr>
        <w:ind w:left="360" w:hanging="360"/>
      </w:pPr>
      <w:rPr>
        <w:rFonts w:ascii="Times New Roman" w:hAnsi="Times New Roman" w:cs="Times New Roman" w:hint="default"/>
        <w:b/>
        <w:i w:val="0"/>
        <w:sz w:val="24"/>
        <w:szCs w:val="24"/>
      </w:rPr>
    </w:lvl>
    <w:lvl w:ilvl="1">
      <w:start w:val="1"/>
      <w:numFmt w:val="decimal"/>
      <w:lvlText w:val="%2."/>
      <w:lvlJc w:val="left"/>
      <w:pPr>
        <w:ind w:left="5747" w:hanging="360"/>
      </w:pPr>
      <w:rPr>
        <w:rFonts w:ascii="Times New Roman" w:eastAsia="Times New Roman" w:hAnsi="Times New Roman" w:cs="Times New Roman"/>
        <w:b w:val="0"/>
        <w:i w:val="0"/>
        <w:color w:val="auto"/>
      </w:rPr>
    </w:lvl>
    <w:lvl w:ilvl="2">
      <w:start w:val="1"/>
      <w:numFmt w:val="decimal"/>
      <w:lvlText w:val="%3)"/>
      <w:lvlJc w:val="left"/>
      <w:pPr>
        <w:ind w:left="748" w:hanging="180"/>
      </w:pPr>
      <w:rPr>
        <w:rFonts w:cs="Times New Roman"/>
        <w:b w:val="0"/>
        <w:strike w:val="0"/>
      </w:rPr>
    </w:lvl>
    <w:lvl w:ilvl="3">
      <w:start w:val="1"/>
      <w:numFmt w:val="lowerLetter"/>
      <w:lvlText w:val="%4)"/>
      <w:lvlJc w:val="left"/>
      <w:pPr>
        <w:ind w:left="894" w:hanging="360"/>
      </w:pPr>
      <w:rPr>
        <w:rFonts w:cs="Times New Roman"/>
      </w:rPr>
    </w:lvl>
    <w:lvl w:ilvl="4">
      <w:start w:val="1"/>
      <w:numFmt w:val="lowerRoman"/>
      <w:lvlText w:val="%5."/>
      <w:lvlJc w:val="right"/>
      <w:pPr>
        <w:ind w:left="1614" w:hanging="360"/>
      </w:pPr>
      <w:rPr>
        <w:rFonts w:cs="Times New Roman"/>
      </w:rPr>
    </w:lvl>
    <w:lvl w:ilvl="5">
      <w:start w:val="1"/>
      <w:numFmt w:val="lowerRoman"/>
      <w:lvlText w:val="%6."/>
      <w:lvlJc w:val="right"/>
      <w:pPr>
        <w:ind w:left="2334" w:hanging="180"/>
      </w:pPr>
      <w:rPr>
        <w:rFonts w:cs="Times New Roman"/>
      </w:rPr>
    </w:lvl>
    <w:lvl w:ilvl="6">
      <w:start w:val="1"/>
      <w:numFmt w:val="decimal"/>
      <w:lvlText w:val="%7."/>
      <w:lvlJc w:val="left"/>
      <w:pPr>
        <w:ind w:left="3054" w:hanging="360"/>
      </w:pPr>
      <w:rPr>
        <w:rFonts w:cs="Times New Roman"/>
      </w:rPr>
    </w:lvl>
    <w:lvl w:ilvl="7">
      <w:start w:val="1"/>
      <w:numFmt w:val="lowerLetter"/>
      <w:lvlText w:val="%8."/>
      <w:lvlJc w:val="left"/>
      <w:pPr>
        <w:ind w:left="3774" w:hanging="360"/>
      </w:pPr>
      <w:rPr>
        <w:rFonts w:cs="Times New Roman"/>
      </w:rPr>
    </w:lvl>
    <w:lvl w:ilvl="8">
      <w:start w:val="1"/>
      <w:numFmt w:val="lowerRoman"/>
      <w:lvlText w:val="%9."/>
      <w:lvlJc w:val="right"/>
      <w:pPr>
        <w:ind w:left="4494" w:hanging="180"/>
      </w:pPr>
      <w:rPr>
        <w:rFonts w:cs="Times New Roman"/>
      </w:rPr>
    </w:lvl>
  </w:abstractNum>
  <w:abstractNum w:abstractNumId="34" w15:restartNumberingAfterBreak="0">
    <w:nsid w:val="66EF2B3E"/>
    <w:multiLevelType w:val="hybridMultilevel"/>
    <w:tmpl w:val="5E788304"/>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5" w15:restartNumberingAfterBreak="0">
    <w:nsid w:val="678A78AE"/>
    <w:multiLevelType w:val="hybridMultilevel"/>
    <w:tmpl w:val="12BC1D90"/>
    <w:lvl w:ilvl="0" w:tplc="04220011">
      <w:start w:val="1"/>
      <w:numFmt w:val="decimal"/>
      <w:lvlText w:val="%1)"/>
      <w:lvlJc w:val="left"/>
      <w:pPr>
        <w:ind w:left="785" w:hanging="360"/>
      </w:pPr>
    </w:lvl>
    <w:lvl w:ilvl="1" w:tplc="04220019" w:tentative="1">
      <w:start w:val="1"/>
      <w:numFmt w:val="lowerLetter"/>
      <w:lvlText w:val="%2."/>
      <w:lvlJc w:val="left"/>
      <w:pPr>
        <w:ind w:left="1984" w:hanging="360"/>
      </w:pPr>
    </w:lvl>
    <w:lvl w:ilvl="2" w:tplc="0422001B" w:tentative="1">
      <w:start w:val="1"/>
      <w:numFmt w:val="lowerRoman"/>
      <w:lvlText w:val="%3."/>
      <w:lvlJc w:val="right"/>
      <w:pPr>
        <w:ind w:left="2704" w:hanging="180"/>
      </w:pPr>
    </w:lvl>
    <w:lvl w:ilvl="3" w:tplc="0422000F" w:tentative="1">
      <w:start w:val="1"/>
      <w:numFmt w:val="decimal"/>
      <w:lvlText w:val="%4."/>
      <w:lvlJc w:val="left"/>
      <w:pPr>
        <w:ind w:left="3424" w:hanging="360"/>
      </w:pPr>
    </w:lvl>
    <w:lvl w:ilvl="4" w:tplc="04220019" w:tentative="1">
      <w:start w:val="1"/>
      <w:numFmt w:val="lowerLetter"/>
      <w:lvlText w:val="%5."/>
      <w:lvlJc w:val="left"/>
      <w:pPr>
        <w:ind w:left="4144" w:hanging="360"/>
      </w:pPr>
    </w:lvl>
    <w:lvl w:ilvl="5" w:tplc="0422001B" w:tentative="1">
      <w:start w:val="1"/>
      <w:numFmt w:val="lowerRoman"/>
      <w:lvlText w:val="%6."/>
      <w:lvlJc w:val="right"/>
      <w:pPr>
        <w:ind w:left="4864" w:hanging="180"/>
      </w:pPr>
    </w:lvl>
    <w:lvl w:ilvl="6" w:tplc="0422000F" w:tentative="1">
      <w:start w:val="1"/>
      <w:numFmt w:val="decimal"/>
      <w:lvlText w:val="%7."/>
      <w:lvlJc w:val="left"/>
      <w:pPr>
        <w:ind w:left="5584" w:hanging="360"/>
      </w:pPr>
    </w:lvl>
    <w:lvl w:ilvl="7" w:tplc="04220019" w:tentative="1">
      <w:start w:val="1"/>
      <w:numFmt w:val="lowerLetter"/>
      <w:lvlText w:val="%8."/>
      <w:lvlJc w:val="left"/>
      <w:pPr>
        <w:ind w:left="6304" w:hanging="360"/>
      </w:pPr>
    </w:lvl>
    <w:lvl w:ilvl="8" w:tplc="0422001B" w:tentative="1">
      <w:start w:val="1"/>
      <w:numFmt w:val="lowerRoman"/>
      <w:lvlText w:val="%9."/>
      <w:lvlJc w:val="right"/>
      <w:pPr>
        <w:ind w:left="7024" w:hanging="180"/>
      </w:pPr>
    </w:lvl>
  </w:abstractNum>
  <w:abstractNum w:abstractNumId="36" w15:restartNumberingAfterBreak="0">
    <w:nsid w:val="6B821EB9"/>
    <w:multiLevelType w:val="hybridMultilevel"/>
    <w:tmpl w:val="D2FEE284"/>
    <w:lvl w:ilvl="0" w:tplc="FD8A420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7" w15:restartNumberingAfterBreak="0">
    <w:nsid w:val="6CAA0D13"/>
    <w:multiLevelType w:val="hybridMultilevel"/>
    <w:tmpl w:val="3760AD0E"/>
    <w:lvl w:ilvl="0" w:tplc="94EA6528">
      <w:start w:val="3"/>
      <w:numFmt w:val="bullet"/>
      <w:lvlText w:val="-"/>
      <w:lvlJc w:val="left"/>
      <w:pPr>
        <w:ind w:left="337" w:hanging="360"/>
      </w:pPr>
      <w:rPr>
        <w:rFonts w:ascii="Times New Roman" w:eastAsiaTheme="minorHAnsi" w:hAnsi="Times New Roman" w:cs="Times New Roman" w:hint="default"/>
      </w:rPr>
    </w:lvl>
    <w:lvl w:ilvl="1" w:tplc="04220003" w:tentative="1">
      <w:start w:val="1"/>
      <w:numFmt w:val="bullet"/>
      <w:lvlText w:val="o"/>
      <w:lvlJc w:val="left"/>
      <w:pPr>
        <w:ind w:left="1057" w:hanging="360"/>
      </w:pPr>
      <w:rPr>
        <w:rFonts w:ascii="Courier New" w:hAnsi="Courier New" w:cs="Courier New" w:hint="default"/>
      </w:rPr>
    </w:lvl>
    <w:lvl w:ilvl="2" w:tplc="04220005" w:tentative="1">
      <w:start w:val="1"/>
      <w:numFmt w:val="bullet"/>
      <w:lvlText w:val=""/>
      <w:lvlJc w:val="left"/>
      <w:pPr>
        <w:ind w:left="1777" w:hanging="360"/>
      </w:pPr>
      <w:rPr>
        <w:rFonts w:ascii="Wingdings" w:hAnsi="Wingdings" w:hint="default"/>
      </w:rPr>
    </w:lvl>
    <w:lvl w:ilvl="3" w:tplc="04220001" w:tentative="1">
      <w:start w:val="1"/>
      <w:numFmt w:val="bullet"/>
      <w:lvlText w:val=""/>
      <w:lvlJc w:val="left"/>
      <w:pPr>
        <w:ind w:left="2497" w:hanging="360"/>
      </w:pPr>
      <w:rPr>
        <w:rFonts w:ascii="Symbol" w:hAnsi="Symbol" w:hint="default"/>
      </w:rPr>
    </w:lvl>
    <w:lvl w:ilvl="4" w:tplc="04220003" w:tentative="1">
      <w:start w:val="1"/>
      <w:numFmt w:val="bullet"/>
      <w:lvlText w:val="o"/>
      <w:lvlJc w:val="left"/>
      <w:pPr>
        <w:ind w:left="3217" w:hanging="360"/>
      </w:pPr>
      <w:rPr>
        <w:rFonts w:ascii="Courier New" w:hAnsi="Courier New" w:cs="Courier New" w:hint="default"/>
      </w:rPr>
    </w:lvl>
    <w:lvl w:ilvl="5" w:tplc="04220005" w:tentative="1">
      <w:start w:val="1"/>
      <w:numFmt w:val="bullet"/>
      <w:lvlText w:val=""/>
      <w:lvlJc w:val="left"/>
      <w:pPr>
        <w:ind w:left="3937" w:hanging="360"/>
      </w:pPr>
      <w:rPr>
        <w:rFonts w:ascii="Wingdings" w:hAnsi="Wingdings" w:hint="default"/>
      </w:rPr>
    </w:lvl>
    <w:lvl w:ilvl="6" w:tplc="04220001" w:tentative="1">
      <w:start w:val="1"/>
      <w:numFmt w:val="bullet"/>
      <w:lvlText w:val=""/>
      <w:lvlJc w:val="left"/>
      <w:pPr>
        <w:ind w:left="4657" w:hanging="360"/>
      </w:pPr>
      <w:rPr>
        <w:rFonts w:ascii="Symbol" w:hAnsi="Symbol" w:hint="default"/>
      </w:rPr>
    </w:lvl>
    <w:lvl w:ilvl="7" w:tplc="04220003" w:tentative="1">
      <w:start w:val="1"/>
      <w:numFmt w:val="bullet"/>
      <w:lvlText w:val="o"/>
      <w:lvlJc w:val="left"/>
      <w:pPr>
        <w:ind w:left="5377" w:hanging="360"/>
      </w:pPr>
      <w:rPr>
        <w:rFonts w:ascii="Courier New" w:hAnsi="Courier New" w:cs="Courier New" w:hint="default"/>
      </w:rPr>
    </w:lvl>
    <w:lvl w:ilvl="8" w:tplc="04220005" w:tentative="1">
      <w:start w:val="1"/>
      <w:numFmt w:val="bullet"/>
      <w:lvlText w:val=""/>
      <w:lvlJc w:val="left"/>
      <w:pPr>
        <w:ind w:left="6097" w:hanging="360"/>
      </w:pPr>
      <w:rPr>
        <w:rFonts w:ascii="Wingdings" w:hAnsi="Wingdings" w:hint="default"/>
      </w:rPr>
    </w:lvl>
  </w:abstractNum>
  <w:abstractNum w:abstractNumId="38" w15:restartNumberingAfterBreak="0">
    <w:nsid w:val="6ED41167"/>
    <w:multiLevelType w:val="hybridMultilevel"/>
    <w:tmpl w:val="F1B0ACCA"/>
    <w:lvl w:ilvl="0" w:tplc="3CE6C436">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39" w15:restartNumberingAfterBreak="0">
    <w:nsid w:val="73681E8D"/>
    <w:multiLevelType w:val="hybridMultilevel"/>
    <w:tmpl w:val="85A47764"/>
    <w:lvl w:ilvl="0" w:tplc="14AEBF70">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0" w15:restartNumberingAfterBreak="0">
    <w:nsid w:val="7DCB359D"/>
    <w:multiLevelType w:val="hybridMultilevel"/>
    <w:tmpl w:val="4276066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13"/>
  </w:num>
  <w:num w:numId="2">
    <w:abstractNumId w:val="15"/>
  </w:num>
  <w:num w:numId="3">
    <w:abstractNumId w:val="29"/>
  </w:num>
  <w:num w:numId="4">
    <w:abstractNumId w:val="14"/>
  </w:num>
  <w:num w:numId="5">
    <w:abstractNumId w:val="38"/>
  </w:num>
  <w:num w:numId="6">
    <w:abstractNumId w:val="5"/>
  </w:num>
  <w:num w:numId="7">
    <w:abstractNumId w:val="33"/>
  </w:num>
  <w:num w:numId="8">
    <w:abstractNumId w:val="7"/>
  </w:num>
  <w:num w:numId="9">
    <w:abstractNumId w:val="30"/>
  </w:num>
  <w:num w:numId="10">
    <w:abstractNumId w:val="18"/>
  </w:num>
  <w:num w:numId="11">
    <w:abstractNumId w:val="31"/>
  </w:num>
  <w:num w:numId="12">
    <w:abstractNumId w:val="25"/>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2"/>
  </w:num>
  <w:num w:numId="17">
    <w:abstractNumId w:val="35"/>
  </w:num>
  <w:num w:numId="18">
    <w:abstractNumId w:val="24"/>
  </w:num>
  <w:num w:numId="19">
    <w:abstractNumId w:val="11"/>
  </w:num>
  <w:num w:numId="2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8"/>
  </w:num>
  <w:num w:numId="23">
    <w:abstractNumId w:val="10"/>
  </w:num>
  <w:num w:numId="24">
    <w:abstractNumId w:val="20"/>
  </w:num>
  <w:num w:numId="25">
    <w:abstractNumId w:val="28"/>
  </w:num>
  <w:num w:numId="26">
    <w:abstractNumId w:val="36"/>
  </w:num>
  <w:num w:numId="27">
    <w:abstractNumId w:val="16"/>
  </w:num>
  <w:num w:numId="28">
    <w:abstractNumId w:val="40"/>
  </w:num>
  <w:num w:numId="29">
    <w:abstractNumId w:val="12"/>
  </w:num>
  <w:num w:numId="30">
    <w:abstractNumId w:val="12"/>
  </w:num>
  <w:num w:numId="31">
    <w:abstractNumId w:val="6"/>
  </w:num>
  <w:num w:numId="32">
    <w:abstractNumId w:val="4"/>
  </w:num>
  <w:num w:numId="33">
    <w:abstractNumId w:val="27"/>
  </w:num>
  <w:num w:numId="34">
    <w:abstractNumId w:val="0"/>
  </w:num>
  <w:num w:numId="35">
    <w:abstractNumId w:val="32"/>
  </w:num>
  <w:num w:numId="36">
    <w:abstractNumId w:val="39"/>
  </w:num>
  <w:num w:numId="37">
    <w:abstractNumId w:val="23"/>
  </w:num>
  <w:num w:numId="38">
    <w:abstractNumId w:val="37"/>
  </w:num>
  <w:num w:numId="39">
    <w:abstractNumId w:val="9"/>
  </w:num>
  <w:num w:numId="40">
    <w:abstractNumId w:val="26"/>
  </w:num>
  <w:num w:numId="41">
    <w:abstractNumId w:val="19"/>
  </w:num>
  <w:num w:numId="42">
    <w:abstractNumId w:val="34"/>
  </w:num>
  <w:num w:numId="43">
    <w:abstractNumId w:val="22"/>
  </w:num>
  <w:num w:numId="4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ru-RU" w:vendorID="64" w:dllVersion="409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0"/>
  <w:defaultTabStop w:val="850"/>
  <w:hyphenationZone w:val="425"/>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0F3D"/>
    <w:rsid w:val="00000BA0"/>
    <w:rsid w:val="00000ED6"/>
    <w:rsid w:val="00002B38"/>
    <w:rsid w:val="00003AA8"/>
    <w:rsid w:val="00003ACB"/>
    <w:rsid w:val="00004A73"/>
    <w:rsid w:val="00007A03"/>
    <w:rsid w:val="00011649"/>
    <w:rsid w:val="00011D22"/>
    <w:rsid w:val="00011E3B"/>
    <w:rsid w:val="00012013"/>
    <w:rsid w:val="0001631F"/>
    <w:rsid w:val="00016511"/>
    <w:rsid w:val="00017057"/>
    <w:rsid w:val="00017678"/>
    <w:rsid w:val="00017E1A"/>
    <w:rsid w:val="00025756"/>
    <w:rsid w:val="00026669"/>
    <w:rsid w:val="00026FC9"/>
    <w:rsid w:val="00031127"/>
    <w:rsid w:val="000320FD"/>
    <w:rsid w:val="00034B59"/>
    <w:rsid w:val="000377B3"/>
    <w:rsid w:val="00041A0D"/>
    <w:rsid w:val="00043A58"/>
    <w:rsid w:val="00044252"/>
    <w:rsid w:val="000451BB"/>
    <w:rsid w:val="00046F83"/>
    <w:rsid w:val="000473FD"/>
    <w:rsid w:val="00051C3B"/>
    <w:rsid w:val="000523CA"/>
    <w:rsid w:val="00056708"/>
    <w:rsid w:val="0005771C"/>
    <w:rsid w:val="00064005"/>
    <w:rsid w:val="00067123"/>
    <w:rsid w:val="00074270"/>
    <w:rsid w:val="000754A8"/>
    <w:rsid w:val="00077701"/>
    <w:rsid w:val="00080FEC"/>
    <w:rsid w:val="000835D4"/>
    <w:rsid w:val="00083F1D"/>
    <w:rsid w:val="000844CA"/>
    <w:rsid w:val="0008510D"/>
    <w:rsid w:val="00085656"/>
    <w:rsid w:val="000865A8"/>
    <w:rsid w:val="00086D74"/>
    <w:rsid w:val="00086E27"/>
    <w:rsid w:val="00086EF7"/>
    <w:rsid w:val="000905E5"/>
    <w:rsid w:val="000940A7"/>
    <w:rsid w:val="00095F04"/>
    <w:rsid w:val="000960F0"/>
    <w:rsid w:val="000A16CE"/>
    <w:rsid w:val="000A210B"/>
    <w:rsid w:val="000A3268"/>
    <w:rsid w:val="000A393B"/>
    <w:rsid w:val="000A423B"/>
    <w:rsid w:val="000A4EC3"/>
    <w:rsid w:val="000A6F50"/>
    <w:rsid w:val="000B374E"/>
    <w:rsid w:val="000B5247"/>
    <w:rsid w:val="000B7036"/>
    <w:rsid w:val="000B78DC"/>
    <w:rsid w:val="000C046F"/>
    <w:rsid w:val="000C37C0"/>
    <w:rsid w:val="000C3F0E"/>
    <w:rsid w:val="000C3F7C"/>
    <w:rsid w:val="000D1153"/>
    <w:rsid w:val="000D1F6A"/>
    <w:rsid w:val="000D42D5"/>
    <w:rsid w:val="000D52C6"/>
    <w:rsid w:val="000D6D00"/>
    <w:rsid w:val="000E2B0C"/>
    <w:rsid w:val="000E2ED4"/>
    <w:rsid w:val="000E3D8A"/>
    <w:rsid w:val="000E4799"/>
    <w:rsid w:val="000E55EB"/>
    <w:rsid w:val="000E561E"/>
    <w:rsid w:val="000E6C46"/>
    <w:rsid w:val="000E7268"/>
    <w:rsid w:val="000F0164"/>
    <w:rsid w:val="000F3031"/>
    <w:rsid w:val="000F5CD0"/>
    <w:rsid w:val="00101EC8"/>
    <w:rsid w:val="0010211C"/>
    <w:rsid w:val="001022CD"/>
    <w:rsid w:val="00103636"/>
    <w:rsid w:val="001072C2"/>
    <w:rsid w:val="0011055D"/>
    <w:rsid w:val="001127B6"/>
    <w:rsid w:val="001156C0"/>
    <w:rsid w:val="001164FB"/>
    <w:rsid w:val="00116FD6"/>
    <w:rsid w:val="00117CE8"/>
    <w:rsid w:val="00120B75"/>
    <w:rsid w:val="001218ED"/>
    <w:rsid w:val="00132A09"/>
    <w:rsid w:val="0013376C"/>
    <w:rsid w:val="0013430F"/>
    <w:rsid w:val="00134A4A"/>
    <w:rsid w:val="00136932"/>
    <w:rsid w:val="001427F6"/>
    <w:rsid w:val="00142FDB"/>
    <w:rsid w:val="00145162"/>
    <w:rsid w:val="00145A8B"/>
    <w:rsid w:val="00146FC1"/>
    <w:rsid w:val="00147B98"/>
    <w:rsid w:val="00147E4E"/>
    <w:rsid w:val="00150D09"/>
    <w:rsid w:val="001549BC"/>
    <w:rsid w:val="00155E69"/>
    <w:rsid w:val="001575A6"/>
    <w:rsid w:val="00160E39"/>
    <w:rsid w:val="00163899"/>
    <w:rsid w:val="00163941"/>
    <w:rsid w:val="00164517"/>
    <w:rsid w:val="00164E9F"/>
    <w:rsid w:val="001658D6"/>
    <w:rsid w:val="001708E6"/>
    <w:rsid w:val="00171FBA"/>
    <w:rsid w:val="001730A7"/>
    <w:rsid w:val="001747C8"/>
    <w:rsid w:val="001764F0"/>
    <w:rsid w:val="001767A9"/>
    <w:rsid w:val="00177EFB"/>
    <w:rsid w:val="00180C7F"/>
    <w:rsid w:val="00180F37"/>
    <w:rsid w:val="00181FF9"/>
    <w:rsid w:val="00182464"/>
    <w:rsid w:val="00185091"/>
    <w:rsid w:val="00186001"/>
    <w:rsid w:val="00190E87"/>
    <w:rsid w:val="00191DB1"/>
    <w:rsid w:val="00193BB5"/>
    <w:rsid w:val="0019529E"/>
    <w:rsid w:val="001953E5"/>
    <w:rsid w:val="00196AE7"/>
    <w:rsid w:val="001A40BB"/>
    <w:rsid w:val="001A432F"/>
    <w:rsid w:val="001A508C"/>
    <w:rsid w:val="001A50B3"/>
    <w:rsid w:val="001B1593"/>
    <w:rsid w:val="001B2058"/>
    <w:rsid w:val="001B5F20"/>
    <w:rsid w:val="001C0A6F"/>
    <w:rsid w:val="001C2981"/>
    <w:rsid w:val="001C4E9A"/>
    <w:rsid w:val="001C511D"/>
    <w:rsid w:val="001D1858"/>
    <w:rsid w:val="001D1E50"/>
    <w:rsid w:val="001D1E5B"/>
    <w:rsid w:val="001D218E"/>
    <w:rsid w:val="001D21B2"/>
    <w:rsid w:val="001D3157"/>
    <w:rsid w:val="001D539A"/>
    <w:rsid w:val="001D5449"/>
    <w:rsid w:val="001D5F2E"/>
    <w:rsid w:val="001D6EAC"/>
    <w:rsid w:val="001E1B34"/>
    <w:rsid w:val="001E3C2D"/>
    <w:rsid w:val="001E5AA9"/>
    <w:rsid w:val="001E6ACF"/>
    <w:rsid w:val="001E7202"/>
    <w:rsid w:val="001F3BC2"/>
    <w:rsid w:val="001F5F45"/>
    <w:rsid w:val="001F7554"/>
    <w:rsid w:val="00200EB7"/>
    <w:rsid w:val="00201894"/>
    <w:rsid w:val="002058A6"/>
    <w:rsid w:val="00205EBC"/>
    <w:rsid w:val="00206537"/>
    <w:rsid w:val="002101D8"/>
    <w:rsid w:val="0021041E"/>
    <w:rsid w:val="002112BF"/>
    <w:rsid w:val="00211BEF"/>
    <w:rsid w:val="00211F2F"/>
    <w:rsid w:val="00212433"/>
    <w:rsid w:val="00214D7E"/>
    <w:rsid w:val="00220727"/>
    <w:rsid w:val="00220BF5"/>
    <w:rsid w:val="00222D59"/>
    <w:rsid w:val="00226CFA"/>
    <w:rsid w:val="00226F13"/>
    <w:rsid w:val="002272AB"/>
    <w:rsid w:val="00230AFB"/>
    <w:rsid w:val="00230D96"/>
    <w:rsid w:val="00230DD9"/>
    <w:rsid w:val="002312E7"/>
    <w:rsid w:val="002316AF"/>
    <w:rsid w:val="002342C0"/>
    <w:rsid w:val="002414AE"/>
    <w:rsid w:val="00244D30"/>
    <w:rsid w:val="002515F2"/>
    <w:rsid w:val="00254882"/>
    <w:rsid w:val="00255220"/>
    <w:rsid w:val="00255C4A"/>
    <w:rsid w:val="00256135"/>
    <w:rsid w:val="00256325"/>
    <w:rsid w:val="00257124"/>
    <w:rsid w:val="00257AF2"/>
    <w:rsid w:val="00257D16"/>
    <w:rsid w:val="00260758"/>
    <w:rsid w:val="00262722"/>
    <w:rsid w:val="0026276C"/>
    <w:rsid w:val="00263FF3"/>
    <w:rsid w:val="00264E4D"/>
    <w:rsid w:val="00266DFE"/>
    <w:rsid w:val="00270AB5"/>
    <w:rsid w:val="00271B56"/>
    <w:rsid w:val="00277581"/>
    <w:rsid w:val="00277717"/>
    <w:rsid w:val="00281D6E"/>
    <w:rsid w:val="00287BCD"/>
    <w:rsid w:val="00295BC9"/>
    <w:rsid w:val="00295E96"/>
    <w:rsid w:val="00296022"/>
    <w:rsid w:val="0029657D"/>
    <w:rsid w:val="0029683B"/>
    <w:rsid w:val="00297DA2"/>
    <w:rsid w:val="002A0157"/>
    <w:rsid w:val="002A06BF"/>
    <w:rsid w:val="002A0790"/>
    <w:rsid w:val="002A4916"/>
    <w:rsid w:val="002A509C"/>
    <w:rsid w:val="002A52BB"/>
    <w:rsid w:val="002A59F0"/>
    <w:rsid w:val="002A6450"/>
    <w:rsid w:val="002B0DFE"/>
    <w:rsid w:val="002B258E"/>
    <w:rsid w:val="002B309E"/>
    <w:rsid w:val="002B63CE"/>
    <w:rsid w:val="002B7491"/>
    <w:rsid w:val="002C398D"/>
    <w:rsid w:val="002C4C67"/>
    <w:rsid w:val="002D3123"/>
    <w:rsid w:val="002D3EDC"/>
    <w:rsid w:val="002D50FC"/>
    <w:rsid w:val="002D5686"/>
    <w:rsid w:val="002D76F7"/>
    <w:rsid w:val="002E31C1"/>
    <w:rsid w:val="002E6CBD"/>
    <w:rsid w:val="002E7838"/>
    <w:rsid w:val="002F22F9"/>
    <w:rsid w:val="002F368A"/>
    <w:rsid w:val="002F4359"/>
    <w:rsid w:val="002F5F09"/>
    <w:rsid w:val="002F5F8A"/>
    <w:rsid w:val="002F707B"/>
    <w:rsid w:val="003000A9"/>
    <w:rsid w:val="00301484"/>
    <w:rsid w:val="00306392"/>
    <w:rsid w:val="0030750F"/>
    <w:rsid w:val="00316E18"/>
    <w:rsid w:val="00321662"/>
    <w:rsid w:val="00324437"/>
    <w:rsid w:val="0032696C"/>
    <w:rsid w:val="003276F6"/>
    <w:rsid w:val="003301BE"/>
    <w:rsid w:val="0033151A"/>
    <w:rsid w:val="00332714"/>
    <w:rsid w:val="00332888"/>
    <w:rsid w:val="00332EAE"/>
    <w:rsid w:val="00333444"/>
    <w:rsid w:val="0033349C"/>
    <w:rsid w:val="00337E83"/>
    <w:rsid w:val="003453FD"/>
    <w:rsid w:val="00350B69"/>
    <w:rsid w:val="00350E39"/>
    <w:rsid w:val="00351582"/>
    <w:rsid w:val="00353F08"/>
    <w:rsid w:val="00355EA3"/>
    <w:rsid w:val="00360556"/>
    <w:rsid w:val="00360BD9"/>
    <w:rsid w:val="00364F54"/>
    <w:rsid w:val="00367CD2"/>
    <w:rsid w:val="00370BF2"/>
    <w:rsid w:val="00370C78"/>
    <w:rsid w:val="00372069"/>
    <w:rsid w:val="00372BDF"/>
    <w:rsid w:val="0037360B"/>
    <w:rsid w:val="00373FEA"/>
    <w:rsid w:val="0037657A"/>
    <w:rsid w:val="00381D4A"/>
    <w:rsid w:val="00383F9C"/>
    <w:rsid w:val="00384B71"/>
    <w:rsid w:val="00384C46"/>
    <w:rsid w:val="00384EC3"/>
    <w:rsid w:val="00386ABB"/>
    <w:rsid w:val="00387985"/>
    <w:rsid w:val="00387E22"/>
    <w:rsid w:val="00391768"/>
    <w:rsid w:val="003955DA"/>
    <w:rsid w:val="00397587"/>
    <w:rsid w:val="003975E1"/>
    <w:rsid w:val="003A209B"/>
    <w:rsid w:val="003A212E"/>
    <w:rsid w:val="003A2158"/>
    <w:rsid w:val="003A3180"/>
    <w:rsid w:val="003A4CE7"/>
    <w:rsid w:val="003A500B"/>
    <w:rsid w:val="003A55EC"/>
    <w:rsid w:val="003A5B2F"/>
    <w:rsid w:val="003A629A"/>
    <w:rsid w:val="003A6B60"/>
    <w:rsid w:val="003A7902"/>
    <w:rsid w:val="003A7AA9"/>
    <w:rsid w:val="003B0E88"/>
    <w:rsid w:val="003B0F3D"/>
    <w:rsid w:val="003B6D99"/>
    <w:rsid w:val="003C1A56"/>
    <w:rsid w:val="003C3716"/>
    <w:rsid w:val="003C66FA"/>
    <w:rsid w:val="003C6DCE"/>
    <w:rsid w:val="003D00C9"/>
    <w:rsid w:val="003D1A01"/>
    <w:rsid w:val="003D6C82"/>
    <w:rsid w:val="003D76E5"/>
    <w:rsid w:val="003E084C"/>
    <w:rsid w:val="003E1808"/>
    <w:rsid w:val="003E426D"/>
    <w:rsid w:val="003E677B"/>
    <w:rsid w:val="003E764C"/>
    <w:rsid w:val="003E7E68"/>
    <w:rsid w:val="003F11BC"/>
    <w:rsid w:val="003F13FE"/>
    <w:rsid w:val="003F7B27"/>
    <w:rsid w:val="003F7F4D"/>
    <w:rsid w:val="00403BEF"/>
    <w:rsid w:val="00406930"/>
    <w:rsid w:val="0041063C"/>
    <w:rsid w:val="00413DE7"/>
    <w:rsid w:val="004154FD"/>
    <w:rsid w:val="00417963"/>
    <w:rsid w:val="0042067C"/>
    <w:rsid w:val="00421DDD"/>
    <w:rsid w:val="004238A9"/>
    <w:rsid w:val="00423D7D"/>
    <w:rsid w:val="00424890"/>
    <w:rsid w:val="00425D53"/>
    <w:rsid w:val="00426AA6"/>
    <w:rsid w:val="00431E41"/>
    <w:rsid w:val="00434273"/>
    <w:rsid w:val="004347F2"/>
    <w:rsid w:val="00436143"/>
    <w:rsid w:val="00441252"/>
    <w:rsid w:val="00444AA0"/>
    <w:rsid w:val="00445D1A"/>
    <w:rsid w:val="00446428"/>
    <w:rsid w:val="00451E7E"/>
    <w:rsid w:val="00456922"/>
    <w:rsid w:val="0045788F"/>
    <w:rsid w:val="00463138"/>
    <w:rsid w:val="00463467"/>
    <w:rsid w:val="00463EA2"/>
    <w:rsid w:val="00463F1F"/>
    <w:rsid w:val="00463FCB"/>
    <w:rsid w:val="00464302"/>
    <w:rsid w:val="004648F1"/>
    <w:rsid w:val="00470449"/>
    <w:rsid w:val="004712A3"/>
    <w:rsid w:val="004722FF"/>
    <w:rsid w:val="0047241B"/>
    <w:rsid w:val="0047314F"/>
    <w:rsid w:val="00473346"/>
    <w:rsid w:val="00474450"/>
    <w:rsid w:val="00474CCC"/>
    <w:rsid w:val="004764B8"/>
    <w:rsid w:val="00476E23"/>
    <w:rsid w:val="004832E8"/>
    <w:rsid w:val="004841FC"/>
    <w:rsid w:val="004848C0"/>
    <w:rsid w:val="004853D8"/>
    <w:rsid w:val="004854DB"/>
    <w:rsid w:val="004856CB"/>
    <w:rsid w:val="00486ABF"/>
    <w:rsid w:val="00487C00"/>
    <w:rsid w:val="00487FE4"/>
    <w:rsid w:val="004915A7"/>
    <w:rsid w:val="00491970"/>
    <w:rsid w:val="004949C7"/>
    <w:rsid w:val="00494CFE"/>
    <w:rsid w:val="0049570B"/>
    <w:rsid w:val="00497BF9"/>
    <w:rsid w:val="004A27B2"/>
    <w:rsid w:val="004A34C0"/>
    <w:rsid w:val="004A3AF0"/>
    <w:rsid w:val="004A5642"/>
    <w:rsid w:val="004B3216"/>
    <w:rsid w:val="004B3F09"/>
    <w:rsid w:val="004B5E3A"/>
    <w:rsid w:val="004B746F"/>
    <w:rsid w:val="004B758E"/>
    <w:rsid w:val="004B7E2A"/>
    <w:rsid w:val="004C0495"/>
    <w:rsid w:val="004C072D"/>
    <w:rsid w:val="004C0A38"/>
    <w:rsid w:val="004C1FD3"/>
    <w:rsid w:val="004C3F4A"/>
    <w:rsid w:val="004C5ADA"/>
    <w:rsid w:val="004C5E17"/>
    <w:rsid w:val="004C69CE"/>
    <w:rsid w:val="004D0113"/>
    <w:rsid w:val="004D1971"/>
    <w:rsid w:val="004D2BCD"/>
    <w:rsid w:val="004D2CD3"/>
    <w:rsid w:val="004E2693"/>
    <w:rsid w:val="004E6B9D"/>
    <w:rsid w:val="004F2EF3"/>
    <w:rsid w:val="004F37DC"/>
    <w:rsid w:val="004F67DE"/>
    <w:rsid w:val="00500490"/>
    <w:rsid w:val="00501B50"/>
    <w:rsid w:val="00501C39"/>
    <w:rsid w:val="005032E2"/>
    <w:rsid w:val="005051FE"/>
    <w:rsid w:val="005173FA"/>
    <w:rsid w:val="00521C1D"/>
    <w:rsid w:val="005241FF"/>
    <w:rsid w:val="0052488C"/>
    <w:rsid w:val="0053145F"/>
    <w:rsid w:val="005314C8"/>
    <w:rsid w:val="00532D10"/>
    <w:rsid w:val="00534B01"/>
    <w:rsid w:val="0053647E"/>
    <w:rsid w:val="00536B47"/>
    <w:rsid w:val="005407AF"/>
    <w:rsid w:val="00540AFD"/>
    <w:rsid w:val="00540F01"/>
    <w:rsid w:val="00542404"/>
    <w:rsid w:val="0054317F"/>
    <w:rsid w:val="00544B9D"/>
    <w:rsid w:val="0054528F"/>
    <w:rsid w:val="00545814"/>
    <w:rsid w:val="00545DFB"/>
    <w:rsid w:val="00545EAB"/>
    <w:rsid w:val="00546AB1"/>
    <w:rsid w:val="0054752F"/>
    <w:rsid w:val="0054761D"/>
    <w:rsid w:val="00550954"/>
    <w:rsid w:val="00550A56"/>
    <w:rsid w:val="005515D8"/>
    <w:rsid w:val="00551FE9"/>
    <w:rsid w:val="00557D37"/>
    <w:rsid w:val="00560060"/>
    <w:rsid w:val="005651F4"/>
    <w:rsid w:val="00567ABE"/>
    <w:rsid w:val="00570606"/>
    <w:rsid w:val="00572BDE"/>
    <w:rsid w:val="00575B09"/>
    <w:rsid w:val="00581976"/>
    <w:rsid w:val="00581E5B"/>
    <w:rsid w:val="0058220F"/>
    <w:rsid w:val="005831DF"/>
    <w:rsid w:val="005842FE"/>
    <w:rsid w:val="00591CF9"/>
    <w:rsid w:val="00592D0C"/>
    <w:rsid w:val="00593EC3"/>
    <w:rsid w:val="00594C12"/>
    <w:rsid w:val="005953A4"/>
    <w:rsid w:val="00595EED"/>
    <w:rsid w:val="005975EE"/>
    <w:rsid w:val="005A2054"/>
    <w:rsid w:val="005A3E1A"/>
    <w:rsid w:val="005A43C3"/>
    <w:rsid w:val="005A60B9"/>
    <w:rsid w:val="005A6BCD"/>
    <w:rsid w:val="005A6EC7"/>
    <w:rsid w:val="005B0682"/>
    <w:rsid w:val="005B10C5"/>
    <w:rsid w:val="005B53C2"/>
    <w:rsid w:val="005B6757"/>
    <w:rsid w:val="005B7DBF"/>
    <w:rsid w:val="005B7E18"/>
    <w:rsid w:val="005C09C3"/>
    <w:rsid w:val="005C2BB1"/>
    <w:rsid w:val="005C37FF"/>
    <w:rsid w:val="005C3A32"/>
    <w:rsid w:val="005C3AF9"/>
    <w:rsid w:val="005C466F"/>
    <w:rsid w:val="005D1BE8"/>
    <w:rsid w:val="005D3D74"/>
    <w:rsid w:val="005D4931"/>
    <w:rsid w:val="005D5ED4"/>
    <w:rsid w:val="005D7ABD"/>
    <w:rsid w:val="005E060B"/>
    <w:rsid w:val="005E0DD5"/>
    <w:rsid w:val="005E189E"/>
    <w:rsid w:val="005F12CD"/>
    <w:rsid w:val="005F4DCC"/>
    <w:rsid w:val="00601B4E"/>
    <w:rsid w:val="00601EFD"/>
    <w:rsid w:val="00603D37"/>
    <w:rsid w:val="00603F75"/>
    <w:rsid w:val="0060560A"/>
    <w:rsid w:val="00605A3E"/>
    <w:rsid w:val="00605CB8"/>
    <w:rsid w:val="00606C5C"/>
    <w:rsid w:val="00606F04"/>
    <w:rsid w:val="006071AE"/>
    <w:rsid w:val="0060778F"/>
    <w:rsid w:val="00611479"/>
    <w:rsid w:val="00611A74"/>
    <w:rsid w:val="00613BAB"/>
    <w:rsid w:val="00614A24"/>
    <w:rsid w:val="00615A60"/>
    <w:rsid w:val="00615E94"/>
    <w:rsid w:val="00616C4E"/>
    <w:rsid w:val="00621ED8"/>
    <w:rsid w:val="00622526"/>
    <w:rsid w:val="00622EAF"/>
    <w:rsid w:val="00625F8D"/>
    <w:rsid w:val="006266ED"/>
    <w:rsid w:val="00630708"/>
    <w:rsid w:val="00631091"/>
    <w:rsid w:val="006326A1"/>
    <w:rsid w:val="0063765B"/>
    <w:rsid w:val="00640808"/>
    <w:rsid w:val="006429F4"/>
    <w:rsid w:val="006454DD"/>
    <w:rsid w:val="00647383"/>
    <w:rsid w:val="00647664"/>
    <w:rsid w:val="00647A45"/>
    <w:rsid w:val="00651713"/>
    <w:rsid w:val="006522B6"/>
    <w:rsid w:val="006530A2"/>
    <w:rsid w:val="00653F60"/>
    <w:rsid w:val="00661147"/>
    <w:rsid w:val="00666416"/>
    <w:rsid w:val="00666C74"/>
    <w:rsid w:val="00666DA5"/>
    <w:rsid w:val="00667C95"/>
    <w:rsid w:val="006701EC"/>
    <w:rsid w:val="006743BD"/>
    <w:rsid w:val="00674885"/>
    <w:rsid w:val="00674ACD"/>
    <w:rsid w:val="00676EC3"/>
    <w:rsid w:val="006833DA"/>
    <w:rsid w:val="00684850"/>
    <w:rsid w:val="00687C6A"/>
    <w:rsid w:val="00690972"/>
    <w:rsid w:val="00693A3C"/>
    <w:rsid w:val="0069517A"/>
    <w:rsid w:val="00695B67"/>
    <w:rsid w:val="0069699A"/>
    <w:rsid w:val="00697BC9"/>
    <w:rsid w:val="00697FD9"/>
    <w:rsid w:val="006A1333"/>
    <w:rsid w:val="006A6D17"/>
    <w:rsid w:val="006B0E73"/>
    <w:rsid w:val="006B1400"/>
    <w:rsid w:val="006B4325"/>
    <w:rsid w:val="006B5F4E"/>
    <w:rsid w:val="006C1A1C"/>
    <w:rsid w:val="006C2D81"/>
    <w:rsid w:val="006C40D3"/>
    <w:rsid w:val="006C4F26"/>
    <w:rsid w:val="006C51A4"/>
    <w:rsid w:val="006C6B62"/>
    <w:rsid w:val="006C6FF4"/>
    <w:rsid w:val="006D063B"/>
    <w:rsid w:val="006D4007"/>
    <w:rsid w:val="006D5A7C"/>
    <w:rsid w:val="006D6A2E"/>
    <w:rsid w:val="006D7D37"/>
    <w:rsid w:val="006D7DF3"/>
    <w:rsid w:val="006E172C"/>
    <w:rsid w:val="006E3EE4"/>
    <w:rsid w:val="006E458A"/>
    <w:rsid w:val="006E5EBF"/>
    <w:rsid w:val="006F0705"/>
    <w:rsid w:val="006F1432"/>
    <w:rsid w:val="006F15B3"/>
    <w:rsid w:val="006F2860"/>
    <w:rsid w:val="006F28E9"/>
    <w:rsid w:val="006F2B50"/>
    <w:rsid w:val="006F2DE1"/>
    <w:rsid w:val="007008F7"/>
    <w:rsid w:val="0070130D"/>
    <w:rsid w:val="00702A20"/>
    <w:rsid w:val="0070496A"/>
    <w:rsid w:val="0070642B"/>
    <w:rsid w:val="007064F7"/>
    <w:rsid w:val="00706FE4"/>
    <w:rsid w:val="0071344D"/>
    <w:rsid w:val="007148CE"/>
    <w:rsid w:val="00716E0C"/>
    <w:rsid w:val="00716E1F"/>
    <w:rsid w:val="007219B6"/>
    <w:rsid w:val="007233FF"/>
    <w:rsid w:val="00723681"/>
    <w:rsid w:val="00724F7F"/>
    <w:rsid w:val="00725728"/>
    <w:rsid w:val="00725E1D"/>
    <w:rsid w:val="0072636B"/>
    <w:rsid w:val="007277EB"/>
    <w:rsid w:val="00730BD4"/>
    <w:rsid w:val="007328C1"/>
    <w:rsid w:val="00732C2F"/>
    <w:rsid w:val="007331B4"/>
    <w:rsid w:val="007423F0"/>
    <w:rsid w:val="00743EAC"/>
    <w:rsid w:val="0074527F"/>
    <w:rsid w:val="00745BE4"/>
    <w:rsid w:val="007465D7"/>
    <w:rsid w:val="00750481"/>
    <w:rsid w:val="007519A3"/>
    <w:rsid w:val="00751D32"/>
    <w:rsid w:val="00752088"/>
    <w:rsid w:val="0075308C"/>
    <w:rsid w:val="00753CEE"/>
    <w:rsid w:val="0075683E"/>
    <w:rsid w:val="00757016"/>
    <w:rsid w:val="00760127"/>
    <w:rsid w:val="00760B60"/>
    <w:rsid w:val="0076102E"/>
    <w:rsid w:val="00761559"/>
    <w:rsid w:val="007621AE"/>
    <w:rsid w:val="00762EBD"/>
    <w:rsid w:val="00765073"/>
    <w:rsid w:val="00767352"/>
    <w:rsid w:val="0077065A"/>
    <w:rsid w:val="00774429"/>
    <w:rsid w:val="00777ACC"/>
    <w:rsid w:val="00777E78"/>
    <w:rsid w:val="007804E6"/>
    <w:rsid w:val="00784381"/>
    <w:rsid w:val="00785B58"/>
    <w:rsid w:val="00786C01"/>
    <w:rsid w:val="007916CC"/>
    <w:rsid w:val="00791CD5"/>
    <w:rsid w:val="00795EBD"/>
    <w:rsid w:val="007979B6"/>
    <w:rsid w:val="007A04E4"/>
    <w:rsid w:val="007A097E"/>
    <w:rsid w:val="007A11F8"/>
    <w:rsid w:val="007A4E51"/>
    <w:rsid w:val="007A6B47"/>
    <w:rsid w:val="007A711D"/>
    <w:rsid w:val="007A73A7"/>
    <w:rsid w:val="007A76A0"/>
    <w:rsid w:val="007B0805"/>
    <w:rsid w:val="007B0E4B"/>
    <w:rsid w:val="007B0E5B"/>
    <w:rsid w:val="007B11CA"/>
    <w:rsid w:val="007B3DA6"/>
    <w:rsid w:val="007B4036"/>
    <w:rsid w:val="007B5B06"/>
    <w:rsid w:val="007C022D"/>
    <w:rsid w:val="007C62F5"/>
    <w:rsid w:val="007C6584"/>
    <w:rsid w:val="007D0B28"/>
    <w:rsid w:val="007D16E2"/>
    <w:rsid w:val="007D3431"/>
    <w:rsid w:val="007D347F"/>
    <w:rsid w:val="007D4E5B"/>
    <w:rsid w:val="007D6D1C"/>
    <w:rsid w:val="007D7438"/>
    <w:rsid w:val="007D7F1C"/>
    <w:rsid w:val="007E2880"/>
    <w:rsid w:val="007E36AE"/>
    <w:rsid w:val="007E3EAB"/>
    <w:rsid w:val="007E4D3F"/>
    <w:rsid w:val="007E50F8"/>
    <w:rsid w:val="007E58F0"/>
    <w:rsid w:val="007E7B2F"/>
    <w:rsid w:val="007F175E"/>
    <w:rsid w:val="007F3331"/>
    <w:rsid w:val="007F48AB"/>
    <w:rsid w:val="007F5B43"/>
    <w:rsid w:val="00800E26"/>
    <w:rsid w:val="00801C0E"/>
    <w:rsid w:val="00801C74"/>
    <w:rsid w:val="008024CF"/>
    <w:rsid w:val="00804BE4"/>
    <w:rsid w:val="0080541E"/>
    <w:rsid w:val="0080555A"/>
    <w:rsid w:val="008069D8"/>
    <w:rsid w:val="00812102"/>
    <w:rsid w:val="00813154"/>
    <w:rsid w:val="00814CF9"/>
    <w:rsid w:val="0081515A"/>
    <w:rsid w:val="008155EE"/>
    <w:rsid w:val="00821C5D"/>
    <w:rsid w:val="00822470"/>
    <w:rsid w:val="00822620"/>
    <w:rsid w:val="00823111"/>
    <w:rsid w:val="00824384"/>
    <w:rsid w:val="00825405"/>
    <w:rsid w:val="00827EDD"/>
    <w:rsid w:val="00830C1E"/>
    <w:rsid w:val="00834CE7"/>
    <w:rsid w:val="00834D40"/>
    <w:rsid w:val="0083668B"/>
    <w:rsid w:val="00836B07"/>
    <w:rsid w:val="0083763F"/>
    <w:rsid w:val="0084084E"/>
    <w:rsid w:val="00840B66"/>
    <w:rsid w:val="0084173E"/>
    <w:rsid w:val="00841BF7"/>
    <w:rsid w:val="00841DAA"/>
    <w:rsid w:val="00841E51"/>
    <w:rsid w:val="0084537A"/>
    <w:rsid w:val="00845746"/>
    <w:rsid w:val="008464B9"/>
    <w:rsid w:val="00850411"/>
    <w:rsid w:val="008509B6"/>
    <w:rsid w:val="00850DB5"/>
    <w:rsid w:val="00851015"/>
    <w:rsid w:val="00851AC9"/>
    <w:rsid w:val="00852B50"/>
    <w:rsid w:val="008531FC"/>
    <w:rsid w:val="0085351A"/>
    <w:rsid w:val="00857D07"/>
    <w:rsid w:val="00857EA7"/>
    <w:rsid w:val="00863AE8"/>
    <w:rsid w:val="008705C3"/>
    <w:rsid w:val="008732B7"/>
    <w:rsid w:val="0087448F"/>
    <w:rsid w:val="008857FC"/>
    <w:rsid w:val="008866FC"/>
    <w:rsid w:val="008877C2"/>
    <w:rsid w:val="00892887"/>
    <w:rsid w:val="00892DFB"/>
    <w:rsid w:val="00894915"/>
    <w:rsid w:val="00894B38"/>
    <w:rsid w:val="00895359"/>
    <w:rsid w:val="00897056"/>
    <w:rsid w:val="008A38F0"/>
    <w:rsid w:val="008A3ED5"/>
    <w:rsid w:val="008A43AB"/>
    <w:rsid w:val="008A535F"/>
    <w:rsid w:val="008A5D71"/>
    <w:rsid w:val="008A6AB3"/>
    <w:rsid w:val="008B0552"/>
    <w:rsid w:val="008B17E5"/>
    <w:rsid w:val="008B28BB"/>
    <w:rsid w:val="008B38B7"/>
    <w:rsid w:val="008B7569"/>
    <w:rsid w:val="008C5FAD"/>
    <w:rsid w:val="008C6378"/>
    <w:rsid w:val="008C6C6B"/>
    <w:rsid w:val="008C76C2"/>
    <w:rsid w:val="008C7776"/>
    <w:rsid w:val="008D0F1C"/>
    <w:rsid w:val="008D51BD"/>
    <w:rsid w:val="008D7077"/>
    <w:rsid w:val="008E3017"/>
    <w:rsid w:val="008E355F"/>
    <w:rsid w:val="008E4F2C"/>
    <w:rsid w:val="008F0E65"/>
    <w:rsid w:val="008F1885"/>
    <w:rsid w:val="008F44CA"/>
    <w:rsid w:val="008F4714"/>
    <w:rsid w:val="008F4DAD"/>
    <w:rsid w:val="00900475"/>
    <w:rsid w:val="009035F5"/>
    <w:rsid w:val="00904659"/>
    <w:rsid w:val="00906A1F"/>
    <w:rsid w:val="00906D74"/>
    <w:rsid w:val="00910A13"/>
    <w:rsid w:val="00910FA9"/>
    <w:rsid w:val="009111BF"/>
    <w:rsid w:val="00911BDC"/>
    <w:rsid w:val="009131AD"/>
    <w:rsid w:val="00914D5F"/>
    <w:rsid w:val="009160BB"/>
    <w:rsid w:val="00916620"/>
    <w:rsid w:val="00917264"/>
    <w:rsid w:val="00921783"/>
    <w:rsid w:val="0093080E"/>
    <w:rsid w:val="00930B91"/>
    <w:rsid w:val="0093248C"/>
    <w:rsid w:val="009325F1"/>
    <w:rsid w:val="009338CC"/>
    <w:rsid w:val="00934DEA"/>
    <w:rsid w:val="00937724"/>
    <w:rsid w:val="00937EFA"/>
    <w:rsid w:val="009403E7"/>
    <w:rsid w:val="0094304D"/>
    <w:rsid w:val="00943BDF"/>
    <w:rsid w:val="00947EF6"/>
    <w:rsid w:val="00950D32"/>
    <w:rsid w:val="00950DFD"/>
    <w:rsid w:val="00951C3A"/>
    <w:rsid w:val="0095293A"/>
    <w:rsid w:val="009551D2"/>
    <w:rsid w:val="009551DD"/>
    <w:rsid w:val="00957CAA"/>
    <w:rsid w:val="009632BD"/>
    <w:rsid w:val="00963842"/>
    <w:rsid w:val="00964800"/>
    <w:rsid w:val="00964C73"/>
    <w:rsid w:val="0096549F"/>
    <w:rsid w:val="00966818"/>
    <w:rsid w:val="00967C58"/>
    <w:rsid w:val="00967F35"/>
    <w:rsid w:val="0097099F"/>
    <w:rsid w:val="009742B4"/>
    <w:rsid w:val="009769E4"/>
    <w:rsid w:val="00976C31"/>
    <w:rsid w:val="00981211"/>
    <w:rsid w:val="00983D2C"/>
    <w:rsid w:val="0098556B"/>
    <w:rsid w:val="0098597F"/>
    <w:rsid w:val="00985D8A"/>
    <w:rsid w:val="00985F97"/>
    <w:rsid w:val="009866BA"/>
    <w:rsid w:val="00986EFE"/>
    <w:rsid w:val="009872A7"/>
    <w:rsid w:val="009926AB"/>
    <w:rsid w:val="00993310"/>
    <w:rsid w:val="00993909"/>
    <w:rsid w:val="009948E1"/>
    <w:rsid w:val="0099539B"/>
    <w:rsid w:val="00996238"/>
    <w:rsid w:val="0099720D"/>
    <w:rsid w:val="0099761B"/>
    <w:rsid w:val="009977B4"/>
    <w:rsid w:val="009A1114"/>
    <w:rsid w:val="009A33F2"/>
    <w:rsid w:val="009A4292"/>
    <w:rsid w:val="009A73C9"/>
    <w:rsid w:val="009A7B1B"/>
    <w:rsid w:val="009B1F9F"/>
    <w:rsid w:val="009B403D"/>
    <w:rsid w:val="009B4056"/>
    <w:rsid w:val="009B4E83"/>
    <w:rsid w:val="009B6F73"/>
    <w:rsid w:val="009C0C25"/>
    <w:rsid w:val="009C2E1B"/>
    <w:rsid w:val="009C4A3A"/>
    <w:rsid w:val="009C6106"/>
    <w:rsid w:val="009C7341"/>
    <w:rsid w:val="009C75F6"/>
    <w:rsid w:val="009D74E0"/>
    <w:rsid w:val="009E035F"/>
    <w:rsid w:val="009E07DC"/>
    <w:rsid w:val="009E3789"/>
    <w:rsid w:val="009E3887"/>
    <w:rsid w:val="009E59FF"/>
    <w:rsid w:val="009E5CF7"/>
    <w:rsid w:val="009F0322"/>
    <w:rsid w:val="009F3108"/>
    <w:rsid w:val="009F3794"/>
    <w:rsid w:val="009F60D2"/>
    <w:rsid w:val="009F7029"/>
    <w:rsid w:val="00A001EA"/>
    <w:rsid w:val="00A01322"/>
    <w:rsid w:val="00A01F95"/>
    <w:rsid w:val="00A05569"/>
    <w:rsid w:val="00A05C87"/>
    <w:rsid w:val="00A108DE"/>
    <w:rsid w:val="00A1162E"/>
    <w:rsid w:val="00A14F6A"/>
    <w:rsid w:val="00A2012A"/>
    <w:rsid w:val="00A20C1B"/>
    <w:rsid w:val="00A22247"/>
    <w:rsid w:val="00A22A42"/>
    <w:rsid w:val="00A23322"/>
    <w:rsid w:val="00A243EC"/>
    <w:rsid w:val="00A272EC"/>
    <w:rsid w:val="00A27BB1"/>
    <w:rsid w:val="00A27C5F"/>
    <w:rsid w:val="00A30C95"/>
    <w:rsid w:val="00A37288"/>
    <w:rsid w:val="00A374F8"/>
    <w:rsid w:val="00A40E77"/>
    <w:rsid w:val="00A45234"/>
    <w:rsid w:val="00A4674F"/>
    <w:rsid w:val="00A523B7"/>
    <w:rsid w:val="00A526EB"/>
    <w:rsid w:val="00A57A00"/>
    <w:rsid w:val="00A60622"/>
    <w:rsid w:val="00A60D04"/>
    <w:rsid w:val="00A60ECC"/>
    <w:rsid w:val="00A613E6"/>
    <w:rsid w:val="00A61D34"/>
    <w:rsid w:val="00A63444"/>
    <w:rsid w:val="00A6347B"/>
    <w:rsid w:val="00A63543"/>
    <w:rsid w:val="00A64806"/>
    <w:rsid w:val="00A649D7"/>
    <w:rsid w:val="00A7086A"/>
    <w:rsid w:val="00A71EC7"/>
    <w:rsid w:val="00A7274F"/>
    <w:rsid w:val="00A72DF7"/>
    <w:rsid w:val="00A73044"/>
    <w:rsid w:val="00A73CDE"/>
    <w:rsid w:val="00A758AB"/>
    <w:rsid w:val="00A80833"/>
    <w:rsid w:val="00A81354"/>
    <w:rsid w:val="00A8296C"/>
    <w:rsid w:val="00A84A59"/>
    <w:rsid w:val="00A8739F"/>
    <w:rsid w:val="00A87448"/>
    <w:rsid w:val="00A94CCC"/>
    <w:rsid w:val="00A95642"/>
    <w:rsid w:val="00AA403B"/>
    <w:rsid w:val="00AA41A9"/>
    <w:rsid w:val="00AA65CD"/>
    <w:rsid w:val="00AA7656"/>
    <w:rsid w:val="00AB02CD"/>
    <w:rsid w:val="00AB0E1F"/>
    <w:rsid w:val="00AB4691"/>
    <w:rsid w:val="00AB538A"/>
    <w:rsid w:val="00AB55DC"/>
    <w:rsid w:val="00AB5B9D"/>
    <w:rsid w:val="00AC211F"/>
    <w:rsid w:val="00AC31B8"/>
    <w:rsid w:val="00AC438C"/>
    <w:rsid w:val="00AC4970"/>
    <w:rsid w:val="00AC7F01"/>
    <w:rsid w:val="00AD04AD"/>
    <w:rsid w:val="00AD0DC2"/>
    <w:rsid w:val="00AD2E18"/>
    <w:rsid w:val="00AD2FE8"/>
    <w:rsid w:val="00AD3388"/>
    <w:rsid w:val="00AD4CF7"/>
    <w:rsid w:val="00AD59B1"/>
    <w:rsid w:val="00AD5C9B"/>
    <w:rsid w:val="00AD60F0"/>
    <w:rsid w:val="00AD649C"/>
    <w:rsid w:val="00AD64C1"/>
    <w:rsid w:val="00AD6613"/>
    <w:rsid w:val="00AE588F"/>
    <w:rsid w:val="00AF0C3A"/>
    <w:rsid w:val="00AF0E79"/>
    <w:rsid w:val="00AF2B46"/>
    <w:rsid w:val="00AF48C2"/>
    <w:rsid w:val="00AF52EA"/>
    <w:rsid w:val="00AF6FDD"/>
    <w:rsid w:val="00AF784E"/>
    <w:rsid w:val="00B0055E"/>
    <w:rsid w:val="00B00CC2"/>
    <w:rsid w:val="00B02640"/>
    <w:rsid w:val="00B02B79"/>
    <w:rsid w:val="00B03710"/>
    <w:rsid w:val="00B037DB"/>
    <w:rsid w:val="00B04F79"/>
    <w:rsid w:val="00B05D35"/>
    <w:rsid w:val="00B0709C"/>
    <w:rsid w:val="00B104CD"/>
    <w:rsid w:val="00B12BD1"/>
    <w:rsid w:val="00B13F5C"/>
    <w:rsid w:val="00B141DA"/>
    <w:rsid w:val="00B16A60"/>
    <w:rsid w:val="00B17700"/>
    <w:rsid w:val="00B22C0B"/>
    <w:rsid w:val="00B2375E"/>
    <w:rsid w:val="00B2391A"/>
    <w:rsid w:val="00B23F7B"/>
    <w:rsid w:val="00B257B2"/>
    <w:rsid w:val="00B25957"/>
    <w:rsid w:val="00B27089"/>
    <w:rsid w:val="00B27A2D"/>
    <w:rsid w:val="00B30361"/>
    <w:rsid w:val="00B3169C"/>
    <w:rsid w:val="00B31C09"/>
    <w:rsid w:val="00B32FB2"/>
    <w:rsid w:val="00B333C6"/>
    <w:rsid w:val="00B34626"/>
    <w:rsid w:val="00B37BF0"/>
    <w:rsid w:val="00B37FA6"/>
    <w:rsid w:val="00B40EF1"/>
    <w:rsid w:val="00B41A65"/>
    <w:rsid w:val="00B41CB9"/>
    <w:rsid w:val="00B46785"/>
    <w:rsid w:val="00B478D7"/>
    <w:rsid w:val="00B47A48"/>
    <w:rsid w:val="00B5084C"/>
    <w:rsid w:val="00B51003"/>
    <w:rsid w:val="00B51D49"/>
    <w:rsid w:val="00B52343"/>
    <w:rsid w:val="00B53975"/>
    <w:rsid w:val="00B54488"/>
    <w:rsid w:val="00B547D4"/>
    <w:rsid w:val="00B56979"/>
    <w:rsid w:val="00B56F82"/>
    <w:rsid w:val="00B57B1D"/>
    <w:rsid w:val="00B60118"/>
    <w:rsid w:val="00B61E81"/>
    <w:rsid w:val="00B6383D"/>
    <w:rsid w:val="00B63AFD"/>
    <w:rsid w:val="00B64293"/>
    <w:rsid w:val="00B7051F"/>
    <w:rsid w:val="00B73126"/>
    <w:rsid w:val="00B73DA4"/>
    <w:rsid w:val="00B746E1"/>
    <w:rsid w:val="00B74F50"/>
    <w:rsid w:val="00B758E6"/>
    <w:rsid w:val="00B76296"/>
    <w:rsid w:val="00B76503"/>
    <w:rsid w:val="00B86976"/>
    <w:rsid w:val="00B87EBC"/>
    <w:rsid w:val="00B90A86"/>
    <w:rsid w:val="00B90E5A"/>
    <w:rsid w:val="00B90F97"/>
    <w:rsid w:val="00B91C17"/>
    <w:rsid w:val="00B926DB"/>
    <w:rsid w:val="00B95BB4"/>
    <w:rsid w:val="00BA4B7B"/>
    <w:rsid w:val="00BA5118"/>
    <w:rsid w:val="00BA5A6B"/>
    <w:rsid w:val="00BA682D"/>
    <w:rsid w:val="00BB0DD2"/>
    <w:rsid w:val="00BB2841"/>
    <w:rsid w:val="00BB30FB"/>
    <w:rsid w:val="00BB4684"/>
    <w:rsid w:val="00BB5495"/>
    <w:rsid w:val="00BB58C6"/>
    <w:rsid w:val="00BB6A77"/>
    <w:rsid w:val="00BC032B"/>
    <w:rsid w:val="00BC14F5"/>
    <w:rsid w:val="00BC427A"/>
    <w:rsid w:val="00BC5474"/>
    <w:rsid w:val="00BC6F17"/>
    <w:rsid w:val="00BD15E2"/>
    <w:rsid w:val="00BD1BBA"/>
    <w:rsid w:val="00BD425E"/>
    <w:rsid w:val="00BD47C5"/>
    <w:rsid w:val="00BD5C58"/>
    <w:rsid w:val="00BD6B66"/>
    <w:rsid w:val="00BD6E7B"/>
    <w:rsid w:val="00BE0315"/>
    <w:rsid w:val="00BE249E"/>
    <w:rsid w:val="00BE66FC"/>
    <w:rsid w:val="00BE69CF"/>
    <w:rsid w:val="00BE7084"/>
    <w:rsid w:val="00BE7340"/>
    <w:rsid w:val="00BF1149"/>
    <w:rsid w:val="00BF2BA5"/>
    <w:rsid w:val="00BF56CB"/>
    <w:rsid w:val="00C02136"/>
    <w:rsid w:val="00C03EB3"/>
    <w:rsid w:val="00C055B0"/>
    <w:rsid w:val="00C07F16"/>
    <w:rsid w:val="00C135E3"/>
    <w:rsid w:val="00C14ED8"/>
    <w:rsid w:val="00C1689F"/>
    <w:rsid w:val="00C16C88"/>
    <w:rsid w:val="00C20367"/>
    <w:rsid w:val="00C220BA"/>
    <w:rsid w:val="00C237EF"/>
    <w:rsid w:val="00C23DE7"/>
    <w:rsid w:val="00C258E2"/>
    <w:rsid w:val="00C265A0"/>
    <w:rsid w:val="00C2789A"/>
    <w:rsid w:val="00C27A21"/>
    <w:rsid w:val="00C307BD"/>
    <w:rsid w:val="00C31801"/>
    <w:rsid w:val="00C32AA1"/>
    <w:rsid w:val="00C330A5"/>
    <w:rsid w:val="00C330C6"/>
    <w:rsid w:val="00C3577E"/>
    <w:rsid w:val="00C36C23"/>
    <w:rsid w:val="00C40B0C"/>
    <w:rsid w:val="00C422B6"/>
    <w:rsid w:val="00C45C52"/>
    <w:rsid w:val="00C45FE4"/>
    <w:rsid w:val="00C51AA2"/>
    <w:rsid w:val="00C52411"/>
    <w:rsid w:val="00C54404"/>
    <w:rsid w:val="00C5559F"/>
    <w:rsid w:val="00C5640B"/>
    <w:rsid w:val="00C5715D"/>
    <w:rsid w:val="00C603C3"/>
    <w:rsid w:val="00C607AC"/>
    <w:rsid w:val="00C633D4"/>
    <w:rsid w:val="00C6386A"/>
    <w:rsid w:val="00C64240"/>
    <w:rsid w:val="00C64527"/>
    <w:rsid w:val="00C657E1"/>
    <w:rsid w:val="00C65EA1"/>
    <w:rsid w:val="00C66987"/>
    <w:rsid w:val="00C70013"/>
    <w:rsid w:val="00C707B8"/>
    <w:rsid w:val="00C715AA"/>
    <w:rsid w:val="00C743D6"/>
    <w:rsid w:val="00C74475"/>
    <w:rsid w:val="00C84849"/>
    <w:rsid w:val="00C8688F"/>
    <w:rsid w:val="00C86B98"/>
    <w:rsid w:val="00C92F1F"/>
    <w:rsid w:val="00C9330E"/>
    <w:rsid w:val="00C94DBF"/>
    <w:rsid w:val="00C96A72"/>
    <w:rsid w:val="00CA01A0"/>
    <w:rsid w:val="00CA0F91"/>
    <w:rsid w:val="00CA2555"/>
    <w:rsid w:val="00CB1038"/>
    <w:rsid w:val="00CB15B4"/>
    <w:rsid w:val="00CB4695"/>
    <w:rsid w:val="00CB4A50"/>
    <w:rsid w:val="00CB674D"/>
    <w:rsid w:val="00CC038D"/>
    <w:rsid w:val="00CC18E2"/>
    <w:rsid w:val="00CC2422"/>
    <w:rsid w:val="00CC29CF"/>
    <w:rsid w:val="00CC2B26"/>
    <w:rsid w:val="00CC4FE9"/>
    <w:rsid w:val="00CC62EB"/>
    <w:rsid w:val="00CD1613"/>
    <w:rsid w:val="00CD2899"/>
    <w:rsid w:val="00CD2BAA"/>
    <w:rsid w:val="00CD31C9"/>
    <w:rsid w:val="00CD5272"/>
    <w:rsid w:val="00CD62E6"/>
    <w:rsid w:val="00CD7352"/>
    <w:rsid w:val="00CE01B5"/>
    <w:rsid w:val="00CE3035"/>
    <w:rsid w:val="00CE3397"/>
    <w:rsid w:val="00CF2993"/>
    <w:rsid w:val="00CF4201"/>
    <w:rsid w:val="00CF67D3"/>
    <w:rsid w:val="00D00207"/>
    <w:rsid w:val="00D029D8"/>
    <w:rsid w:val="00D02A1B"/>
    <w:rsid w:val="00D02F79"/>
    <w:rsid w:val="00D046AB"/>
    <w:rsid w:val="00D04CD0"/>
    <w:rsid w:val="00D057FF"/>
    <w:rsid w:val="00D10C1A"/>
    <w:rsid w:val="00D11483"/>
    <w:rsid w:val="00D14FAD"/>
    <w:rsid w:val="00D21B8D"/>
    <w:rsid w:val="00D22B9F"/>
    <w:rsid w:val="00D24708"/>
    <w:rsid w:val="00D25368"/>
    <w:rsid w:val="00D263D9"/>
    <w:rsid w:val="00D26CC2"/>
    <w:rsid w:val="00D30556"/>
    <w:rsid w:val="00D30F4E"/>
    <w:rsid w:val="00D31C3A"/>
    <w:rsid w:val="00D32598"/>
    <w:rsid w:val="00D326BC"/>
    <w:rsid w:val="00D32F8C"/>
    <w:rsid w:val="00D35037"/>
    <w:rsid w:val="00D36BC0"/>
    <w:rsid w:val="00D4005B"/>
    <w:rsid w:val="00D41FEF"/>
    <w:rsid w:val="00D42588"/>
    <w:rsid w:val="00D44704"/>
    <w:rsid w:val="00D448B2"/>
    <w:rsid w:val="00D45DAB"/>
    <w:rsid w:val="00D464FC"/>
    <w:rsid w:val="00D46A24"/>
    <w:rsid w:val="00D4767E"/>
    <w:rsid w:val="00D51F23"/>
    <w:rsid w:val="00D52452"/>
    <w:rsid w:val="00D57593"/>
    <w:rsid w:val="00D62621"/>
    <w:rsid w:val="00D72802"/>
    <w:rsid w:val="00D72DC5"/>
    <w:rsid w:val="00D75386"/>
    <w:rsid w:val="00D77756"/>
    <w:rsid w:val="00D8253E"/>
    <w:rsid w:val="00D862D7"/>
    <w:rsid w:val="00D8672B"/>
    <w:rsid w:val="00D87219"/>
    <w:rsid w:val="00D875B4"/>
    <w:rsid w:val="00D92728"/>
    <w:rsid w:val="00D97150"/>
    <w:rsid w:val="00D971BB"/>
    <w:rsid w:val="00D97E1C"/>
    <w:rsid w:val="00DA4899"/>
    <w:rsid w:val="00DA5135"/>
    <w:rsid w:val="00DB531C"/>
    <w:rsid w:val="00DB5727"/>
    <w:rsid w:val="00DB5DEC"/>
    <w:rsid w:val="00DB5F70"/>
    <w:rsid w:val="00DC0E5E"/>
    <w:rsid w:val="00DC37B3"/>
    <w:rsid w:val="00DC4579"/>
    <w:rsid w:val="00DC7698"/>
    <w:rsid w:val="00DD166C"/>
    <w:rsid w:val="00DD16F4"/>
    <w:rsid w:val="00DD1764"/>
    <w:rsid w:val="00DD3E78"/>
    <w:rsid w:val="00DD7D90"/>
    <w:rsid w:val="00DE17F5"/>
    <w:rsid w:val="00DE2102"/>
    <w:rsid w:val="00DE5132"/>
    <w:rsid w:val="00DE54F9"/>
    <w:rsid w:val="00DF14E4"/>
    <w:rsid w:val="00DF16C1"/>
    <w:rsid w:val="00DF60E3"/>
    <w:rsid w:val="00DF7C02"/>
    <w:rsid w:val="00E01EB2"/>
    <w:rsid w:val="00E0203B"/>
    <w:rsid w:val="00E0420C"/>
    <w:rsid w:val="00E042D0"/>
    <w:rsid w:val="00E115D1"/>
    <w:rsid w:val="00E1260F"/>
    <w:rsid w:val="00E15282"/>
    <w:rsid w:val="00E157BF"/>
    <w:rsid w:val="00E203C1"/>
    <w:rsid w:val="00E2287E"/>
    <w:rsid w:val="00E234D3"/>
    <w:rsid w:val="00E2458B"/>
    <w:rsid w:val="00E27290"/>
    <w:rsid w:val="00E30B93"/>
    <w:rsid w:val="00E32066"/>
    <w:rsid w:val="00E32871"/>
    <w:rsid w:val="00E3353F"/>
    <w:rsid w:val="00E35312"/>
    <w:rsid w:val="00E36583"/>
    <w:rsid w:val="00E37783"/>
    <w:rsid w:val="00E379C1"/>
    <w:rsid w:val="00E402E9"/>
    <w:rsid w:val="00E4669B"/>
    <w:rsid w:val="00E50168"/>
    <w:rsid w:val="00E52402"/>
    <w:rsid w:val="00E52549"/>
    <w:rsid w:val="00E54FB1"/>
    <w:rsid w:val="00E56047"/>
    <w:rsid w:val="00E601F5"/>
    <w:rsid w:val="00E60252"/>
    <w:rsid w:val="00E62123"/>
    <w:rsid w:val="00E6224B"/>
    <w:rsid w:val="00E628AC"/>
    <w:rsid w:val="00E650C4"/>
    <w:rsid w:val="00E66B1E"/>
    <w:rsid w:val="00E6754C"/>
    <w:rsid w:val="00E7036B"/>
    <w:rsid w:val="00E70D37"/>
    <w:rsid w:val="00E71414"/>
    <w:rsid w:val="00E717E6"/>
    <w:rsid w:val="00E730E7"/>
    <w:rsid w:val="00E73BA4"/>
    <w:rsid w:val="00E76DB3"/>
    <w:rsid w:val="00E77437"/>
    <w:rsid w:val="00E77724"/>
    <w:rsid w:val="00E8024A"/>
    <w:rsid w:val="00E806F8"/>
    <w:rsid w:val="00E820D4"/>
    <w:rsid w:val="00E8238E"/>
    <w:rsid w:val="00E83A4B"/>
    <w:rsid w:val="00E84B32"/>
    <w:rsid w:val="00E92025"/>
    <w:rsid w:val="00E9354D"/>
    <w:rsid w:val="00E97A82"/>
    <w:rsid w:val="00EA0BF8"/>
    <w:rsid w:val="00EA2BB7"/>
    <w:rsid w:val="00EA3570"/>
    <w:rsid w:val="00EA6051"/>
    <w:rsid w:val="00EA61BE"/>
    <w:rsid w:val="00EA7F47"/>
    <w:rsid w:val="00EB0BCA"/>
    <w:rsid w:val="00EB5204"/>
    <w:rsid w:val="00EB52A0"/>
    <w:rsid w:val="00EB6AB7"/>
    <w:rsid w:val="00EC2A1F"/>
    <w:rsid w:val="00EC44A7"/>
    <w:rsid w:val="00EC566F"/>
    <w:rsid w:val="00ED388D"/>
    <w:rsid w:val="00ED4B08"/>
    <w:rsid w:val="00ED78EE"/>
    <w:rsid w:val="00EE19BB"/>
    <w:rsid w:val="00EE5493"/>
    <w:rsid w:val="00EE6A24"/>
    <w:rsid w:val="00EF17AF"/>
    <w:rsid w:val="00EF3E57"/>
    <w:rsid w:val="00EF46CE"/>
    <w:rsid w:val="00F00656"/>
    <w:rsid w:val="00F006DD"/>
    <w:rsid w:val="00F00E77"/>
    <w:rsid w:val="00F01125"/>
    <w:rsid w:val="00F019E5"/>
    <w:rsid w:val="00F026D3"/>
    <w:rsid w:val="00F02F29"/>
    <w:rsid w:val="00F0448D"/>
    <w:rsid w:val="00F105EE"/>
    <w:rsid w:val="00F12E0B"/>
    <w:rsid w:val="00F13C1F"/>
    <w:rsid w:val="00F13D60"/>
    <w:rsid w:val="00F15D63"/>
    <w:rsid w:val="00F15FB2"/>
    <w:rsid w:val="00F177C7"/>
    <w:rsid w:val="00F22A20"/>
    <w:rsid w:val="00F22C82"/>
    <w:rsid w:val="00F2661B"/>
    <w:rsid w:val="00F2663C"/>
    <w:rsid w:val="00F26C06"/>
    <w:rsid w:val="00F30460"/>
    <w:rsid w:val="00F309B9"/>
    <w:rsid w:val="00F30BC9"/>
    <w:rsid w:val="00F33AA1"/>
    <w:rsid w:val="00F358A3"/>
    <w:rsid w:val="00F367E6"/>
    <w:rsid w:val="00F373F9"/>
    <w:rsid w:val="00F4020A"/>
    <w:rsid w:val="00F417A2"/>
    <w:rsid w:val="00F41C34"/>
    <w:rsid w:val="00F5093E"/>
    <w:rsid w:val="00F50F24"/>
    <w:rsid w:val="00F525B0"/>
    <w:rsid w:val="00F5270A"/>
    <w:rsid w:val="00F55523"/>
    <w:rsid w:val="00F5697C"/>
    <w:rsid w:val="00F60DBD"/>
    <w:rsid w:val="00F61AEB"/>
    <w:rsid w:val="00F64B39"/>
    <w:rsid w:val="00F65EAE"/>
    <w:rsid w:val="00F67202"/>
    <w:rsid w:val="00F7132D"/>
    <w:rsid w:val="00F71D73"/>
    <w:rsid w:val="00F72796"/>
    <w:rsid w:val="00F7292F"/>
    <w:rsid w:val="00F72ACB"/>
    <w:rsid w:val="00F75568"/>
    <w:rsid w:val="00F75705"/>
    <w:rsid w:val="00F75E58"/>
    <w:rsid w:val="00F80763"/>
    <w:rsid w:val="00F811DD"/>
    <w:rsid w:val="00F821B8"/>
    <w:rsid w:val="00F826DE"/>
    <w:rsid w:val="00F864EA"/>
    <w:rsid w:val="00F905B3"/>
    <w:rsid w:val="00F90775"/>
    <w:rsid w:val="00F93F4D"/>
    <w:rsid w:val="00F9421B"/>
    <w:rsid w:val="00F95989"/>
    <w:rsid w:val="00FA52B2"/>
    <w:rsid w:val="00FA5F88"/>
    <w:rsid w:val="00FA68C9"/>
    <w:rsid w:val="00FA6FFD"/>
    <w:rsid w:val="00FA78D1"/>
    <w:rsid w:val="00FB1ED1"/>
    <w:rsid w:val="00FB2898"/>
    <w:rsid w:val="00FB36EC"/>
    <w:rsid w:val="00FB3CEA"/>
    <w:rsid w:val="00FB3FEF"/>
    <w:rsid w:val="00FB561F"/>
    <w:rsid w:val="00FB5DA3"/>
    <w:rsid w:val="00FC67D7"/>
    <w:rsid w:val="00FC6FE9"/>
    <w:rsid w:val="00FC76B8"/>
    <w:rsid w:val="00FD04FF"/>
    <w:rsid w:val="00FD14E3"/>
    <w:rsid w:val="00FD16AF"/>
    <w:rsid w:val="00FD2664"/>
    <w:rsid w:val="00FD29C8"/>
    <w:rsid w:val="00FD31EC"/>
    <w:rsid w:val="00FD4A7E"/>
    <w:rsid w:val="00FD5988"/>
    <w:rsid w:val="00FD5CDF"/>
    <w:rsid w:val="00FD5DC7"/>
    <w:rsid w:val="00FD71FA"/>
    <w:rsid w:val="00FE1EA7"/>
    <w:rsid w:val="00FE2F2B"/>
    <w:rsid w:val="00FE3A70"/>
    <w:rsid w:val="00FE44F8"/>
    <w:rsid w:val="00FE675F"/>
    <w:rsid w:val="00FF0BEF"/>
    <w:rsid w:val="00FF1F4F"/>
    <w:rsid w:val="00FF4F02"/>
    <w:rsid w:val="00FF5356"/>
    <w:rsid w:val="00FF5587"/>
    <w:rsid w:val="00FF5B68"/>
    <w:rsid w:val="00FF5BC0"/>
    <w:rsid w:val="00FF77A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73989A"/>
  <w15:docId w15:val="{09849650-A522-4BAB-BBED-3D49AD2C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238"/>
  </w:style>
  <w:style w:type="paragraph" w:styleId="1">
    <w:name w:val="heading 1"/>
    <w:basedOn w:val="a"/>
    <w:next w:val="a"/>
    <w:link w:val="10"/>
    <w:uiPriority w:val="9"/>
    <w:qFormat/>
    <w:rsid w:val="007B5B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unhideWhenUsed/>
    <w:qFormat/>
    <w:rsid w:val="003A209B"/>
    <w:pPr>
      <w:keepNext/>
      <w:keepLines/>
      <w:tabs>
        <w:tab w:val="left" w:pos="1134"/>
      </w:tabs>
      <w:spacing w:before="40"/>
      <w:ind w:left="720" w:hanging="360"/>
      <w:outlineLvl w:val="2"/>
    </w:pPr>
    <w:rPr>
      <w:rFonts w:ascii="Times New Roman" w:eastAsia="Times New Roman" w:hAnsi="Times New Roman" w:cs="Times New Roman"/>
      <w:b/>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B0F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BB0DD2"/>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BB0DD2"/>
  </w:style>
  <w:style w:type="paragraph" w:styleId="a6">
    <w:name w:val="footer"/>
    <w:basedOn w:val="a"/>
    <w:link w:val="a7"/>
    <w:uiPriority w:val="99"/>
    <w:unhideWhenUsed/>
    <w:rsid w:val="00BB0DD2"/>
    <w:pPr>
      <w:tabs>
        <w:tab w:val="center" w:pos="4819"/>
        <w:tab w:val="right" w:pos="9639"/>
      </w:tabs>
      <w:spacing w:after="0" w:line="240" w:lineRule="auto"/>
    </w:pPr>
  </w:style>
  <w:style w:type="character" w:customStyle="1" w:styleId="a7">
    <w:name w:val="Нижній колонтитул Знак"/>
    <w:basedOn w:val="a0"/>
    <w:link w:val="a6"/>
    <w:uiPriority w:val="99"/>
    <w:rsid w:val="00BB0DD2"/>
  </w:style>
  <w:style w:type="paragraph" w:styleId="a8">
    <w:name w:val="List Paragraph"/>
    <w:basedOn w:val="a"/>
    <w:link w:val="a9"/>
    <w:uiPriority w:val="34"/>
    <w:qFormat/>
    <w:rsid w:val="00142FDB"/>
    <w:pPr>
      <w:ind w:left="720"/>
      <w:contextualSpacing/>
    </w:pPr>
  </w:style>
  <w:style w:type="paragraph" w:styleId="aa">
    <w:name w:val="Balloon Text"/>
    <w:basedOn w:val="a"/>
    <w:link w:val="ab"/>
    <w:uiPriority w:val="99"/>
    <w:semiHidden/>
    <w:unhideWhenUsed/>
    <w:rsid w:val="00D41FEF"/>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D41FEF"/>
    <w:rPr>
      <w:rFonts w:ascii="Segoe UI" w:hAnsi="Segoe UI" w:cs="Segoe UI"/>
      <w:sz w:val="18"/>
      <w:szCs w:val="18"/>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unhideWhenUsed/>
    <w:rsid w:val="00697BC9"/>
    <w:pPr>
      <w:spacing w:after="0" w:line="240" w:lineRule="auto"/>
    </w:pPr>
    <w:rPr>
      <w:rFonts w:ascii="Consolas" w:hAnsi="Consolas"/>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697BC9"/>
    <w:rPr>
      <w:rFonts w:ascii="Consolas" w:hAnsi="Consolas"/>
      <w:sz w:val="20"/>
      <w:szCs w:val="20"/>
    </w:rPr>
  </w:style>
  <w:style w:type="character" w:customStyle="1" w:styleId="30">
    <w:name w:val="Заголовок 3 Знак"/>
    <w:basedOn w:val="a0"/>
    <w:link w:val="3"/>
    <w:uiPriority w:val="9"/>
    <w:qFormat/>
    <w:rsid w:val="003A209B"/>
    <w:rPr>
      <w:rFonts w:ascii="Times New Roman" w:eastAsia="Times New Roman" w:hAnsi="Times New Roman" w:cs="Times New Roman"/>
      <w:b/>
      <w:sz w:val="24"/>
      <w:szCs w:val="24"/>
      <w:lang w:val="ru-RU" w:eastAsia="ru-RU"/>
    </w:rPr>
  </w:style>
  <w:style w:type="character" w:customStyle="1" w:styleId="a9">
    <w:name w:val="Абзац списку Знак"/>
    <w:link w:val="a8"/>
    <w:uiPriority w:val="34"/>
    <w:qFormat/>
    <w:locked/>
    <w:rsid w:val="003A209B"/>
  </w:style>
  <w:style w:type="paragraph" w:styleId="ac">
    <w:name w:val="annotation text"/>
    <w:basedOn w:val="a"/>
    <w:link w:val="ad"/>
    <w:uiPriority w:val="99"/>
    <w:unhideWhenUsed/>
    <w:rsid w:val="00593EC3"/>
    <w:pPr>
      <w:spacing w:line="240" w:lineRule="auto"/>
      <w:ind w:firstLine="567"/>
    </w:pPr>
    <w:rPr>
      <w:rFonts w:ascii="Times New Roman" w:eastAsia="Times New Roman" w:hAnsi="Times New Roman" w:cs="Times New Roman"/>
      <w:sz w:val="20"/>
      <w:szCs w:val="20"/>
      <w:lang w:eastAsia="ru-RU"/>
    </w:rPr>
  </w:style>
  <w:style w:type="character" w:customStyle="1" w:styleId="ad">
    <w:name w:val="Текст примітки Знак"/>
    <w:basedOn w:val="a0"/>
    <w:link w:val="ac"/>
    <w:uiPriority w:val="99"/>
    <w:qFormat/>
    <w:rsid w:val="00593EC3"/>
    <w:rPr>
      <w:rFonts w:ascii="Times New Roman" w:eastAsia="Times New Roman" w:hAnsi="Times New Roman" w:cs="Times New Roman"/>
      <w:sz w:val="20"/>
      <w:szCs w:val="20"/>
      <w:lang w:eastAsia="ru-RU"/>
    </w:rPr>
  </w:style>
  <w:style w:type="character" w:styleId="ae">
    <w:name w:val="annotation reference"/>
    <w:basedOn w:val="a0"/>
    <w:uiPriority w:val="99"/>
    <w:unhideWhenUsed/>
    <w:rsid w:val="00593EC3"/>
    <w:rPr>
      <w:sz w:val="16"/>
      <w:szCs w:val="16"/>
    </w:rPr>
  </w:style>
  <w:style w:type="paragraph" w:styleId="af">
    <w:name w:val="annotation subject"/>
    <w:basedOn w:val="ac"/>
    <w:next w:val="ac"/>
    <w:link w:val="af0"/>
    <w:uiPriority w:val="99"/>
    <w:semiHidden/>
    <w:unhideWhenUsed/>
    <w:rsid w:val="00AD60F0"/>
    <w:pPr>
      <w:ind w:firstLine="0"/>
    </w:pPr>
    <w:rPr>
      <w:rFonts w:asciiTheme="minorHAnsi" w:eastAsiaTheme="minorHAnsi" w:hAnsiTheme="minorHAnsi" w:cstheme="minorBidi"/>
      <w:b/>
      <w:bCs/>
      <w:lang w:eastAsia="en-US"/>
    </w:rPr>
  </w:style>
  <w:style w:type="character" w:customStyle="1" w:styleId="af0">
    <w:name w:val="Тема примітки Знак"/>
    <w:basedOn w:val="ad"/>
    <w:link w:val="af"/>
    <w:uiPriority w:val="99"/>
    <w:semiHidden/>
    <w:rsid w:val="00AD60F0"/>
    <w:rPr>
      <w:rFonts w:ascii="Times New Roman" w:eastAsia="Times New Roman" w:hAnsi="Times New Roman" w:cs="Times New Roman"/>
      <w:b/>
      <w:bCs/>
      <w:sz w:val="20"/>
      <w:szCs w:val="20"/>
      <w:lang w:eastAsia="ru-RU"/>
    </w:rPr>
  </w:style>
  <w:style w:type="paragraph" w:styleId="af1">
    <w:name w:val="Normal (Web)"/>
    <w:basedOn w:val="a"/>
    <w:uiPriority w:val="99"/>
    <w:semiHidden/>
    <w:unhideWhenUsed/>
    <w:rsid w:val="00D51F2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2">
    <w:name w:val="rvps2"/>
    <w:basedOn w:val="a"/>
    <w:rsid w:val="00F026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9">
    <w:name w:val="rvts9"/>
    <w:basedOn w:val="a0"/>
    <w:rsid w:val="00F026D3"/>
  </w:style>
  <w:style w:type="character" w:customStyle="1" w:styleId="rvts46">
    <w:name w:val="rvts46"/>
    <w:basedOn w:val="a0"/>
    <w:rsid w:val="00F026D3"/>
  </w:style>
  <w:style w:type="character" w:styleId="af2">
    <w:name w:val="Hyperlink"/>
    <w:basedOn w:val="a0"/>
    <w:uiPriority w:val="99"/>
    <w:semiHidden/>
    <w:unhideWhenUsed/>
    <w:rsid w:val="00F026D3"/>
    <w:rPr>
      <w:color w:val="0000FF"/>
      <w:u w:val="single"/>
    </w:rPr>
  </w:style>
  <w:style w:type="paragraph" w:customStyle="1" w:styleId="rvps7">
    <w:name w:val="rvps7"/>
    <w:basedOn w:val="a"/>
    <w:rsid w:val="00A467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37">
    <w:name w:val="rvts37"/>
    <w:basedOn w:val="a0"/>
    <w:qFormat/>
    <w:rsid w:val="00A4674F"/>
  </w:style>
  <w:style w:type="paragraph" w:styleId="af3">
    <w:name w:val="Revision"/>
    <w:hidden/>
    <w:uiPriority w:val="99"/>
    <w:semiHidden/>
    <w:rsid w:val="00D97E1C"/>
    <w:pPr>
      <w:spacing w:after="0" w:line="240" w:lineRule="auto"/>
    </w:pPr>
  </w:style>
  <w:style w:type="paragraph" w:styleId="af4">
    <w:name w:val="footnote text"/>
    <w:basedOn w:val="a"/>
    <w:link w:val="af5"/>
    <w:uiPriority w:val="99"/>
    <w:unhideWhenUsed/>
    <w:rsid w:val="009F60D2"/>
    <w:pPr>
      <w:spacing w:after="0" w:line="240" w:lineRule="auto"/>
    </w:pPr>
    <w:rPr>
      <w:sz w:val="20"/>
      <w:szCs w:val="20"/>
    </w:rPr>
  </w:style>
  <w:style w:type="character" w:customStyle="1" w:styleId="af5">
    <w:name w:val="Текст виноски Знак"/>
    <w:basedOn w:val="a0"/>
    <w:link w:val="af4"/>
    <w:uiPriority w:val="99"/>
    <w:rsid w:val="009F60D2"/>
    <w:rPr>
      <w:sz w:val="20"/>
      <w:szCs w:val="20"/>
    </w:rPr>
  </w:style>
  <w:style w:type="character" w:styleId="af6">
    <w:name w:val="footnote reference"/>
    <w:basedOn w:val="a0"/>
    <w:uiPriority w:val="99"/>
    <w:semiHidden/>
    <w:unhideWhenUsed/>
    <w:rsid w:val="009F60D2"/>
    <w:rPr>
      <w:vertAlign w:val="superscript"/>
    </w:rPr>
  </w:style>
  <w:style w:type="character" w:customStyle="1" w:styleId="rvts15">
    <w:name w:val="rvts15"/>
    <w:basedOn w:val="a0"/>
    <w:rsid w:val="00C32AA1"/>
  </w:style>
  <w:style w:type="character" w:customStyle="1" w:styleId="10">
    <w:name w:val="Заголовок 1 Знак"/>
    <w:basedOn w:val="a0"/>
    <w:link w:val="1"/>
    <w:uiPriority w:val="9"/>
    <w:rsid w:val="007B5B06"/>
    <w:rPr>
      <w:rFonts w:asciiTheme="majorHAnsi" w:eastAsiaTheme="majorEastAsia" w:hAnsiTheme="majorHAnsi" w:cstheme="majorBidi"/>
      <w:color w:val="2E74B5" w:themeColor="accent1" w:themeShade="BF"/>
      <w:sz w:val="32"/>
      <w:szCs w:val="32"/>
    </w:rPr>
  </w:style>
  <w:style w:type="paragraph" w:styleId="af7">
    <w:name w:val="Quote"/>
    <w:basedOn w:val="a"/>
    <w:next w:val="a"/>
    <w:link w:val="af8"/>
    <w:uiPriority w:val="29"/>
    <w:qFormat/>
    <w:rsid w:val="00E27290"/>
    <w:pPr>
      <w:spacing w:before="200"/>
      <w:ind w:left="864" w:right="864"/>
      <w:jc w:val="center"/>
    </w:pPr>
    <w:rPr>
      <w:i/>
      <w:iCs/>
      <w:color w:val="404040" w:themeColor="text1" w:themeTint="BF"/>
    </w:rPr>
  </w:style>
  <w:style w:type="character" w:customStyle="1" w:styleId="af8">
    <w:name w:val="Цитата Знак"/>
    <w:basedOn w:val="a0"/>
    <w:link w:val="af7"/>
    <w:uiPriority w:val="29"/>
    <w:rsid w:val="00E27290"/>
    <w:rPr>
      <w:i/>
      <w:iCs/>
      <w:color w:val="404040" w:themeColor="text1" w:themeTint="BF"/>
    </w:rPr>
  </w:style>
  <w:style w:type="character" w:styleId="af9">
    <w:name w:val="Strong"/>
    <w:basedOn w:val="a0"/>
    <w:uiPriority w:val="22"/>
    <w:qFormat/>
    <w:rsid w:val="00AA403B"/>
    <w:rPr>
      <w:b/>
      <w:bCs/>
    </w:rPr>
  </w:style>
  <w:style w:type="character" w:customStyle="1" w:styleId="11">
    <w:name w:val="Текст примечания Знак1"/>
    <w:uiPriority w:val="99"/>
    <w:semiHidden/>
    <w:rsid w:val="007E2880"/>
    <w:rPr>
      <w:sz w:val="20"/>
      <w:szCs w:val="20"/>
    </w:rPr>
  </w:style>
  <w:style w:type="paragraph" w:styleId="afa">
    <w:name w:val="Body Text"/>
    <w:basedOn w:val="a"/>
    <w:link w:val="afb"/>
    <w:uiPriority w:val="99"/>
    <w:rsid w:val="00CF4201"/>
    <w:pPr>
      <w:spacing w:after="120" w:line="276" w:lineRule="auto"/>
    </w:pPr>
    <w:rPr>
      <w:rFonts w:ascii="Calibri" w:eastAsia="Times New Roman" w:hAnsi="Calibri" w:cs="Times New Roman"/>
      <w:lang w:val="ru-RU"/>
    </w:rPr>
  </w:style>
  <w:style w:type="character" w:customStyle="1" w:styleId="afb">
    <w:name w:val="Основний текст Знак"/>
    <w:basedOn w:val="a0"/>
    <w:link w:val="afa"/>
    <w:uiPriority w:val="99"/>
    <w:rsid w:val="00CF4201"/>
    <w:rPr>
      <w:rFonts w:ascii="Calibri" w:eastAsia="Times New Roman" w:hAnsi="Calibri" w:cs="Times New Roman"/>
      <w:lang w:val="ru-RU"/>
    </w:rPr>
  </w:style>
  <w:style w:type="paragraph" w:customStyle="1" w:styleId="rvps12">
    <w:name w:val="rvps12"/>
    <w:basedOn w:val="a"/>
    <w:rsid w:val="007A4E51"/>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14">
    <w:name w:val="rvps14"/>
    <w:basedOn w:val="a"/>
    <w:rsid w:val="007A4E51"/>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afc">
    <w:name w:val="Частина статті"/>
    <w:basedOn w:val="3"/>
    <w:link w:val="afd"/>
    <w:qFormat/>
    <w:rsid w:val="00BB58C6"/>
    <w:pPr>
      <w:keepNext w:val="0"/>
      <w:keepLines w:val="0"/>
      <w:tabs>
        <w:tab w:val="clear" w:pos="1134"/>
        <w:tab w:val="left" w:pos="720"/>
      </w:tabs>
      <w:spacing w:before="0" w:after="220"/>
      <w:ind w:hanging="720"/>
      <w:jc w:val="both"/>
      <w:outlineLvl w:val="9"/>
    </w:pPr>
    <w:rPr>
      <w:rFonts w:eastAsiaTheme="minorHAnsi"/>
      <w:b w:val="0"/>
      <w:sz w:val="22"/>
      <w:szCs w:val="22"/>
      <w:lang w:val="uk-UA"/>
    </w:rPr>
  </w:style>
  <w:style w:type="character" w:customStyle="1" w:styleId="afd">
    <w:name w:val="Частина статті Знак"/>
    <w:basedOn w:val="a0"/>
    <w:link w:val="afc"/>
    <w:rsid w:val="00BB58C6"/>
    <w:rPr>
      <w:rFonts w:ascii="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20788">
      <w:bodyDiv w:val="1"/>
      <w:marLeft w:val="0"/>
      <w:marRight w:val="0"/>
      <w:marTop w:val="0"/>
      <w:marBottom w:val="0"/>
      <w:divBdr>
        <w:top w:val="none" w:sz="0" w:space="0" w:color="auto"/>
        <w:left w:val="none" w:sz="0" w:space="0" w:color="auto"/>
        <w:bottom w:val="none" w:sz="0" w:space="0" w:color="auto"/>
        <w:right w:val="none" w:sz="0" w:space="0" w:color="auto"/>
      </w:divBdr>
    </w:div>
    <w:div w:id="45377285">
      <w:bodyDiv w:val="1"/>
      <w:marLeft w:val="0"/>
      <w:marRight w:val="0"/>
      <w:marTop w:val="0"/>
      <w:marBottom w:val="0"/>
      <w:divBdr>
        <w:top w:val="none" w:sz="0" w:space="0" w:color="auto"/>
        <w:left w:val="none" w:sz="0" w:space="0" w:color="auto"/>
        <w:bottom w:val="none" w:sz="0" w:space="0" w:color="auto"/>
        <w:right w:val="none" w:sz="0" w:space="0" w:color="auto"/>
      </w:divBdr>
    </w:div>
    <w:div w:id="84693498">
      <w:bodyDiv w:val="1"/>
      <w:marLeft w:val="0"/>
      <w:marRight w:val="0"/>
      <w:marTop w:val="0"/>
      <w:marBottom w:val="0"/>
      <w:divBdr>
        <w:top w:val="none" w:sz="0" w:space="0" w:color="auto"/>
        <w:left w:val="none" w:sz="0" w:space="0" w:color="auto"/>
        <w:bottom w:val="none" w:sz="0" w:space="0" w:color="auto"/>
        <w:right w:val="none" w:sz="0" w:space="0" w:color="auto"/>
      </w:divBdr>
    </w:div>
    <w:div w:id="126902576">
      <w:bodyDiv w:val="1"/>
      <w:marLeft w:val="0"/>
      <w:marRight w:val="0"/>
      <w:marTop w:val="0"/>
      <w:marBottom w:val="0"/>
      <w:divBdr>
        <w:top w:val="none" w:sz="0" w:space="0" w:color="auto"/>
        <w:left w:val="none" w:sz="0" w:space="0" w:color="auto"/>
        <w:bottom w:val="none" w:sz="0" w:space="0" w:color="auto"/>
        <w:right w:val="none" w:sz="0" w:space="0" w:color="auto"/>
      </w:divBdr>
      <w:divsChild>
        <w:div w:id="699625703">
          <w:marLeft w:val="0"/>
          <w:marRight w:val="0"/>
          <w:marTop w:val="0"/>
          <w:marBottom w:val="0"/>
          <w:divBdr>
            <w:top w:val="none" w:sz="0" w:space="0" w:color="auto"/>
            <w:left w:val="none" w:sz="0" w:space="0" w:color="auto"/>
            <w:bottom w:val="none" w:sz="0" w:space="0" w:color="auto"/>
            <w:right w:val="none" w:sz="0" w:space="0" w:color="auto"/>
          </w:divBdr>
          <w:divsChild>
            <w:div w:id="1053190409">
              <w:marLeft w:val="0"/>
              <w:marRight w:val="0"/>
              <w:marTop w:val="0"/>
              <w:marBottom w:val="0"/>
              <w:divBdr>
                <w:top w:val="none" w:sz="0" w:space="0" w:color="auto"/>
                <w:left w:val="none" w:sz="0" w:space="0" w:color="auto"/>
                <w:bottom w:val="none" w:sz="0" w:space="0" w:color="auto"/>
                <w:right w:val="none" w:sz="0" w:space="0" w:color="auto"/>
              </w:divBdr>
              <w:divsChild>
                <w:div w:id="1263025872">
                  <w:marLeft w:val="-225"/>
                  <w:marRight w:val="-225"/>
                  <w:marTop w:val="0"/>
                  <w:marBottom w:val="0"/>
                  <w:divBdr>
                    <w:top w:val="none" w:sz="0" w:space="0" w:color="auto"/>
                    <w:left w:val="none" w:sz="0" w:space="0" w:color="auto"/>
                    <w:bottom w:val="none" w:sz="0" w:space="0" w:color="auto"/>
                    <w:right w:val="none" w:sz="0" w:space="0" w:color="auto"/>
                  </w:divBdr>
                  <w:divsChild>
                    <w:div w:id="156960477">
                      <w:marLeft w:val="0"/>
                      <w:marRight w:val="0"/>
                      <w:marTop w:val="0"/>
                      <w:marBottom w:val="0"/>
                      <w:divBdr>
                        <w:top w:val="none" w:sz="0" w:space="0" w:color="auto"/>
                        <w:left w:val="none" w:sz="0" w:space="0" w:color="auto"/>
                        <w:bottom w:val="none" w:sz="0" w:space="0" w:color="auto"/>
                        <w:right w:val="none" w:sz="0" w:space="0" w:color="auto"/>
                      </w:divBdr>
                      <w:divsChild>
                        <w:div w:id="304237577">
                          <w:marLeft w:val="0"/>
                          <w:marRight w:val="0"/>
                          <w:marTop w:val="0"/>
                          <w:marBottom w:val="0"/>
                          <w:divBdr>
                            <w:top w:val="none" w:sz="0" w:space="0" w:color="auto"/>
                            <w:left w:val="none" w:sz="0" w:space="0" w:color="auto"/>
                            <w:bottom w:val="none" w:sz="0" w:space="0" w:color="auto"/>
                            <w:right w:val="none" w:sz="0" w:space="0" w:color="auto"/>
                          </w:divBdr>
                          <w:divsChild>
                            <w:div w:id="941231205">
                              <w:marLeft w:val="-225"/>
                              <w:marRight w:val="-225"/>
                              <w:marTop w:val="0"/>
                              <w:marBottom w:val="0"/>
                              <w:divBdr>
                                <w:top w:val="none" w:sz="0" w:space="0" w:color="auto"/>
                                <w:left w:val="none" w:sz="0" w:space="0" w:color="auto"/>
                                <w:bottom w:val="none" w:sz="0" w:space="0" w:color="auto"/>
                                <w:right w:val="none" w:sz="0" w:space="0" w:color="auto"/>
                              </w:divBdr>
                              <w:divsChild>
                                <w:div w:id="476147988">
                                  <w:marLeft w:val="0"/>
                                  <w:marRight w:val="0"/>
                                  <w:marTop w:val="0"/>
                                  <w:marBottom w:val="0"/>
                                  <w:divBdr>
                                    <w:top w:val="none" w:sz="0" w:space="0" w:color="auto"/>
                                    <w:left w:val="none" w:sz="0" w:space="0" w:color="auto"/>
                                    <w:bottom w:val="none" w:sz="0" w:space="0" w:color="auto"/>
                                    <w:right w:val="none" w:sz="0" w:space="0" w:color="auto"/>
                                  </w:divBdr>
                                  <w:divsChild>
                                    <w:div w:id="1222863767">
                                      <w:marLeft w:val="0"/>
                                      <w:marRight w:val="0"/>
                                      <w:marTop w:val="0"/>
                                      <w:marBottom w:val="0"/>
                                      <w:divBdr>
                                        <w:top w:val="none" w:sz="0" w:space="0" w:color="auto"/>
                                        <w:left w:val="none" w:sz="0" w:space="0" w:color="auto"/>
                                        <w:bottom w:val="none" w:sz="0" w:space="0" w:color="auto"/>
                                        <w:right w:val="none" w:sz="0" w:space="0" w:color="auto"/>
                                      </w:divBdr>
                                      <w:divsChild>
                                        <w:div w:id="82412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413624">
      <w:bodyDiv w:val="1"/>
      <w:marLeft w:val="0"/>
      <w:marRight w:val="0"/>
      <w:marTop w:val="0"/>
      <w:marBottom w:val="0"/>
      <w:divBdr>
        <w:top w:val="none" w:sz="0" w:space="0" w:color="auto"/>
        <w:left w:val="none" w:sz="0" w:space="0" w:color="auto"/>
        <w:bottom w:val="none" w:sz="0" w:space="0" w:color="auto"/>
        <w:right w:val="none" w:sz="0" w:space="0" w:color="auto"/>
      </w:divBdr>
      <w:divsChild>
        <w:div w:id="1640988608">
          <w:marLeft w:val="0"/>
          <w:marRight w:val="0"/>
          <w:marTop w:val="150"/>
          <w:marBottom w:val="150"/>
          <w:divBdr>
            <w:top w:val="none" w:sz="0" w:space="0" w:color="auto"/>
            <w:left w:val="none" w:sz="0" w:space="0" w:color="auto"/>
            <w:bottom w:val="none" w:sz="0" w:space="0" w:color="auto"/>
            <w:right w:val="none" w:sz="0" w:space="0" w:color="auto"/>
          </w:divBdr>
        </w:div>
      </w:divsChild>
    </w:div>
    <w:div w:id="165292637">
      <w:bodyDiv w:val="1"/>
      <w:marLeft w:val="0"/>
      <w:marRight w:val="0"/>
      <w:marTop w:val="0"/>
      <w:marBottom w:val="0"/>
      <w:divBdr>
        <w:top w:val="none" w:sz="0" w:space="0" w:color="auto"/>
        <w:left w:val="none" w:sz="0" w:space="0" w:color="auto"/>
        <w:bottom w:val="none" w:sz="0" w:space="0" w:color="auto"/>
        <w:right w:val="none" w:sz="0" w:space="0" w:color="auto"/>
      </w:divBdr>
    </w:div>
    <w:div w:id="202526103">
      <w:bodyDiv w:val="1"/>
      <w:marLeft w:val="0"/>
      <w:marRight w:val="0"/>
      <w:marTop w:val="0"/>
      <w:marBottom w:val="0"/>
      <w:divBdr>
        <w:top w:val="none" w:sz="0" w:space="0" w:color="auto"/>
        <w:left w:val="none" w:sz="0" w:space="0" w:color="auto"/>
        <w:bottom w:val="none" w:sz="0" w:space="0" w:color="auto"/>
        <w:right w:val="none" w:sz="0" w:space="0" w:color="auto"/>
      </w:divBdr>
      <w:divsChild>
        <w:div w:id="2050565641">
          <w:marLeft w:val="0"/>
          <w:marRight w:val="0"/>
          <w:marTop w:val="0"/>
          <w:marBottom w:val="0"/>
          <w:divBdr>
            <w:top w:val="none" w:sz="0" w:space="0" w:color="auto"/>
            <w:left w:val="none" w:sz="0" w:space="0" w:color="auto"/>
            <w:bottom w:val="single" w:sz="24" w:space="0" w:color="004BC1"/>
            <w:right w:val="none" w:sz="0" w:space="0" w:color="auto"/>
          </w:divBdr>
        </w:div>
      </w:divsChild>
    </w:div>
    <w:div w:id="239870764">
      <w:bodyDiv w:val="1"/>
      <w:marLeft w:val="0"/>
      <w:marRight w:val="0"/>
      <w:marTop w:val="0"/>
      <w:marBottom w:val="0"/>
      <w:divBdr>
        <w:top w:val="none" w:sz="0" w:space="0" w:color="auto"/>
        <w:left w:val="none" w:sz="0" w:space="0" w:color="auto"/>
        <w:bottom w:val="none" w:sz="0" w:space="0" w:color="auto"/>
        <w:right w:val="none" w:sz="0" w:space="0" w:color="auto"/>
      </w:divBdr>
    </w:div>
    <w:div w:id="258100424">
      <w:bodyDiv w:val="1"/>
      <w:marLeft w:val="0"/>
      <w:marRight w:val="0"/>
      <w:marTop w:val="0"/>
      <w:marBottom w:val="0"/>
      <w:divBdr>
        <w:top w:val="none" w:sz="0" w:space="0" w:color="auto"/>
        <w:left w:val="none" w:sz="0" w:space="0" w:color="auto"/>
        <w:bottom w:val="none" w:sz="0" w:space="0" w:color="auto"/>
        <w:right w:val="none" w:sz="0" w:space="0" w:color="auto"/>
      </w:divBdr>
    </w:div>
    <w:div w:id="310865270">
      <w:bodyDiv w:val="1"/>
      <w:marLeft w:val="0"/>
      <w:marRight w:val="0"/>
      <w:marTop w:val="0"/>
      <w:marBottom w:val="0"/>
      <w:divBdr>
        <w:top w:val="none" w:sz="0" w:space="0" w:color="auto"/>
        <w:left w:val="none" w:sz="0" w:space="0" w:color="auto"/>
        <w:bottom w:val="none" w:sz="0" w:space="0" w:color="auto"/>
        <w:right w:val="none" w:sz="0" w:space="0" w:color="auto"/>
      </w:divBdr>
    </w:div>
    <w:div w:id="311495281">
      <w:bodyDiv w:val="1"/>
      <w:marLeft w:val="0"/>
      <w:marRight w:val="0"/>
      <w:marTop w:val="0"/>
      <w:marBottom w:val="0"/>
      <w:divBdr>
        <w:top w:val="none" w:sz="0" w:space="0" w:color="auto"/>
        <w:left w:val="none" w:sz="0" w:space="0" w:color="auto"/>
        <w:bottom w:val="none" w:sz="0" w:space="0" w:color="auto"/>
        <w:right w:val="none" w:sz="0" w:space="0" w:color="auto"/>
      </w:divBdr>
    </w:div>
    <w:div w:id="318073898">
      <w:bodyDiv w:val="1"/>
      <w:marLeft w:val="0"/>
      <w:marRight w:val="0"/>
      <w:marTop w:val="0"/>
      <w:marBottom w:val="0"/>
      <w:divBdr>
        <w:top w:val="none" w:sz="0" w:space="0" w:color="auto"/>
        <w:left w:val="none" w:sz="0" w:space="0" w:color="auto"/>
        <w:bottom w:val="none" w:sz="0" w:space="0" w:color="auto"/>
        <w:right w:val="none" w:sz="0" w:space="0" w:color="auto"/>
      </w:divBdr>
    </w:div>
    <w:div w:id="320625969">
      <w:bodyDiv w:val="1"/>
      <w:marLeft w:val="0"/>
      <w:marRight w:val="0"/>
      <w:marTop w:val="0"/>
      <w:marBottom w:val="0"/>
      <w:divBdr>
        <w:top w:val="none" w:sz="0" w:space="0" w:color="auto"/>
        <w:left w:val="none" w:sz="0" w:space="0" w:color="auto"/>
        <w:bottom w:val="none" w:sz="0" w:space="0" w:color="auto"/>
        <w:right w:val="none" w:sz="0" w:space="0" w:color="auto"/>
      </w:divBdr>
    </w:div>
    <w:div w:id="327364795">
      <w:bodyDiv w:val="1"/>
      <w:marLeft w:val="0"/>
      <w:marRight w:val="0"/>
      <w:marTop w:val="0"/>
      <w:marBottom w:val="0"/>
      <w:divBdr>
        <w:top w:val="none" w:sz="0" w:space="0" w:color="auto"/>
        <w:left w:val="none" w:sz="0" w:space="0" w:color="auto"/>
        <w:bottom w:val="none" w:sz="0" w:space="0" w:color="auto"/>
        <w:right w:val="none" w:sz="0" w:space="0" w:color="auto"/>
      </w:divBdr>
    </w:div>
    <w:div w:id="343167021">
      <w:bodyDiv w:val="1"/>
      <w:marLeft w:val="0"/>
      <w:marRight w:val="0"/>
      <w:marTop w:val="0"/>
      <w:marBottom w:val="0"/>
      <w:divBdr>
        <w:top w:val="none" w:sz="0" w:space="0" w:color="auto"/>
        <w:left w:val="none" w:sz="0" w:space="0" w:color="auto"/>
        <w:bottom w:val="none" w:sz="0" w:space="0" w:color="auto"/>
        <w:right w:val="none" w:sz="0" w:space="0" w:color="auto"/>
      </w:divBdr>
    </w:div>
    <w:div w:id="388500389">
      <w:bodyDiv w:val="1"/>
      <w:marLeft w:val="0"/>
      <w:marRight w:val="0"/>
      <w:marTop w:val="0"/>
      <w:marBottom w:val="0"/>
      <w:divBdr>
        <w:top w:val="none" w:sz="0" w:space="0" w:color="auto"/>
        <w:left w:val="none" w:sz="0" w:space="0" w:color="auto"/>
        <w:bottom w:val="none" w:sz="0" w:space="0" w:color="auto"/>
        <w:right w:val="none" w:sz="0" w:space="0" w:color="auto"/>
      </w:divBdr>
    </w:div>
    <w:div w:id="399330236">
      <w:bodyDiv w:val="1"/>
      <w:marLeft w:val="0"/>
      <w:marRight w:val="0"/>
      <w:marTop w:val="0"/>
      <w:marBottom w:val="0"/>
      <w:divBdr>
        <w:top w:val="none" w:sz="0" w:space="0" w:color="auto"/>
        <w:left w:val="none" w:sz="0" w:space="0" w:color="auto"/>
        <w:bottom w:val="none" w:sz="0" w:space="0" w:color="auto"/>
        <w:right w:val="none" w:sz="0" w:space="0" w:color="auto"/>
      </w:divBdr>
    </w:div>
    <w:div w:id="404960312">
      <w:bodyDiv w:val="1"/>
      <w:marLeft w:val="0"/>
      <w:marRight w:val="0"/>
      <w:marTop w:val="0"/>
      <w:marBottom w:val="0"/>
      <w:divBdr>
        <w:top w:val="none" w:sz="0" w:space="0" w:color="auto"/>
        <w:left w:val="none" w:sz="0" w:space="0" w:color="auto"/>
        <w:bottom w:val="none" w:sz="0" w:space="0" w:color="auto"/>
        <w:right w:val="none" w:sz="0" w:space="0" w:color="auto"/>
      </w:divBdr>
    </w:div>
    <w:div w:id="408111938">
      <w:bodyDiv w:val="1"/>
      <w:marLeft w:val="0"/>
      <w:marRight w:val="0"/>
      <w:marTop w:val="0"/>
      <w:marBottom w:val="0"/>
      <w:divBdr>
        <w:top w:val="none" w:sz="0" w:space="0" w:color="auto"/>
        <w:left w:val="none" w:sz="0" w:space="0" w:color="auto"/>
        <w:bottom w:val="none" w:sz="0" w:space="0" w:color="auto"/>
        <w:right w:val="none" w:sz="0" w:space="0" w:color="auto"/>
      </w:divBdr>
    </w:div>
    <w:div w:id="417095842">
      <w:bodyDiv w:val="1"/>
      <w:marLeft w:val="0"/>
      <w:marRight w:val="0"/>
      <w:marTop w:val="0"/>
      <w:marBottom w:val="0"/>
      <w:divBdr>
        <w:top w:val="none" w:sz="0" w:space="0" w:color="auto"/>
        <w:left w:val="none" w:sz="0" w:space="0" w:color="auto"/>
        <w:bottom w:val="none" w:sz="0" w:space="0" w:color="auto"/>
        <w:right w:val="none" w:sz="0" w:space="0" w:color="auto"/>
      </w:divBdr>
    </w:div>
    <w:div w:id="532040102">
      <w:bodyDiv w:val="1"/>
      <w:marLeft w:val="0"/>
      <w:marRight w:val="0"/>
      <w:marTop w:val="0"/>
      <w:marBottom w:val="0"/>
      <w:divBdr>
        <w:top w:val="none" w:sz="0" w:space="0" w:color="auto"/>
        <w:left w:val="none" w:sz="0" w:space="0" w:color="auto"/>
        <w:bottom w:val="none" w:sz="0" w:space="0" w:color="auto"/>
        <w:right w:val="none" w:sz="0" w:space="0" w:color="auto"/>
      </w:divBdr>
    </w:div>
    <w:div w:id="538324217">
      <w:bodyDiv w:val="1"/>
      <w:marLeft w:val="0"/>
      <w:marRight w:val="0"/>
      <w:marTop w:val="0"/>
      <w:marBottom w:val="0"/>
      <w:divBdr>
        <w:top w:val="none" w:sz="0" w:space="0" w:color="auto"/>
        <w:left w:val="none" w:sz="0" w:space="0" w:color="auto"/>
        <w:bottom w:val="none" w:sz="0" w:space="0" w:color="auto"/>
        <w:right w:val="none" w:sz="0" w:space="0" w:color="auto"/>
      </w:divBdr>
    </w:div>
    <w:div w:id="563639385">
      <w:bodyDiv w:val="1"/>
      <w:marLeft w:val="0"/>
      <w:marRight w:val="0"/>
      <w:marTop w:val="0"/>
      <w:marBottom w:val="0"/>
      <w:divBdr>
        <w:top w:val="none" w:sz="0" w:space="0" w:color="auto"/>
        <w:left w:val="none" w:sz="0" w:space="0" w:color="auto"/>
        <w:bottom w:val="none" w:sz="0" w:space="0" w:color="auto"/>
        <w:right w:val="none" w:sz="0" w:space="0" w:color="auto"/>
      </w:divBdr>
    </w:div>
    <w:div w:id="593367126">
      <w:bodyDiv w:val="1"/>
      <w:marLeft w:val="0"/>
      <w:marRight w:val="0"/>
      <w:marTop w:val="0"/>
      <w:marBottom w:val="0"/>
      <w:divBdr>
        <w:top w:val="none" w:sz="0" w:space="0" w:color="auto"/>
        <w:left w:val="none" w:sz="0" w:space="0" w:color="auto"/>
        <w:bottom w:val="none" w:sz="0" w:space="0" w:color="auto"/>
        <w:right w:val="none" w:sz="0" w:space="0" w:color="auto"/>
      </w:divBdr>
    </w:div>
    <w:div w:id="610665396">
      <w:bodyDiv w:val="1"/>
      <w:marLeft w:val="0"/>
      <w:marRight w:val="0"/>
      <w:marTop w:val="0"/>
      <w:marBottom w:val="0"/>
      <w:divBdr>
        <w:top w:val="none" w:sz="0" w:space="0" w:color="auto"/>
        <w:left w:val="none" w:sz="0" w:space="0" w:color="auto"/>
        <w:bottom w:val="none" w:sz="0" w:space="0" w:color="auto"/>
        <w:right w:val="none" w:sz="0" w:space="0" w:color="auto"/>
      </w:divBdr>
    </w:div>
    <w:div w:id="612639498">
      <w:bodyDiv w:val="1"/>
      <w:marLeft w:val="0"/>
      <w:marRight w:val="0"/>
      <w:marTop w:val="0"/>
      <w:marBottom w:val="0"/>
      <w:divBdr>
        <w:top w:val="none" w:sz="0" w:space="0" w:color="auto"/>
        <w:left w:val="none" w:sz="0" w:space="0" w:color="auto"/>
        <w:bottom w:val="none" w:sz="0" w:space="0" w:color="auto"/>
        <w:right w:val="none" w:sz="0" w:space="0" w:color="auto"/>
      </w:divBdr>
    </w:div>
    <w:div w:id="630214078">
      <w:bodyDiv w:val="1"/>
      <w:marLeft w:val="0"/>
      <w:marRight w:val="0"/>
      <w:marTop w:val="0"/>
      <w:marBottom w:val="0"/>
      <w:divBdr>
        <w:top w:val="none" w:sz="0" w:space="0" w:color="auto"/>
        <w:left w:val="none" w:sz="0" w:space="0" w:color="auto"/>
        <w:bottom w:val="none" w:sz="0" w:space="0" w:color="auto"/>
        <w:right w:val="none" w:sz="0" w:space="0" w:color="auto"/>
      </w:divBdr>
    </w:div>
    <w:div w:id="681781499">
      <w:bodyDiv w:val="1"/>
      <w:marLeft w:val="0"/>
      <w:marRight w:val="0"/>
      <w:marTop w:val="0"/>
      <w:marBottom w:val="0"/>
      <w:divBdr>
        <w:top w:val="none" w:sz="0" w:space="0" w:color="auto"/>
        <w:left w:val="none" w:sz="0" w:space="0" w:color="auto"/>
        <w:bottom w:val="none" w:sz="0" w:space="0" w:color="auto"/>
        <w:right w:val="none" w:sz="0" w:space="0" w:color="auto"/>
      </w:divBdr>
    </w:div>
    <w:div w:id="689070203">
      <w:bodyDiv w:val="1"/>
      <w:marLeft w:val="0"/>
      <w:marRight w:val="0"/>
      <w:marTop w:val="0"/>
      <w:marBottom w:val="0"/>
      <w:divBdr>
        <w:top w:val="none" w:sz="0" w:space="0" w:color="auto"/>
        <w:left w:val="none" w:sz="0" w:space="0" w:color="auto"/>
        <w:bottom w:val="none" w:sz="0" w:space="0" w:color="auto"/>
        <w:right w:val="none" w:sz="0" w:space="0" w:color="auto"/>
      </w:divBdr>
    </w:div>
    <w:div w:id="720058729">
      <w:bodyDiv w:val="1"/>
      <w:marLeft w:val="0"/>
      <w:marRight w:val="0"/>
      <w:marTop w:val="0"/>
      <w:marBottom w:val="0"/>
      <w:divBdr>
        <w:top w:val="none" w:sz="0" w:space="0" w:color="auto"/>
        <w:left w:val="none" w:sz="0" w:space="0" w:color="auto"/>
        <w:bottom w:val="none" w:sz="0" w:space="0" w:color="auto"/>
        <w:right w:val="none" w:sz="0" w:space="0" w:color="auto"/>
      </w:divBdr>
    </w:div>
    <w:div w:id="720062300">
      <w:bodyDiv w:val="1"/>
      <w:marLeft w:val="0"/>
      <w:marRight w:val="0"/>
      <w:marTop w:val="0"/>
      <w:marBottom w:val="0"/>
      <w:divBdr>
        <w:top w:val="none" w:sz="0" w:space="0" w:color="auto"/>
        <w:left w:val="none" w:sz="0" w:space="0" w:color="auto"/>
        <w:bottom w:val="none" w:sz="0" w:space="0" w:color="auto"/>
        <w:right w:val="none" w:sz="0" w:space="0" w:color="auto"/>
      </w:divBdr>
    </w:div>
    <w:div w:id="726563543">
      <w:bodyDiv w:val="1"/>
      <w:marLeft w:val="0"/>
      <w:marRight w:val="0"/>
      <w:marTop w:val="0"/>
      <w:marBottom w:val="0"/>
      <w:divBdr>
        <w:top w:val="none" w:sz="0" w:space="0" w:color="auto"/>
        <w:left w:val="none" w:sz="0" w:space="0" w:color="auto"/>
        <w:bottom w:val="none" w:sz="0" w:space="0" w:color="auto"/>
        <w:right w:val="none" w:sz="0" w:space="0" w:color="auto"/>
      </w:divBdr>
    </w:div>
    <w:div w:id="758525253">
      <w:bodyDiv w:val="1"/>
      <w:marLeft w:val="0"/>
      <w:marRight w:val="0"/>
      <w:marTop w:val="0"/>
      <w:marBottom w:val="0"/>
      <w:divBdr>
        <w:top w:val="none" w:sz="0" w:space="0" w:color="auto"/>
        <w:left w:val="none" w:sz="0" w:space="0" w:color="auto"/>
        <w:bottom w:val="none" w:sz="0" w:space="0" w:color="auto"/>
        <w:right w:val="none" w:sz="0" w:space="0" w:color="auto"/>
      </w:divBdr>
    </w:div>
    <w:div w:id="775096059">
      <w:bodyDiv w:val="1"/>
      <w:marLeft w:val="0"/>
      <w:marRight w:val="0"/>
      <w:marTop w:val="0"/>
      <w:marBottom w:val="0"/>
      <w:divBdr>
        <w:top w:val="none" w:sz="0" w:space="0" w:color="auto"/>
        <w:left w:val="none" w:sz="0" w:space="0" w:color="auto"/>
        <w:bottom w:val="none" w:sz="0" w:space="0" w:color="auto"/>
        <w:right w:val="none" w:sz="0" w:space="0" w:color="auto"/>
      </w:divBdr>
    </w:div>
    <w:div w:id="789281104">
      <w:bodyDiv w:val="1"/>
      <w:marLeft w:val="0"/>
      <w:marRight w:val="0"/>
      <w:marTop w:val="0"/>
      <w:marBottom w:val="0"/>
      <w:divBdr>
        <w:top w:val="none" w:sz="0" w:space="0" w:color="auto"/>
        <w:left w:val="none" w:sz="0" w:space="0" w:color="auto"/>
        <w:bottom w:val="none" w:sz="0" w:space="0" w:color="auto"/>
        <w:right w:val="none" w:sz="0" w:space="0" w:color="auto"/>
      </w:divBdr>
    </w:div>
    <w:div w:id="793986067">
      <w:bodyDiv w:val="1"/>
      <w:marLeft w:val="0"/>
      <w:marRight w:val="0"/>
      <w:marTop w:val="0"/>
      <w:marBottom w:val="0"/>
      <w:divBdr>
        <w:top w:val="none" w:sz="0" w:space="0" w:color="auto"/>
        <w:left w:val="none" w:sz="0" w:space="0" w:color="auto"/>
        <w:bottom w:val="none" w:sz="0" w:space="0" w:color="auto"/>
        <w:right w:val="none" w:sz="0" w:space="0" w:color="auto"/>
      </w:divBdr>
    </w:div>
    <w:div w:id="841049134">
      <w:bodyDiv w:val="1"/>
      <w:marLeft w:val="0"/>
      <w:marRight w:val="0"/>
      <w:marTop w:val="0"/>
      <w:marBottom w:val="0"/>
      <w:divBdr>
        <w:top w:val="none" w:sz="0" w:space="0" w:color="auto"/>
        <w:left w:val="none" w:sz="0" w:space="0" w:color="auto"/>
        <w:bottom w:val="none" w:sz="0" w:space="0" w:color="auto"/>
        <w:right w:val="none" w:sz="0" w:space="0" w:color="auto"/>
      </w:divBdr>
    </w:div>
    <w:div w:id="853112081">
      <w:bodyDiv w:val="1"/>
      <w:marLeft w:val="0"/>
      <w:marRight w:val="0"/>
      <w:marTop w:val="0"/>
      <w:marBottom w:val="0"/>
      <w:divBdr>
        <w:top w:val="none" w:sz="0" w:space="0" w:color="auto"/>
        <w:left w:val="none" w:sz="0" w:space="0" w:color="auto"/>
        <w:bottom w:val="none" w:sz="0" w:space="0" w:color="auto"/>
        <w:right w:val="none" w:sz="0" w:space="0" w:color="auto"/>
      </w:divBdr>
    </w:div>
    <w:div w:id="905991796">
      <w:bodyDiv w:val="1"/>
      <w:marLeft w:val="0"/>
      <w:marRight w:val="0"/>
      <w:marTop w:val="0"/>
      <w:marBottom w:val="0"/>
      <w:divBdr>
        <w:top w:val="none" w:sz="0" w:space="0" w:color="auto"/>
        <w:left w:val="none" w:sz="0" w:space="0" w:color="auto"/>
        <w:bottom w:val="none" w:sz="0" w:space="0" w:color="auto"/>
        <w:right w:val="none" w:sz="0" w:space="0" w:color="auto"/>
      </w:divBdr>
    </w:div>
    <w:div w:id="940650722">
      <w:bodyDiv w:val="1"/>
      <w:marLeft w:val="0"/>
      <w:marRight w:val="0"/>
      <w:marTop w:val="0"/>
      <w:marBottom w:val="0"/>
      <w:divBdr>
        <w:top w:val="none" w:sz="0" w:space="0" w:color="auto"/>
        <w:left w:val="none" w:sz="0" w:space="0" w:color="auto"/>
        <w:bottom w:val="none" w:sz="0" w:space="0" w:color="auto"/>
        <w:right w:val="none" w:sz="0" w:space="0" w:color="auto"/>
      </w:divBdr>
    </w:div>
    <w:div w:id="943224642">
      <w:bodyDiv w:val="1"/>
      <w:marLeft w:val="0"/>
      <w:marRight w:val="0"/>
      <w:marTop w:val="0"/>
      <w:marBottom w:val="0"/>
      <w:divBdr>
        <w:top w:val="none" w:sz="0" w:space="0" w:color="auto"/>
        <w:left w:val="none" w:sz="0" w:space="0" w:color="auto"/>
        <w:bottom w:val="none" w:sz="0" w:space="0" w:color="auto"/>
        <w:right w:val="none" w:sz="0" w:space="0" w:color="auto"/>
      </w:divBdr>
    </w:div>
    <w:div w:id="1083844324">
      <w:bodyDiv w:val="1"/>
      <w:marLeft w:val="0"/>
      <w:marRight w:val="0"/>
      <w:marTop w:val="0"/>
      <w:marBottom w:val="0"/>
      <w:divBdr>
        <w:top w:val="none" w:sz="0" w:space="0" w:color="auto"/>
        <w:left w:val="none" w:sz="0" w:space="0" w:color="auto"/>
        <w:bottom w:val="none" w:sz="0" w:space="0" w:color="auto"/>
        <w:right w:val="none" w:sz="0" w:space="0" w:color="auto"/>
      </w:divBdr>
    </w:div>
    <w:div w:id="1100878922">
      <w:bodyDiv w:val="1"/>
      <w:marLeft w:val="0"/>
      <w:marRight w:val="0"/>
      <w:marTop w:val="0"/>
      <w:marBottom w:val="0"/>
      <w:divBdr>
        <w:top w:val="none" w:sz="0" w:space="0" w:color="auto"/>
        <w:left w:val="none" w:sz="0" w:space="0" w:color="auto"/>
        <w:bottom w:val="none" w:sz="0" w:space="0" w:color="auto"/>
        <w:right w:val="none" w:sz="0" w:space="0" w:color="auto"/>
      </w:divBdr>
    </w:div>
    <w:div w:id="1118918033">
      <w:bodyDiv w:val="1"/>
      <w:marLeft w:val="0"/>
      <w:marRight w:val="0"/>
      <w:marTop w:val="0"/>
      <w:marBottom w:val="0"/>
      <w:divBdr>
        <w:top w:val="none" w:sz="0" w:space="0" w:color="auto"/>
        <w:left w:val="none" w:sz="0" w:space="0" w:color="auto"/>
        <w:bottom w:val="none" w:sz="0" w:space="0" w:color="auto"/>
        <w:right w:val="none" w:sz="0" w:space="0" w:color="auto"/>
      </w:divBdr>
    </w:div>
    <w:div w:id="1122505323">
      <w:bodyDiv w:val="1"/>
      <w:marLeft w:val="0"/>
      <w:marRight w:val="0"/>
      <w:marTop w:val="0"/>
      <w:marBottom w:val="0"/>
      <w:divBdr>
        <w:top w:val="none" w:sz="0" w:space="0" w:color="auto"/>
        <w:left w:val="none" w:sz="0" w:space="0" w:color="auto"/>
        <w:bottom w:val="none" w:sz="0" w:space="0" w:color="auto"/>
        <w:right w:val="none" w:sz="0" w:space="0" w:color="auto"/>
      </w:divBdr>
    </w:div>
    <w:div w:id="1128280180">
      <w:bodyDiv w:val="1"/>
      <w:marLeft w:val="0"/>
      <w:marRight w:val="0"/>
      <w:marTop w:val="0"/>
      <w:marBottom w:val="0"/>
      <w:divBdr>
        <w:top w:val="none" w:sz="0" w:space="0" w:color="auto"/>
        <w:left w:val="none" w:sz="0" w:space="0" w:color="auto"/>
        <w:bottom w:val="none" w:sz="0" w:space="0" w:color="auto"/>
        <w:right w:val="none" w:sz="0" w:space="0" w:color="auto"/>
      </w:divBdr>
    </w:div>
    <w:div w:id="1152598658">
      <w:bodyDiv w:val="1"/>
      <w:marLeft w:val="0"/>
      <w:marRight w:val="0"/>
      <w:marTop w:val="0"/>
      <w:marBottom w:val="0"/>
      <w:divBdr>
        <w:top w:val="none" w:sz="0" w:space="0" w:color="auto"/>
        <w:left w:val="none" w:sz="0" w:space="0" w:color="auto"/>
        <w:bottom w:val="none" w:sz="0" w:space="0" w:color="auto"/>
        <w:right w:val="none" w:sz="0" w:space="0" w:color="auto"/>
      </w:divBdr>
    </w:div>
    <w:div w:id="1198815300">
      <w:bodyDiv w:val="1"/>
      <w:marLeft w:val="0"/>
      <w:marRight w:val="0"/>
      <w:marTop w:val="0"/>
      <w:marBottom w:val="0"/>
      <w:divBdr>
        <w:top w:val="none" w:sz="0" w:space="0" w:color="auto"/>
        <w:left w:val="none" w:sz="0" w:space="0" w:color="auto"/>
        <w:bottom w:val="none" w:sz="0" w:space="0" w:color="auto"/>
        <w:right w:val="none" w:sz="0" w:space="0" w:color="auto"/>
      </w:divBdr>
    </w:div>
    <w:div w:id="1253709216">
      <w:bodyDiv w:val="1"/>
      <w:marLeft w:val="0"/>
      <w:marRight w:val="0"/>
      <w:marTop w:val="0"/>
      <w:marBottom w:val="0"/>
      <w:divBdr>
        <w:top w:val="none" w:sz="0" w:space="0" w:color="auto"/>
        <w:left w:val="none" w:sz="0" w:space="0" w:color="auto"/>
        <w:bottom w:val="none" w:sz="0" w:space="0" w:color="auto"/>
        <w:right w:val="none" w:sz="0" w:space="0" w:color="auto"/>
      </w:divBdr>
    </w:div>
    <w:div w:id="1272591682">
      <w:bodyDiv w:val="1"/>
      <w:marLeft w:val="0"/>
      <w:marRight w:val="0"/>
      <w:marTop w:val="0"/>
      <w:marBottom w:val="0"/>
      <w:divBdr>
        <w:top w:val="none" w:sz="0" w:space="0" w:color="auto"/>
        <w:left w:val="none" w:sz="0" w:space="0" w:color="auto"/>
        <w:bottom w:val="none" w:sz="0" w:space="0" w:color="auto"/>
        <w:right w:val="none" w:sz="0" w:space="0" w:color="auto"/>
      </w:divBdr>
    </w:div>
    <w:div w:id="1290012694">
      <w:bodyDiv w:val="1"/>
      <w:marLeft w:val="0"/>
      <w:marRight w:val="0"/>
      <w:marTop w:val="0"/>
      <w:marBottom w:val="0"/>
      <w:divBdr>
        <w:top w:val="none" w:sz="0" w:space="0" w:color="auto"/>
        <w:left w:val="none" w:sz="0" w:space="0" w:color="auto"/>
        <w:bottom w:val="none" w:sz="0" w:space="0" w:color="auto"/>
        <w:right w:val="none" w:sz="0" w:space="0" w:color="auto"/>
      </w:divBdr>
    </w:div>
    <w:div w:id="1343624227">
      <w:bodyDiv w:val="1"/>
      <w:marLeft w:val="0"/>
      <w:marRight w:val="0"/>
      <w:marTop w:val="0"/>
      <w:marBottom w:val="0"/>
      <w:divBdr>
        <w:top w:val="none" w:sz="0" w:space="0" w:color="auto"/>
        <w:left w:val="none" w:sz="0" w:space="0" w:color="auto"/>
        <w:bottom w:val="none" w:sz="0" w:space="0" w:color="auto"/>
        <w:right w:val="none" w:sz="0" w:space="0" w:color="auto"/>
      </w:divBdr>
    </w:div>
    <w:div w:id="1362786080">
      <w:bodyDiv w:val="1"/>
      <w:marLeft w:val="0"/>
      <w:marRight w:val="0"/>
      <w:marTop w:val="0"/>
      <w:marBottom w:val="0"/>
      <w:divBdr>
        <w:top w:val="none" w:sz="0" w:space="0" w:color="auto"/>
        <w:left w:val="none" w:sz="0" w:space="0" w:color="auto"/>
        <w:bottom w:val="none" w:sz="0" w:space="0" w:color="auto"/>
        <w:right w:val="none" w:sz="0" w:space="0" w:color="auto"/>
      </w:divBdr>
    </w:div>
    <w:div w:id="1367560078">
      <w:bodyDiv w:val="1"/>
      <w:marLeft w:val="0"/>
      <w:marRight w:val="0"/>
      <w:marTop w:val="0"/>
      <w:marBottom w:val="0"/>
      <w:divBdr>
        <w:top w:val="none" w:sz="0" w:space="0" w:color="auto"/>
        <w:left w:val="none" w:sz="0" w:space="0" w:color="auto"/>
        <w:bottom w:val="none" w:sz="0" w:space="0" w:color="auto"/>
        <w:right w:val="none" w:sz="0" w:space="0" w:color="auto"/>
      </w:divBdr>
    </w:div>
    <w:div w:id="1398242547">
      <w:bodyDiv w:val="1"/>
      <w:marLeft w:val="0"/>
      <w:marRight w:val="0"/>
      <w:marTop w:val="0"/>
      <w:marBottom w:val="0"/>
      <w:divBdr>
        <w:top w:val="none" w:sz="0" w:space="0" w:color="auto"/>
        <w:left w:val="none" w:sz="0" w:space="0" w:color="auto"/>
        <w:bottom w:val="none" w:sz="0" w:space="0" w:color="auto"/>
        <w:right w:val="none" w:sz="0" w:space="0" w:color="auto"/>
      </w:divBdr>
    </w:div>
    <w:div w:id="1432319274">
      <w:bodyDiv w:val="1"/>
      <w:marLeft w:val="0"/>
      <w:marRight w:val="0"/>
      <w:marTop w:val="0"/>
      <w:marBottom w:val="0"/>
      <w:divBdr>
        <w:top w:val="none" w:sz="0" w:space="0" w:color="auto"/>
        <w:left w:val="none" w:sz="0" w:space="0" w:color="auto"/>
        <w:bottom w:val="none" w:sz="0" w:space="0" w:color="auto"/>
        <w:right w:val="none" w:sz="0" w:space="0" w:color="auto"/>
      </w:divBdr>
    </w:div>
    <w:div w:id="1445996521">
      <w:bodyDiv w:val="1"/>
      <w:marLeft w:val="0"/>
      <w:marRight w:val="0"/>
      <w:marTop w:val="0"/>
      <w:marBottom w:val="0"/>
      <w:divBdr>
        <w:top w:val="none" w:sz="0" w:space="0" w:color="auto"/>
        <w:left w:val="none" w:sz="0" w:space="0" w:color="auto"/>
        <w:bottom w:val="none" w:sz="0" w:space="0" w:color="auto"/>
        <w:right w:val="none" w:sz="0" w:space="0" w:color="auto"/>
      </w:divBdr>
      <w:divsChild>
        <w:div w:id="240913945">
          <w:marLeft w:val="0"/>
          <w:marRight w:val="0"/>
          <w:marTop w:val="0"/>
          <w:marBottom w:val="0"/>
          <w:divBdr>
            <w:top w:val="none" w:sz="0" w:space="0" w:color="auto"/>
            <w:left w:val="none" w:sz="0" w:space="0" w:color="auto"/>
            <w:bottom w:val="none" w:sz="0" w:space="0" w:color="auto"/>
            <w:right w:val="none" w:sz="0" w:space="0" w:color="auto"/>
          </w:divBdr>
        </w:div>
        <w:div w:id="847792637">
          <w:marLeft w:val="0"/>
          <w:marRight w:val="0"/>
          <w:marTop w:val="0"/>
          <w:marBottom w:val="0"/>
          <w:divBdr>
            <w:top w:val="none" w:sz="0" w:space="0" w:color="auto"/>
            <w:left w:val="none" w:sz="0" w:space="0" w:color="auto"/>
            <w:bottom w:val="none" w:sz="0" w:space="0" w:color="auto"/>
            <w:right w:val="none" w:sz="0" w:space="0" w:color="auto"/>
          </w:divBdr>
        </w:div>
        <w:div w:id="1645815726">
          <w:marLeft w:val="0"/>
          <w:marRight w:val="0"/>
          <w:marTop w:val="0"/>
          <w:marBottom w:val="0"/>
          <w:divBdr>
            <w:top w:val="none" w:sz="0" w:space="0" w:color="auto"/>
            <w:left w:val="none" w:sz="0" w:space="0" w:color="auto"/>
            <w:bottom w:val="none" w:sz="0" w:space="0" w:color="auto"/>
            <w:right w:val="none" w:sz="0" w:space="0" w:color="auto"/>
          </w:divBdr>
        </w:div>
        <w:div w:id="1700813611">
          <w:marLeft w:val="0"/>
          <w:marRight w:val="0"/>
          <w:marTop w:val="0"/>
          <w:marBottom w:val="0"/>
          <w:divBdr>
            <w:top w:val="none" w:sz="0" w:space="0" w:color="auto"/>
            <w:left w:val="none" w:sz="0" w:space="0" w:color="auto"/>
            <w:bottom w:val="none" w:sz="0" w:space="0" w:color="auto"/>
            <w:right w:val="none" w:sz="0" w:space="0" w:color="auto"/>
          </w:divBdr>
          <w:divsChild>
            <w:div w:id="260375028">
              <w:marLeft w:val="0"/>
              <w:marRight w:val="0"/>
              <w:marTop w:val="0"/>
              <w:marBottom w:val="0"/>
              <w:divBdr>
                <w:top w:val="single" w:sz="8" w:space="3" w:color="B5C4DF"/>
                <w:left w:val="none" w:sz="0" w:space="0" w:color="auto"/>
                <w:bottom w:val="none" w:sz="0" w:space="0" w:color="auto"/>
                <w:right w:val="none" w:sz="0" w:space="0" w:color="auto"/>
              </w:divBdr>
              <w:divsChild>
                <w:div w:id="154181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564898">
      <w:bodyDiv w:val="1"/>
      <w:marLeft w:val="0"/>
      <w:marRight w:val="0"/>
      <w:marTop w:val="0"/>
      <w:marBottom w:val="0"/>
      <w:divBdr>
        <w:top w:val="none" w:sz="0" w:space="0" w:color="auto"/>
        <w:left w:val="none" w:sz="0" w:space="0" w:color="auto"/>
        <w:bottom w:val="none" w:sz="0" w:space="0" w:color="auto"/>
        <w:right w:val="none" w:sz="0" w:space="0" w:color="auto"/>
      </w:divBdr>
    </w:div>
    <w:div w:id="1481920769">
      <w:bodyDiv w:val="1"/>
      <w:marLeft w:val="0"/>
      <w:marRight w:val="0"/>
      <w:marTop w:val="0"/>
      <w:marBottom w:val="0"/>
      <w:divBdr>
        <w:top w:val="none" w:sz="0" w:space="0" w:color="auto"/>
        <w:left w:val="none" w:sz="0" w:space="0" w:color="auto"/>
        <w:bottom w:val="none" w:sz="0" w:space="0" w:color="auto"/>
        <w:right w:val="none" w:sz="0" w:space="0" w:color="auto"/>
      </w:divBdr>
    </w:div>
    <w:div w:id="1483110673">
      <w:bodyDiv w:val="1"/>
      <w:marLeft w:val="0"/>
      <w:marRight w:val="0"/>
      <w:marTop w:val="0"/>
      <w:marBottom w:val="0"/>
      <w:divBdr>
        <w:top w:val="none" w:sz="0" w:space="0" w:color="auto"/>
        <w:left w:val="none" w:sz="0" w:space="0" w:color="auto"/>
        <w:bottom w:val="none" w:sz="0" w:space="0" w:color="auto"/>
        <w:right w:val="none" w:sz="0" w:space="0" w:color="auto"/>
      </w:divBdr>
    </w:div>
    <w:div w:id="1498882782">
      <w:bodyDiv w:val="1"/>
      <w:marLeft w:val="0"/>
      <w:marRight w:val="0"/>
      <w:marTop w:val="0"/>
      <w:marBottom w:val="0"/>
      <w:divBdr>
        <w:top w:val="none" w:sz="0" w:space="0" w:color="auto"/>
        <w:left w:val="none" w:sz="0" w:space="0" w:color="auto"/>
        <w:bottom w:val="none" w:sz="0" w:space="0" w:color="auto"/>
        <w:right w:val="none" w:sz="0" w:space="0" w:color="auto"/>
      </w:divBdr>
    </w:div>
    <w:div w:id="1525829760">
      <w:bodyDiv w:val="1"/>
      <w:marLeft w:val="0"/>
      <w:marRight w:val="0"/>
      <w:marTop w:val="0"/>
      <w:marBottom w:val="0"/>
      <w:divBdr>
        <w:top w:val="none" w:sz="0" w:space="0" w:color="auto"/>
        <w:left w:val="none" w:sz="0" w:space="0" w:color="auto"/>
        <w:bottom w:val="none" w:sz="0" w:space="0" w:color="auto"/>
        <w:right w:val="none" w:sz="0" w:space="0" w:color="auto"/>
      </w:divBdr>
    </w:div>
    <w:div w:id="1548300946">
      <w:bodyDiv w:val="1"/>
      <w:marLeft w:val="0"/>
      <w:marRight w:val="0"/>
      <w:marTop w:val="0"/>
      <w:marBottom w:val="0"/>
      <w:divBdr>
        <w:top w:val="none" w:sz="0" w:space="0" w:color="auto"/>
        <w:left w:val="none" w:sz="0" w:space="0" w:color="auto"/>
        <w:bottom w:val="none" w:sz="0" w:space="0" w:color="auto"/>
        <w:right w:val="none" w:sz="0" w:space="0" w:color="auto"/>
      </w:divBdr>
    </w:div>
    <w:div w:id="1572035836">
      <w:bodyDiv w:val="1"/>
      <w:marLeft w:val="0"/>
      <w:marRight w:val="0"/>
      <w:marTop w:val="0"/>
      <w:marBottom w:val="0"/>
      <w:divBdr>
        <w:top w:val="none" w:sz="0" w:space="0" w:color="auto"/>
        <w:left w:val="none" w:sz="0" w:space="0" w:color="auto"/>
        <w:bottom w:val="none" w:sz="0" w:space="0" w:color="auto"/>
        <w:right w:val="none" w:sz="0" w:space="0" w:color="auto"/>
      </w:divBdr>
      <w:divsChild>
        <w:div w:id="986208098">
          <w:marLeft w:val="0"/>
          <w:marRight w:val="0"/>
          <w:marTop w:val="0"/>
          <w:marBottom w:val="0"/>
          <w:divBdr>
            <w:top w:val="none" w:sz="0" w:space="0" w:color="auto"/>
            <w:left w:val="none" w:sz="0" w:space="0" w:color="auto"/>
            <w:bottom w:val="none" w:sz="0" w:space="0" w:color="auto"/>
            <w:right w:val="none" w:sz="0" w:space="0" w:color="auto"/>
          </w:divBdr>
        </w:div>
      </w:divsChild>
    </w:div>
    <w:div w:id="1630670704">
      <w:bodyDiv w:val="1"/>
      <w:marLeft w:val="0"/>
      <w:marRight w:val="0"/>
      <w:marTop w:val="0"/>
      <w:marBottom w:val="0"/>
      <w:divBdr>
        <w:top w:val="none" w:sz="0" w:space="0" w:color="auto"/>
        <w:left w:val="none" w:sz="0" w:space="0" w:color="auto"/>
        <w:bottom w:val="none" w:sz="0" w:space="0" w:color="auto"/>
        <w:right w:val="none" w:sz="0" w:space="0" w:color="auto"/>
      </w:divBdr>
    </w:div>
    <w:div w:id="1631396496">
      <w:bodyDiv w:val="1"/>
      <w:marLeft w:val="0"/>
      <w:marRight w:val="0"/>
      <w:marTop w:val="0"/>
      <w:marBottom w:val="0"/>
      <w:divBdr>
        <w:top w:val="none" w:sz="0" w:space="0" w:color="auto"/>
        <w:left w:val="none" w:sz="0" w:space="0" w:color="auto"/>
        <w:bottom w:val="none" w:sz="0" w:space="0" w:color="auto"/>
        <w:right w:val="none" w:sz="0" w:space="0" w:color="auto"/>
      </w:divBdr>
    </w:div>
    <w:div w:id="1659574566">
      <w:bodyDiv w:val="1"/>
      <w:marLeft w:val="0"/>
      <w:marRight w:val="0"/>
      <w:marTop w:val="0"/>
      <w:marBottom w:val="0"/>
      <w:divBdr>
        <w:top w:val="none" w:sz="0" w:space="0" w:color="auto"/>
        <w:left w:val="none" w:sz="0" w:space="0" w:color="auto"/>
        <w:bottom w:val="none" w:sz="0" w:space="0" w:color="auto"/>
        <w:right w:val="none" w:sz="0" w:space="0" w:color="auto"/>
      </w:divBdr>
    </w:div>
    <w:div w:id="1667631775">
      <w:bodyDiv w:val="1"/>
      <w:marLeft w:val="0"/>
      <w:marRight w:val="0"/>
      <w:marTop w:val="0"/>
      <w:marBottom w:val="0"/>
      <w:divBdr>
        <w:top w:val="none" w:sz="0" w:space="0" w:color="auto"/>
        <w:left w:val="none" w:sz="0" w:space="0" w:color="auto"/>
        <w:bottom w:val="none" w:sz="0" w:space="0" w:color="auto"/>
        <w:right w:val="none" w:sz="0" w:space="0" w:color="auto"/>
      </w:divBdr>
    </w:div>
    <w:div w:id="1703553307">
      <w:bodyDiv w:val="1"/>
      <w:marLeft w:val="0"/>
      <w:marRight w:val="0"/>
      <w:marTop w:val="0"/>
      <w:marBottom w:val="0"/>
      <w:divBdr>
        <w:top w:val="none" w:sz="0" w:space="0" w:color="auto"/>
        <w:left w:val="none" w:sz="0" w:space="0" w:color="auto"/>
        <w:bottom w:val="none" w:sz="0" w:space="0" w:color="auto"/>
        <w:right w:val="none" w:sz="0" w:space="0" w:color="auto"/>
      </w:divBdr>
    </w:div>
    <w:div w:id="1750888465">
      <w:bodyDiv w:val="1"/>
      <w:marLeft w:val="0"/>
      <w:marRight w:val="0"/>
      <w:marTop w:val="0"/>
      <w:marBottom w:val="0"/>
      <w:divBdr>
        <w:top w:val="none" w:sz="0" w:space="0" w:color="auto"/>
        <w:left w:val="none" w:sz="0" w:space="0" w:color="auto"/>
        <w:bottom w:val="none" w:sz="0" w:space="0" w:color="auto"/>
        <w:right w:val="none" w:sz="0" w:space="0" w:color="auto"/>
      </w:divBdr>
    </w:div>
    <w:div w:id="1790397856">
      <w:bodyDiv w:val="1"/>
      <w:marLeft w:val="0"/>
      <w:marRight w:val="0"/>
      <w:marTop w:val="0"/>
      <w:marBottom w:val="0"/>
      <w:divBdr>
        <w:top w:val="none" w:sz="0" w:space="0" w:color="auto"/>
        <w:left w:val="none" w:sz="0" w:space="0" w:color="auto"/>
        <w:bottom w:val="none" w:sz="0" w:space="0" w:color="auto"/>
        <w:right w:val="none" w:sz="0" w:space="0" w:color="auto"/>
      </w:divBdr>
    </w:div>
    <w:div w:id="1800030406">
      <w:bodyDiv w:val="1"/>
      <w:marLeft w:val="0"/>
      <w:marRight w:val="0"/>
      <w:marTop w:val="0"/>
      <w:marBottom w:val="0"/>
      <w:divBdr>
        <w:top w:val="none" w:sz="0" w:space="0" w:color="auto"/>
        <w:left w:val="none" w:sz="0" w:space="0" w:color="auto"/>
        <w:bottom w:val="none" w:sz="0" w:space="0" w:color="auto"/>
        <w:right w:val="none" w:sz="0" w:space="0" w:color="auto"/>
      </w:divBdr>
    </w:div>
    <w:div w:id="1816139159">
      <w:bodyDiv w:val="1"/>
      <w:marLeft w:val="0"/>
      <w:marRight w:val="0"/>
      <w:marTop w:val="0"/>
      <w:marBottom w:val="0"/>
      <w:divBdr>
        <w:top w:val="none" w:sz="0" w:space="0" w:color="auto"/>
        <w:left w:val="none" w:sz="0" w:space="0" w:color="auto"/>
        <w:bottom w:val="none" w:sz="0" w:space="0" w:color="auto"/>
        <w:right w:val="none" w:sz="0" w:space="0" w:color="auto"/>
      </w:divBdr>
    </w:div>
    <w:div w:id="1822385229">
      <w:bodyDiv w:val="1"/>
      <w:marLeft w:val="0"/>
      <w:marRight w:val="0"/>
      <w:marTop w:val="0"/>
      <w:marBottom w:val="0"/>
      <w:divBdr>
        <w:top w:val="none" w:sz="0" w:space="0" w:color="auto"/>
        <w:left w:val="none" w:sz="0" w:space="0" w:color="auto"/>
        <w:bottom w:val="none" w:sz="0" w:space="0" w:color="auto"/>
        <w:right w:val="none" w:sz="0" w:space="0" w:color="auto"/>
      </w:divBdr>
    </w:div>
    <w:div w:id="1873497720">
      <w:bodyDiv w:val="1"/>
      <w:marLeft w:val="0"/>
      <w:marRight w:val="0"/>
      <w:marTop w:val="0"/>
      <w:marBottom w:val="0"/>
      <w:divBdr>
        <w:top w:val="none" w:sz="0" w:space="0" w:color="auto"/>
        <w:left w:val="none" w:sz="0" w:space="0" w:color="auto"/>
        <w:bottom w:val="none" w:sz="0" w:space="0" w:color="auto"/>
        <w:right w:val="none" w:sz="0" w:space="0" w:color="auto"/>
      </w:divBdr>
      <w:divsChild>
        <w:div w:id="1460684922">
          <w:marLeft w:val="0"/>
          <w:marRight w:val="0"/>
          <w:marTop w:val="0"/>
          <w:marBottom w:val="0"/>
          <w:divBdr>
            <w:top w:val="none" w:sz="0" w:space="0" w:color="auto"/>
            <w:left w:val="none" w:sz="0" w:space="0" w:color="auto"/>
            <w:bottom w:val="single" w:sz="24" w:space="0" w:color="004BC1"/>
            <w:right w:val="none" w:sz="0" w:space="0" w:color="auto"/>
          </w:divBdr>
        </w:div>
      </w:divsChild>
    </w:div>
    <w:div w:id="1887838401">
      <w:bodyDiv w:val="1"/>
      <w:marLeft w:val="0"/>
      <w:marRight w:val="0"/>
      <w:marTop w:val="0"/>
      <w:marBottom w:val="0"/>
      <w:divBdr>
        <w:top w:val="none" w:sz="0" w:space="0" w:color="auto"/>
        <w:left w:val="none" w:sz="0" w:space="0" w:color="auto"/>
        <w:bottom w:val="none" w:sz="0" w:space="0" w:color="auto"/>
        <w:right w:val="none" w:sz="0" w:space="0" w:color="auto"/>
      </w:divBdr>
    </w:div>
    <w:div w:id="1923563657">
      <w:bodyDiv w:val="1"/>
      <w:marLeft w:val="0"/>
      <w:marRight w:val="0"/>
      <w:marTop w:val="0"/>
      <w:marBottom w:val="0"/>
      <w:divBdr>
        <w:top w:val="none" w:sz="0" w:space="0" w:color="auto"/>
        <w:left w:val="none" w:sz="0" w:space="0" w:color="auto"/>
        <w:bottom w:val="none" w:sz="0" w:space="0" w:color="auto"/>
        <w:right w:val="none" w:sz="0" w:space="0" w:color="auto"/>
      </w:divBdr>
    </w:div>
    <w:div w:id="1966231113">
      <w:bodyDiv w:val="1"/>
      <w:marLeft w:val="0"/>
      <w:marRight w:val="0"/>
      <w:marTop w:val="0"/>
      <w:marBottom w:val="0"/>
      <w:divBdr>
        <w:top w:val="none" w:sz="0" w:space="0" w:color="auto"/>
        <w:left w:val="none" w:sz="0" w:space="0" w:color="auto"/>
        <w:bottom w:val="none" w:sz="0" w:space="0" w:color="auto"/>
        <w:right w:val="none" w:sz="0" w:space="0" w:color="auto"/>
      </w:divBdr>
    </w:div>
    <w:div w:id="1970164525">
      <w:bodyDiv w:val="1"/>
      <w:marLeft w:val="0"/>
      <w:marRight w:val="0"/>
      <w:marTop w:val="0"/>
      <w:marBottom w:val="0"/>
      <w:divBdr>
        <w:top w:val="none" w:sz="0" w:space="0" w:color="auto"/>
        <w:left w:val="none" w:sz="0" w:space="0" w:color="auto"/>
        <w:bottom w:val="none" w:sz="0" w:space="0" w:color="auto"/>
        <w:right w:val="none" w:sz="0" w:space="0" w:color="auto"/>
      </w:divBdr>
    </w:div>
    <w:div w:id="2055735238">
      <w:bodyDiv w:val="1"/>
      <w:marLeft w:val="0"/>
      <w:marRight w:val="0"/>
      <w:marTop w:val="0"/>
      <w:marBottom w:val="0"/>
      <w:divBdr>
        <w:top w:val="none" w:sz="0" w:space="0" w:color="auto"/>
        <w:left w:val="none" w:sz="0" w:space="0" w:color="auto"/>
        <w:bottom w:val="none" w:sz="0" w:space="0" w:color="auto"/>
        <w:right w:val="none" w:sz="0" w:space="0" w:color="auto"/>
      </w:divBdr>
    </w:div>
    <w:div w:id="2094819015">
      <w:bodyDiv w:val="1"/>
      <w:marLeft w:val="0"/>
      <w:marRight w:val="0"/>
      <w:marTop w:val="0"/>
      <w:marBottom w:val="0"/>
      <w:divBdr>
        <w:top w:val="none" w:sz="0" w:space="0" w:color="auto"/>
        <w:left w:val="none" w:sz="0" w:space="0" w:color="auto"/>
        <w:bottom w:val="none" w:sz="0" w:space="0" w:color="auto"/>
        <w:right w:val="none" w:sz="0" w:space="0" w:color="auto"/>
      </w:divBdr>
    </w:div>
    <w:div w:id="2099249262">
      <w:bodyDiv w:val="1"/>
      <w:marLeft w:val="0"/>
      <w:marRight w:val="0"/>
      <w:marTop w:val="0"/>
      <w:marBottom w:val="0"/>
      <w:divBdr>
        <w:top w:val="none" w:sz="0" w:space="0" w:color="auto"/>
        <w:left w:val="none" w:sz="0" w:space="0" w:color="auto"/>
        <w:bottom w:val="none" w:sz="0" w:space="0" w:color="auto"/>
        <w:right w:val="none" w:sz="0" w:space="0" w:color="auto"/>
      </w:divBdr>
    </w:div>
    <w:div w:id="2103604974">
      <w:bodyDiv w:val="1"/>
      <w:marLeft w:val="0"/>
      <w:marRight w:val="0"/>
      <w:marTop w:val="0"/>
      <w:marBottom w:val="0"/>
      <w:divBdr>
        <w:top w:val="none" w:sz="0" w:space="0" w:color="auto"/>
        <w:left w:val="none" w:sz="0" w:space="0" w:color="auto"/>
        <w:bottom w:val="none" w:sz="0" w:space="0" w:color="auto"/>
        <w:right w:val="none" w:sz="0" w:space="0" w:color="auto"/>
      </w:divBdr>
    </w:div>
    <w:div w:id="2111385965">
      <w:bodyDiv w:val="1"/>
      <w:marLeft w:val="0"/>
      <w:marRight w:val="0"/>
      <w:marTop w:val="0"/>
      <w:marBottom w:val="0"/>
      <w:divBdr>
        <w:top w:val="none" w:sz="0" w:space="0" w:color="auto"/>
        <w:left w:val="none" w:sz="0" w:space="0" w:color="auto"/>
        <w:bottom w:val="none" w:sz="0" w:space="0" w:color="auto"/>
        <w:right w:val="none" w:sz="0" w:space="0" w:color="auto"/>
      </w:divBdr>
    </w:div>
    <w:div w:id="2128117243">
      <w:bodyDiv w:val="1"/>
      <w:marLeft w:val="0"/>
      <w:marRight w:val="0"/>
      <w:marTop w:val="0"/>
      <w:marBottom w:val="0"/>
      <w:divBdr>
        <w:top w:val="none" w:sz="0" w:space="0" w:color="auto"/>
        <w:left w:val="none" w:sz="0" w:space="0" w:color="auto"/>
        <w:bottom w:val="none" w:sz="0" w:space="0" w:color="auto"/>
        <w:right w:val="none" w:sz="0" w:space="0" w:color="auto"/>
      </w:divBdr>
    </w:div>
    <w:div w:id="2136022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rada/show/122-20" TargetMode="External"/><Relationship Id="rId18" Type="http://schemas.openxmlformats.org/officeDocument/2006/relationships/hyperlink" Target="https://zakon.rada.gov.ua/rada/show/122-20"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zakon.rada.gov.ua/rada/show/122-20" TargetMode="External"/><Relationship Id="rId7" Type="http://schemas.openxmlformats.org/officeDocument/2006/relationships/settings" Target="settings.xml"/><Relationship Id="rId12" Type="http://schemas.openxmlformats.org/officeDocument/2006/relationships/hyperlink" Target="https://zakon.rada.gov.ua/laws/show/z1119-17" TargetMode="External"/><Relationship Id="rId17" Type="http://schemas.openxmlformats.org/officeDocument/2006/relationships/hyperlink" Target="https://zakon.rada.gov.ua/rada/show/122-20"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zakon.rada.gov.ua/rada/show/122-20" TargetMode="External"/><Relationship Id="rId20" Type="http://schemas.openxmlformats.org/officeDocument/2006/relationships/hyperlink" Target="https://zakon.rada.gov.ua/rada/show/122-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z1119-17" TargetMode="External"/><Relationship Id="rId24" Type="http://schemas.openxmlformats.org/officeDocument/2006/relationships/hyperlink" Target="https://zakon.rada.gov.ua/laws/show/2121-14/print" TargetMode="External"/><Relationship Id="rId5" Type="http://schemas.openxmlformats.org/officeDocument/2006/relationships/numbering" Target="numbering.xml"/><Relationship Id="rId15" Type="http://schemas.openxmlformats.org/officeDocument/2006/relationships/hyperlink" Target="https://zakon.rada.gov.ua/rada/show/122-20" TargetMode="External"/><Relationship Id="rId23" Type="http://schemas.openxmlformats.org/officeDocument/2006/relationships/hyperlink" Target="https://zakon.rada.gov.ua/laws/show/2121-14/print" TargetMode="External"/><Relationship Id="rId10" Type="http://schemas.openxmlformats.org/officeDocument/2006/relationships/endnotes" Target="endnotes.xml"/><Relationship Id="rId19" Type="http://schemas.openxmlformats.org/officeDocument/2006/relationships/hyperlink" Target="https://zakon.rada.gov.ua/rada/show/122-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rada/show/122-20" TargetMode="External"/><Relationship Id="rId22" Type="http://schemas.openxmlformats.org/officeDocument/2006/relationships/hyperlink" Target="https://zakon.rada.gov.ua/rada/show/122-20"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111E8014-B833-44F7-AFF0-9D267386F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712619-2372-40DF-9AC3-7528A973008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2EF901E-2089-43D5-993D-3070CBF62FC6}">
  <ds:schemaRefs>
    <ds:schemaRef ds:uri="http://schemas.microsoft.com/sharepoint/v3/contenttype/forms"/>
  </ds:schemaRefs>
</ds:datastoreItem>
</file>

<file path=customXml/itemProps4.xml><?xml version="1.0" encoding="utf-8"?>
<ds:datastoreItem xmlns:ds="http://schemas.openxmlformats.org/officeDocument/2006/customXml" ds:itemID="{BCDD8BEB-EEA6-46D9-958B-75A2F11FE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41028</Words>
  <Characters>23386</Characters>
  <Application>Microsoft Office Word</Application>
  <DocSecurity>0</DocSecurity>
  <Lines>194</Lines>
  <Paragraphs>128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2020-10-21T09:35:00Z</dcterms:created>
  <dcterms:modified xsi:type="dcterms:W3CDTF">2020-10-21T09:35:00Z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