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FE8" w:rsidRPr="000E1E60" w:rsidRDefault="00A52FE8">
      <w:pPr>
        <w:rPr>
          <w:sz w:val="28"/>
          <w:szCs w:val="28"/>
        </w:rPr>
      </w:pPr>
    </w:p>
    <w:p w:rsidR="003F57FA" w:rsidRPr="00FC0BDC" w:rsidRDefault="003F57FA">
      <w:pPr>
        <w:rPr>
          <w:sz w:val="28"/>
          <w:szCs w:val="28"/>
          <w:lang w:val="uk-UA"/>
        </w:rPr>
      </w:pPr>
    </w:p>
    <w:p w:rsidR="003F57FA" w:rsidRPr="00FC0BDC" w:rsidRDefault="003F57FA" w:rsidP="003F57FA">
      <w:pPr>
        <w:jc w:val="center"/>
        <w:rPr>
          <w:b/>
          <w:bCs/>
          <w:noProof/>
          <w:sz w:val="28"/>
          <w:szCs w:val="28"/>
        </w:rPr>
      </w:pPr>
      <w:r w:rsidRPr="00FC0BDC">
        <w:rPr>
          <w:b/>
          <w:bCs/>
          <w:noProof/>
          <w:sz w:val="28"/>
          <w:szCs w:val="28"/>
        </w:rPr>
        <w:t>В И С Н О В О К</w:t>
      </w:r>
    </w:p>
    <w:p w:rsidR="00C64DE8" w:rsidRPr="00FC0BDC" w:rsidRDefault="003A1B84" w:rsidP="003F57F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</w:t>
      </w:r>
      <w:r w:rsidR="00C64DE8" w:rsidRPr="00FC0BDC">
        <w:rPr>
          <w:b/>
          <w:sz w:val="28"/>
          <w:szCs w:val="28"/>
          <w:lang w:val="uk-UA"/>
        </w:rPr>
        <w:t xml:space="preserve"> проект Закону про внесення змін до деяких законодавчих актів України щодо захисту боржників при врегулюванні простроченої заборгованості (реєстр. № 4241 від 21.10.2020)</w:t>
      </w:r>
    </w:p>
    <w:p w:rsidR="00C64DE8" w:rsidRPr="00FC0BDC" w:rsidRDefault="00C64DE8" w:rsidP="00C64DE8">
      <w:pPr>
        <w:jc w:val="right"/>
        <w:rPr>
          <w:b/>
          <w:sz w:val="28"/>
          <w:szCs w:val="28"/>
          <w:lang w:val="uk-UA"/>
        </w:rPr>
      </w:pPr>
    </w:p>
    <w:p w:rsidR="00C64DE8" w:rsidRPr="00FC0BDC" w:rsidRDefault="00B41986" w:rsidP="00C64DE8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10</w:t>
      </w:r>
      <w:r w:rsidR="00C64DE8" w:rsidRPr="00FC0BDC">
        <w:rPr>
          <w:b/>
          <w:sz w:val="28"/>
          <w:szCs w:val="28"/>
          <w:lang w:val="uk-UA"/>
        </w:rPr>
        <w:t xml:space="preserve"> </w:t>
      </w:r>
      <w:r w:rsidR="00E677E0">
        <w:rPr>
          <w:b/>
          <w:sz w:val="28"/>
          <w:szCs w:val="28"/>
          <w:lang w:val="uk-UA"/>
        </w:rPr>
        <w:t>грудня</w:t>
      </w:r>
      <w:r w:rsidR="00C64DE8" w:rsidRPr="00FC0BDC">
        <w:rPr>
          <w:b/>
          <w:sz w:val="28"/>
          <w:szCs w:val="28"/>
          <w:lang w:val="uk-UA"/>
        </w:rPr>
        <w:t xml:space="preserve"> 2020 року</w:t>
      </w:r>
    </w:p>
    <w:p w:rsidR="00C64DE8" w:rsidRPr="006B4633" w:rsidRDefault="00C64DE8" w:rsidP="00C64DE8">
      <w:pPr>
        <w:jc w:val="right"/>
        <w:rPr>
          <w:b/>
          <w:sz w:val="28"/>
          <w:szCs w:val="28"/>
          <w:lang w:val="uk-UA"/>
        </w:rPr>
      </w:pPr>
      <w:r w:rsidRPr="00FC0BDC">
        <w:rPr>
          <w:b/>
          <w:sz w:val="28"/>
          <w:szCs w:val="28"/>
          <w:lang w:val="uk-UA"/>
        </w:rPr>
        <w:t xml:space="preserve">протокол № </w:t>
      </w:r>
      <w:r w:rsidR="006B4633" w:rsidRPr="006B4633">
        <w:rPr>
          <w:b/>
          <w:sz w:val="28"/>
          <w:szCs w:val="28"/>
          <w:lang w:val="uk-UA"/>
        </w:rPr>
        <w:t>54</w:t>
      </w:r>
    </w:p>
    <w:p w:rsidR="00C64DE8" w:rsidRPr="00FC0BDC" w:rsidRDefault="00C64DE8" w:rsidP="00C64DE8">
      <w:pPr>
        <w:rPr>
          <w:sz w:val="28"/>
          <w:szCs w:val="28"/>
          <w:lang w:val="uk-UA"/>
        </w:rPr>
      </w:pPr>
    </w:p>
    <w:p w:rsidR="00C64DE8" w:rsidRPr="00FC0BDC" w:rsidRDefault="00C64DE8" w:rsidP="00C64DE8">
      <w:pPr>
        <w:rPr>
          <w:sz w:val="28"/>
          <w:szCs w:val="28"/>
          <w:lang w:val="uk-UA"/>
        </w:rPr>
      </w:pPr>
    </w:p>
    <w:p w:rsidR="00C64DE8" w:rsidRPr="00FC0BDC" w:rsidRDefault="00214176" w:rsidP="00214176">
      <w:pPr>
        <w:tabs>
          <w:tab w:val="left" w:pos="4263"/>
        </w:tabs>
        <w:ind w:firstLine="567"/>
        <w:jc w:val="both"/>
        <w:rPr>
          <w:sz w:val="28"/>
          <w:szCs w:val="28"/>
          <w:lang w:val="uk-UA"/>
        </w:rPr>
      </w:pPr>
      <w:r w:rsidRPr="00FC0BDC">
        <w:rPr>
          <w:sz w:val="28"/>
          <w:szCs w:val="28"/>
          <w:lang w:val="uk-UA"/>
        </w:rPr>
        <w:t xml:space="preserve">Комітет Верховної Ради України з питань фінансів, податкової та митної політики </w:t>
      </w:r>
      <w:r w:rsidR="00D35C80" w:rsidRPr="00FC0BDC">
        <w:rPr>
          <w:sz w:val="28"/>
          <w:szCs w:val="28"/>
          <w:lang w:val="uk-UA"/>
        </w:rPr>
        <w:t xml:space="preserve">за ініціативою народних депутатів-членів Комітету </w:t>
      </w:r>
      <w:r w:rsidRPr="00FC0BDC">
        <w:rPr>
          <w:sz w:val="28"/>
          <w:szCs w:val="28"/>
          <w:lang w:val="uk-UA"/>
        </w:rPr>
        <w:t xml:space="preserve">на своєму засіданні </w:t>
      </w:r>
      <w:r w:rsidR="00B41986">
        <w:rPr>
          <w:sz w:val="28"/>
          <w:szCs w:val="28"/>
          <w:lang w:val="uk-UA"/>
        </w:rPr>
        <w:t>10</w:t>
      </w:r>
      <w:r w:rsidRPr="00FC0BDC">
        <w:rPr>
          <w:sz w:val="28"/>
          <w:szCs w:val="28"/>
          <w:lang w:val="uk-UA"/>
        </w:rPr>
        <w:t xml:space="preserve"> </w:t>
      </w:r>
      <w:r w:rsidR="00E677E0">
        <w:rPr>
          <w:sz w:val="28"/>
          <w:szCs w:val="28"/>
          <w:lang w:val="uk-UA"/>
        </w:rPr>
        <w:t>грудня</w:t>
      </w:r>
      <w:r w:rsidRPr="00FC0BDC">
        <w:rPr>
          <w:sz w:val="28"/>
          <w:szCs w:val="28"/>
          <w:lang w:val="uk-UA"/>
        </w:rPr>
        <w:t xml:space="preserve"> 2020 року розглянув проект Закону про внесення змін до деяких законодавчих актів України щодо захисту боржників при врегулюванні простроченої заборгованості</w:t>
      </w:r>
      <w:r w:rsidR="00D35C80" w:rsidRPr="00FC0BDC">
        <w:rPr>
          <w:sz w:val="28"/>
          <w:szCs w:val="28"/>
          <w:lang w:val="uk-UA"/>
        </w:rPr>
        <w:t xml:space="preserve">, внесений народними депутатами України Василевською-Смаглюк О.М., </w:t>
      </w:r>
      <w:proofErr w:type="spellStart"/>
      <w:r w:rsidR="00D35C80" w:rsidRPr="00FC0BDC">
        <w:rPr>
          <w:sz w:val="28"/>
          <w:szCs w:val="28"/>
          <w:lang w:val="uk-UA"/>
        </w:rPr>
        <w:t>Гетманцевим</w:t>
      </w:r>
      <w:proofErr w:type="spellEnd"/>
      <w:r w:rsidR="00D35C80" w:rsidRPr="00FC0BDC">
        <w:rPr>
          <w:sz w:val="28"/>
          <w:szCs w:val="28"/>
          <w:lang w:val="uk-UA"/>
        </w:rPr>
        <w:t xml:space="preserve"> Д.О., </w:t>
      </w:r>
      <w:proofErr w:type="spellStart"/>
      <w:r w:rsidR="00D35C80" w:rsidRPr="00FC0BDC">
        <w:rPr>
          <w:sz w:val="28"/>
          <w:szCs w:val="28"/>
          <w:lang w:val="uk-UA"/>
        </w:rPr>
        <w:t>Пуртовою</w:t>
      </w:r>
      <w:proofErr w:type="spellEnd"/>
      <w:r w:rsidR="00D35C80" w:rsidRPr="00FC0BDC">
        <w:rPr>
          <w:sz w:val="28"/>
          <w:szCs w:val="28"/>
          <w:lang w:val="uk-UA"/>
        </w:rPr>
        <w:t xml:space="preserve"> А.А. та іншими (</w:t>
      </w:r>
      <w:r w:rsidRPr="00FC0BDC">
        <w:rPr>
          <w:sz w:val="28"/>
          <w:szCs w:val="28"/>
          <w:lang w:val="uk-UA"/>
        </w:rPr>
        <w:t>реєстр. № 4241 від 21.10.2020)</w:t>
      </w:r>
      <w:r w:rsidR="00A765B4" w:rsidRPr="00FC0BDC">
        <w:rPr>
          <w:sz w:val="28"/>
          <w:szCs w:val="28"/>
          <w:lang w:val="uk-UA"/>
        </w:rPr>
        <w:t>.</w:t>
      </w:r>
    </w:p>
    <w:p w:rsidR="00C80FED" w:rsidRPr="00FC0BDC" w:rsidRDefault="009572E7" w:rsidP="00C80FED">
      <w:pPr>
        <w:ind w:firstLine="567"/>
        <w:jc w:val="both"/>
        <w:rPr>
          <w:sz w:val="28"/>
          <w:szCs w:val="28"/>
          <w:lang w:val="uk-UA"/>
        </w:rPr>
      </w:pPr>
      <w:r w:rsidRPr="00FC0BDC">
        <w:rPr>
          <w:sz w:val="28"/>
          <w:szCs w:val="28"/>
          <w:lang w:val="uk-UA"/>
        </w:rPr>
        <w:t>Прийняття законопроекту дозволить</w:t>
      </w:r>
      <w:r w:rsidR="00C80FED" w:rsidRPr="00FC0BDC">
        <w:rPr>
          <w:sz w:val="28"/>
          <w:szCs w:val="28"/>
          <w:lang w:val="uk-UA"/>
        </w:rPr>
        <w:t>:</w:t>
      </w:r>
    </w:p>
    <w:p w:rsidR="00C80FED" w:rsidRPr="00FC0BDC" w:rsidRDefault="002E2E67" w:rsidP="00C80FED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  <w:lang w:val="uk-UA"/>
        </w:rPr>
      </w:pPr>
      <w:r w:rsidRPr="00FC0BDC">
        <w:rPr>
          <w:sz w:val="28"/>
          <w:szCs w:val="28"/>
          <w:lang w:val="uk-UA"/>
        </w:rPr>
        <w:t>створити правове поле для здійснення суб’єктами господарювання в</w:t>
      </w:r>
      <w:r w:rsidR="009572E7" w:rsidRPr="00FC0BDC">
        <w:rPr>
          <w:sz w:val="28"/>
          <w:szCs w:val="28"/>
          <w:lang w:val="uk-UA"/>
        </w:rPr>
        <w:t>регулювання прострочен</w:t>
      </w:r>
      <w:r w:rsidR="00C80FED" w:rsidRPr="00FC0BDC">
        <w:rPr>
          <w:sz w:val="28"/>
          <w:szCs w:val="28"/>
          <w:lang w:val="uk-UA"/>
        </w:rPr>
        <w:t>ої заборгованості</w:t>
      </w:r>
      <w:r w:rsidR="00AD14EE">
        <w:rPr>
          <w:sz w:val="28"/>
          <w:szCs w:val="28"/>
          <w:lang w:val="uk-UA"/>
        </w:rPr>
        <w:t xml:space="preserve"> за договорами споживчого кредитування</w:t>
      </w:r>
      <w:r w:rsidR="00C80FED" w:rsidRPr="00FC0BDC">
        <w:rPr>
          <w:sz w:val="28"/>
          <w:szCs w:val="28"/>
          <w:lang w:val="uk-UA"/>
        </w:rPr>
        <w:t>;</w:t>
      </w:r>
    </w:p>
    <w:p w:rsidR="00C80FED" w:rsidRPr="00FC0BDC" w:rsidRDefault="009572E7" w:rsidP="00C80FED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  <w:lang w:val="uk-UA"/>
        </w:rPr>
      </w:pPr>
      <w:r w:rsidRPr="00FC0BDC">
        <w:rPr>
          <w:sz w:val="28"/>
          <w:szCs w:val="28"/>
          <w:lang w:val="uk-UA"/>
        </w:rPr>
        <w:t xml:space="preserve">забезпечити захист прав боржників </w:t>
      </w:r>
      <w:r w:rsidR="002E2E67" w:rsidRPr="00FC0BDC">
        <w:rPr>
          <w:sz w:val="28"/>
          <w:szCs w:val="28"/>
          <w:lang w:val="uk-UA"/>
        </w:rPr>
        <w:t xml:space="preserve">та третіх осіб </w:t>
      </w:r>
      <w:r w:rsidRPr="00FC0BDC">
        <w:rPr>
          <w:sz w:val="28"/>
          <w:szCs w:val="28"/>
          <w:lang w:val="uk-UA"/>
        </w:rPr>
        <w:t>під час врегулювання</w:t>
      </w:r>
      <w:r w:rsidR="002E2E67" w:rsidRPr="00FC0BDC">
        <w:rPr>
          <w:sz w:val="28"/>
          <w:szCs w:val="28"/>
          <w:lang w:val="uk-UA"/>
        </w:rPr>
        <w:t xml:space="preserve"> </w:t>
      </w:r>
      <w:r w:rsidRPr="00FC0BDC">
        <w:rPr>
          <w:sz w:val="28"/>
          <w:szCs w:val="28"/>
          <w:lang w:val="uk-UA"/>
        </w:rPr>
        <w:t>простроченої заборгованості</w:t>
      </w:r>
      <w:r w:rsidR="00AD14EE" w:rsidRPr="00AD14EE">
        <w:rPr>
          <w:sz w:val="28"/>
          <w:szCs w:val="28"/>
          <w:lang w:val="uk-UA"/>
        </w:rPr>
        <w:t xml:space="preserve"> </w:t>
      </w:r>
      <w:r w:rsidR="00AD14EE">
        <w:rPr>
          <w:sz w:val="28"/>
          <w:szCs w:val="28"/>
          <w:lang w:val="uk-UA"/>
        </w:rPr>
        <w:t>за договорами споживчого кредитування</w:t>
      </w:r>
      <w:r w:rsidR="00C80FED" w:rsidRPr="00FC0BDC">
        <w:rPr>
          <w:sz w:val="28"/>
          <w:szCs w:val="28"/>
          <w:lang w:val="uk-UA"/>
        </w:rPr>
        <w:t xml:space="preserve">, шляхом запровадження на законодавчому рівні вимог до етичної поведінки </w:t>
      </w:r>
      <w:proofErr w:type="spellStart"/>
      <w:r w:rsidR="00C80FED" w:rsidRPr="00FC0BDC">
        <w:rPr>
          <w:sz w:val="28"/>
          <w:szCs w:val="28"/>
          <w:lang w:val="uk-UA"/>
        </w:rPr>
        <w:t>кредитодавців</w:t>
      </w:r>
      <w:proofErr w:type="spellEnd"/>
      <w:r w:rsidR="00C80FED" w:rsidRPr="00FC0BDC">
        <w:rPr>
          <w:sz w:val="28"/>
          <w:szCs w:val="28"/>
          <w:lang w:val="uk-UA"/>
        </w:rPr>
        <w:t xml:space="preserve"> та колекторських компаній під час взаємодії із споживачами; </w:t>
      </w:r>
    </w:p>
    <w:p w:rsidR="00C80FED" w:rsidRPr="00FC0BDC" w:rsidRDefault="00C80FED" w:rsidP="00C80FED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  <w:lang w:val="uk-UA"/>
        </w:rPr>
      </w:pPr>
      <w:r w:rsidRPr="00FC0BDC">
        <w:rPr>
          <w:sz w:val="28"/>
          <w:szCs w:val="28"/>
          <w:lang w:val="uk-UA"/>
        </w:rPr>
        <w:t>організувати систему контролю за виконанням вимог до етичної поведінки шляхом визначення заходів впливу, які держава застосовуватиме до порушників цих вимог;</w:t>
      </w:r>
    </w:p>
    <w:p w:rsidR="009572E7" w:rsidRPr="00FC0BDC" w:rsidRDefault="00C80FED" w:rsidP="00C80FED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  <w:lang w:val="uk-UA"/>
        </w:rPr>
      </w:pPr>
      <w:r w:rsidRPr="00FC0BDC">
        <w:rPr>
          <w:sz w:val="28"/>
          <w:szCs w:val="28"/>
          <w:lang w:val="uk-UA"/>
        </w:rPr>
        <w:t>встановити запобіжники для недопущення на ринок колекторських послуг недобросовісних юридичних осіб або осіб, які не мають бездоганн</w:t>
      </w:r>
      <w:r w:rsidR="00AD14EE">
        <w:rPr>
          <w:sz w:val="28"/>
          <w:szCs w:val="28"/>
          <w:lang w:val="uk-UA"/>
        </w:rPr>
        <w:t>ої</w:t>
      </w:r>
      <w:r w:rsidRPr="00FC0BDC">
        <w:rPr>
          <w:sz w:val="28"/>
          <w:szCs w:val="28"/>
          <w:lang w:val="uk-UA"/>
        </w:rPr>
        <w:t xml:space="preserve"> ділов</w:t>
      </w:r>
      <w:r w:rsidR="00AD14EE">
        <w:rPr>
          <w:sz w:val="28"/>
          <w:szCs w:val="28"/>
          <w:lang w:val="uk-UA"/>
        </w:rPr>
        <w:t>ої репутації</w:t>
      </w:r>
      <w:r w:rsidR="009572E7" w:rsidRPr="00FC0BDC">
        <w:rPr>
          <w:sz w:val="28"/>
          <w:szCs w:val="28"/>
          <w:lang w:val="uk-UA"/>
        </w:rPr>
        <w:t xml:space="preserve">. </w:t>
      </w:r>
    </w:p>
    <w:p w:rsidR="002E2E67" w:rsidRPr="00FC0BDC" w:rsidRDefault="002E2E67" w:rsidP="009572E7">
      <w:pPr>
        <w:ind w:firstLine="709"/>
        <w:jc w:val="both"/>
        <w:rPr>
          <w:sz w:val="28"/>
          <w:szCs w:val="28"/>
          <w:lang w:val="uk-UA"/>
        </w:rPr>
      </w:pPr>
      <w:r w:rsidRPr="00FC0BDC">
        <w:rPr>
          <w:sz w:val="28"/>
          <w:szCs w:val="28"/>
          <w:lang w:val="uk-UA"/>
        </w:rPr>
        <w:t xml:space="preserve">Національний банк України </w:t>
      </w:r>
      <w:r w:rsidR="00C409F5">
        <w:rPr>
          <w:sz w:val="28"/>
          <w:szCs w:val="28"/>
          <w:lang w:val="uk-UA"/>
        </w:rPr>
        <w:t xml:space="preserve">у своєму листі № </w:t>
      </w:r>
      <w:r w:rsidR="00C409F5" w:rsidRPr="00C409F5">
        <w:rPr>
          <w:sz w:val="28"/>
          <w:szCs w:val="28"/>
          <w:lang w:val="uk-UA"/>
        </w:rPr>
        <w:t xml:space="preserve">18-0009/66661 від 12.11.2020 </w:t>
      </w:r>
      <w:r w:rsidRPr="00FC0BDC">
        <w:rPr>
          <w:sz w:val="28"/>
          <w:szCs w:val="28"/>
          <w:lang w:val="uk-UA"/>
        </w:rPr>
        <w:t>підтримав законопроект.</w:t>
      </w:r>
    </w:p>
    <w:p w:rsidR="00A765B4" w:rsidRPr="00FC0BDC" w:rsidRDefault="006A5BB9" w:rsidP="00A765B4">
      <w:pPr>
        <w:ind w:firstLine="709"/>
        <w:jc w:val="both"/>
        <w:rPr>
          <w:sz w:val="28"/>
          <w:szCs w:val="28"/>
          <w:lang w:val="uk-UA"/>
        </w:rPr>
      </w:pPr>
      <w:r w:rsidRPr="00FC0BDC">
        <w:rPr>
          <w:sz w:val="28"/>
          <w:szCs w:val="28"/>
          <w:lang w:val="uk-UA"/>
        </w:rPr>
        <w:t>Міністерство фінансів України</w:t>
      </w:r>
      <w:r w:rsidR="00C409F5">
        <w:rPr>
          <w:sz w:val="28"/>
          <w:szCs w:val="28"/>
          <w:lang w:val="uk-UA"/>
        </w:rPr>
        <w:t xml:space="preserve"> </w:t>
      </w:r>
      <w:r w:rsidR="00CB54BD">
        <w:rPr>
          <w:sz w:val="28"/>
          <w:szCs w:val="28"/>
          <w:lang w:val="uk-UA"/>
        </w:rPr>
        <w:t xml:space="preserve">у своєму листі </w:t>
      </w:r>
      <w:r w:rsidR="00C409F5">
        <w:rPr>
          <w:sz w:val="28"/>
          <w:szCs w:val="28"/>
          <w:lang w:val="uk-UA"/>
        </w:rPr>
        <w:t xml:space="preserve">№ </w:t>
      </w:r>
      <w:r w:rsidR="00C409F5" w:rsidRPr="00C409F5">
        <w:rPr>
          <w:sz w:val="28"/>
          <w:szCs w:val="28"/>
          <w:lang w:val="uk-UA"/>
        </w:rPr>
        <w:t>14030-02-3/34803</w:t>
      </w:r>
      <w:r w:rsidR="00C409F5">
        <w:rPr>
          <w:sz w:val="28"/>
          <w:szCs w:val="28"/>
          <w:lang w:val="uk-UA"/>
        </w:rPr>
        <w:t xml:space="preserve"> від 13.11.2020</w:t>
      </w:r>
      <w:r w:rsidRPr="00FC0BDC">
        <w:rPr>
          <w:sz w:val="28"/>
          <w:szCs w:val="28"/>
          <w:lang w:val="uk-UA"/>
        </w:rPr>
        <w:t xml:space="preserve"> підтримало законопроект та висловило зауваження </w:t>
      </w:r>
      <w:r w:rsidR="009572E7" w:rsidRPr="00FC0BDC">
        <w:rPr>
          <w:sz w:val="28"/>
          <w:szCs w:val="28"/>
          <w:lang w:val="uk-UA"/>
        </w:rPr>
        <w:t xml:space="preserve">щодо </w:t>
      </w:r>
      <w:r w:rsidR="009572E7" w:rsidRPr="00FC0BDC">
        <w:rPr>
          <w:sz w:val="28"/>
          <w:szCs w:val="28"/>
          <w:lang w:val="uk-UA"/>
        </w:rPr>
        <w:lastRenderedPageBreak/>
        <w:t xml:space="preserve">необхідності доопрацювання </w:t>
      </w:r>
      <w:r w:rsidR="00633D04" w:rsidRPr="00FC0BDC">
        <w:rPr>
          <w:sz w:val="28"/>
          <w:szCs w:val="28"/>
          <w:lang w:val="uk-UA"/>
        </w:rPr>
        <w:t>статті 8 Закону України «Про споживче кредитування».</w:t>
      </w:r>
    </w:p>
    <w:p w:rsidR="00C80FED" w:rsidRDefault="00C80FED" w:rsidP="00C80FED">
      <w:pPr>
        <w:ind w:firstLine="709"/>
        <w:jc w:val="both"/>
        <w:rPr>
          <w:sz w:val="28"/>
          <w:szCs w:val="28"/>
          <w:lang w:val="uk-UA"/>
        </w:rPr>
      </w:pPr>
      <w:r w:rsidRPr="00FC0BDC">
        <w:rPr>
          <w:sz w:val="28"/>
          <w:szCs w:val="28"/>
          <w:lang w:val="uk-UA"/>
        </w:rPr>
        <w:t xml:space="preserve">Головне науково-експертне управління Апарату Верховної Ради у своєму </w:t>
      </w:r>
      <w:r w:rsidR="003A1B84">
        <w:rPr>
          <w:sz w:val="28"/>
          <w:szCs w:val="28"/>
          <w:lang w:val="uk-UA"/>
        </w:rPr>
        <w:t xml:space="preserve">науково-експертному </w:t>
      </w:r>
      <w:r w:rsidRPr="00FC0BDC">
        <w:rPr>
          <w:sz w:val="28"/>
          <w:szCs w:val="28"/>
          <w:lang w:val="uk-UA"/>
        </w:rPr>
        <w:t>висновку</w:t>
      </w:r>
      <w:r w:rsidR="00C409F5">
        <w:rPr>
          <w:sz w:val="28"/>
          <w:szCs w:val="28"/>
          <w:lang w:val="uk-UA"/>
        </w:rPr>
        <w:t xml:space="preserve"> № </w:t>
      </w:r>
      <w:r w:rsidR="00C409F5" w:rsidRPr="00C409F5">
        <w:rPr>
          <w:sz w:val="28"/>
          <w:szCs w:val="28"/>
          <w:lang w:val="uk-UA"/>
        </w:rPr>
        <w:t>16/3-2020/221978</w:t>
      </w:r>
      <w:r w:rsidR="00C409F5">
        <w:rPr>
          <w:sz w:val="28"/>
          <w:szCs w:val="28"/>
          <w:lang w:val="uk-UA"/>
        </w:rPr>
        <w:t xml:space="preserve"> від 26.11.2020</w:t>
      </w:r>
      <w:r w:rsidRPr="00FC0BDC">
        <w:rPr>
          <w:sz w:val="28"/>
          <w:szCs w:val="28"/>
          <w:lang w:val="uk-UA"/>
        </w:rPr>
        <w:t xml:space="preserve"> висловило зауваження, а саме: </w:t>
      </w:r>
      <w:r w:rsidR="003A1B84">
        <w:rPr>
          <w:sz w:val="28"/>
          <w:szCs w:val="28"/>
          <w:lang w:val="uk-UA"/>
        </w:rPr>
        <w:t xml:space="preserve">щодо необхідності прийняття закону, який би визначав врегулювання заборгованості </w:t>
      </w:r>
      <w:r w:rsidR="00B52BF3">
        <w:rPr>
          <w:sz w:val="28"/>
          <w:szCs w:val="28"/>
          <w:lang w:val="uk-UA"/>
        </w:rPr>
        <w:t xml:space="preserve">за </w:t>
      </w:r>
      <w:r w:rsidR="003A1B84">
        <w:rPr>
          <w:sz w:val="28"/>
          <w:szCs w:val="28"/>
          <w:lang w:val="uk-UA"/>
        </w:rPr>
        <w:t xml:space="preserve">усіма договорами, а не лише договорами споживчого кредитування; щодо невластивості Національному банку України як центральному банку повноважень по регулюванню діяльності </w:t>
      </w:r>
      <w:r w:rsidR="00B52BF3">
        <w:rPr>
          <w:sz w:val="28"/>
          <w:szCs w:val="28"/>
          <w:lang w:val="uk-UA"/>
        </w:rPr>
        <w:t>з врегулювання простроченої заборгованості</w:t>
      </w:r>
      <w:r w:rsidR="003A1B84">
        <w:rPr>
          <w:sz w:val="28"/>
          <w:szCs w:val="28"/>
          <w:lang w:val="uk-UA"/>
        </w:rPr>
        <w:t>; щодо недостатньої чіткості формулювань деяких положень проекту</w:t>
      </w:r>
      <w:r w:rsidRPr="00FC0BDC">
        <w:rPr>
          <w:sz w:val="28"/>
          <w:szCs w:val="28"/>
          <w:lang w:val="uk-UA"/>
        </w:rPr>
        <w:t xml:space="preserve">. </w:t>
      </w:r>
    </w:p>
    <w:p w:rsidR="003A1B84" w:rsidRDefault="003A1B84" w:rsidP="00C80FE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Також Головним науково-експертним управлінням </w:t>
      </w:r>
      <w:r w:rsidRPr="00FC0BDC">
        <w:rPr>
          <w:sz w:val="28"/>
          <w:szCs w:val="28"/>
          <w:lang w:val="uk-UA"/>
        </w:rPr>
        <w:t>Апарату Верховної Ради</w:t>
      </w:r>
      <w:r>
        <w:rPr>
          <w:sz w:val="28"/>
          <w:szCs w:val="28"/>
          <w:lang w:val="uk-UA"/>
        </w:rPr>
        <w:t xml:space="preserve"> надано пропозицію </w:t>
      </w:r>
      <w:r w:rsidR="00C409F5">
        <w:rPr>
          <w:sz w:val="28"/>
          <w:szCs w:val="28"/>
          <w:lang w:val="uk-UA"/>
        </w:rPr>
        <w:t>щодо доповнення</w:t>
      </w:r>
      <w:r>
        <w:rPr>
          <w:sz w:val="28"/>
          <w:szCs w:val="28"/>
          <w:lang w:val="uk-UA"/>
        </w:rPr>
        <w:t xml:space="preserve"> проекту зобов’язанням </w:t>
      </w:r>
      <w:proofErr w:type="spellStart"/>
      <w:r>
        <w:rPr>
          <w:sz w:val="28"/>
          <w:szCs w:val="28"/>
          <w:lang w:val="uk-UA"/>
        </w:rPr>
        <w:t>кредитодавця</w:t>
      </w:r>
      <w:proofErr w:type="spellEnd"/>
      <w:r>
        <w:rPr>
          <w:sz w:val="28"/>
          <w:szCs w:val="28"/>
          <w:lang w:val="uk-UA"/>
        </w:rPr>
        <w:t xml:space="preserve"> </w:t>
      </w:r>
      <w:r w:rsidR="00B52BF3">
        <w:rPr>
          <w:sz w:val="28"/>
          <w:szCs w:val="28"/>
          <w:lang w:val="uk-UA"/>
        </w:rPr>
        <w:t>розкривати</w:t>
      </w:r>
      <w:r>
        <w:rPr>
          <w:sz w:val="28"/>
          <w:szCs w:val="28"/>
          <w:lang w:val="uk-UA"/>
        </w:rPr>
        <w:t xml:space="preserve"> споживачу також умови передачі персональних даних споживача новому кредитору або колекторській компанії.</w:t>
      </w:r>
    </w:p>
    <w:p w:rsidR="007317F6" w:rsidRDefault="008879CA" w:rsidP="007317F6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Комітет </w:t>
      </w:r>
      <w:r w:rsidR="007317F6" w:rsidRPr="007317F6">
        <w:rPr>
          <w:sz w:val="28"/>
          <w:szCs w:val="28"/>
          <w:lang w:val="uk-UA"/>
        </w:rPr>
        <w:t xml:space="preserve">Верховної Ради України </w:t>
      </w:r>
      <w:r>
        <w:rPr>
          <w:sz w:val="28"/>
          <w:szCs w:val="28"/>
          <w:lang w:val="uk-UA"/>
        </w:rPr>
        <w:t>з пи</w:t>
      </w:r>
      <w:r w:rsidR="007317F6">
        <w:rPr>
          <w:sz w:val="28"/>
          <w:szCs w:val="28"/>
          <w:lang w:val="uk-UA"/>
        </w:rPr>
        <w:t>тань бюджету у своєму висновку № </w:t>
      </w:r>
      <w:r w:rsidR="007317F6" w:rsidRPr="007317F6">
        <w:rPr>
          <w:sz w:val="28"/>
          <w:szCs w:val="28"/>
          <w:lang w:val="uk-UA"/>
        </w:rPr>
        <w:t>04-13/8-2020/225125 від 30.11.2020</w:t>
      </w:r>
      <w:r w:rsidR="007317F6">
        <w:rPr>
          <w:sz w:val="28"/>
          <w:szCs w:val="28"/>
          <w:lang w:val="uk-UA"/>
        </w:rPr>
        <w:t xml:space="preserve"> зазначив, що </w:t>
      </w:r>
      <w:r w:rsidRPr="00B812A9">
        <w:rPr>
          <w:sz w:val="28"/>
          <w:szCs w:val="28"/>
          <w:lang w:val="uk-UA"/>
        </w:rPr>
        <w:t xml:space="preserve">законопроект матиме </w:t>
      </w:r>
      <w:r>
        <w:rPr>
          <w:sz w:val="28"/>
          <w:szCs w:val="28"/>
          <w:lang w:val="uk-UA"/>
        </w:rPr>
        <w:t xml:space="preserve">опосередкований </w:t>
      </w:r>
      <w:r w:rsidRPr="00B812A9">
        <w:rPr>
          <w:sz w:val="28"/>
          <w:szCs w:val="28"/>
          <w:lang w:val="uk-UA"/>
        </w:rPr>
        <w:t>вплив на показники бюджету</w:t>
      </w:r>
      <w:r>
        <w:rPr>
          <w:sz w:val="28"/>
          <w:szCs w:val="28"/>
          <w:lang w:val="uk-UA"/>
        </w:rPr>
        <w:t xml:space="preserve"> (може призвести до збільшення доходів державного бюджету від штрафних санкцій у разі виявлення відповідних порушень)</w:t>
      </w:r>
      <w:r w:rsidRPr="00B812A9">
        <w:rPr>
          <w:sz w:val="28"/>
          <w:szCs w:val="28"/>
          <w:lang w:val="uk-UA"/>
        </w:rPr>
        <w:t>.</w:t>
      </w:r>
    </w:p>
    <w:p w:rsidR="007317F6" w:rsidRDefault="007317F6" w:rsidP="007317F6">
      <w:pPr>
        <w:ind w:firstLine="709"/>
        <w:jc w:val="both"/>
        <w:rPr>
          <w:sz w:val="28"/>
          <w:szCs w:val="28"/>
          <w:lang w:val="uk-UA"/>
        </w:rPr>
      </w:pPr>
      <w:r w:rsidRPr="007317F6">
        <w:rPr>
          <w:sz w:val="28"/>
          <w:szCs w:val="28"/>
          <w:lang w:val="uk-UA"/>
        </w:rPr>
        <w:t>Комітет Верховної Ради України з питань антикорупційної політики</w:t>
      </w:r>
      <w:r w:rsidRPr="007317F6">
        <w:rPr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своєму висновку № </w:t>
      </w:r>
      <w:r w:rsidRPr="007317F6">
        <w:rPr>
          <w:sz w:val="28"/>
          <w:szCs w:val="28"/>
          <w:lang w:val="uk-UA"/>
        </w:rPr>
        <w:t>04-12/17-2020/228429 від 03.12.2020</w:t>
      </w:r>
      <w:r w:rsidRPr="007317F6">
        <w:rPr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зазначив, що </w:t>
      </w:r>
      <w:r w:rsidRPr="00B812A9">
        <w:rPr>
          <w:sz w:val="28"/>
          <w:szCs w:val="28"/>
          <w:lang w:val="uk-UA"/>
        </w:rPr>
        <w:t xml:space="preserve">законопроект </w:t>
      </w:r>
      <w:r w:rsidRPr="007317F6">
        <w:rPr>
          <w:sz w:val="28"/>
          <w:szCs w:val="28"/>
          <w:lang w:val="uk-UA"/>
        </w:rPr>
        <w:t>відповідає вимогам антикорупційного законодавства</w:t>
      </w:r>
      <w:r>
        <w:rPr>
          <w:sz w:val="28"/>
          <w:szCs w:val="28"/>
          <w:lang w:val="uk-UA"/>
        </w:rPr>
        <w:t>.</w:t>
      </w:r>
    </w:p>
    <w:p w:rsidR="00AD14EE" w:rsidRPr="00FC0BDC" w:rsidRDefault="00AD14EE" w:rsidP="00C80FED">
      <w:pPr>
        <w:ind w:firstLine="709"/>
        <w:jc w:val="both"/>
        <w:rPr>
          <w:sz w:val="28"/>
          <w:szCs w:val="28"/>
          <w:lang w:val="uk-UA"/>
        </w:rPr>
      </w:pPr>
    </w:p>
    <w:p w:rsidR="00A765B4" w:rsidRPr="00C409F5" w:rsidRDefault="006773B7" w:rsidP="00A765B4">
      <w:pPr>
        <w:ind w:firstLine="709"/>
        <w:jc w:val="both"/>
        <w:rPr>
          <w:b/>
          <w:sz w:val="28"/>
          <w:szCs w:val="28"/>
          <w:lang w:val="uk-UA"/>
        </w:rPr>
      </w:pPr>
      <w:r w:rsidRPr="00C409F5">
        <w:rPr>
          <w:sz w:val="28"/>
          <w:szCs w:val="28"/>
          <w:lang w:val="uk-UA"/>
        </w:rPr>
        <w:t>З огляду на вищезазначене, з</w:t>
      </w:r>
      <w:r w:rsidR="00A765B4" w:rsidRPr="00C409F5">
        <w:rPr>
          <w:sz w:val="28"/>
          <w:szCs w:val="28"/>
          <w:lang w:val="uk-UA"/>
        </w:rPr>
        <w:t>а наслідками розгляду та обговорення законопроекту</w:t>
      </w:r>
      <w:r w:rsidR="00C409F5" w:rsidRPr="00C409F5">
        <w:rPr>
          <w:sz w:val="28"/>
          <w:szCs w:val="28"/>
          <w:lang w:val="uk-UA"/>
        </w:rPr>
        <w:t>,</w:t>
      </w:r>
      <w:r w:rsidR="00C409F5" w:rsidRPr="00C409F5">
        <w:rPr>
          <w:b/>
          <w:sz w:val="28"/>
          <w:szCs w:val="28"/>
          <w:lang w:val="uk-UA"/>
        </w:rPr>
        <w:t xml:space="preserve"> Комітет Верховної Ради України з питань фінансів, податкової та митної політики вирішив</w:t>
      </w:r>
      <w:r w:rsidR="00CB54BD" w:rsidRPr="00CB54BD">
        <w:rPr>
          <w:sz w:val="28"/>
          <w:szCs w:val="28"/>
          <w:lang w:val="uk-UA"/>
        </w:rPr>
        <w:t xml:space="preserve"> </w:t>
      </w:r>
      <w:r w:rsidR="00CB54BD" w:rsidRPr="00CB54BD">
        <w:rPr>
          <w:b/>
          <w:sz w:val="28"/>
          <w:szCs w:val="28"/>
          <w:lang w:val="uk-UA"/>
        </w:rPr>
        <w:t>рекомендувати Верховній Раді України</w:t>
      </w:r>
      <w:r w:rsidR="00A765B4" w:rsidRPr="00C409F5">
        <w:rPr>
          <w:b/>
          <w:sz w:val="28"/>
          <w:szCs w:val="28"/>
          <w:lang w:val="uk-UA"/>
        </w:rPr>
        <w:t>:</w:t>
      </w:r>
    </w:p>
    <w:p w:rsidR="00C409F5" w:rsidRPr="00C409F5" w:rsidRDefault="00A765B4" w:rsidP="00074EEF">
      <w:pPr>
        <w:pStyle w:val="a3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 w:val="28"/>
          <w:szCs w:val="28"/>
          <w:lang w:val="uk-UA"/>
        </w:rPr>
      </w:pPr>
      <w:r w:rsidRPr="00074EEF">
        <w:rPr>
          <w:sz w:val="28"/>
          <w:szCs w:val="28"/>
          <w:lang w:val="uk-UA"/>
        </w:rPr>
        <w:t>проект Закону України про внесення змін до деяких законодавчих актів України щодо захисту боржників при врегулюванні простроченої заборгованості</w:t>
      </w:r>
      <w:r w:rsidRPr="00074EEF">
        <w:rPr>
          <w:b/>
          <w:sz w:val="28"/>
          <w:szCs w:val="28"/>
          <w:lang w:val="uk-UA"/>
        </w:rPr>
        <w:t xml:space="preserve"> </w:t>
      </w:r>
      <w:r w:rsidRPr="00074EEF">
        <w:rPr>
          <w:sz w:val="28"/>
          <w:szCs w:val="28"/>
          <w:lang w:val="uk-UA"/>
        </w:rPr>
        <w:t xml:space="preserve">(реєстр. № 4241) </w:t>
      </w:r>
      <w:r w:rsidR="00C409F5" w:rsidRPr="00B52BF3">
        <w:rPr>
          <w:b/>
          <w:sz w:val="28"/>
          <w:szCs w:val="28"/>
          <w:lang w:val="uk-UA"/>
        </w:rPr>
        <w:t>включити до порядку денного четвертої сесії Верховної Ради України дев’ятого скликання та прийняти за основу</w:t>
      </w:r>
      <w:r w:rsidR="00C409F5">
        <w:rPr>
          <w:b/>
          <w:sz w:val="28"/>
          <w:szCs w:val="28"/>
          <w:lang w:val="uk-UA"/>
        </w:rPr>
        <w:t>;</w:t>
      </w:r>
    </w:p>
    <w:p w:rsidR="00A765B4" w:rsidRPr="00074EEF" w:rsidRDefault="00C409F5" w:rsidP="00C409F5">
      <w:pPr>
        <w:pStyle w:val="a3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 w:val="28"/>
          <w:szCs w:val="28"/>
          <w:lang w:val="uk-UA"/>
        </w:rPr>
      </w:pPr>
      <w:r w:rsidRPr="00074EEF">
        <w:rPr>
          <w:sz w:val="28"/>
          <w:szCs w:val="28"/>
          <w:lang w:val="uk-UA"/>
        </w:rPr>
        <w:t xml:space="preserve"> </w:t>
      </w:r>
      <w:r w:rsidRPr="00C409F5">
        <w:rPr>
          <w:sz w:val="28"/>
          <w:szCs w:val="28"/>
          <w:lang w:val="uk-UA"/>
        </w:rPr>
        <w:t>надати доручення Комітету Верховної Ради України з питань фінансів, податкової та митної політики доопрацювати зазначений законопроект відповідно до частини 1 статті 116 Закону України «Про Регламент Верховної Ради України» щодо внесення</w:t>
      </w:r>
      <w:r>
        <w:rPr>
          <w:sz w:val="28"/>
          <w:szCs w:val="28"/>
          <w:lang w:val="uk-UA"/>
        </w:rPr>
        <w:t xml:space="preserve"> таких</w:t>
      </w:r>
      <w:r w:rsidRPr="00C409F5">
        <w:rPr>
          <w:sz w:val="28"/>
          <w:szCs w:val="28"/>
          <w:lang w:val="uk-UA"/>
        </w:rPr>
        <w:t xml:space="preserve"> змін до тексту проекту</w:t>
      </w:r>
      <w:r w:rsidR="00A765B4" w:rsidRPr="00074EEF">
        <w:rPr>
          <w:sz w:val="28"/>
          <w:szCs w:val="28"/>
          <w:lang w:val="uk-UA"/>
        </w:rPr>
        <w:t>:</w:t>
      </w:r>
    </w:p>
    <w:p w:rsidR="00B52BF3" w:rsidRPr="00C409F5" w:rsidRDefault="00B52BF3" w:rsidP="00C409F5">
      <w:pPr>
        <w:pStyle w:val="a3"/>
        <w:numPr>
          <w:ilvl w:val="0"/>
          <w:numId w:val="3"/>
        </w:numPr>
        <w:tabs>
          <w:tab w:val="left" w:pos="4263"/>
        </w:tabs>
        <w:jc w:val="both"/>
        <w:rPr>
          <w:sz w:val="28"/>
          <w:szCs w:val="28"/>
          <w:lang w:val="uk-UA"/>
        </w:rPr>
      </w:pPr>
      <w:r w:rsidRPr="00C409F5">
        <w:rPr>
          <w:sz w:val="28"/>
          <w:szCs w:val="28"/>
          <w:lang w:val="uk-UA"/>
        </w:rPr>
        <w:t>доповнити термінологічний апарат Закону України «Про споживче кредитування» визначенням поняття «новий кредитор»;</w:t>
      </w:r>
    </w:p>
    <w:p w:rsidR="00A765B4" w:rsidRPr="00C409F5" w:rsidRDefault="00701079" w:rsidP="00C409F5">
      <w:pPr>
        <w:pStyle w:val="a3"/>
        <w:numPr>
          <w:ilvl w:val="0"/>
          <w:numId w:val="3"/>
        </w:numPr>
        <w:tabs>
          <w:tab w:val="left" w:pos="4263"/>
        </w:tabs>
        <w:jc w:val="both"/>
        <w:rPr>
          <w:sz w:val="28"/>
          <w:szCs w:val="28"/>
          <w:lang w:val="uk-UA"/>
        </w:rPr>
      </w:pPr>
      <w:proofErr w:type="spellStart"/>
      <w:r w:rsidRPr="00C409F5">
        <w:rPr>
          <w:sz w:val="28"/>
          <w:szCs w:val="28"/>
          <w:lang w:val="uk-UA"/>
        </w:rPr>
        <w:t>внести</w:t>
      </w:r>
      <w:proofErr w:type="spellEnd"/>
      <w:r w:rsidRPr="00C409F5">
        <w:rPr>
          <w:sz w:val="28"/>
          <w:szCs w:val="28"/>
          <w:lang w:val="uk-UA"/>
        </w:rPr>
        <w:t xml:space="preserve"> зміни до частини першої статті 8 Закону України «Про споживче кредитування» </w:t>
      </w:r>
      <w:r w:rsidR="00DA11D2" w:rsidRPr="00C409F5">
        <w:rPr>
          <w:sz w:val="28"/>
          <w:szCs w:val="28"/>
          <w:lang w:val="uk-UA"/>
        </w:rPr>
        <w:t xml:space="preserve">на врахування зауважень Міністерства фінансів України </w:t>
      </w:r>
      <w:r w:rsidR="006A5BB9" w:rsidRPr="00C409F5">
        <w:rPr>
          <w:sz w:val="28"/>
          <w:szCs w:val="28"/>
          <w:lang w:val="uk-UA"/>
        </w:rPr>
        <w:t xml:space="preserve">з метою приведення </w:t>
      </w:r>
      <w:r w:rsidR="006773B7" w:rsidRPr="00C409F5">
        <w:rPr>
          <w:sz w:val="28"/>
          <w:szCs w:val="28"/>
          <w:lang w:val="uk-UA"/>
        </w:rPr>
        <w:t xml:space="preserve">вказаного </w:t>
      </w:r>
      <w:r w:rsidR="006A5BB9" w:rsidRPr="00C409F5">
        <w:rPr>
          <w:sz w:val="28"/>
          <w:szCs w:val="28"/>
          <w:lang w:val="uk-UA"/>
        </w:rPr>
        <w:t>Закону України  у відповідність з чинним законодавством.</w:t>
      </w:r>
    </w:p>
    <w:p w:rsidR="00074EEF" w:rsidRPr="00074EEF" w:rsidRDefault="00C409F5" w:rsidP="00C409F5">
      <w:pPr>
        <w:pStyle w:val="a3"/>
        <w:tabs>
          <w:tab w:val="left" w:pos="851"/>
        </w:tabs>
        <w:ind w:left="0" w:firstLine="567"/>
        <w:jc w:val="both"/>
        <w:rPr>
          <w:sz w:val="28"/>
          <w:szCs w:val="28"/>
          <w:lang w:val="uk-UA" w:eastAsia="uk-UA"/>
        </w:rPr>
      </w:pPr>
      <w:r w:rsidRPr="00C409F5">
        <w:rPr>
          <w:sz w:val="28"/>
          <w:szCs w:val="28"/>
          <w:lang w:val="uk-UA"/>
        </w:rPr>
        <w:t xml:space="preserve">Доповідачем від Комітету визначити </w:t>
      </w:r>
      <w:r>
        <w:rPr>
          <w:sz w:val="28"/>
          <w:szCs w:val="28"/>
          <w:lang w:val="uk-UA" w:eastAsia="uk-UA"/>
        </w:rPr>
        <w:t>народного депутата</w:t>
      </w:r>
      <w:r w:rsidR="00074EEF" w:rsidRPr="00074EEF">
        <w:rPr>
          <w:sz w:val="28"/>
          <w:szCs w:val="28"/>
          <w:lang w:val="uk-UA" w:eastAsia="uk-UA"/>
        </w:rPr>
        <w:t xml:space="preserve"> України – </w:t>
      </w:r>
      <w:r>
        <w:rPr>
          <w:sz w:val="28"/>
          <w:szCs w:val="28"/>
          <w:lang w:val="uk-UA"/>
        </w:rPr>
        <w:t>г</w:t>
      </w:r>
      <w:r w:rsidR="00074EEF" w:rsidRPr="00074EEF">
        <w:rPr>
          <w:sz w:val="28"/>
          <w:szCs w:val="28"/>
          <w:lang w:val="uk-UA"/>
        </w:rPr>
        <w:t>олов</w:t>
      </w:r>
      <w:r>
        <w:rPr>
          <w:sz w:val="28"/>
          <w:szCs w:val="28"/>
          <w:lang w:val="uk-UA"/>
        </w:rPr>
        <w:t>у</w:t>
      </w:r>
      <w:r w:rsidR="00074EEF" w:rsidRPr="00074EEF">
        <w:rPr>
          <w:sz w:val="28"/>
          <w:szCs w:val="28"/>
          <w:lang w:val="uk-UA"/>
        </w:rPr>
        <w:t xml:space="preserve"> підкомітету з питань функціонування платіжних і інформаційних систем та запобігання легалізації (відмиванню) доходів одержаних злочинним шляхом </w:t>
      </w:r>
      <w:r w:rsidR="00701079">
        <w:rPr>
          <w:sz w:val="28"/>
          <w:szCs w:val="28"/>
          <w:lang w:val="uk-UA"/>
        </w:rPr>
        <w:t>Василе</w:t>
      </w:r>
      <w:r w:rsidR="00074EEF">
        <w:rPr>
          <w:sz w:val="28"/>
          <w:szCs w:val="28"/>
          <w:lang w:val="uk-UA"/>
        </w:rPr>
        <w:t>вськ</w:t>
      </w:r>
      <w:r>
        <w:rPr>
          <w:sz w:val="28"/>
          <w:szCs w:val="28"/>
          <w:lang w:val="uk-UA"/>
        </w:rPr>
        <w:t>у</w:t>
      </w:r>
      <w:r w:rsidR="00074EEF">
        <w:rPr>
          <w:sz w:val="28"/>
          <w:szCs w:val="28"/>
          <w:lang w:val="uk-UA"/>
        </w:rPr>
        <w:t>-Смаглюк О.М.</w:t>
      </w:r>
    </w:p>
    <w:p w:rsidR="00074EEF" w:rsidRDefault="00074EEF" w:rsidP="00214176">
      <w:pPr>
        <w:tabs>
          <w:tab w:val="left" w:pos="4263"/>
        </w:tabs>
        <w:ind w:firstLine="567"/>
        <w:jc w:val="both"/>
        <w:rPr>
          <w:sz w:val="28"/>
          <w:szCs w:val="28"/>
          <w:lang w:val="uk-UA"/>
        </w:rPr>
      </w:pPr>
    </w:p>
    <w:p w:rsidR="00074EEF" w:rsidRPr="00C4363A" w:rsidRDefault="00074EEF" w:rsidP="00C4363A">
      <w:pPr>
        <w:pStyle w:val="a4"/>
        <w:spacing w:before="0" w:after="0"/>
        <w:rPr>
          <w:b/>
          <w:szCs w:val="28"/>
        </w:rPr>
      </w:pPr>
      <w:r w:rsidRPr="00222A12">
        <w:rPr>
          <w:b/>
          <w:szCs w:val="28"/>
        </w:rPr>
        <w:t>Голова Комітету</w:t>
      </w:r>
      <w:r w:rsidRPr="00222A12">
        <w:rPr>
          <w:b/>
          <w:szCs w:val="28"/>
        </w:rPr>
        <w:tab/>
      </w:r>
      <w:r w:rsidRPr="00222A12">
        <w:rPr>
          <w:b/>
          <w:szCs w:val="28"/>
        </w:rPr>
        <w:tab/>
      </w:r>
      <w:r w:rsidRPr="00222A12">
        <w:rPr>
          <w:b/>
          <w:szCs w:val="28"/>
        </w:rPr>
        <w:tab/>
      </w:r>
      <w:r w:rsidRPr="00222A12">
        <w:rPr>
          <w:b/>
          <w:szCs w:val="28"/>
        </w:rPr>
        <w:tab/>
      </w:r>
      <w:r w:rsidRPr="00222A12">
        <w:rPr>
          <w:b/>
          <w:szCs w:val="28"/>
        </w:rPr>
        <w:tab/>
      </w:r>
      <w:r w:rsidRPr="00222A12">
        <w:rPr>
          <w:b/>
          <w:szCs w:val="28"/>
        </w:rPr>
        <w:tab/>
        <w:t>Д.О.</w:t>
      </w:r>
      <w:r w:rsidR="00701079">
        <w:rPr>
          <w:b/>
          <w:szCs w:val="28"/>
        </w:rPr>
        <w:t xml:space="preserve"> </w:t>
      </w:r>
      <w:proofErr w:type="spellStart"/>
      <w:r w:rsidRPr="00222A12">
        <w:rPr>
          <w:b/>
          <w:szCs w:val="28"/>
        </w:rPr>
        <w:t>Гетманцев</w:t>
      </w:r>
      <w:bookmarkStart w:id="0" w:name="_GoBack"/>
      <w:bookmarkEnd w:id="0"/>
      <w:proofErr w:type="spellEnd"/>
    </w:p>
    <w:sectPr w:rsidR="00074EEF" w:rsidRPr="00C4363A" w:rsidSect="00A977BA">
      <w:headerReference w:type="firs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42A" w:rsidRDefault="0046742A" w:rsidP="000E1E60">
      <w:r>
        <w:separator/>
      </w:r>
    </w:p>
  </w:endnote>
  <w:endnote w:type="continuationSeparator" w:id="0">
    <w:p w:rsidR="0046742A" w:rsidRDefault="0046742A" w:rsidP="000E1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42A" w:rsidRDefault="0046742A" w:rsidP="000E1E60">
      <w:r>
        <w:separator/>
      </w:r>
    </w:p>
  </w:footnote>
  <w:footnote w:type="continuationSeparator" w:id="0">
    <w:p w:rsidR="0046742A" w:rsidRDefault="0046742A" w:rsidP="000E1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A977BA" w:rsidRPr="00AD7F82" w:rsidTr="007154B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A977BA" w:rsidRPr="00AD7F82" w:rsidRDefault="00A977BA" w:rsidP="00A977BA">
          <w:pPr>
            <w:pStyle w:val="a8"/>
            <w:rPr>
              <w:color w:val="002060"/>
              <w:sz w:val="32"/>
              <w:szCs w:val="32"/>
            </w:rPr>
          </w:pPr>
        </w:p>
        <w:p w:rsidR="00A977BA" w:rsidRPr="00AD7F82" w:rsidRDefault="00A977BA" w:rsidP="00A977BA">
          <w:pPr>
            <w:pStyle w:val="a8"/>
            <w:rPr>
              <w:color w:val="002060"/>
              <w:sz w:val="32"/>
              <w:szCs w:val="32"/>
            </w:rPr>
          </w:pPr>
        </w:p>
        <w:p w:rsidR="00A977BA" w:rsidRPr="00AD7F82" w:rsidRDefault="00A977BA" w:rsidP="00A977BA">
          <w:pPr>
            <w:pStyle w:val="a8"/>
            <w:rPr>
              <w:color w:val="002060"/>
              <w:sz w:val="32"/>
              <w:szCs w:val="32"/>
            </w:rPr>
          </w:pPr>
        </w:p>
        <w:p w:rsidR="00A977BA" w:rsidRPr="0021032F" w:rsidRDefault="00A977BA" w:rsidP="00A977BA">
          <w:pPr>
            <w:pStyle w:val="a8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7020C877" wp14:editId="34B77484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A977BA" w:rsidRPr="00A833C8" w:rsidRDefault="00A977BA" w:rsidP="00A977BA">
          <w:pPr>
            <w:pStyle w:val="a8"/>
            <w:spacing w:before="100"/>
            <w:jc w:val="center"/>
            <w:rPr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>
            <w:rPr>
              <w:b/>
              <w:color w:val="1829A8"/>
              <w:spacing w:val="20"/>
              <w:sz w:val="24"/>
              <w:szCs w:val="24"/>
              <w:lang w:val="uk-UA"/>
            </w:rPr>
            <w:t>фінансів, податкової та митної політики</w:t>
          </w:r>
        </w:p>
        <w:p w:rsidR="00A977BA" w:rsidRPr="00C86266" w:rsidRDefault="00A977BA" w:rsidP="00A977BA">
          <w:pPr>
            <w:pStyle w:val="a8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color w:val="1829A8"/>
              <w:sz w:val="20"/>
              <w:szCs w:val="20"/>
              <w:lang w:val="uk-UA"/>
            </w:rPr>
            <w:t xml:space="preserve">1008, м.Київ-8, вул. М. Грушевського, 5, </w:t>
          </w:r>
          <w:proofErr w:type="spellStart"/>
          <w:r w:rsidRPr="00A833C8">
            <w:rPr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Pr="00A833C8">
            <w:rPr>
              <w:color w:val="1829A8"/>
              <w:sz w:val="20"/>
              <w:szCs w:val="20"/>
              <w:lang w:val="uk-UA"/>
            </w:rPr>
            <w:t>.</w:t>
          </w:r>
          <w:r>
            <w:rPr>
              <w:color w:val="1829A8"/>
              <w:sz w:val="20"/>
              <w:szCs w:val="20"/>
              <w:lang w:val="uk-UA"/>
            </w:rPr>
            <w:t xml:space="preserve">: </w:t>
          </w:r>
          <w:r w:rsidRPr="00A833C8">
            <w:rPr>
              <w:color w:val="1829A8"/>
              <w:sz w:val="20"/>
              <w:szCs w:val="20"/>
              <w:lang w:val="uk-UA"/>
            </w:rPr>
            <w:t>2</w:t>
          </w:r>
          <w:r>
            <w:rPr>
              <w:color w:val="1829A8"/>
              <w:sz w:val="20"/>
              <w:szCs w:val="20"/>
              <w:lang w:val="uk-UA"/>
            </w:rPr>
            <w:t>55</w:t>
          </w:r>
          <w:r w:rsidRPr="00A833C8">
            <w:rPr>
              <w:color w:val="1829A8"/>
              <w:sz w:val="20"/>
              <w:szCs w:val="20"/>
              <w:lang w:val="uk-UA"/>
            </w:rPr>
            <w:t>-</w:t>
          </w:r>
          <w:r>
            <w:rPr>
              <w:color w:val="1829A8"/>
              <w:sz w:val="20"/>
              <w:szCs w:val="20"/>
              <w:lang w:val="uk-UA"/>
            </w:rPr>
            <w:t>28</w:t>
          </w:r>
          <w:r w:rsidRPr="00A833C8">
            <w:rPr>
              <w:color w:val="1829A8"/>
              <w:sz w:val="20"/>
              <w:szCs w:val="20"/>
              <w:lang w:val="uk-UA"/>
            </w:rPr>
            <w:t>-</w:t>
          </w:r>
          <w:r>
            <w:rPr>
              <w:color w:val="1829A8"/>
              <w:sz w:val="20"/>
              <w:szCs w:val="20"/>
              <w:lang w:val="uk-UA"/>
            </w:rPr>
            <w:t>07, факс: 255-25-91</w:t>
          </w:r>
        </w:p>
      </w:tc>
    </w:tr>
  </w:tbl>
  <w:tbl>
    <w:tblPr>
      <w:tblStyle w:val="ac"/>
      <w:tblW w:w="12338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8"/>
      <w:gridCol w:w="9714"/>
      <w:gridCol w:w="1086"/>
    </w:tblGrid>
    <w:tr w:rsidR="00A977BA" w:rsidRPr="00053776" w:rsidTr="007154B1">
      <w:tc>
        <w:tcPr>
          <w:tcW w:w="1538" w:type="dxa"/>
          <w:tcBorders>
            <w:top w:val="nil"/>
          </w:tcBorders>
        </w:tcPr>
        <w:p w:rsidR="00A977BA" w:rsidRPr="00053776" w:rsidRDefault="00A977BA" w:rsidP="00A977BA">
          <w:pPr>
            <w:pStyle w:val="a8"/>
            <w:rPr>
              <w:color w:val="002060"/>
              <w:lang w:val="uk-UA"/>
            </w:rPr>
          </w:pPr>
        </w:p>
      </w:tc>
      <w:tc>
        <w:tcPr>
          <w:tcW w:w="9714" w:type="dxa"/>
        </w:tcPr>
        <w:p w:rsidR="00A977BA" w:rsidRPr="00053776" w:rsidRDefault="00A977BA" w:rsidP="00A977BA">
          <w:pPr>
            <w:pStyle w:val="a8"/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A977BA" w:rsidRPr="00053776" w:rsidRDefault="00A977BA" w:rsidP="00A977BA">
          <w:pPr>
            <w:pStyle w:val="a8"/>
            <w:rPr>
              <w:color w:val="002060"/>
              <w:lang w:val="uk-UA"/>
            </w:rPr>
          </w:pPr>
        </w:p>
      </w:tc>
    </w:tr>
  </w:tbl>
  <w:p w:rsidR="00A977BA" w:rsidRDefault="00A977B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833FC"/>
    <w:multiLevelType w:val="hybridMultilevel"/>
    <w:tmpl w:val="FA1CB620"/>
    <w:lvl w:ilvl="0" w:tplc="4CFE2D0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F6078F3"/>
    <w:multiLevelType w:val="hybridMultilevel"/>
    <w:tmpl w:val="C0CCCCBA"/>
    <w:lvl w:ilvl="0" w:tplc="04220011">
      <w:start w:val="1"/>
      <w:numFmt w:val="decimal"/>
      <w:lvlText w:val="%1)"/>
      <w:lvlJc w:val="left"/>
      <w:pPr>
        <w:ind w:left="1502" w:hanging="360"/>
      </w:pPr>
    </w:lvl>
    <w:lvl w:ilvl="1" w:tplc="04220019" w:tentative="1">
      <w:start w:val="1"/>
      <w:numFmt w:val="lowerLetter"/>
      <w:lvlText w:val="%2."/>
      <w:lvlJc w:val="left"/>
      <w:pPr>
        <w:ind w:left="2222" w:hanging="360"/>
      </w:pPr>
    </w:lvl>
    <w:lvl w:ilvl="2" w:tplc="0422001B" w:tentative="1">
      <w:start w:val="1"/>
      <w:numFmt w:val="lowerRoman"/>
      <w:lvlText w:val="%3."/>
      <w:lvlJc w:val="right"/>
      <w:pPr>
        <w:ind w:left="2942" w:hanging="180"/>
      </w:pPr>
    </w:lvl>
    <w:lvl w:ilvl="3" w:tplc="0422000F" w:tentative="1">
      <w:start w:val="1"/>
      <w:numFmt w:val="decimal"/>
      <w:lvlText w:val="%4."/>
      <w:lvlJc w:val="left"/>
      <w:pPr>
        <w:ind w:left="3662" w:hanging="360"/>
      </w:pPr>
    </w:lvl>
    <w:lvl w:ilvl="4" w:tplc="04220019" w:tentative="1">
      <w:start w:val="1"/>
      <w:numFmt w:val="lowerLetter"/>
      <w:lvlText w:val="%5."/>
      <w:lvlJc w:val="left"/>
      <w:pPr>
        <w:ind w:left="4382" w:hanging="360"/>
      </w:pPr>
    </w:lvl>
    <w:lvl w:ilvl="5" w:tplc="0422001B" w:tentative="1">
      <w:start w:val="1"/>
      <w:numFmt w:val="lowerRoman"/>
      <w:lvlText w:val="%6."/>
      <w:lvlJc w:val="right"/>
      <w:pPr>
        <w:ind w:left="5102" w:hanging="180"/>
      </w:pPr>
    </w:lvl>
    <w:lvl w:ilvl="6" w:tplc="0422000F" w:tentative="1">
      <w:start w:val="1"/>
      <w:numFmt w:val="decimal"/>
      <w:lvlText w:val="%7."/>
      <w:lvlJc w:val="left"/>
      <w:pPr>
        <w:ind w:left="5822" w:hanging="360"/>
      </w:pPr>
    </w:lvl>
    <w:lvl w:ilvl="7" w:tplc="04220019" w:tentative="1">
      <w:start w:val="1"/>
      <w:numFmt w:val="lowerLetter"/>
      <w:lvlText w:val="%8."/>
      <w:lvlJc w:val="left"/>
      <w:pPr>
        <w:ind w:left="6542" w:hanging="360"/>
      </w:pPr>
    </w:lvl>
    <w:lvl w:ilvl="8" w:tplc="0422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2" w15:restartNumberingAfterBreak="0">
    <w:nsid w:val="4B4A2C56"/>
    <w:multiLevelType w:val="hybridMultilevel"/>
    <w:tmpl w:val="C0CCCCBA"/>
    <w:lvl w:ilvl="0" w:tplc="04220011">
      <w:start w:val="1"/>
      <w:numFmt w:val="decimal"/>
      <w:lvlText w:val="%1)"/>
      <w:lvlJc w:val="left"/>
      <w:pPr>
        <w:ind w:left="1502" w:hanging="360"/>
      </w:pPr>
    </w:lvl>
    <w:lvl w:ilvl="1" w:tplc="04220019" w:tentative="1">
      <w:start w:val="1"/>
      <w:numFmt w:val="lowerLetter"/>
      <w:lvlText w:val="%2."/>
      <w:lvlJc w:val="left"/>
      <w:pPr>
        <w:ind w:left="2222" w:hanging="360"/>
      </w:pPr>
    </w:lvl>
    <w:lvl w:ilvl="2" w:tplc="0422001B" w:tentative="1">
      <w:start w:val="1"/>
      <w:numFmt w:val="lowerRoman"/>
      <w:lvlText w:val="%3."/>
      <w:lvlJc w:val="right"/>
      <w:pPr>
        <w:ind w:left="2942" w:hanging="180"/>
      </w:pPr>
    </w:lvl>
    <w:lvl w:ilvl="3" w:tplc="0422000F" w:tentative="1">
      <w:start w:val="1"/>
      <w:numFmt w:val="decimal"/>
      <w:lvlText w:val="%4."/>
      <w:lvlJc w:val="left"/>
      <w:pPr>
        <w:ind w:left="3662" w:hanging="360"/>
      </w:pPr>
    </w:lvl>
    <w:lvl w:ilvl="4" w:tplc="04220019" w:tentative="1">
      <w:start w:val="1"/>
      <w:numFmt w:val="lowerLetter"/>
      <w:lvlText w:val="%5."/>
      <w:lvlJc w:val="left"/>
      <w:pPr>
        <w:ind w:left="4382" w:hanging="360"/>
      </w:pPr>
    </w:lvl>
    <w:lvl w:ilvl="5" w:tplc="0422001B" w:tentative="1">
      <w:start w:val="1"/>
      <w:numFmt w:val="lowerRoman"/>
      <w:lvlText w:val="%6."/>
      <w:lvlJc w:val="right"/>
      <w:pPr>
        <w:ind w:left="5102" w:hanging="180"/>
      </w:pPr>
    </w:lvl>
    <w:lvl w:ilvl="6" w:tplc="0422000F" w:tentative="1">
      <w:start w:val="1"/>
      <w:numFmt w:val="decimal"/>
      <w:lvlText w:val="%7."/>
      <w:lvlJc w:val="left"/>
      <w:pPr>
        <w:ind w:left="5822" w:hanging="360"/>
      </w:pPr>
    </w:lvl>
    <w:lvl w:ilvl="7" w:tplc="04220019" w:tentative="1">
      <w:start w:val="1"/>
      <w:numFmt w:val="lowerLetter"/>
      <w:lvlText w:val="%8."/>
      <w:lvlJc w:val="left"/>
      <w:pPr>
        <w:ind w:left="6542" w:hanging="360"/>
      </w:pPr>
    </w:lvl>
    <w:lvl w:ilvl="8" w:tplc="0422001B" w:tentative="1">
      <w:start w:val="1"/>
      <w:numFmt w:val="lowerRoman"/>
      <w:lvlText w:val="%9."/>
      <w:lvlJc w:val="right"/>
      <w:pPr>
        <w:ind w:left="726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B30"/>
    <w:rsid w:val="00074EEF"/>
    <w:rsid w:val="000E1E60"/>
    <w:rsid w:val="00214176"/>
    <w:rsid w:val="002E2E67"/>
    <w:rsid w:val="003A1B84"/>
    <w:rsid w:val="003F57FA"/>
    <w:rsid w:val="0046742A"/>
    <w:rsid w:val="00633D04"/>
    <w:rsid w:val="006773B7"/>
    <w:rsid w:val="006A5BB9"/>
    <w:rsid w:val="006B4633"/>
    <w:rsid w:val="00701079"/>
    <w:rsid w:val="007317F6"/>
    <w:rsid w:val="007B7C46"/>
    <w:rsid w:val="008879CA"/>
    <w:rsid w:val="009572E7"/>
    <w:rsid w:val="00A52FE8"/>
    <w:rsid w:val="00A568E0"/>
    <w:rsid w:val="00A765B4"/>
    <w:rsid w:val="00A977BA"/>
    <w:rsid w:val="00AD14EE"/>
    <w:rsid w:val="00B41986"/>
    <w:rsid w:val="00B52BF3"/>
    <w:rsid w:val="00C409F5"/>
    <w:rsid w:val="00C4363A"/>
    <w:rsid w:val="00C64DE8"/>
    <w:rsid w:val="00C80FED"/>
    <w:rsid w:val="00CB54BD"/>
    <w:rsid w:val="00CC3B30"/>
    <w:rsid w:val="00D35C80"/>
    <w:rsid w:val="00D747A6"/>
    <w:rsid w:val="00DA11D2"/>
    <w:rsid w:val="00E677E0"/>
    <w:rsid w:val="00FC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CE52AF"/>
  <w15:chartTrackingRefBased/>
  <w15:docId w15:val="{4AD8AA0C-0F55-49CE-88DB-0C3B74001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B30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FED"/>
    <w:pPr>
      <w:ind w:left="720"/>
      <w:contextualSpacing/>
    </w:pPr>
  </w:style>
  <w:style w:type="paragraph" w:styleId="a4">
    <w:name w:val="Body Text Indent"/>
    <w:basedOn w:val="a"/>
    <w:link w:val="a5"/>
    <w:uiPriority w:val="99"/>
    <w:rsid w:val="00074EEF"/>
    <w:pPr>
      <w:spacing w:before="120" w:after="120"/>
      <w:ind w:firstLine="709"/>
      <w:jc w:val="both"/>
    </w:pPr>
    <w:rPr>
      <w:sz w:val="28"/>
      <w:szCs w:val="24"/>
      <w:lang w:val="uk-UA"/>
    </w:rPr>
  </w:style>
  <w:style w:type="character" w:customStyle="1" w:styleId="a5">
    <w:name w:val="Основний текст з відступом Знак"/>
    <w:basedOn w:val="a0"/>
    <w:link w:val="a4"/>
    <w:uiPriority w:val="99"/>
    <w:rsid w:val="00074EE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409F5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409F5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0E1E60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0E1E60"/>
    <w:rPr>
      <w:rFonts w:ascii="Times New Roman" w:eastAsia="Times New Roman" w:hAnsi="Times New Roman" w:cs="Times New Roman"/>
      <w:sz w:val="26"/>
      <w:szCs w:val="26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0E1E60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0E1E60"/>
    <w:rPr>
      <w:rFonts w:ascii="Times New Roman" w:eastAsia="Times New Roman" w:hAnsi="Times New Roman" w:cs="Times New Roman"/>
      <w:sz w:val="26"/>
      <w:szCs w:val="26"/>
      <w:lang w:val="ru-RU" w:eastAsia="ru-RU"/>
    </w:rPr>
  </w:style>
  <w:style w:type="table" w:styleId="ac">
    <w:name w:val="Table Grid"/>
    <w:basedOn w:val="a1"/>
    <w:uiPriority w:val="99"/>
    <w:rsid w:val="000E1E6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2805</Words>
  <Characters>1599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Вернер Альона Ігорівна</dc:creator>
  <cp:keywords/>
  <dc:description/>
  <cp:lastModifiedBy>Вернер Альона Ігорівна</cp:lastModifiedBy>
  <cp:revision>4</cp:revision>
  <cp:lastPrinted>2020-12-09T08:31:00Z</cp:lastPrinted>
  <dcterms:created xsi:type="dcterms:W3CDTF">2020-12-15T11:45:00Z</dcterms:created>
  <dcterms:modified xsi:type="dcterms:W3CDTF">2020-12-17T07:53:00Z</dcterms:modified>
</cp:coreProperties>
</file>