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192" w:rsidRPr="00264EDF" w:rsidRDefault="00C70192" w:rsidP="00C70192">
      <w:pPr>
        <w:pStyle w:val="Style1"/>
        <w:widowControl/>
        <w:spacing w:before="67"/>
        <w:rPr>
          <w:rStyle w:val="FontStyle11"/>
          <w:bCs/>
          <w:sz w:val="32"/>
          <w:szCs w:val="32"/>
        </w:rPr>
      </w:pPr>
      <w:bookmarkStart w:id="0" w:name="_GoBack"/>
      <w:bookmarkEnd w:id="0"/>
      <w:r w:rsidRPr="00264EDF">
        <w:rPr>
          <w:rStyle w:val="FontStyle11"/>
          <w:bCs/>
          <w:sz w:val="32"/>
          <w:szCs w:val="32"/>
        </w:rPr>
        <w:t xml:space="preserve">ПОЯСНЮВАЛЬНА ЗАПИСКА </w:t>
      </w:r>
    </w:p>
    <w:p w:rsidR="007357B8" w:rsidRPr="00264EDF" w:rsidRDefault="007357B8" w:rsidP="007357B8">
      <w:pPr>
        <w:widowControl/>
        <w:autoSpaceDE/>
        <w:autoSpaceDN/>
        <w:adjustRightInd/>
        <w:jc w:val="center"/>
        <w:rPr>
          <w:b/>
          <w:sz w:val="30"/>
          <w:szCs w:val="30"/>
          <w:lang w:eastAsia="ru-RU"/>
        </w:rPr>
      </w:pPr>
      <w:r w:rsidRPr="00264EDF">
        <w:rPr>
          <w:b/>
          <w:bCs/>
          <w:sz w:val="30"/>
          <w:szCs w:val="30"/>
          <w:lang w:eastAsia="ru-RU"/>
        </w:rPr>
        <w:t xml:space="preserve">до проекту Закону України "Про внесення змін до Податкового кодексу України (щодо </w:t>
      </w:r>
      <w:r w:rsidR="00567D60" w:rsidRPr="00264EDF">
        <w:rPr>
          <w:b/>
          <w:bCs/>
          <w:sz w:val="30"/>
          <w:szCs w:val="30"/>
          <w:lang w:eastAsia="ru-RU"/>
        </w:rPr>
        <w:t>спрощ</w:t>
      </w:r>
      <w:r w:rsidRPr="00264EDF">
        <w:rPr>
          <w:b/>
          <w:bCs/>
          <w:sz w:val="30"/>
          <w:szCs w:val="30"/>
          <w:lang w:eastAsia="ru-RU"/>
        </w:rPr>
        <w:t>ення реєстрації новостворених суб’єктів платниками єдиного податку та податку на додану вартість)"</w:t>
      </w:r>
    </w:p>
    <w:p w:rsidR="00C70192" w:rsidRPr="00F87C5D" w:rsidRDefault="00C70192" w:rsidP="00C70192">
      <w:pPr>
        <w:pStyle w:val="Style3"/>
        <w:widowControl/>
        <w:spacing w:line="240" w:lineRule="exact"/>
        <w:ind w:left="720"/>
        <w:rPr>
          <w:sz w:val="28"/>
          <w:szCs w:val="28"/>
        </w:rPr>
      </w:pPr>
    </w:p>
    <w:p w:rsidR="008D30D8" w:rsidRDefault="008D30D8" w:rsidP="00C70192">
      <w:pPr>
        <w:pStyle w:val="Style3"/>
        <w:widowControl/>
        <w:ind w:firstLine="682"/>
        <w:rPr>
          <w:rStyle w:val="FontStyle11"/>
          <w:bCs/>
          <w:sz w:val="28"/>
          <w:szCs w:val="28"/>
        </w:rPr>
      </w:pPr>
    </w:p>
    <w:p w:rsidR="00C70192" w:rsidRPr="0064363D" w:rsidRDefault="00C70192" w:rsidP="005878F0">
      <w:pPr>
        <w:pStyle w:val="Style3"/>
        <w:widowControl/>
        <w:spacing w:after="120"/>
        <w:ind w:firstLine="426"/>
        <w:rPr>
          <w:rStyle w:val="FontStyle11"/>
          <w:bCs/>
          <w:sz w:val="28"/>
          <w:szCs w:val="28"/>
        </w:rPr>
      </w:pPr>
      <w:r w:rsidRPr="00F87C5D">
        <w:rPr>
          <w:rStyle w:val="FontStyle11"/>
          <w:bCs/>
          <w:sz w:val="28"/>
          <w:szCs w:val="28"/>
        </w:rPr>
        <w:t>1. Обґрунтув</w:t>
      </w:r>
      <w:r w:rsidR="006056DC">
        <w:rPr>
          <w:rStyle w:val="FontStyle11"/>
          <w:bCs/>
          <w:sz w:val="28"/>
          <w:szCs w:val="28"/>
        </w:rPr>
        <w:t xml:space="preserve">ання необхідності прийняття </w:t>
      </w:r>
      <w:r w:rsidR="0064363D">
        <w:rPr>
          <w:rStyle w:val="FontStyle11"/>
          <w:bCs/>
          <w:sz w:val="28"/>
          <w:szCs w:val="28"/>
        </w:rPr>
        <w:t>законопроекту</w:t>
      </w:r>
    </w:p>
    <w:p w:rsidR="00D05296" w:rsidRDefault="0066120E" w:rsidP="005878F0">
      <w:pPr>
        <w:ind w:firstLine="426"/>
        <w:jc w:val="both"/>
        <w:outlineLvl w:val="0"/>
        <w:rPr>
          <w:bCs/>
          <w:kern w:val="36"/>
          <w:sz w:val="28"/>
          <w:szCs w:val="28"/>
        </w:rPr>
      </w:pPr>
      <w:r w:rsidRPr="006A4B6E">
        <w:rPr>
          <w:bCs/>
          <w:kern w:val="36"/>
          <w:sz w:val="28"/>
          <w:szCs w:val="28"/>
          <w:lang w:val="ru-RU"/>
        </w:rPr>
        <w:t xml:space="preserve">Необхідність прийняття </w:t>
      </w:r>
      <w:r>
        <w:rPr>
          <w:bCs/>
          <w:kern w:val="36"/>
          <w:sz w:val="28"/>
          <w:szCs w:val="28"/>
        </w:rPr>
        <w:t xml:space="preserve">пропонованого проекту Закону обґрунтовується </w:t>
      </w:r>
      <w:r w:rsidR="00FF5FEF">
        <w:rPr>
          <w:bCs/>
          <w:kern w:val="36"/>
          <w:sz w:val="28"/>
          <w:szCs w:val="28"/>
        </w:rPr>
        <w:t>наявністю таких проблем</w:t>
      </w:r>
      <w:r>
        <w:rPr>
          <w:bCs/>
          <w:kern w:val="36"/>
          <w:sz w:val="28"/>
          <w:szCs w:val="28"/>
        </w:rPr>
        <w:t>:</w:t>
      </w:r>
    </w:p>
    <w:p w:rsidR="00D05296" w:rsidRDefault="000E5FA0" w:rsidP="00264EDF">
      <w:pPr>
        <w:tabs>
          <w:tab w:val="left" w:pos="851"/>
        </w:tabs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1. Н</w:t>
      </w:r>
      <w:r w:rsidR="00FE29FF">
        <w:rPr>
          <w:bCs/>
          <w:kern w:val="36"/>
          <w:sz w:val="28"/>
          <w:szCs w:val="28"/>
        </w:rPr>
        <w:t xml:space="preserve">еузгодженість процедур реєстрації створення юридичних осіб та </w:t>
      </w:r>
      <w:r w:rsidR="00D35A0C">
        <w:rPr>
          <w:bCs/>
          <w:kern w:val="36"/>
          <w:sz w:val="28"/>
          <w:szCs w:val="28"/>
        </w:rPr>
        <w:t xml:space="preserve">реєстрації </w:t>
      </w:r>
      <w:r w:rsidR="00FE29FF">
        <w:rPr>
          <w:bCs/>
          <w:kern w:val="36"/>
          <w:sz w:val="28"/>
          <w:szCs w:val="28"/>
        </w:rPr>
        <w:t xml:space="preserve">фізичних осіб-підприємців та їх реєстрації платниками </w:t>
      </w:r>
      <w:r w:rsidR="00FF6305">
        <w:rPr>
          <w:bCs/>
          <w:kern w:val="36"/>
          <w:sz w:val="28"/>
          <w:szCs w:val="28"/>
        </w:rPr>
        <w:t>податку на додану вартість і</w:t>
      </w:r>
      <w:r w:rsidR="00C71BCC">
        <w:rPr>
          <w:bCs/>
          <w:kern w:val="36"/>
          <w:sz w:val="28"/>
          <w:szCs w:val="28"/>
        </w:rPr>
        <w:t xml:space="preserve"> платниками </w:t>
      </w:r>
      <w:r w:rsidR="00FE29FF">
        <w:rPr>
          <w:bCs/>
          <w:kern w:val="36"/>
          <w:sz w:val="28"/>
          <w:szCs w:val="28"/>
        </w:rPr>
        <w:t>єдиного податк</w:t>
      </w:r>
      <w:r w:rsidR="00C71BCC">
        <w:rPr>
          <w:bCs/>
          <w:kern w:val="36"/>
          <w:sz w:val="28"/>
          <w:szCs w:val="28"/>
        </w:rPr>
        <w:t>у</w:t>
      </w:r>
      <w:r>
        <w:rPr>
          <w:bCs/>
          <w:kern w:val="36"/>
          <w:sz w:val="28"/>
          <w:szCs w:val="28"/>
        </w:rPr>
        <w:t>.</w:t>
      </w:r>
    </w:p>
    <w:p w:rsidR="007740F3" w:rsidRDefault="007740F3" w:rsidP="00264EDF">
      <w:pPr>
        <w:tabs>
          <w:tab w:val="left" w:pos="851"/>
        </w:tabs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 Застосування різних окремих заяв щодо реєстрації створення юридичної особи або реєстрації фізичної особи підприємцем та щодо їх реєстрації платниками податку на додану вартість і про обрання спрощеної системи оподаткування, що на практиці ускладнює відкриття бізнесу і започаткування підприємницької діяльності</w:t>
      </w:r>
      <w:r>
        <w:rPr>
          <w:bCs/>
          <w:sz w:val="28"/>
          <w:szCs w:val="28"/>
        </w:rPr>
        <w:t>.</w:t>
      </w:r>
    </w:p>
    <w:p w:rsidR="008513E5" w:rsidRDefault="007740F3" w:rsidP="00264EDF">
      <w:pPr>
        <w:tabs>
          <w:tab w:val="left" w:pos="851"/>
        </w:tabs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3</w:t>
      </w:r>
      <w:r w:rsidR="000E5FA0">
        <w:rPr>
          <w:bCs/>
          <w:kern w:val="36"/>
          <w:sz w:val="28"/>
          <w:szCs w:val="28"/>
        </w:rPr>
        <w:t>. У</w:t>
      </w:r>
      <w:r w:rsidR="008513E5">
        <w:rPr>
          <w:bCs/>
          <w:kern w:val="36"/>
          <w:sz w:val="28"/>
          <w:szCs w:val="28"/>
        </w:rPr>
        <w:t xml:space="preserve">складненість процедури переходу новоствореного суб’єкта господарювання на спрощену систему оподаткування та наявність необґрунтованих регуляторних бар’єрів у </w:t>
      </w:r>
      <w:r w:rsidR="000E5FA0">
        <w:rPr>
          <w:bCs/>
          <w:kern w:val="36"/>
          <w:sz w:val="28"/>
          <w:szCs w:val="28"/>
        </w:rPr>
        <w:t>здійсненні такого переходу.</w:t>
      </w:r>
    </w:p>
    <w:p w:rsidR="00631F06" w:rsidRDefault="000E5FA0" w:rsidP="00264EDF">
      <w:pPr>
        <w:tabs>
          <w:tab w:val="left" w:pos="851"/>
        </w:tabs>
        <w:snapToGrid w:val="0"/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4. Н</w:t>
      </w:r>
      <w:r w:rsidR="00631F06">
        <w:rPr>
          <w:bCs/>
          <w:kern w:val="36"/>
          <w:sz w:val="28"/>
          <w:szCs w:val="28"/>
        </w:rPr>
        <w:t xml:space="preserve">едосконалість передбаченого </w:t>
      </w:r>
      <w:r w:rsidR="00631F06" w:rsidRPr="009D0AA5">
        <w:rPr>
          <w:bCs/>
          <w:kern w:val="36"/>
          <w:sz w:val="28"/>
          <w:szCs w:val="28"/>
        </w:rPr>
        <w:t>Закон</w:t>
      </w:r>
      <w:r w:rsidR="00631F06">
        <w:rPr>
          <w:bCs/>
          <w:kern w:val="36"/>
          <w:sz w:val="28"/>
          <w:szCs w:val="28"/>
        </w:rPr>
        <w:t>ом</w:t>
      </w:r>
      <w:r w:rsidR="00631F06" w:rsidRPr="009D0AA5">
        <w:rPr>
          <w:bCs/>
          <w:kern w:val="36"/>
          <w:sz w:val="28"/>
          <w:szCs w:val="28"/>
        </w:rPr>
        <w:t xml:space="preserve"> України «Про державну реєстрацію юридичних осіб, фізичних осіб - підприємців та громадських формувань»</w:t>
      </w:r>
      <w:r w:rsidR="00631F06">
        <w:rPr>
          <w:bCs/>
          <w:kern w:val="36"/>
          <w:sz w:val="28"/>
          <w:szCs w:val="28"/>
        </w:rPr>
        <w:t xml:space="preserve"> діючого </w:t>
      </w:r>
      <w:r>
        <w:rPr>
          <w:bCs/>
          <w:kern w:val="36"/>
          <w:sz w:val="28"/>
          <w:szCs w:val="28"/>
        </w:rPr>
        <w:t xml:space="preserve">і малоефективного </w:t>
      </w:r>
      <w:r w:rsidR="00631F06">
        <w:rPr>
          <w:bCs/>
          <w:kern w:val="36"/>
          <w:sz w:val="28"/>
          <w:szCs w:val="28"/>
        </w:rPr>
        <w:t>механізму подання заяви про реєстрацію платником ПДВ або заяви про обрання спрощеної системи оподаткування під час державної реєстрації створення юридичної особи або реєстрації фізичної особи підприєм</w:t>
      </w:r>
      <w:r w:rsidR="004F2DCF">
        <w:rPr>
          <w:bCs/>
          <w:kern w:val="36"/>
          <w:sz w:val="28"/>
          <w:szCs w:val="28"/>
        </w:rPr>
        <w:t>цем.</w:t>
      </w:r>
    </w:p>
    <w:p w:rsidR="009A3F95" w:rsidRDefault="004F2DCF" w:rsidP="005878F0">
      <w:pPr>
        <w:tabs>
          <w:tab w:val="left" w:pos="851"/>
        </w:tabs>
        <w:ind w:firstLine="426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5. Н</w:t>
      </w:r>
      <w:r w:rsidR="000E5FA0">
        <w:rPr>
          <w:bCs/>
          <w:kern w:val="36"/>
          <w:sz w:val="28"/>
          <w:szCs w:val="28"/>
        </w:rPr>
        <w:t xml:space="preserve">еобґрунтована тривалість строків реєстрації платниками </w:t>
      </w:r>
      <w:r w:rsidR="00742C64">
        <w:rPr>
          <w:bCs/>
          <w:kern w:val="36"/>
          <w:sz w:val="28"/>
          <w:szCs w:val="28"/>
        </w:rPr>
        <w:t xml:space="preserve">ПДВ, </w:t>
      </w:r>
      <w:r w:rsidR="000E5FA0">
        <w:rPr>
          <w:bCs/>
          <w:kern w:val="36"/>
          <w:sz w:val="28"/>
          <w:szCs w:val="28"/>
        </w:rPr>
        <w:t>необхідність звернень безпосередньо у органи фіскальної служби для проведення реєстрації та наявність фактів безпідставних відмов</w:t>
      </w:r>
      <w:r w:rsidR="009A3F95">
        <w:rPr>
          <w:bCs/>
          <w:kern w:val="36"/>
          <w:sz w:val="28"/>
          <w:szCs w:val="28"/>
        </w:rPr>
        <w:t>.</w:t>
      </w:r>
      <w:r w:rsidR="000E5FA0">
        <w:rPr>
          <w:bCs/>
          <w:kern w:val="36"/>
          <w:sz w:val="28"/>
          <w:szCs w:val="28"/>
        </w:rPr>
        <w:t xml:space="preserve"> </w:t>
      </w:r>
    </w:p>
    <w:p w:rsidR="00163737" w:rsidRDefault="000E5FA0" w:rsidP="00264EDF">
      <w:pPr>
        <w:tabs>
          <w:tab w:val="left" w:pos="851"/>
        </w:tabs>
        <w:snapToGrid w:val="0"/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(</w:t>
      </w:r>
      <w:r>
        <w:rPr>
          <w:bCs/>
          <w:i/>
          <w:kern w:val="36"/>
          <w:sz w:val="28"/>
          <w:szCs w:val="28"/>
        </w:rPr>
        <w:t>Н</w:t>
      </w:r>
      <w:r w:rsidRPr="000E5FA0">
        <w:rPr>
          <w:bCs/>
          <w:i/>
          <w:kern w:val="36"/>
          <w:sz w:val="28"/>
          <w:szCs w:val="28"/>
        </w:rPr>
        <w:t>аспр</w:t>
      </w:r>
      <w:r w:rsidR="009A3F95">
        <w:rPr>
          <w:bCs/>
          <w:i/>
          <w:kern w:val="36"/>
          <w:sz w:val="28"/>
          <w:szCs w:val="28"/>
        </w:rPr>
        <w:t xml:space="preserve">авді, </w:t>
      </w:r>
      <w:r w:rsidRPr="000E5FA0">
        <w:rPr>
          <w:bCs/>
          <w:i/>
          <w:kern w:val="36"/>
          <w:sz w:val="28"/>
          <w:szCs w:val="28"/>
        </w:rPr>
        <w:t>процедура реєстрації платником ПДВ новоствореного підприємства або фізичної особи, щойно зареєстрованої у якості підприємця, має бути максимально простою</w:t>
      </w:r>
      <w:r w:rsidR="006A4B6E">
        <w:rPr>
          <w:bCs/>
          <w:i/>
          <w:kern w:val="36"/>
          <w:sz w:val="28"/>
          <w:szCs w:val="28"/>
        </w:rPr>
        <w:t xml:space="preserve"> та</w:t>
      </w:r>
      <w:r w:rsidRPr="000E5FA0">
        <w:rPr>
          <w:bCs/>
          <w:i/>
          <w:kern w:val="36"/>
          <w:sz w:val="28"/>
          <w:szCs w:val="28"/>
        </w:rPr>
        <w:t xml:space="preserve"> прозорою, адже в цьому випадку єдиною підставою для відмови у такій реєстрації може бути лише одночасне бажання заявника бути зареєстрованим платником ПДВ та обрання ним спрощеної системи оподаткування, умови якої виключають можливість бути платником ПДВ</w:t>
      </w:r>
      <w:r>
        <w:rPr>
          <w:bCs/>
          <w:i/>
          <w:kern w:val="36"/>
          <w:sz w:val="28"/>
          <w:szCs w:val="28"/>
        </w:rPr>
        <w:t xml:space="preserve">. І перевіряти наявність такої підстави може як державний реєстратор, так і програмне забезпечення, яке </w:t>
      </w:r>
      <w:r w:rsidRPr="000E5FA0">
        <w:rPr>
          <w:bCs/>
          <w:i/>
          <w:kern w:val="36"/>
          <w:sz w:val="28"/>
          <w:szCs w:val="28"/>
        </w:rPr>
        <w:t>не допускати</w:t>
      </w:r>
      <w:r>
        <w:rPr>
          <w:bCs/>
          <w:i/>
          <w:kern w:val="36"/>
          <w:sz w:val="28"/>
          <w:szCs w:val="28"/>
        </w:rPr>
        <w:t>ме</w:t>
      </w:r>
      <w:r w:rsidRPr="000E5FA0">
        <w:rPr>
          <w:bCs/>
          <w:i/>
          <w:kern w:val="36"/>
          <w:sz w:val="28"/>
          <w:szCs w:val="28"/>
        </w:rPr>
        <w:t xml:space="preserve"> одночасне обрання двох непоєднуваних систем оподаткування</w:t>
      </w:r>
      <w:r w:rsidR="004F2DCF">
        <w:rPr>
          <w:bCs/>
          <w:kern w:val="36"/>
          <w:sz w:val="28"/>
          <w:szCs w:val="28"/>
        </w:rPr>
        <w:t>).</w:t>
      </w:r>
    </w:p>
    <w:p w:rsidR="000D2B85" w:rsidRDefault="00E84A4D" w:rsidP="005878F0">
      <w:pPr>
        <w:ind w:firstLine="426"/>
        <w:jc w:val="both"/>
        <w:outlineLvl w:val="0"/>
        <w:rPr>
          <w:bCs/>
          <w:color w:val="000000"/>
          <w:kern w:val="36"/>
          <w:sz w:val="28"/>
          <w:szCs w:val="28"/>
        </w:rPr>
      </w:pPr>
      <w:r w:rsidRPr="0015449C">
        <w:rPr>
          <w:bCs/>
          <w:color w:val="000000"/>
          <w:kern w:val="36"/>
          <w:sz w:val="28"/>
          <w:szCs w:val="28"/>
        </w:rPr>
        <w:t>6. Існування невиправданих бар’єрів у застосуванні спрощеної системи оподаткування зареєстрованими фізичними особами-підприємцями</w:t>
      </w:r>
      <w:r w:rsidR="000D2B85">
        <w:rPr>
          <w:bCs/>
          <w:color w:val="000000"/>
          <w:kern w:val="36"/>
          <w:sz w:val="28"/>
          <w:szCs w:val="28"/>
        </w:rPr>
        <w:t>.</w:t>
      </w:r>
      <w:r w:rsidRPr="0015449C">
        <w:rPr>
          <w:bCs/>
          <w:color w:val="000000"/>
          <w:kern w:val="36"/>
          <w:sz w:val="28"/>
          <w:szCs w:val="28"/>
        </w:rPr>
        <w:t xml:space="preserve"> </w:t>
      </w:r>
    </w:p>
    <w:p w:rsidR="00E84A4D" w:rsidRPr="00264EDF" w:rsidRDefault="00E84A4D" w:rsidP="00264EDF">
      <w:pPr>
        <w:snapToGrid w:val="0"/>
        <w:spacing w:after="40"/>
        <w:ind w:firstLine="425"/>
        <w:jc w:val="both"/>
        <w:outlineLvl w:val="0"/>
        <w:rPr>
          <w:bCs/>
          <w:color w:val="000000"/>
          <w:spacing w:val="-2"/>
          <w:kern w:val="36"/>
          <w:sz w:val="28"/>
          <w:szCs w:val="28"/>
        </w:rPr>
      </w:pPr>
      <w:r w:rsidRPr="00264EDF">
        <w:rPr>
          <w:bCs/>
          <w:color w:val="000000"/>
          <w:spacing w:val="-2"/>
          <w:kern w:val="36"/>
          <w:sz w:val="28"/>
          <w:szCs w:val="28"/>
        </w:rPr>
        <w:t>(</w:t>
      </w:r>
      <w:r w:rsidRPr="00264EDF">
        <w:rPr>
          <w:bCs/>
          <w:i/>
          <w:color w:val="000000"/>
          <w:spacing w:val="-2"/>
          <w:sz w:val="28"/>
          <w:szCs w:val="28"/>
        </w:rPr>
        <w:t xml:space="preserve">Фізичній особі чинне податкове законодавство фактично забороняє </w:t>
      </w:r>
      <w:r w:rsidR="000D2B85" w:rsidRPr="00264EDF">
        <w:rPr>
          <w:bCs/>
          <w:i/>
          <w:color w:val="000000"/>
          <w:spacing w:val="-2"/>
          <w:sz w:val="28"/>
          <w:szCs w:val="28"/>
        </w:rPr>
        <w:t>зареєструватися в якості підприємця</w:t>
      </w:r>
      <w:r w:rsidRPr="00264EDF">
        <w:rPr>
          <w:bCs/>
          <w:i/>
          <w:color w:val="000000"/>
          <w:spacing w:val="-2"/>
          <w:sz w:val="28"/>
          <w:szCs w:val="28"/>
        </w:rPr>
        <w:t xml:space="preserve"> і одразу розпочати працювати як платник єдиного податку першої або другої групи. Адже відповідно до підпункту 298.1.2 пункту 298.1 статті 298 Податкового кодексу України зареєстровані в </w:t>
      </w:r>
      <w:r w:rsidRPr="00264EDF">
        <w:rPr>
          <w:bCs/>
          <w:i/>
          <w:color w:val="000000"/>
          <w:spacing w:val="-2"/>
          <w:sz w:val="28"/>
          <w:szCs w:val="28"/>
        </w:rPr>
        <w:lastRenderedPageBreak/>
        <w:t>установленому порядку фізичні особи - підприємці, які до закінчення місяця, в якому відбулася державна реєстрація, подали заяву щодо обрання спрощеної системи оподаткування та ставки єдиного податку, встановленої для першої або другої групи, вважаються платниками єдиного податку з першого числа місяця, наступного за місяцем, у якому відбулася державна реєстрація. Тобто новостворені фізи</w:t>
      </w:r>
      <w:r w:rsidR="00073738" w:rsidRPr="00264EDF">
        <w:rPr>
          <w:bCs/>
          <w:i/>
          <w:color w:val="000000"/>
          <w:spacing w:val="-2"/>
          <w:sz w:val="28"/>
          <w:szCs w:val="28"/>
        </w:rPr>
        <w:t xml:space="preserve">чні особи </w:t>
      </w:r>
      <w:r w:rsidR="00264EDF">
        <w:rPr>
          <w:bCs/>
          <w:i/>
          <w:color w:val="000000"/>
          <w:spacing w:val="-2"/>
          <w:sz w:val="28"/>
          <w:szCs w:val="28"/>
        </w:rPr>
        <w:t>-</w:t>
      </w:r>
      <w:r w:rsidR="00073738" w:rsidRPr="00264EDF">
        <w:rPr>
          <w:bCs/>
          <w:i/>
          <w:color w:val="000000"/>
          <w:spacing w:val="-2"/>
          <w:sz w:val="28"/>
          <w:szCs w:val="28"/>
        </w:rPr>
        <w:t xml:space="preserve"> підприємці </w:t>
      </w:r>
      <w:r w:rsidRPr="00264EDF">
        <w:rPr>
          <w:bCs/>
          <w:i/>
          <w:color w:val="000000"/>
          <w:spacing w:val="-2"/>
          <w:sz w:val="28"/>
          <w:szCs w:val="28"/>
        </w:rPr>
        <w:t>не мають можливості починати працювати як платники єдиного податку в місяць своєї реєстрації, але за цей період вони зобов’язані сплачувати єдиний внесок, а також вести за цей час облік і звітність за загальною системою оподаткування, що призводить до зайвих витрат і значно ускладнює відкриття бізнесу</w:t>
      </w:r>
      <w:r w:rsidRPr="00264EDF">
        <w:rPr>
          <w:bCs/>
          <w:color w:val="000000"/>
          <w:spacing w:val="-2"/>
          <w:sz w:val="28"/>
          <w:szCs w:val="28"/>
        </w:rPr>
        <w:t xml:space="preserve">. </w:t>
      </w:r>
    </w:p>
    <w:p w:rsidR="00B61A26" w:rsidRDefault="004F2DCF" w:rsidP="00264EDF">
      <w:pPr>
        <w:snapToGrid w:val="0"/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 w:rsidRPr="0038092A">
        <w:rPr>
          <w:bCs/>
          <w:kern w:val="36"/>
          <w:sz w:val="28"/>
          <w:szCs w:val="28"/>
        </w:rPr>
        <w:t xml:space="preserve">У Законі України </w:t>
      </w:r>
      <w:r w:rsidR="00163737" w:rsidRPr="0038092A">
        <w:rPr>
          <w:bCs/>
          <w:kern w:val="36"/>
          <w:sz w:val="28"/>
          <w:szCs w:val="28"/>
        </w:rPr>
        <w:t xml:space="preserve">від </w:t>
      </w:r>
      <w:r w:rsidR="00163737" w:rsidRPr="0038092A">
        <w:rPr>
          <w:rStyle w:val="rvts44"/>
          <w:sz w:val="28"/>
          <w:szCs w:val="28"/>
        </w:rPr>
        <w:t>16.01.2020 р. №466-IX</w:t>
      </w:r>
      <w:r w:rsidR="00E2396B" w:rsidRPr="0038092A">
        <w:rPr>
          <w:rStyle w:val="rvts44"/>
          <w:sz w:val="28"/>
          <w:szCs w:val="28"/>
        </w:rPr>
        <w:t xml:space="preserve"> «</w:t>
      </w:r>
      <w:r w:rsidR="00E2396B" w:rsidRPr="0038092A">
        <w:rPr>
          <w:rStyle w:val="rvts23"/>
          <w:sz w:val="28"/>
          <w:szCs w:val="28"/>
        </w:rPr>
        <w:t>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</w:t>
      </w:r>
      <w:r w:rsidR="0038092A">
        <w:rPr>
          <w:rStyle w:val="rvts23"/>
          <w:sz w:val="28"/>
          <w:szCs w:val="28"/>
        </w:rPr>
        <w:t xml:space="preserve"> було зроблено спроби врегулювати зазначені вище проблеми. </w:t>
      </w:r>
      <w:r w:rsidR="005A6839">
        <w:rPr>
          <w:rStyle w:val="rvts23"/>
          <w:sz w:val="28"/>
          <w:szCs w:val="28"/>
        </w:rPr>
        <w:t xml:space="preserve">Зокрема, передбачено можливість </w:t>
      </w:r>
      <w:r w:rsidR="00AC751F">
        <w:rPr>
          <w:rStyle w:val="rvts23"/>
          <w:sz w:val="28"/>
          <w:szCs w:val="28"/>
        </w:rPr>
        <w:t xml:space="preserve">подання </w:t>
      </w:r>
      <w:r w:rsidR="00515083">
        <w:rPr>
          <w:rStyle w:val="rvts23"/>
          <w:sz w:val="28"/>
          <w:szCs w:val="28"/>
        </w:rPr>
        <w:t xml:space="preserve">в електронній формі </w:t>
      </w:r>
      <w:r w:rsidR="00AC751F">
        <w:rPr>
          <w:rStyle w:val="rvts23"/>
          <w:sz w:val="28"/>
          <w:szCs w:val="28"/>
        </w:rPr>
        <w:t xml:space="preserve">заяви </w:t>
      </w:r>
      <w:r w:rsidR="00CC749F">
        <w:rPr>
          <w:rStyle w:val="rvts23"/>
          <w:sz w:val="28"/>
          <w:szCs w:val="28"/>
        </w:rPr>
        <w:t xml:space="preserve">про обрання спрощеної системи оподаткування </w:t>
      </w:r>
      <w:r w:rsidR="002E0CAD">
        <w:rPr>
          <w:rStyle w:val="rvts23"/>
          <w:sz w:val="28"/>
          <w:szCs w:val="28"/>
        </w:rPr>
        <w:t xml:space="preserve">та </w:t>
      </w:r>
      <w:r w:rsidR="003C6686">
        <w:rPr>
          <w:rStyle w:val="rvts23"/>
          <w:sz w:val="28"/>
          <w:szCs w:val="28"/>
        </w:rPr>
        <w:t xml:space="preserve">заяви </w:t>
      </w:r>
      <w:r w:rsidR="002E0CAD">
        <w:rPr>
          <w:rStyle w:val="rvts23"/>
          <w:sz w:val="28"/>
          <w:szCs w:val="28"/>
        </w:rPr>
        <w:t>про реєстрацію як платником п</w:t>
      </w:r>
      <w:r w:rsidR="005A6839">
        <w:rPr>
          <w:rStyle w:val="rvts23"/>
          <w:sz w:val="28"/>
          <w:szCs w:val="28"/>
        </w:rPr>
        <w:t xml:space="preserve">одатку на додану вартість. Також новоствореним </w:t>
      </w:r>
      <w:r w:rsidR="00F965B9">
        <w:rPr>
          <w:rStyle w:val="rvts23"/>
          <w:sz w:val="28"/>
          <w:szCs w:val="28"/>
        </w:rPr>
        <w:t>суб’єк</w:t>
      </w:r>
      <w:r w:rsidR="005A6839">
        <w:rPr>
          <w:rStyle w:val="rvts23"/>
          <w:sz w:val="28"/>
          <w:szCs w:val="28"/>
        </w:rPr>
        <w:t>там господарювання надано можливість заявити</w:t>
      </w:r>
      <w:r w:rsidR="00FD6B52">
        <w:rPr>
          <w:rStyle w:val="rvts23"/>
          <w:sz w:val="28"/>
          <w:szCs w:val="28"/>
        </w:rPr>
        <w:t xml:space="preserve"> </w:t>
      </w:r>
      <w:r w:rsidR="005A6839" w:rsidRPr="00FD6B52">
        <w:rPr>
          <w:color w:val="000000"/>
          <w:sz w:val="28"/>
          <w:szCs w:val="28"/>
        </w:rPr>
        <w:t xml:space="preserve">про своє бажання добровільно зареєструватися як платник податку </w:t>
      </w:r>
      <w:r w:rsidR="00FD6B52">
        <w:rPr>
          <w:color w:val="000000"/>
          <w:sz w:val="28"/>
          <w:szCs w:val="28"/>
        </w:rPr>
        <w:t xml:space="preserve">на додану вартість </w:t>
      </w:r>
      <w:r w:rsidR="005A6839" w:rsidRPr="00FD6B52">
        <w:rPr>
          <w:color w:val="000000"/>
          <w:sz w:val="28"/>
          <w:szCs w:val="28"/>
        </w:rPr>
        <w:t xml:space="preserve">під час державної реєстрації створення юридичної особи або державної реєстрації фізичної особи </w:t>
      </w:r>
      <w:r w:rsidR="00395BFC">
        <w:rPr>
          <w:color w:val="000000"/>
          <w:sz w:val="28"/>
          <w:szCs w:val="28"/>
        </w:rPr>
        <w:t>–</w:t>
      </w:r>
      <w:r w:rsidR="005A6839" w:rsidRPr="00FD6B52">
        <w:rPr>
          <w:color w:val="000000"/>
          <w:sz w:val="28"/>
          <w:szCs w:val="28"/>
        </w:rPr>
        <w:t xml:space="preserve"> підприємця</w:t>
      </w:r>
      <w:r w:rsidR="00395BFC">
        <w:rPr>
          <w:color w:val="000000"/>
          <w:sz w:val="28"/>
          <w:szCs w:val="28"/>
        </w:rPr>
        <w:t xml:space="preserve"> шляхом зазначення відповідних відомостей у </w:t>
      </w:r>
      <w:r w:rsidR="00395BFC">
        <w:rPr>
          <w:bCs/>
          <w:kern w:val="36"/>
          <w:sz w:val="28"/>
          <w:szCs w:val="28"/>
        </w:rPr>
        <w:t>заяві про реєстрацію створення юридичної особи або реєстрації фізичної особи підприємцем</w:t>
      </w:r>
      <w:r w:rsidR="00FC109E">
        <w:rPr>
          <w:bCs/>
          <w:kern w:val="36"/>
          <w:sz w:val="28"/>
          <w:szCs w:val="28"/>
        </w:rPr>
        <w:t>.</w:t>
      </w:r>
    </w:p>
    <w:p w:rsidR="00E87831" w:rsidRDefault="001A64AF" w:rsidP="005878F0">
      <w:pPr>
        <w:ind w:firstLine="426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Однак, не зважаючи на окремі позитивні зміни, досі </w:t>
      </w:r>
      <w:r w:rsidR="00347C14">
        <w:rPr>
          <w:bCs/>
          <w:kern w:val="36"/>
          <w:sz w:val="28"/>
          <w:szCs w:val="28"/>
        </w:rPr>
        <w:t xml:space="preserve">залишається діяти застарілий і обтяжливий механізм подання трьох окремих заяв, необхідних для відкриття бізнесу </w:t>
      </w:r>
      <w:r w:rsidR="00EB48EB">
        <w:rPr>
          <w:bCs/>
          <w:kern w:val="36"/>
          <w:sz w:val="28"/>
          <w:szCs w:val="28"/>
        </w:rPr>
        <w:t xml:space="preserve">і початку господарської діяльності новоствореною </w:t>
      </w:r>
      <w:r w:rsidR="00347C14">
        <w:rPr>
          <w:bCs/>
          <w:kern w:val="36"/>
          <w:sz w:val="28"/>
          <w:szCs w:val="28"/>
        </w:rPr>
        <w:t xml:space="preserve">юридичною особою або </w:t>
      </w:r>
      <w:r w:rsidR="001821F8">
        <w:rPr>
          <w:bCs/>
          <w:kern w:val="36"/>
          <w:sz w:val="28"/>
          <w:szCs w:val="28"/>
        </w:rPr>
        <w:t>фізичною особою, зареєстрованою в якості підприємця</w:t>
      </w:r>
      <w:r w:rsidR="00347C14">
        <w:rPr>
          <w:bCs/>
          <w:kern w:val="36"/>
          <w:sz w:val="28"/>
          <w:szCs w:val="28"/>
        </w:rPr>
        <w:t xml:space="preserve"> (щодо реєстрації суб’єктом господарювання, реєстрації </w:t>
      </w:r>
      <w:r w:rsidR="00475A68">
        <w:rPr>
          <w:bCs/>
          <w:kern w:val="36"/>
          <w:sz w:val="28"/>
          <w:szCs w:val="28"/>
        </w:rPr>
        <w:t>платником податку на додану вартість</w:t>
      </w:r>
      <w:r w:rsidR="00EB48EB">
        <w:rPr>
          <w:bCs/>
          <w:kern w:val="36"/>
          <w:sz w:val="28"/>
          <w:szCs w:val="28"/>
        </w:rPr>
        <w:t xml:space="preserve"> та </w:t>
      </w:r>
      <w:r w:rsidR="00347C14">
        <w:rPr>
          <w:bCs/>
          <w:kern w:val="36"/>
          <w:sz w:val="28"/>
          <w:szCs w:val="28"/>
        </w:rPr>
        <w:t>реєстрації платником єдиного податку</w:t>
      </w:r>
      <w:r w:rsidR="00EB48EB">
        <w:rPr>
          <w:bCs/>
          <w:kern w:val="36"/>
          <w:sz w:val="28"/>
          <w:szCs w:val="28"/>
        </w:rPr>
        <w:t>).</w:t>
      </w:r>
      <w:r w:rsidR="00E87831">
        <w:rPr>
          <w:bCs/>
          <w:kern w:val="36"/>
          <w:sz w:val="28"/>
          <w:szCs w:val="28"/>
        </w:rPr>
        <w:t xml:space="preserve"> Таким чином, по суті єдина процедура реєстрації бізнесу досі залишається ускладненою через </w:t>
      </w:r>
      <w:r w:rsidR="005A566C">
        <w:rPr>
          <w:bCs/>
          <w:kern w:val="36"/>
          <w:sz w:val="28"/>
          <w:szCs w:val="28"/>
        </w:rPr>
        <w:t>надмірну бюрократію і штучний</w:t>
      </w:r>
      <w:r w:rsidR="00E87831">
        <w:rPr>
          <w:bCs/>
          <w:kern w:val="36"/>
          <w:sz w:val="28"/>
          <w:szCs w:val="28"/>
        </w:rPr>
        <w:t xml:space="preserve"> </w:t>
      </w:r>
      <w:r w:rsidR="005A566C">
        <w:rPr>
          <w:bCs/>
          <w:kern w:val="36"/>
          <w:sz w:val="28"/>
          <w:szCs w:val="28"/>
        </w:rPr>
        <w:t>поділ</w:t>
      </w:r>
      <w:r w:rsidR="00E87831">
        <w:rPr>
          <w:bCs/>
          <w:kern w:val="36"/>
          <w:sz w:val="28"/>
          <w:szCs w:val="28"/>
        </w:rPr>
        <w:t xml:space="preserve"> </w:t>
      </w:r>
      <w:r w:rsidR="00032A21">
        <w:rPr>
          <w:bCs/>
          <w:kern w:val="36"/>
          <w:sz w:val="28"/>
          <w:szCs w:val="28"/>
        </w:rPr>
        <w:t>на окремі реєстраційні</w:t>
      </w:r>
      <w:r w:rsidR="00E87831">
        <w:rPr>
          <w:bCs/>
          <w:kern w:val="36"/>
          <w:sz w:val="28"/>
          <w:szCs w:val="28"/>
        </w:rPr>
        <w:t xml:space="preserve"> процедури та відсутн</w:t>
      </w:r>
      <w:r w:rsidR="005A566C">
        <w:rPr>
          <w:bCs/>
          <w:kern w:val="36"/>
          <w:sz w:val="28"/>
          <w:szCs w:val="28"/>
        </w:rPr>
        <w:t>і</w:t>
      </w:r>
      <w:r w:rsidR="00E87831">
        <w:rPr>
          <w:bCs/>
          <w:kern w:val="36"/>
          <w:sz w:val="28"/>
          <w:szCs w:val="28"/>
        </w:rPr>
        <w:t>ст</w:t>
      </w:r>
      <w:r w:rsidR="005A566C">
        <w:rPr>
          <w:bCs/>
          <w:kern w:val="36"/>
          <w:sz w:val="28"/>
          <w:szCs w:val="28"/>
        </w:rPr>
        <w:t xml:space="preserve">ь </w:t>
      </w:r>
      <w:r w:rsidR="00E87831">
        <w:rPr>
          <w:bCs/>
          <w:kern w:val="36"/>
          <w:sz w:val="28"/>
          <w:szCs w:val="28"/>
        </w:rPr>
        <w:t xml:space="preserve">належної </w:t>
      </w:r>
      <w:r w:rsidR="004E7188">
        <w:rPr>
          <w:bCs/>
          <w:kern w:val="36"/>
          <w:sz w:val="28"/>
          <w:szCs w:val="28"/>
        </w:rPr>
        <w:t>координації</w:t>
      </w:r>
      <w:r w:rsidR="00E87831">
        <w:rPr>
          <w:bCs/>
          <w:kern w:val="36"/>
          <w:sz w:val="28"/>
          <w:szCs w:val="28"/>
        </w:rPr>
        <w:t xml:space="preserve"> між уповноваженими органами.</w:t>
      </w:r>
    </w:p>
    <w:p w:rsidR="00700169" w:rsidRDefault="00700169" w:rsidP="00264EDF">
      <w:pPr>
        <w:snapToGrid w:val="0"/>
        <w:spacing w:after="40"/>
        <w:ind w:firstLine="425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Ц</w:t>
      </w:r>
      <w:r w:rsidR="0008688F">
        <w:rPr>
          <w:bCs/>
          <w:kern w:val="36"/>
          <w:sz w:val="28"/>
          <w:szCs w:val="28"/>
        </w:rPr>
        <w:t xml:space="preserve">е ускладнює </w:t>
      </w:r>
      <w:r w:rsidR="00E94D1C">
        <w:rPr>
          <w:bCs/>
          <w:kern w:val="36"/>
          <w:sz w:val="28"/>
          <w:szCs w:val="28"/>
        </w:rPr>
        <w:t xml:space="preserve">процес </w:t>
      </w:r>
      <w:r w:rsidR="0008688F">
        <w:rPr>
          <w:bCs/>
          <w:kern w:val="36"/>
          <w:sz w:val="28"/>
          <w:szCs w:val="28"/>
        </w:rPr>
        <w:t xml:space="preserve">відкриття бізнесу, </w:t>
      </w:r>
      <w:r>
        <w:rPr>
          <w:bCs/>
          <w:kern w:val="36"/>
          <w:sz w:val="28"/>
          <w:szCs w:val="28"/>
        </w:rPr>
        <w:t xml:space="preserve">призводить до зайвих витрат </w:t>
      </w:r>
      <w:r w:rsidR="0008688F">
        <w:rPr>
          <w:bCs/>
          <w:kern w:val="36"/>
          <w:sz w:val="28"/>
          <w:szCs w:val="28"/>
        </w:rPr>
        <w:t xml:space="preserve">новостворених суб’єктів господарювання і погіршує умови </w:t>
      </w:r>
      <w:r w:rsidR="00E94D1C">
        <w:rPr>
          <w:bCs/>
          <w:kern w:val="36"/>
          <w:sz w:val="28"/>
          <w:szCs w:val="28"/>
        </w:rPr>
        <w:t>для здійснення підприємницької діяльності.</w:t>
      </w:r>
    </w:p>
    <w:p w:rsidR="00DA7F19" w:rsidRDefault="00DA7F19" w:rsidP="005878F0">
      <w:pPr>
        <w:ind w:firstLine="426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Запропоновані законопроектом зміни до податкового законодавства вирішуют</w:t>
      </w:r>
      <w:r w:rsidR="000041E8">
        <w:rPr>
          <w:bCs/>
          <w:sz w:val="28"/>
          <w:szCs w:val="28"/>
        </w:rPr>
        <w:t>ь і врегульовують зазначені вище</w:t>
      </w:r>
      <w:r>
        <w:rPr>
          <w:bCs/>
          <w:sz w:val="28"/>
          <w:szCs w:val="28"/>
        </w:rPr>
        <w:t xml:space="preserve"> проблеми та дозволяють значно спростити, здешевити, пришвидшити </w:t>
      </w:r>
      <w:r w:rsidR="000041E8">
        <w:rPr>
          <w:bCs/>
          <w:sz w:val="28"/>
          <w:szCs w:val="28"/>
        </w:rPr>
        <w:t xml:space="preserve">відкриття бізнесу і </w:t>
      </w:r>
      <w:r>
        <w:rPr>
          <w:bCs/>
          <w:sz w:val="28"/>
          <w:szCs w:val="28"/>
        </w:rPr>
        <w:t xml:space="preserve">започаткування </w:t>
      </w:r>
      <w:r w:rsidR="000041E8">
        <w:rPr>
          <w:bCs/>
          <w:sz w:val="28"/>
          <w:szCs w:val="28"/>
        </w:rPr>
        <w:t>підприємницької діяльності</w:t>
      </w:r>
      <w:r>
        <w:rPr>
          <w:bCs/>
          <w:sz w:val="28"/>
          <w:szCs w:val="28"/>
        </w:rPr>
        <w:t>.</w:t>
      </w:r>
    </w:p>
    <w:p w:rsidR="005162A4" w:rsidRDefault="005162A4" w:rsidP="005878F0">
      <w:pPr>
        <w:spacing w:after="60"/>
        <w:ind w:firstLine="720"/>
        <w:jc w:val="both"/>
        <w:outlineLvl w:val="0"/>
        <w:rPr>
          <w:bCs/>
          <w:sz w:val="28"/>
          <w:szCs w:val="28"/>
        </w:rPr>
      </w:pPr>
    </w:p>
    <w:p w:rsidR="00C70192" w:rsidRDefault="006056DC" w:rsidP="005878F0">
      <w:pPr>
        <w:pStyle w:val="Style5"/>
        <w:widowControl/>
        <w:spacing w:after="60"/>
        <w:ind w:firstLine="426"/>
        <w:rPr>
          <w:rStyle w:val="FontStyle11"/>
          <w:bCs/>
          <w:sz w:val="28"/>
          <w:szCs w:val="28"/>
        </w:rPr>
      </w:pPr>
      <w:r>
        <w:rPr>
          <w:rStyle w:val="FontStyle11"/>
          <w:bCs/>
          <w:sz w:val="28"/>
          <w:szCs w:val="28"/>
        </w:rPr>
        <w:t xml:space="preserve">2. Мета і завдання </w:t>
      </w:r>
      <w:r w:rsidRPr="00255398">
        <w:rPr>
          <w:b/>
          <w:bCs/>
          <w:color w:val="000000"/>
          <w:sz w:val="28"/>
          <w:szCs w:val="28"/>
        </w:rPr>
        <w:t>прийняття законопроекту</w:t>
      </w:r>
    </w:p>
    <w:p w:rsidR="00636BA8" w:rsidRDefault="00636BA8" w:rsidP="005878F0">
      <w:pPr>
        <w:spacing w:after="40"/>
        <w:ind w:firstLine="425"/>
        <w:jc w:val="both"/>
        <w:rPr>
          <w:bCs/>
          <w:sz w:val="28"/>
          <w:szCs w:val="28"/>
        </w:rPr>
      </w:pPr>
      <w:r w:rsidRPr="00AF1AF7">
        <w:rPr>
          <w:b/>
          <w:bCs/>
          <w:i/>
          <w:sz w:val="28"/>
          <w:szCs w:val="28"/>
        </w:rPr>
        <w:t>Метою законопроекту</w:t>
      </w:r>
      <w:r>
        <w:rPr>
          <w:bCs/>
          <w:sz w:val="28"/>
          <w:szCs w:val="28"/>
        </w:rPr>
        <w:t xml:space="preserve"> є</w:t>
      </w:r>
      <w:r w:rsidRPr="006721E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пришвидшення і здешевлення процедур започаткування підприємницької діяльності і відкриття бізнесу за рахунок спрощення та узгодження і максимальної синхронізації процедур реєстрації новостворених суб’єктів господарювання та їх реєстрації в якості платників єдиного податку та податку на додану вартість.</w:t>
      </w:r>
    </w:p>
    <w:p w:rsidR="00636BA8" w:rsidRDefault="00636BA8" w:rsidP="00264EDF">
      <w:pPr>
        <w:snapToGrid w:val="0"/>
        <w:spacing w:after="20"/>
        <w:ind w:firstLine="425"/>
        <w:jc w:val="both"/>
        <w:rPr>
          <w:bCs/>
          <w:sz w:val="28"/>
          <w:szCs w:val="28"/>
        </w:rPr>
      </w:pPr>
      <w:r w:rsidRPr="00AF1AF7">
        <w:rPr>
          <w:b/>
          <w:bCs/>
          <w:i/>
          <w:sz w:val="28"/>
          <w:szCs w:val="28"/>
        </w:rPr>
        <w:lastRenderedPageBreak/>
        <w:t>Завдання законопроекту</w:t>
      </w:r>
      <w:r>
        <w:rPr>
          <w:bCs/>
          <w:sz w:val="28"/>
          <w:szCs w:val="28"/>
        </w:rPr>
        <w:t>:</w:t>
      </w:r>
    </w:p>
    <w:p w:rsidR="00601673" w:rsidRDefault="00636BA8" w:rsidP="00264EDF">
      <w:pPr>
        <w:snapToGrid w:val="0"/>
        <w:spacing w:after="20"/>
        <w:ind w:firstLine="425"/>
        <w:jc w:val="both"/>
        <w:rPr>
          <w:bCs/>
          <w:kern w:val="36"/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="0077617B">
        <w:rPr>
          <w:bCs/>
          <w:sz w:val="28"/>
          <w:szCs w:val="28"/>
        </w:rPr>
        <w:t xml:space="preserve">дебюрократизувати процедуру реєстрації бізнесу та </w:t>
      </w:r>
      <w:r w:rsidR="00601673">
        <w:rPr>
          <w:bCs/>
          <w:sz w:val="28"/>
          <w:szCs w:val="28"/>
        </w:rPr>
        <w:t xml:space="preserve">ліквідувати </w:t>
      </w:r>
      <w:r w:rsidR="00601673">
        <w:rPr>
          <w:bCs/>
          <w:kern w:val="36"/>
          <w:sz w:val="28"/>
          <w:szCs w:val="28"/>
        </w:rPr>
        <w:t xml:space="preserve">застарілий і обтяжливий механізм подання трьох окремих заяв, необхідних для відкриття бізнесу і початку господарської діяльності новоствореною юридичною особою або фізичною особою </w:t>
      </w:r>
      <w:r w:rsidR="005878F0">
        <w:rPr>
          <w:bCs/>
          <w:kern w:val="36"/>
          <w:sz w:val="28"/>
          <w:szCs w:val="28"/>
        </w:rPr>
        <w:t>-</w:t>
      </w:r>
      <w:r w:rsidR="00601673">
        <w:rPr>
          <w:bCs/>
          <w:kern w:val="36"/>
          <w:sz w:val="28"/>
          <w:szCs w:val="28"/>
        </w:rPr>
        <w:t xml:space="preserve"> підприємцем;</w:t>
      </w:r>
    </w:p>
    <w:p w:rsidR="00AF1AF7" w:rsidRDefault="00601673" w:rsidP="00264EDF">
      <w:pPr>
        <w:snapToGrid w:val="0"/>
        <w:spacing w:after="20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 w:rsidR="00AF1AF7">
        <w:rPr>
          <w:bCs/>
          <w:sz w:val="28"/>
          <w:szCs w:val="28"/>
        </w:rPr>
        <w:t>звести штучно розділені процедури реєстрації суб’єктів господарювання та їх реєстрації платниками єдиного податку</w:t>
      </w:r>
      <w:r w:rsidR="00B5001A">
        <w:rPr>
          <w:bCs/>
          <w:sz w:val="28"/>
          <w:szCs w:val="28"/>
        </w:rPr>
        <w:t xml:space="preserve"> та податку на додану вартість у</w:t>
      </w:r>
      <w:r w:rsidR="00AF1AF7">
        <w:rPr>
          <w:bCs/>
          <w:sz w:val="28"/>
          <w:szCs w:val="28"/>
        </w:rPr>
        <w:t xml:space="preserve"> єдину просту, зрозумілу і</w:t>
      </w:r>
      <w:r w:rsidR="00B5001A">
        <w:rPr>
          <w:bCs/>
          <w:sz w:val="28"/>
          <w:szCs w:val="28"/>
        </w:rPr>
        <w:t xml:space="preserve"> прозору реєстраційну процедуру</w:t>
      </w:r>
      <w:r w:rsidR="005878F0">
        <w:rPr>
          <w:bCs/>
          <w:sz w:val="28"/>
          <w:szCs w:val="28"/>
        </w:rPr>
        <w:t>;</w:t>
      </w:r>
    </w:p>
    <w:p w:rsidR="00B5001A" w:rsidRPr="00264EDF" w:rsidRDefault="00B5001A" w:rsidP="00264EDF">
      <w:pPr>
        <w:snapToGrid w:val="0"/>
        <w:spacing w:after="20"/>
        <w:ind w:firstLine="425"/>
        <w:jc w:val="both"/>
        <w:rPr>
          <w:bCs/>
          <w:spacing w:val="-2"/>
          <w:sz w:val="28"/>
          <w:szCs w:val="28"/>
        </w:rPr>
      </w:pPr>
      <w:r w:rsidRPr="00264EDF">
        <w:rPr>
          <w:bCs/>
          <w:spacing w:val="-2"/>
          <w:sz w:val="28"/>
          <w:szCs w:val="28"/>
        </w:rPr>
        <w:t>3) замінити зайві реєстраційні заяви</w:t>
      </w:r>
      <w:r w:rsidR="00766221" w:rsidRPr="00264EDF">
        <w:rPr>
          <w:bCs/>
          <w:spacing w:val="-2"/>
          <w:sz w:val="28"/>
          <w:szCs w:val="28"/>
        </w:rPr>
        <w:t xml:space="preserve"> </w:t>
      </w:r>
      <w:r w:rsidRPr="00264EDF">
        <w:rPr>
          <w:bCs/>
          <w:spacing w:val="-2"/>
          <w:sz w:val="28"/>
          <w:szCs w:val="28"/>
        </w:rPr>
        <w:t>(</w:t>
      </w:r>
      <w:r w:rsidR="00766221" w:rsidRPr="00264EDF">
        <w:rPr>
          <w:bCs/>
          <w:spacing w:val="-2"/>
          <w:sz w:val="28"/>
          <w:szCs w:val="28"/>
        </w:rPr>
        <w:t>про реєстрацію</w:t>
      </w:r>
      <w:r w:rsidR="00AB0154" w:rsidRPr="00264EDF">
        <w:rPr>
          <w:bCs/>
          <w:spacing w:val="-2"/>
          <w:sz w:val="28"/>
          <w:szCs w:val="28"/>
        </w:rPr>
        <w:t xml:space="preserve"> як платника податку на додану вартість </w:t>
      </w:r>
      <w:r w:rsidR="00766221" w:rsidRPr="00264EDF">
        <w:rPr>
          <w:bCs/>
          <w:spacing w:val="-2"/>
          <w:sz w:val="28"/>
          <w:szCs w:val="28"/>
        </w:rPr>
        <w:t>і обрання спрощеної системи оподаткування) офіційними відомостями</w:t>
      </w:r>
      <w:r w:rsidR="004A63BF" w:rsidRPr="00264EDF">
        <w:rPr>
          <w:bCs/>
          <w:spacing w:val="-2"/>
          <w:sz w:val="28"/>
          <w:szCs w:val="28"/>
        </w:rPr>
        <w:t xml:space="preserve"> про наміри новостворених с</w:t>
      </w:r>
      <w:r w:rsidR="00796A2B" w:rsidRPr="00264EDF">
        <w:rPr>
          <w:bCs/>
          <w:spacing w:val="-2"/>
          <w:sz w:val="28"/>
          <w:szCs w:val="28"/>
        </w:rPr>
        <w:t>уб’</w:t>
      </w:r>
      <w:r w:rsidR="00AB0154" w:rsidRPr="00264EDF">
        <w:rPr>
          <w:bCs/>
          <w:spacing w:val="-2"/>
          <w:sz w:val="28"/>
          <w:szCs w:val="28"/>
        </w:rPr>
        <w:t>єктів набути статус платника податку на додану вартість</w:t>
      </w:r>
      <w:r w:rsidR="00796A2B" w:rsidRPr="00264EDF">
        <w:rPr>
          <w:bCs/>
          <w:spacing w:val="-2"/>
          <w:sz w:val="28"/>
          <w:szCs w:val="28"/>
        </w:rPr>
        <w:t xml:space="preserve"> та/або платника єдиного податку</w:t>
      </w:r>
      <w:r w:rsidR="005A261C" w:rsidRPr="00264EDF">
        <w:rPr>
          <w:bCs/>
          <w:spacing w:val="-2"/>
          <w:sz w:val="28"/>
          <w:szCs w:val="28"/>
        </w:rPr>
        <w:t xml:space="preserve">, що </w:t>
      </w:r>
      <w:r w:rsidR="00766221" w:rsidRPr="00264EDF">
        <w:rPr>
          <w:bCs/>
          <w:spacing w:val="-2"/>
          <w:sz w:val="28"/>
          <w:szCs w:val="28"/>
        </w:rPr>
        <w:t xml:space="preserve">на етапі державної реєстрації </w:t>
      </w:r>
      <w:r w:rsidR="004A63BF" w:rsidRPr="00264EDF">
        <w:rPr>
          <w:bCs/>
          <w:spacing w:val="-2"/>
          <w:sz w:val="28"/>
          <w:szCs w:val="28"/>
        </w:rPr>
        <w:t xml:space="preserve">зазначаються у </w:t>
      </w:r>
      <w:r w:rsidR="00AF4000" w:rsidRPr="00264EDF">
        <w:rPr>
          <w:bCs/>
          <w:spacing w:val="-2"/>
          <w:sz w:val="28"/>
          <w:szCs w:val="28"/>
        </w:rPr>
        <w:t xml:space="preserve">загальній базовій </w:t>
      </w:r>
      <w:r w:rsidR="00796A2B" w:rsidRPr="00264EDF">
        <w:rPr>
          <w:bCs/>
          <w:spacing w:val="-2"/>
          <w:sz w:val="28"/>
          <w:szCs w:val="28"/>
        </w:rPr>
        <w:t xml:space="preserve">заяві </w:t>
      </w:r>
      <w:r w:rsidR="00AF4000" w:rsidRPr="00264EDF">
        <w:rPr>
          <w:bCs/>
          <w:spacing w:val="-2"/>
          <w:sz w:val="28"/>
          <w:szCs w:val="28"/>
        </w:rPr>
        <w:t>про реєстрацію та вносяться до Єдиного реєстру в яко</w:t>
      </w:r>
      <w:r w:rsidR="005A261C" w:rsidRPr="00264EDF">
        <w:rPr>
          <w:bCs/>
          <w:spacing w:val="-2"/>
          <w:sz w:val="28"/>
          <w:szCs w:val="28"/>
        </w:rPr>
        <w:t>сті відомостей, на підставі яких</w:t>
      </w:r>
      <w:r w:rsidR="00AF4000" w:rsidRPr="00264EDF">
        <w:rPr>
          <w:bCs/>
          <w:spacing w:val="-2"/>
          <w:sz w:val="28"/>
          <w:szCs w:val="28"/>
        </w:rPr>
        <w:t xml:space="preserve"> контролюючий </w:t>
      </w:r>
      <w:r w:rsidR="005A261C" w:rsidRPr="00264EDF">
        <w:rPr>
          <w:bCs/>
          <w:spacing w:val="-2"/>
          <w:sz w:val="28"/>
          <w:szCs w:val="28"/>
        </w:rPr>
        <w:t>податковий</w:t>
      </w:r>
      <w:r w:rsidR="00AF4000" w:rsidRPr="00264EDF">
        <w:rPr>
          <w:bCs/>
          <w:spacing w:val="-2"/>
          <w:sz w:val="28"/>
          <w:szCs w:val="28"/>
        </w:rPr>
        <w:t xml:space="preserve"> орган здійснює реєстрацію новоствореного суб’єкта господарювання як платника податку на додану </w:t>
      </w:r>
      <w:r w:rsidR="0029298D" w:rsidRPr="00264EDF">
        <w:rPr>
          <w:bCs/>
          <w:spacing w:val="-2"/>
          <w:sz w:val="28"/>
          <w:szCs w:val="28"/>
        </w:rPr>
        <w:t>вартість та/або єдиного податку;</w:t>
      </w:r>
    </w:p>
    <w:p w:rsidR="0029298D" w:rsidRPr="00301648" w:rsidRDefault="0029298D" w:rsidP="005878F0">
      <w:pPr>
        <w:spacing w:after="40"/>
        <w:ind w:firstLine="425"/>
        <w:jc w:val="both"/>
        <w:rPr>
          <w:bCs/>
          <w:color w:val="000000"/>
          <w:spacing w:val="-2"/>
          <w:sz w:val="28"/>
          <w:szCs w:val="28"/>
        </w:rPr>
      </w:pPr>
      <w:r w:rsidRPr="00301648">
        <w:rPr>
          <w:bCs/>
          <w:color w:val="000000"/>
          <w:spacing w:val="-2"/>
          <w:sz w:val="28"/>
          <w:szCs w:val="28"/>
        </w:rPr>
        <w:t>4) д</w:t>
      </w:r>
      <w:r w:rsidR="00650693" w:rsidRPr="00301648">
        <w:rPr>
          <w:bCs/>
          <w:color w:val="000000"/>
          <w:spacing w:val="-2"/>
          <w:sz w:val="28"/>
          <w:szCs w:val="28"/>
        </w:rPr>
        <w:t xml:space="preserve">озволити </w:t>
      </w:r>
      <w:r w:rsidRPr="00301648">
        <w:rPr>
          <w:bCs/>
          <w:color w:val="000000"/>
          <w:spacing w:val="-2"/>
          <w:sz w:val="28"/>
          <w:szCs w:val="28"/>
        </w:rPr>
        <w:t>фізичним</w:t>
      </w:r>
      <w:r w:rsidR="00650693" w:rsidRPr="00301648">
        <w:rPr>
          <w:bCs/>
          <w:color w:val="000000"/>
          <w:spacing w:val="-2"/>
          <w:sz w:val="28"/>
          <w:szCs w:val="28"/>
        </w:rPr>
        <w:t xml:space="preserve"> особам, які реєструються у якості </w:t>
      </w:r>
      <w:r w:rsidRPr="00301648">
        <w:rPr>
          <w:bCs/>
          <w:color w:val="000000"/>
          <w:spacing w:val="-2"/>
          <w:sz w:val="28"/>
          <w:szCs w:val="28"/>
        </w:rPr>
        <w:t>підприємця</w:t>
      </w:r>
      <w:r w:rsidR="00650693" w:rsidRPr="00301648">
        <w:rPr>
          <w:bCs/>
          <w:color w:val="000000"/>
          <w:spacing w:val="-2"/>
          <w:sz w:val="28"/>
          <w:szCs w:val="28"/>
        </w:rPr>
        <w:t>, в</w:t>
      </w:r>
      <w:r w:rsidRPr="00301648">
        <w:rPr>
          <w:bCs/>
          <w:color w:val="000000"/>
          <w:spacing w:val="-2"/>
          <w:sz w:val="28"/>
          <w:szCs w:val="28"/>
        </w:rPr>
        <w:t>же з першого дня реєстрації працювати на умовах спрощеної системи оподаткування, обліку та звітності у випадках, коли ос</w:t>
      </w:r>
      <w:r w:rsidR="00CA6F87" w:rsidRPr="00301648">
        <w:rPr>
          <w:bCs/>
          <w:color w:val="000000"/>
          <w:spacing w:val="-2"/>
          <w:sz w:val="28"/>
          <w:szCs w:val="28"/>
        </w:rPr>
        <w:t>оба має намір зареєструватися в якості підприємця</w:t>
      </w:r>
      <w:r w:rsidRPr="00301648">
        <w:rPr>
          <w:bCs/>
          <w:color w:val="000000"/>
          <w:spacing w:val="-2"/>
          <w:sz w:val="28"/>
          <w:szCs w:val="28"/>
        </w:rPr>
        <w:t xml:space="preserve"> та працювати як платник єдиного податку першої або другої групи.</w:t>
      </w:r>
    </w:p>
    <w:p w:rsidR="00646578" w:rsidRDefault="00646578" w:rsidP="005878F0">
      <w:pPr>
        <w:spacing w:after="40"/>
        <w:ind w:firstLine="425"/>
        <w:jc w:val="both"/>
        <w:rPr>
          <w:bCs/>
          <w:color w:val="C00000"/>
          <w:sz w:val="28"/>
          <w:szCs w:val="28"/>
        </w:rPr>
      </w:pPr>
    </w:p>
    <w:p w:rsidR="00646578" w:rsidRPr="0029298D" w:rsidRDefault="00646578" w:rsidP="00646578">
      <w:pPr>
        <w:spacing w:after="60"/>
        <w:ind w:firstLine="425"/>
        <w:jc w:val="both"/>
        <w:rPr>
          <w:bCs/>
          <w:color w:val="C00000"/>
          <w:sz w:val="28"/>
          <w:szCs w:val="28"/>
        </w:rPr>
      </w:pPr>
      <w:r w:rsidRPr="00255398">
        <w:rPr>
          <w:b/>
          <w:bCs/>
          <w:color w:val="000000"/>
          <w:sz w:val="28"/>
          <w:szCs w:val="28"/>
        </w:rPr>
        <w:t>3. Загальна характеристика і основні положення проекту Закону</w:t>
      </w:r>
    </w:p>
    <w:p w:rsidR="00636BA8" w:rsidRDefault="003F0218" w:rsidP="005878F0">
      <w:pPr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досягнення визначеної мети і завдань законопроектом передбачається внести зміни до Податкового кодексу України</w:t>
      </w:r>
      <w:r w:rsidR="001857C2">
        <w:rPr>
          <w:bCs/>
          <w:sz w:val="28"/>
          <w:szCs w:val="28"/>
        </w:rPr>
        <w:t xml:space="preserve"> щодо</w:t>
      </w:r>
      <w:r>
        <w:rPr>
          <w:bCs/>
          <w:sz w:val="28"/>
          <w:szCs w:val="28"/>
        </w:rPr>
        <w:t>:</w:t>
      </w:r>
    </w:p>
    <w:p w:rsidR="002C2377" w:rsidRDefault="002C2377" w:rsidP="005878F0">
      <w:pPr>
        <w:ind w:firstLine="426"/>
        <w:jc w:val="both"/>
        <w:rPr>
          <w:i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C2377">
        <w:rPr>
          <w:bCs/>
          <w:sz w:val="28"/>
          <w:szCs w:val="28"/>
        </w:rPr>
        <w:t xml:space="preserve">запровадження для новостворених суб’єктів господарювання окремої процедури реєстрації як платником податку на додану вартість на підставі відомостей, які зазначаються у заяві про реєстрацію створення юридичної </w:t>
      </w:r>
      <w:r w:rsidRPr="002C2377">
        <w:rPr>
          <w:color w:val="000000"/>
          <w:sz w:val="28"/>
          <w:szCs w:val="28"/>
        </w:rPr>
        <w:t>особи або державної реєстрації фізичної особи підприємцем</w:t>
      </w:r>
      <w:r w:rsidR="00902998">
        <w:rPr>
          <w:color w:val="000000"/>
          <w:sz w:val="28"/>
          <w:szCs w:val="28"/>
        </w:rPr>
        <w:t xml:space="preserve"> (</w:t>
      </w:r>
      <w:r w:rsidR="00902998" w:rsidRPr="00902998">
        <w:rPr>
          <w:i/>
          <w:color w:val="000000"/>
          <w:sz w:val="28"/>
          <w:szCs w:val="28"/>
        </w:rPr>
        <w:t xml:space="preserve">зміни </w:t>
      </w:r>
      <w:r w:rsidR="005878F0">
        <w:rPr>
          <w:i/>
          <w:color w:val="000000"/>
          <w:sz w:val="28"/>
          <w:szCs w:val="28"/>
        </w:rPr>
        <w:t>до</w:t>
      </w:r>
      <w:r w:rsidR="00902998" w:rsidRPr="00902998">
        <w:rPr>
          <w:i/>
          <w:color w:val="000000"/>
          <w:sz w:val="28"/>
          <w:szCs w:val="28"/>
        </w:rPr>
        <w:t xml:space="preserve"> ст</w:t>
      </w:r>
      <w:r w:rsidR="005878F0">
        <w:rPr>
          <w:i/>
          <w:color w:val="000000"/>
          <w:sz w:val="28"/>
          <w:szCs w:val="28"/>
        </w:rPr>
        <w:t>. ст.</w:t>
      </w:r>
      <w:r w:rsidR="00022EC5">
        <w:rPr>
          <w:i/>
          <w:color w:val="000000"/>
          <w:sz w:val="28"/>
          <w:szCs w:val="28"/>
        </w:rPr>
        <w:t xml:space="preserve"> 182 і 183 ПК</w:t>
      </w:r>
      <w:r w:rsidR="005878F0">
        <w:rPr>
          <w:i/>
          <w:color w:val="000000"/>
          <w:sz w:val="28"/>
          <w:szCs w:val="28"/>
        </w:rPr>
        <w:t xml:space="preserve"> </w:t>
      </w:r>
      <w:r w:rsidR="00022EC5">
        <w:rPr>
          <w:i/>
          <w:color w:val="000000"/>
          <w:sz w:val="28"/>
          <w:szCs w:val="28"/>
        </w:rPr>
        <w:t>У</w:t>
      </w:r>
      <w:r w:rsidR="005878F0">
        <w:rPr>
          <w:i/>
          <w:color w:val="000000"/>
          <w:sz w:val="28"/>
          <w:szCs w:val="28"/>
        </w:rPr>
        <w:t>країни</w:t>
      </w:r>
      <w:r w:rsidR="00022EC5">
        <w:rPr>
          <w:i/>
          <w:color w:val="000000"/>
          <w:sz w:val="28"/>
          <w:szCs w:val="28"/>
        </w:rPr>
        <w:t>);</w:t>
      </w:r>
    </w:p>
    <w:p w:rsidR="00420184" w:rsidRDefault="00420184" w:rsidP="005878F0">
      <w:pPr>
        <w:ind w:firstLine="426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- перенесення механізму перевірки можливості і підстав реєстрації новоствореного суб’єкта господарювання у якості платника податку на додану або </w:t>
      </w:r>
      <w:r w:rsidR="005878F0">
        <w:rPr>
          <w:bCs/>
          <w:kern w:val="36"/>
          <w:sz w:val="28"/>
          <w:szCs w:val="28"/>
        </w:rPr>
        <w:t xml:space="preserve">платника </w:t>
      </w:r>
      <w:r>
        <w:rPr>
          <w:bCs/>
          <w:kern w:val="36"/>
          <w:sz w:val="28"/>
          <w:szCs w:val="28"/>
        </w:rPr>
        <w:t>єдиного податку на етап державної реєстрації створення юридичної особи або державної реєстрації фізичної особи підприємцем;</w:t>
      </w:r>
    </w:p>
    <w:p w:rsidR="003F0218" w:rsidRDefault="003F0218" w:rsidP="005878F0">
      <w:pPr>
        <w:ind w:firstLine="426"/>
        <w:jc w:val="both"/>
        <w:rPr>
          <w:bCs/>
          <w:i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- </w:t>
      </w:r>
      <w:r w:rsidR="00886CB5">
        <w:rPr>
          <w:bCs/>
          <w:kern w:val="36"/>
          <w:sz w:val="28"/>
          <w:szCs w:val="28"/>
        </w:rPr>
        <w:t xml:space="preserve">запровадження </w:t>
      </w:r>
      <w:r w:rsidR="00A60C03">
        <w:rPr>
          <w:bCs/>
          <w:kern w:val="36"/>
          <w:sz w:val="28"/>
          <w:szCs w:val="28"/>
        </w:rPr>
        <w:t xml:space="preserve">єдиної, простої і </w:t>
      </w:r>
      <w:r w:rsidR="00886CB5">
        <w:rPr>
          <w:bCs/>
          <w:kern w:val="36"/>
          <w:sz w:val="28"/>
          <w:szCs w:val="28"/>
        </w:rPr>
        <w:t xml:space="preserve">прозорої процедури реєстрації новостворених суб’єктів господарювання (юридичних осіб і фізичних осіб </w:t>
      </w:r>
      <w:r w:rsidR="005878F0">
        <w:rPr>
          <w:bCs/>
          <w:kern w:val="36"/>
          <w:sz w:val="28"/>
          <w:szCs w:val="28"/>
        </w:rPr>
        <w:t>-</w:t>
      </w:r>
      <w:r w:rsidR="00886CB5">
        <w:rPr>
          <w:bCs/>
          <w:kern w:val="36"/>
          <w:sz w:val="28"/>
          <w:szCs w:val="28"/>
        </w:rPr>
        <w:t xml:space="preserve"> підприємців) та </w:t>
      </w:r>
      <w:r w:rsidR="00173985">
        <w:rPr>
          <w:bCs/>
          <w:kern w:val="36"/>
          <w:sz w:val="28"/>
          <w:szCs w:val="28"/>
        </w:rPr>
        <w:t xml:space="preserve">за їх бажанням </w:t>
      </w:r>
      <w:r w:rsidR="00886CB5">
        <w:rPr>
          <w:bCs/>
          <w:kern w:val="36"/>
          <w:sz w:val="28"/>
          <w:szCs w:val="28"/>
        </w:rPr>
        <w:t xml:space="preserve">одночасної реєстрації </w:t>
      </w:r>
      <w:r w:rsidR="00173985">
        <w:rPr>
          <w:bCs/>
          <w:kern w:val="36"/>
          <w:sz w:val="28"/>
          <w:szCs w:val="28"/>
        </w:rPr>
        <w:t xml:space="preserve">їх як платників єдиного податку і податку на додану вартість </w:t>
      </w:r>
      <w:r w:rsidR="00837251">
        <w:rPr>
          <w:bCs/>
          <w:kern w:val="36"/>
          <w:sz w:val="28"/>
          <w:szCs w:val="28"/>
        </w:rPr>
        <w:t xml:space="preserve">у вигляді заповнення </w:t>
      </w:r>
      <w:r w:rsidR="00173985">
        <w:rPr>
          <w:bCs/>
          <w:kern w:val="36"/>
          <w:sz w:val="28"/>
          <w:szCs w:val="28"/>
        </w:rPr>
        <w:t xml:space="preserve">однієї реєстраційної заяви </w:t>
      </w:r>
      <w:r w:rsidR="009E621E">
        <w:rPr>
          <w:bCs/>
          <w:kern w:val="36"/>
          <w:sz w:val="28"/>
          <w:szCs w:val="28"/>
        </w:rPr>
        <w:t xml:space="preserve">шляхом зазначення відповідних відомостей </w:t>
      </w:r>
      <w:r w:rsidR="001C6CAF">
        <w:rPr>
          <w:bCs/>
          <w:kern w:val="36"/>
          <w:sz w:val="28"/>
          <w:szCs w:val="28"/>
        </w:rPr>
        <w:t xml:space="preserve">у заяві про реєстрацію створення юридичної особи або реєстрацію фізичної особи підприємцем </w:t>
      </w:r>
      <w:r w:rsidR="00173985">
        <w:rPr>
          <w:bCs/>
          <w:kern w:val="36"/>
          <w:sz w:val="28"/>
          <w:szCs w:val="28"/>
        </w:rPr>
        <w:t>(</w:t>
      </w:r>
      <w:r w:rsidR="00173985" w:rsidRPr="00A60C03">
        <w:rPr>
          <w:bCs/>
          <w:i/>
          <w:kern w:val="36"/>
          <w:sz w:val="28"/>
          <w:szCs w:val="28"/>
        </w:rPr>
        <w:t>зміни у ст</w:t>
      </w:r>
      <w:r w:rsidR="005878F0">
        <w:rPr>
          <w:bCs/>
          <w:i/>
          <w:kern w:val="36"/>
          <w:sz w:val="28"/>
          <w:szCs w:val="28"/>
        </w:rPr>
        <w:t>. ст.</w:t>
      </w:r>
      <w:r w:rsidR="00173985" w:rsidRPr="00A60C03">
        <w:rPr>
          <w:bCs/>
          <w:i/>
          <w:kern w:val="36"/>
          <w:sz w:val="28"/>
          <w:szCs w:val="28"/>
        </w:rPr>
        <w:t xml:space="preserve"> </w:t>
      </w:r>
      <w:r w:rsidR="002E50A7">
        <w:rPr>
          <w:bCs/>
          <w:i/>
          <w:kern w:val="36"/>
          <w:sz w:val="28"/>
          <w:szCs w:val="28"/>
        </w:rPr>
        <w:t xml:space="preserve">182, </w:t>
      </w:r>
      <w:r w:rsidR="00C0721E" w:rsidRPr="00A60C03">
        <w:rPr>
          <w:bCs/>
          <w:i/>
          <w:kern w:val="36"/>
          <w:sz w:val="28"/>
          <w:szCs w:val="28"/>
        </w:rPr>
        <w:t xml:space="preserve">183, 294, </w:t>
      </w:r>
      <w:r w:rsidR="00A60C03" w:rsidRPr="00A60C03">
        <w:rPr>
          <w:bCs/>
          <w:i/>
          <w:kern w:val="36"/>
          <w:sz w:val="28"/>
          <w:szCs w:val="28"/>
        </w:rPr>
        <w:t>298 ПКУ</w:t>
      </w:r>
      <w:r w:rsidR="00837251">
        <w:rPr>
          <w:bCs/>
          <w:i/>
          <w:kern w:val="36"/>
          <w:sz w:val="28"/>
          <w:szCs w:val="28"/>
        </w:rPr>
        <w:t xml:space="preserve">, а у Прикінцевих положеннях – відповідні зміни </w:t>
      </w:r>
      <w:r w:rsidR="00837251" w:rsidRPr="00B31706">
        <w:rPr>
          <w:bCs/>
          <w:i/>
          <w:kern w:val="36"/>
          <w:sz w:val="28"/>
          <w:szCs w:val="28"/>
        </w:rPr>
        <w:t xml:space="preserve">до </w:t>
      </w:r>
      <w:r w:rsidR="00837251" w:rsidRPr="00B31706">
        <w:rPr>
          <w:rStyle w:val="FontStyle12"/>
          <w:i/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</w:t>
      </w:r>
      <w:r w:rsidR="00E776CB">
        <w:rPr>
          <w:rStyle w:val="FontStyle12"/>
          <w:i/>
          <w:sz w:val="28"/>
          <w:szCs w:val="28"/>
        </w:rPr>
        <w:t xml:space="preserve"> (ст</w:t>
      </w:r>
      <w:r w:rsidR="005878F0">
        <w:rPr>
          <w:rStyle w:val="FontStyle12"/>
          <w:i/>
          <w:sz w:val="28"/>
          <w:szCs w:val="28"/>
        </w:rPr>
        <w:t>. ст.</w:t>
      </w:r>
      <w:r w:rsidR="00E776CB">
        <w:rPr>
          <w:rStyle w:val="FontStyle12"/>
          <w:i/>
          <w:sz w:val="28"/>
          <w:szCs w:val="28"/>
        </w:rPr>
        <w:t xml:space="preserve"> </w:t>
      </w:r>
      <w:r w:rsidR="002277FB">
        <w:rPr>
          <w:rStyle w:val="FontStyle12"/>
          <w:i/>
          <w:sz w:val="28"/>
          <w:szCs w:val="28"/>
        </w:rPr>
        <w:t>9, 13, 17, 18, 27</w:t>
      </w:r>
      <w:r w:rsidR="008B4E4C">
        <w:rPr>
          <w:rStyle w:val="FontStyle12"/>
          <w:i/>
          <w:sz w:val="28"/>
          <w:szCs w:val="28"/>
        </w:rPr>
        <w:t xml:space="preserve"> </w:t>
      </w:r>
      <w:r w:rsidR="005878F0">
        <w:rPr>
          <w:rStyle w:val="FontStyle12"/>
          <w:i/>
          <w:sz w:val="28"/>
          <w:szCs w:val="28"/>
        </w:rPr>
        <w:t>Закону</w:t>
      </w:r>
      <w:r w:rsidR="00A60C03" w:rsidRPr="00B31706">
        <w:rPr>
          <w:bCs/>
          <w:i/>
          <w:kern w:val="36"/>
          <w:sz w:val="28"/>
          <w:szCs w:val="28"/>
        </w:rPr>
        <w:t>);</w:t>
      </w:r>
    </w:p>
    <w:p w:rsidR="008B4E4C" w:rsidRPr="00301648" w:rsidRDefault="008B4E4C" w:rsidP="005878F0">
      <w:pPr>
        <w:ind w:firstLine="426"/>
        <w:jc w:val="both"/>
        <w:rPr>
          <w:bCs/>
          <w:color w:val="000000"/>
          <w:sz w:val="28"/>
          <w:szCs w:val="28"/>
        </w:rPr>
      </w:pPr>
      <w:r w:rsidRPr="00301648">
        <w:rPr>
          <w:bCs/>
          <w:i/>
          <w:color w:val="000000"/>
          <w:kern w:val="36"/>
          <w:sz w:val="28"/>
          <w:szCs w:val="28"/>
        </w:rPr>
        <w:t xml:space="preserve">- </w:t>
      </w:r>
      <w:r w:rsidRPr="00301648">
        <w:rPr>
          <w:bCs/>
          <w:color w:val="000000"/>
          <w:kern w:val="36"/>
          <w:sz w:val="28"/>
          <w:szCs w:val="28"/>
        </w:rPr>
        <w:t>узгодження дати реєстрації</w:t>
      </w:r>
      <w:r w:rsidRPr="00301648">
        <w:rPr>
          <w:bCs/>
          <w:i/>
          <w:color w:val="000000"/>
          <w:kern w:val="36"/>
          <w:sz w:val="28"/>
          <w:szCs w:val="28"/>
        </w:rPr>
        <w:t xml:space="preserve"> </w:t>
      </w:r>
      <w:r w:rsidR="008B335E" w:rsidRPr="00301648">
        <w:rPr>
          <w:bCs/>
          <w:color w:val="000000"/>
          <w:sz w:val="28"/>
          <w:szCs w:val="28"/>
        </w:rPr>
        <w:t>фізичних осіб</w:t>
      </w:r>
      <w:r w:rsidR="00264EDF" w:rsidRPr="00301648">
        <w:rPr>
          <w:bCs/>
          <w:color w:val="000000"/>
          <w:sz w:val="28"/>
          <w:szCs w:val="28"/>
        </w:rPr>
        <w:t xml:space="preserve"> </w:t>
      </w:r>
      <w:r w:rsidR="008B335E" w:rsidRPr="00301648">
        <w:rPr>
          <w:bCs/>
          <w:color w:val="000000"/>
          <w:sz w:val="28"/>
          <w:szCs w:val="28"/>
        </w:rPr>
        <w:t>-</w:t>
      </w:r>
      <w:r w:rsidR="00264EDF" w:rsidRPr="00301648">
        <w:rPr>
          <w:bCs/>
          <w:color w:val="000000"/>
          <w:sz w:val="28"/>
          <w:szCs w:val="28"/>
        </w:rPr>
        <w:t xml:space="preserve"> </w:t>
      </w:r>
      <w:r w:rsidR="008B335E" w:rsidRPr="00301648">
        <w:rPr>
          <w:bCs/>
          <w:color w:val="000000"/>
          <w:sz w:val="28"/>
          <w:szCs w:val="28"/>
        </w:rPr>
        <w:t xml:space="preserve">підприємців, які </w:t>
      </w:r>
      <w:r w:rsidRPr="00301648">
        <w:rPr>
          <w:bCs/>
          <w:color w:val="000000"/>
          <w:sz w:val="28"/>
          <w:szCs w:val="28"/>
        </w:rPr>
        <w:t>мають намір працювати на спрощеній системі оподаткування</w:t>
      </w:r>
      <w:r w:rsidR="00DE777E" w:rsidRPr="00301648">
        <w:rPr>
          <w:bCs/>
          <w:color w:val="000000"/>
          <w:sz w:val="28"/>
          <w:szCs w:val="28"/>
        </w:rPr>
        <w:t>, обліку та звітності</w:t>
      </w:r>
      <w:r w:rsidRPr="00301648">
        <w:rPr>
          <w:bCs/>
          <w:color w:val="000000"/>
          <w:sz w:val="28"/>
          <w:szCs w:val="28"/>
        </w:rPr>
        <w:t xml:space="preserve"> як платники єдиного податку першої або другої групи, із датою набуття </w:t>
      </w:r>
      <w:r w:rsidR="008B335E" w:rsidRPr="00301648">
        <w:rPr>
          <w:bCs/>
          <w:color w:val="000000"/>
          <w:sz w:val="28"/>
          <w:szCs w:val="28"/>
        </w:rPr>
        <w:t xml:space="preserve">ними </w:t>
      </w:r>
      <w:r w:rsidRPr="00301648">
        <w:rPr>
          <w:bCs/>
          <w:color w:val="000000"/>
          <w:sz w:val="28"/>
          <w:szCs w:val="28"/>
        </w:rPr>
        <w:t>стат</w:t>
      </w:r>
      <w:r w:rsidR="008B335E" w:rsidRPr="00301648">
        <w:rPr>
          <w:bCs/>
          <w:color w:val="000000"/>
          <w:sz w:val="28"/>
          <w:szCs w:val="28"/>
        </w:rPr>
        <w:t xml:space="preserve">усу </w:t>
      </w:r>
      <w:r w:rsidR="008B335E" w:rsidRPr="00301648">
        <w:rPr>
          <w:bCs/>
          <w:color w:val="000000"/>
          <w:sz w:val="28"/>
          <w:szCs w:val="28"/>
        </w:rPr>
        <w:lastRenderedPageBreak/>
        <w:t xml:space="preserve">платників єдиного податку та </w:t>
      </w:r>
      <w:r w:rsidRPr="00301648">
        <w:rPr>
          <w:bCs/>
          <w:color w:val="000000"/>
          <w:sz w:val="28"/>
          <w:szCs w:val="28"/>
        </w:rPr>
        <w:t>початком першого податкового (звітного)</w:t>
      </w:r>
      <w:r w:rsidR="0022525E" w:rsidRPr="00301648">
        <w:rPr>
          <w:bCs/>
          <w:color w:val="000000"/>
          <w:sz w:val="28"/>
          <w:szCs w:val="28"/>
        </w:rPr>
        <w:t xml:space="preserve"> періоду, а також звільнити їх </w:t>
      </w:r>
      <w:r w:rsidRPr="00301648">
        <w:rPr>
          <w:bCs/>
          <w:color w:val="000000"/>
          <w:sz w:val="28"/>
          <w:szCs w:val="28"/>
        </w:rPr>
        <w:t>від сплати єдиного податк</w:t>
      </w:r>
      <w:r w:rsidR="007835FB" w:rsidRPr="00301648">
        <w:rPr>
          <w:bCs/>
          <w:color w:val="000000"/>
          <w:sz w:val="28"/>
          <w:szCs w:val="28"/>
        </w:rPr>
        <w:t xml:space="preserve">у </w:t>
      </w:r>
      <w:r w:rsidR="0022525E" w:rsidRPr="00301648">
        <w:rPr>
          <w:rStyle w:val="3oh-"/>
          <w:color w:val="000000"/>
          <w:sz w:val="28"/>
          <w:szCs w:val="28"/>
        </w:rPr>
        <w:t xml:space="preserve">за місяць, </w:t>
      </w:r>
      <w:r w:rsidRPr="00301648">
        <w:rPr>
          <w:rStyle w:val="3oh-"/>
          <w:color w:val="000000"/>
          <w:sz w:val="28"/>
          <w:szCs w:val="28"/>
        </w:rPr>
        <w:t>у якому відбулася державна реєстрація</w:t>
      </w:r>
      <w:r w:rsidR="008B335E" w:rsidRPr="00301648">
        <w:rPr>
          <w:rStyle w:val="3oh-"/>
          <w:color w:val="000000"/>
          <w:sz w:val="28"/>
          <w:szCs w:val="28"/>
        </w:rPr>
        <w:t xml:space="preserve"> </w:t>
      </w:r>
      <w:r w:rsidRPr="00301648">
        <w:rPr>
          <w:bCs/>
          <w:i/>
          <w:color w:val="000000"/>
          <w:kern w:val="36"/>
          <w:sz w:val="28"/>
          <w:szCs w:val="28"/>
        </w:rPr>
        <w:t xml:space="preserve">(зміни </w:t>
      </w:r>
      <w:r w:rsidR="005878F0" w:rsidRPr="00301648">
        <w:rPr>
          <w:bCs/>
          <w:i/>
          <w:color w:val="000000"/>
          <w:kern w:val="36"/>
          <w:sz w:val="28"/>
          <w:szCs w:val="28"/>
        </w:rPr>
        <w:t>до</w:t>
      </w:r>
      <w:r w:rsidRPr="00301648">
        <w:rPr>
          <w:bCs/>
          <w:i/>
          <w:color w:val="000000"/>
          <w:kern w:val="36"/>
          <w:sz w:val="28"/>
          <w:szCs w:val="28"/>
        </w:rPr>
        <w:t xml:space="preserve"> ст</w:t>
      </w:r>
      <w:r w:rsidR="005878F0" w:rsidRPr="00301648">
        <w:rPr>
          <w:bCs/>
          <w:i/>
          <w:color w:val="000000"/>
          <w:kern w:val="36"/>
          <w:sz w:val="28"/>
          <w:szCs w:val="28"/>
        </w:rPr>
        <w:t>.</w:t>
      </w:r>
      <w:r w:rsidRPr="00301648">
        <w:rPr>
          <w:bCs/>
          <w:i/>
          <w:color w:val="000000"/>
          <w:kern w:val="36"/>
          <w:sz w:val="28"/>
          <w:szCs w:val="28"/>
        </w:rPr>
        <w:t xml:space="preserve"> 294, 298 ПКУ)</w:t>
      </w:r>
      <w:r w:rsidR="008B335E" w:rsidRPr="00301648">
        <w:rPr>
          <w:bCs/>
          <w:i/>
          <w:color w:val="000000"/>
          <w:kern w:val="36"/>
          <w:sz w:val="28"/>
          <w:szCs w:val="28"/>
        </w:rPr>
        <w:t>.</w:t>
      </w:r>
    </w:p>
    <w:p w:rsidR="00A60C03" w:rsidRDefault="00A60C03" w:rsidP="005878F0">
      <w:pPr>
        <w:spacing w:after="60"/>
        <w:ind w:firstLine="709"/>
        <w:jc w:val="both"/>
        <w:rPr>
          <w:bCs/>
          <w:sz w:val="28"/>
          <w:szCs w:val="28"/>
        </w:rPr>
      </w:pPr>
    </w:p>
    <w:p w:rsidR="0095214F" w:rsidRPr="008A42E4" w:rsidRDefault="0095214F" w:rsidP="0095214F">
      <w:pPr>
        <w:pStyle w:val="af2"/>
        <w:tabs>
          <w:tab w:val="left" w:pos="426"/>
        </w:tabs>
        <w:spacing w:after="60"/>
        <w:ind w:firstLine="426"/>
        <w:rPr>
          <w:b/>
          <w:bCs/>
          <w:sz w:val="28"/>
          <w:szCs w:val="28"/>
        </w:rPr>
      </w:pPr>
      <w:r w:rsidRPr="008A42E4">
        <w:rPr>
          <w:b/>
          <w:bCs/>
          <w:sz w:val="28"/>
          <w:szCs w:val="28"/>
        </w:rPr>
        <w:t>4. Стан нормативно-правової бази</w:t>
      </w:r>
    </w:p>
    <w:p w:rsidR="006E5BCE" w:rsidRPr="00F87C5D" w:rsidRDefault="006E5BCE" w:rsidP="005878F0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077010">
        <w:rPr>
          <w:color w:val="000000"/>
          <w:sz w:val="28"/>
          <w:szCs w:val="28"/>
        </w:rPr>
        <w:t>У сфері</w:t>
      </w:r>
      <w:r>
        <w:rPr>
          <w:color w:val="000000"/>
          <w:sz w:val="28"/>
          <w:szCs w:val="28"/>
        </w:rPr>
        <w:t xml:space="preserve"> відносин, регулювання яких</w:t>
      </w:r>
      <w:r w:rsidRPr="00077010">
        <w:rPr>
          <w:color w:val="000000"/>
          <w:sz w:val="28"/>
          <w:szCs w:val="28"/>
        </w:rPr>
        <w:t xml:space="preserve"> вдосконалюється проектом </w:t>
      </w:r>
      <w:r>
        <w:rPr>
          <w:color w:val="000000"/>
          <w:sz w:val="28"/>
          <w:szCs w:val="28"/>
        </w:rPr>
        <w:t>З</w:t>
      </w:r>
      <w:r w:rsidRPr="00077010">
        <w:rPr>
          <w:color w:val="000000"/>
          <w:sz w:val="28"/>
          <w:szCs w:val="28"/>
        </w:rPr>
        <w:t>акону, діють</w:t>
      </w:r>
      <w:r w:rsidRPr="00F87C5D">
        <w:rPr>
          <w:color w:val="000000"/>
          <w:sz w:val="28"/>
          <w:szCs w:val="28"/>
        </w:rPr>
        <w:t xml:space="preserve"> Податковий кодекс України</w:t>
      </w:r>
      <w:r>
        <w:rPr>
          <w:color w:val="000000"/>
          <w:sz w:val="28"/>
          <w:szCs w:val="28"/>
        </w:rPr>
        <w:t xml:space="preserve"> та Закон</w:t>
      </w:r>
      <w:r w:rsidRPr="00077010">
        <w:rPr>
          <w:color w:val="000000"/>
          <w:sz w:val="28"/>
          <w:szCs w:val="28"/>
        </w:rPr>
        <w:t xml:space="preserve"> України «Про державну реєстрацію юридичних осіб, фізичних осіб - підприємців та громадських формувань»</w:t>
      </w:r>
      <w:r>
        <w:rPr>
          <w:color w:val="000000"/>
          <w:sz w:val="28"/>
          <w:szCs w:val="28"/>
        </w:rPr>
        <w:t>.</w:t>
      </w:r>
    </w:p>
    <w:p w:rsidR="006E5BCE" w:rsidRPr="00564287" w:rsidRDefault="006E5BCE" w:rsidP="005878F0">
      <w:pPr>
        <w:ind w:right="-82" w:firstLine="426"/>
        <w:jc w:val="both"/>
        <w:rPr>
          <w:sz w:val="28"/>
          <w:szCs w:val="28"/>
        </w:rPr>
      </w:pPr>
      <w:r w:rsidRPr="00564287">
        <w:rPr>
          <w:sz w:val="28"/>
          <w:szCs w:val="28"/>
        </w:rPr>
        <w:t>Реалізація проекту Закону не потребує внесення змін до інших законодавчих</w:t>
      </w:r>
      <w:r>
        <w:rPr>
          <w:sz w:val="28"/>
          <w:szCs w:val="28"/>
        </w:rPr>
        <w:t xml:space="preserve"> актів</w:t>
      </w:r>
      <w:r w:rsidRPr="00564287">
        <w:rPr>
          <w:sz w:val="28"/>
          <w:szCs w:val="28"/>
        </w:rPr>
        <w:t>.</w:t>
      </w:r>
    </w:p>
    <w:p w:rsidR="006E5BCE" w:rsidRPr="00F87C5D" w:rsidRDefault="006E5BCE" w:rsidP="005878F0">
      <w:pPr>
        <w:spacing w:after="60"/>
        <w:ind w:firstLine="425"/>
        <w:jc w:val="both"/>
        <w:rPr>
          <w:sz w:val="28"/>
          <w:szCs w:val="28"/>
        </w:rPr>
      </w:pPr>
    </w:p>
    <w:p w:rsidR="006E5BCE" w:rsidRPr="00F87C5D" w:rsidRDefault="00BE4408" w:rsidP="005878F0">
      <w:pPr>
        <w:spacing w:after="60"/>
        <w:ind w:firstLine="425"/>
        <w:rPr>
          <w:b/>
          <w:sz w:val="28"/>
          <w:szCs w:val="22"/>
        </w:rPr>
      </w:pPr>
      <w:r>
        <w:rPr>
          <w:b/>
          <w:sz w:val="28"/>
        </w:rPr>
        <w:t>5</w:t>
      </w:r>
      <w:r w:rsidR="006E5BCE" w:rsidRPr="00F87C5D">
        <w:rPr>
          <w:b/>
          <w:sz w:val="28"/>
        </w:rPr>
        <w:t>. Фінансово-економічне обґрунтування</w:t>
      </w:r>
    </w:p>
    <w:p w:rsidR="006E5BCE" w:rsidRPr="00B26C8B" w:rsidRDefault="006E5BCE" w:rsidP="005878F0">
      <w:pPr>
        <w:pStyle w:val="a5"/>
        <w:ind w:left="0" w:firstLine="426"/>
        <w:jc w:val="both"/>
        <w:rPr>
          <w:rStyle w:val="CharStyle12"/>
          <w:sz w:val="28"/>
          <w:szCs w:val="28"/>
          <w:lang w:val="uk-UA"/>
        </w:rPr>
      </w:pPr>
      <w:r w:rsidRPr="00B26C8B">
        <w:rPr>
          <w:rStyle w:val="CharStyle12"/>
          <w:sz w:val="28"/>
          <w:szCs w:val="28"/>
          <w:lang w:val="uk-UA"/>
        </w:rPr>
        <w:t>Реалізація проекту Закону не потребує додаткових матеріальних та інших витрат державного та/або місцевих бюджетів.</w:t>
      </w:r>
    </w:p>
    <w:p w:rsidR="006E5BCE" w:rsidRDefault="006E5BCE" w:rsidP="005878F0">
      <w:pPr>
        <w:pStyle w:val="a5"/>
        <w:spacing w:after="0" w:line="240" w:lineRule="auto"/>
        <w:ind w:left="0" w:firstLine="426"/>
        <w:jc w:val="both"/>
        <w:rPr>
          <w:rStyle w:val="CharStyle12"/>
          <w:sz w:val="28"/>
          <w:szCs w:val="28"/>
          <w:lang w:val="uk-UA"/>
        </w:rPr>
      </w:pPr>
      <w:r w:rsidRPr="00B26C8B">
        <w:rPr>
          <w:rStyle w:val="CharStyle12"/>
          <w:sz w:val="28"/>
          <w:szCs w:val="28"/>
          <w:lang w:val="uk-UA"/>
        </w:rPr>
        <w:t>У зв’язку із цим розрахунок необхідних додаткових матеріальних і фінансових витрат, їх обсяг та джерела покриття до цієї пояснювальної записки не додається.</w:t>
      </w:r>
    </w:p>
    <w:p w:rsidR="006E5BCE" w:rsidRDefault="006E5BCE" w:rsidP="005878F0">
      <w:pPr>
        <w:spacing w:after="60"/>
        <w:ind w:firstLine="425"/>
        <w:jc w:val="both"/>
        <w:outlineLvl w:val="0"/>
        <w:rPr>
          <w:b/>
          <w:sz w:val="28"/>
          <w:szCs w:val="28"/>
        </w:rPr>
      </w:pPr>
    </w:p>
    <w:p w:rsidR="00BE4408" w:rsidRPr="00301648" w:rsidRDefault="00BE4408" w:rsidP="00BE4408">
      <w:pPr>
        <w:spacing w:after="60"/>
        <w:ind w:firstLine="426"/>
        <w:rPr>
          <w:b/>
          <w:color w:val="000000"/>
          <w:sz w:val="28"/>
          <w:szCs w:val="28"/>
        </w:rPr>
      </w:pPr>
      <w:r w:rsidRPr="00301648">
        <w:rPr>
          <w:b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:rsidR="00E01907" w:rsidRPr="00301648" w:rsidRDefault="00E01907" w:rsidP="00E01907">
      <w:pPr>
        <w:ind w:firstLine="426"/>
        <w:jc w:val="both"/>
        <w:rPr>
          <w:b/>
          <w:color w:val="000000"/>
          <w:spacing w:val="-6"/>
          <w:sz w:val="28"/>
          <w:szCs w:val="28"/>
        </w:rPr>
      </w:pPr>
      <w:r w:rsidRPr="00301648">
        <w:rPr>
          <w:color w:val="000000"/>
          <w:spacing w:val="-6"/>
          <w:sz w:val="28"/>
          <w:szCs w:val="28"/>
        </w:rPr>
        <w:t xml:space="preserve">Завдяки прийняттю і реалізації норм проекту Закону буде досягнуто таких позитивних результатів: </w:t>
      </w:r>
    </w:p>
    <w:p w:rsidR="00F71216" w:rsidRPr="00301648" w:rsidRDefault="00F76BA9" w:rsidP="005878F0">
      <w:pPr>
        <w:ind w:firstLine="426"/>
        <w:jc w:val="both"/>
        <w:rPr>
          <w:color w:val="000000"/>
          <w:sz w:val="28"/>
          <w:szCs w:val="28"/>
        </w:rPr>
      </w:pPr>
      <w:r w:rsidRPr="00301648">
        <w:rPr>
          <w:color w:val="000000"/>
          <w:sz w:val="28"/>
          <w:szCs w:val="28"/>
        </w:rPr>
        <w:t xml:space="preserve">- </w:t>
      </w:r>
      <w:r w:rsidR="00E01907" w:rsidRPr="00301648">
        <w:rPr>
          <w:color w:val="000000"/>
          <w:sz w:val="28"/>
          <w:szCs w:val="28"/>
        </w:rPr>
        <w:t xml:space="preserve">ліквідовано </w:t>
      </w:r>
      <w:r w:rsidR="00F71216" w:rsidRPr="00301648">
        <w:rPr>
          <w:color w:val="000000"/>
          <w:sz w:val="28"/>
          <w:szCs w:val="28"/>
        </w:rPr>
        <w:t>існуючі на рівні податкового законодавства регуляторні бар’єри, які ускладнюють реєстрацію і започаткування бізнесу;</w:t>
      </w:r>
    </w:p>
    <w:p w:rsidR="00F76BA9" w:rsidRPr="00301648" w:rsidRDefault="00BB7BDC" w:rsidP="005878F0">
      <w:pPr>
        <w:ind w:firstLine="426"/>
        <w:jc w:val="both"/>
        <w:rPr>
          <w:bCs/>
          <w:color w:val="000000"/>
          <w:kern w:val="36"/>
          <w:sz w:val="28"/>
          <w:szCs w:val="28"/>
        </w:rPr>
      </w:pPr>
      <w:r w:rsidRPr="00301648">
        <w:rPr>
          <w:bCs/>
          <w:color w:val="000000"/>
          <w:kern w:val="36"/>
          <w:sz w:val="28"/>
          <w:szCs w:val="28"/>
        </w:rPr>
        <w:t xml:space="preserve">- </w:t>
      </w:r>
      <w:r w:rsidR="006E5BCE" w:rsidRPr="00301648">
        <w:rPr>
          <w:bCs/>
          <w:color w:val="000000"/>
          <w:kern w:val="36"/>
          <w:sz w:val="28"/>
          <w:szCs w:val="28"/>
        </w:rPr>
        <w:t>запровад</w:t>
      </w:r>
      <w:r w:rsidR="00E01907" w:rsidRPr="00301648">
        <w:rPr>
          <w:bCs/>
          <w:color w:val="000000"/>
          <w:kern w:val="36"/>
          <w:sz w:val="28"/>
          <w:szCs w:val="28"/>
        </w:rPr>
        <w:t xml:space="preserve">жено </w:t>
      </w:r>
      <w:r w:rsidR="006E5BCE" w:rsidRPr="00301648">
        <w:rPr>
          <w:bCs/>
          <w:color w:val="000000"/>
          <w:kern w:val="36"/>
          <w:sz w:val="28"/>
          <w:szCs w:val="28"/>
        </w:rPr>
        <w:t xml:space="preserve">спрощену та прозору </w:t>
      </w:r>
      <w:r w:rsidR="005878F0" w:rsidRPr="00301648">
        <w:rPr>
          <w:bCs/>
          <w:color w:val="000000"/>
          <w:kern w:val="36"/>
          <w:sz w:val="28"/>
          <w:szCs w:val="28"/>
        </w:rPr>
        <w:t>процедуру</w:t>
      </w:r>
      <w:r w:rsidR="006E5BCE" w:rsidRPr="00301648">
        <w:rPr>
          <w:bCs/>
          <w:color w:val="000000"/>
          <w:kern w:val="36"/>
          <w:sz w:val="28"/>
          <w:szCs w:val="28"/>
        </w:rPr>
        <w:t xml:space="preserve"> реєстрації </w:t>
      </w:r>
      <w:r w:rsidR="00F76BA9" w:rsidRPr="00301648">
        <w:rPr>
          <w:bCs/>
          <w:color w:val="000000"/>
          <w:kern w:val="36"/>
          <w:sz w:val="28"/>
          <w:szCs w:val="28"/>
        </w:rPr>
        <w:t>новостворених суб’єктів господарювання</w:t>
      </w:r>
      <w:r w:rsidR="006E5BCE" w:rsidRPr="00301648">
        <w:rPr>
          <w:bCs/>
          <w:color w:val="000000"/>
          <w:kern w:val="36"/>
          <w:sz w:val="28"/>
          <w:szCs w:val="28"/>
        </w:rPr>
        <w:t xml:space="preserve"> платниками податку на додану вартість та обрання ними спрощеної системи оподаткування; </w:t>
      </w:r>
    </w:p>
    <w:p w:rsidR="006E5BCE" w:rsidRPr="00301648" w:rsidRDefault="00E01907" w:rsidP="005878F0">
      <w:pPr>
        <w:ind w:firstLine="426"/>
        <w:jc w:val="both"/>
        <w:rPr>
          <w:bCs/>
          <w:color w:val="000000"/>
          <w:kern w:val="36"/>
          <w:sz w:val="28"/>
          <w:szCs w:val="28"/>
        </w:rPr>
      </w:pPr>
      <w:r w:rsidRPr="00301648">
        <w:rPr>
          <w:bCs/>
          <w:color w:val="000000"/>
          <w:kern w:val="36"/>
          <w:sz w:val="28"/>
          <w:szCs w:val="28"/>
        </w:rPr>
        <w:t xml:space="preserve">- суттєво полегшено </w:t>
      </w:r>
      <w:r w:rsidR="00F76BA9" w:rsidRPr="00301648">
        <w:rPr>
          <w:bCs/>
          <w:color w:val="000000"/>
          <w:kern w:val="36"/>
          <w:sz w:val="28"/>
          <w:szCs w:val="28"/>
        </w:rPr>
        <w:t>відкриття бізнесу і започаткування підпри</w:t>
      </w:r>
      <w:r w:rsidRPr="00301648">
        <w:rPr>
          <w:bCs/>
          <w:color w:val="000000"/>
          <w:kern w:val="36"/>
          <w:sz w:val="28"/>
          <w:szCs w:val="28"/>
        </w:rPr>
        <w:t xml:space="preserve">ємницької діяльності та зменшено </w:t>
      </w:r>
      <w:r w:rsidR="006E5BCE" w:rsidRPr="00301648">
        <w:rPr>
          <w:bCs/>
          <w:color w:val="000000"/>
          <w:kern w:val="36"/>
          <w:sz w:val="28"/>
          <w:szCs w:val="28"/>
        </w:rPr>
        <w:t>адміністративні витрати суб’єктів господарювання</w:t>
      </w:r>
      <w:r w:rsidR="00F76BA9" w:rsidRPr="00301648">
        <w:rPr>
          <w:bCs/>
          <w:color w:val="000000"/>
          <w:kern w:val="36"/>
          <w:sz w:val="28"/>
          <w:szCs w:val="28"/>
        </w:rPr>
        <w:t xml:space="preserve"> на проходження реєстраційних процедур</w:t>
      </w:r>
      <w:r w:rsidR="001912EB" w:rsidRPr="00301648">
        <w:rPr>
          <w:bCs/>
          <w:color w:val="000000"/>
          <w:kern w:val="36"/>
          <w:sz w:val="28"/>
          <w:szCs w:val="28"/>
        </w:rPr>
        <w:t>;</w:t>
      </w:r>
    </w:p>
    <w:p w:rsidR="001912EB" w:rsidRPr="00301648" w:rsidRDefault="001912EB" w:rsidP="001912EB">
      <w:pPr>
        <w:ind w:firstLine="426"/>
        <w:rPr>
          <w:color w:val="000000"/>
          <w:sz w:val="28"/>
          <w:szCs w:val="28"/>
        </w:rPr>
      </w:pPr>
      <w:r w:rsidRPr="00301648">
        <w:rPr>
          <w:color w:val="000000"/>
          <w:sz w:val="28"/>
          <w:szCs w:val="28"/>
        </w:rPr>
        <w:t>- реалізовано додаткові антикризові заходи з усунення негативних наслідків пандемії коронавірусної інфекції та створено умови для</w:t>
      </w:r>
      <w:r w:rsidR="00264EDF" w:rsidRPr="00301648">
        <w:rPr>
          <w:color w:val="000000"/>
          <w:sz w:val="28"/>
          <w:szCs w:val="28"/>
        </w:rPr>
        <w:t xml:space="preserve"> швидшого</w:t>
      </w:r>
      <w:r w:rsidRPr="00301648">
        <w:rPr>
          <w:color w:val="000000"/>
          <w:sz w:val="28"/>
          <w:szCs w:val="28"/>
        </w:rPr>
        <w:t xml:space="preserve"> відновлення і ро</w:t>
      </w:r>
      <w:r w:rsidR="00FA0F70" w:rsidRPr="00301648">
        <w:rPr>
          <w:color w:val="000000"/>
          <w:sz w:val="28"/>
          <w:szCs w:val="28"/>
        </w:rPr>
        <w:t>звитку підприємницького сектора</w:t>
      </w:r>
      <w:r w:rsidRPr="00301648">
        <w:rPr>
          <w:color w:val="000000"/>
          <w:sz w:val="28"/>
          <w:szCs w:val="28"/>
        </w:rPr>
        <w:t>.</w:t>
      </w:r>
    </w:p>
    <w:p w:rsidR="001912EB" w:rsidRPr="003D7E3A" w:rsidRDefault="001912EB" w:rsidP="005878F0">
      <w:pPr>
        <w:ind w:firstLine="426"/>
        <w:jc w:val="both"/>
        <w:rPr>
          <w:sz w:val="28"/>
          <w:szCs w:val="28"/>
        </w:rPr>
      </w:pPr>
    </w:p>
    <w:p w:rsidR="001912EB" w:rsidRDefault="001912EB" w:rsidP="005878F0">
      <w:pPr>
        <w:ind w:firstLine="709"/>
        <w:jc w:val="both"/>
        <w:rPr>
          <w:b/>
          <w:sz w:val="28"/>
          <w:szCs w:val="28"/>
        </w:rPr>
      </w:pPr>
    </w:p>
    <w:p w:rsidR="00DD72A7" w:rsidRPr="005878F0" w:rsidRDefault="006E5BCE" w:rsidP="006B69B4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  <w:lang w:val="ru-RU"/>
        </w:rPr>
        <w:t>Народні</w:t>
      </w:r>
      <w:r w:rsidRPr="00BC0C9D">
        <w:rPr>
          <w:b/>
          <w:sz w:val="28"/>
          <w:szCs w:val="28"/>
          <w:lang w:val="ru-RU"/>
        </w:rPr>
        <w:t xml:space="preserve"> депутат</w:t>
      </w:r>
      <w:r>
        <w:rPr>
          <w:b/>
          <w:sz w:val="28"/>
          <w:szCs w:val="28"/>
          <w:lang w:val="ru-RU"/>
        </w:rPr>
        <w:t>и</w:t>
      </w:r>
      <w:r w:rsidRPr="00BC0C9D">
        <w:rPr>
          <w:b/>
          <w:sz w:val="28"/>
          <w:szCs w:val="28"/>
          <w:lang w:val="ru-RU"/>
        </w:rPr>
        <w:t xml:space="preserve"> України</w:t>
      </w:r>
      <w:r w:rsidR="00BC0C9D" w:rsidRPr="00BC0C9D">
        <w:rPr>
          <w:b/>
          <w:sz w:val="28"/>
          <w:szCs w:val="28"/>
        </w:rPr>
        <w:tab/>
      </w:r>
      <w:r w:rsidR="006B69B4">
        <w:rPr>
          <w:b/>
          <w:sz w:val="28"/>
          <w:szCs w:val="28"/>
        </w:rPr>
        <w:tab/>
      </w:r>
      <w:r w:rsidR="006B69B4">
        <w:rPr>
          <w:b/>
          <w:sz w:val="28"/>
          <w:szCs w:val="28"/>
        </w:rPr>
        <w:tab/>
      </w:r>
      <w:r w:rsidR="006B69B4">
        <w:rPr>
          <w:b/>
          <w:sz w:val="28"/>
          <w:szCs w:val="28"/>
        </w:rPr>
        <w:tab/>
      </w:r>
      <w:r w:rsidR="006B69B4">
        <w:rPr>
          <w:b/>
          <w:sz w:val="28"/>
          <w:szCs w:val="28"/>
        </w:rPr>
        <w:tab/>
        <w:t>Галайчук В.С. та ін.</w:t>
      </w:r>
    </w:p>
    <w:sectPr w:rsidR="00DD72A7" w:rsidRPr="005878F0" w:rsidSect="00264EDF"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310" w:rsidRDefault="00C91310" w:rsidP="00870596">
      <w:r>
        <w:separator/>
      </w:r>
    </w:p>
  </w:endnote>
  <w:endnote w:type="continuationSeparator" w:id="0">
    <w:p w:rsidR="00C91310" w:rsidRDefault="00C91310" w:rsidP="0087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310" w:rsidRDefault="00C91310" w:rsidP="00870596">
      <w:r>
        <w:separator/>
      </w:r>
    </w:p>
  </w:footnote>
  <w:footnote w:type="continuationSeparator" w:id="0">
    <w:p w:rsidR="00C91310" w:rsidRDefault="00C91310" w:rsidP="00870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9EAE50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9500474"/>
    <w:multiLevelType w:val="hybridMultilevel"/>
    <w:tmpl w:val="EB3C172C"/>
    <w:lvl w:ilvl="0" w:tplc="047A3198">
      <w:start w:val="1"/>
      <w:numFmt w:val="decimal"/>
      <w:lvlText w:val="(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B1304F4"/>
    <w:multiLevelType w:val="hybridMultilevel"/>
    <w:tmpl w:val="4E40454A"/>
    <w:lvl w:ilvl="0" w:tplc="149ABCD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6B95E9C"/>
    <w:multiLevelType w:val="hybridMultilevel"/>
    <w:tmpl w:val="F0A2064C"/>
    <w:lvl w:ilvl="0" w:tplc="78E2FAC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1AB02AB"/>
    <w:multiLevelType w:val="hybridMultilevel"/>
    <w:tmpl w:val="E698E5FA"/>
    <w:lvl w:ilvl="0" w:tplc="49DE31FC">
      <w:start w:val="2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92"/>
    <w:rsid w:val="000041E8"/>
    <w:rsid w:val="000136D0"/>
    <w:rsid w:val="00022EC5"/>
    <w:rsid w:val="00025B78"/>
    <w:rsid w:val="00032A21"/>
    <w:rsid w:val="00042182"/>
    <w:rsid w:val="00064F72"/>
    <w:rsid w:val="00065ECC"/>
    <w:rsid w:val="00073738"/>
    <w:rsid w:val="00077010"/>
    <w:rsid w:val="0008688F"/>
    <w:rsid w:val="000954EE"/>
    <w:rsid w:val="000A7445"/>
    <w:rsid w:val="000C654C"/>
    <w:rsid w:val="000D2B85"/>
    <w:rsid w:val="000D5944"/>
    <w:rsid w:val="000E5FA0"/>
    <w:rsid w:val="000F6CF8"/>
    <w:rsid w:val="00105C6D"/>
    <w:rsid w:val="001142D3"/>
    <w:rsid w:val="00130F2D"/>
    <w:rsid w:val="00131E67"/>
    <w:rsid w:val="00140451"/>
    <w:rsid w:val="0015449C"/>
    <w:rsid w:val="00160A5F"/>
    <w:rsid w:val="00163737"/>
    <w:rsid w:val="001728BB"/>
    <w:rsid w:val="00173985"/>
    <w:rsid w:val="00181607"/>
    <w:rsid w:val="0018193C"/>
    <w:rsid w:val="001821F8"/>
    <w:rsid w:val="001835AA"/>
    <w:rsid w:val="00184DF9"/>
    <w:rsid w:val="001857C2"/>
    <w:rsid w:val="001912EB"/>
    <w:rsid w:val="00194D21"/>
    <w:rsid w:val="001A5C42"/>
    <w:rsid w:val="001A64AF"/>
    <w:rsid w:val="001B177F"/>
    <w:rsid w:val="001C6CAF"/>
    <w:rsid w:val="001F4D4A"/>
    <w:rsid w:val="001F7878"/>
    <w:rsid w:val="0020260B"/>
    <w:rsid w:val="002170C8"/>
    <w:rsid w:val="00221ADE"/>
    <w:rsid w:val="0022525E"/>
    <w:rsid w:val="002277FB"/>
    <w:rsid w:val="00235448"/>
    <w:rsid w:val="00236FB3"/>
    <w:rsid w:val="00264EDF"/>
    <w:rsid w:val="0029298D"/>
    <w:rsid w:val="00296728"/>
    <w:rsid w:val="002B1D77"/>
    <w:rsid w:val="002C2377"/>
    <w:rsid w:val="002D3B33"/>
    <w:rsid w:val="002D78E0"/>
    <w:rsid w:val="002E0CAD"/>
    <w:rsid w:val="002E50A7"/>
    <w:rsid w:val="002E6818"/>
    <w:rsid w:val="00301648"/>
    <w:rsid w:val="00314FEB"/>
    <w:rsid w:val="003273F5"/>
    <w:rsid w:val="00347C14"/>
    <w:rsid w:val="00370650"/>
    <w:rsid w:val="00377F5F"/>
    <w:rsid w:val="0038092A"/>
    <w:rsid w:val="00395BFC"/>
    <w:rsid w:val="00397226"/>
    <w:rsid w:val="003B43BC"/>
    <w:rsid w:val="003C123F"/>
    <w:rsid w:val="003C6686"/>
    <w:rsid w:val="003D7E3A"/>
    <w:rsid w:val="003F0218"/>
    <w:rsid w:val="00405E20"/>
    <w:rsid w:val="004130F1"/>
    <w:rsid w:val="0041507D"/>
    <w:rsid w:val="00420184"/>
    <w:rsid w:val="0042294D"/>
    <w:rsid w:val="004305DE"/>
    <w:rsid w:val="00431693"/>
    <w:rsid w:val="00436C7F"/>
    <w:rsid w:val="0045270F"/>
    <w:rsid w:val="00455002"/>
    <w:rsid w:val="00461A71"/>
    <w:rsid w:val="00475A68"/>
    <w:rsid w:val="00480791"/>
    <w:rsid w:val="004A63BF"/>
    <w:rsid w:val="004B6C21"/>
    <w:rsid w:val="004D5875"/>
    <w:rsid w:val="004E7188"/>
    <w:rsid w:val="004F2DCF"/>
    <w:rsid w:val="004F49D7"/>
    <w:rsid w:val="00512A2E"/>
    <w:rsid w:val="00515083"/>
    <w:rsid w:val="005162A4"/>
    <w:rsid w:val="00516F48"/>
    <w:rsid w:val="00525727"/>
    <w:rsid w:val="00532094"/>
    <w:rsid w:val="00550BD4"/>
    <w:rsid w:val="00564287"/>
    <w:rsid w:val="00567D60"/>
    <w:rsid w:val="005878F0"/>
    <w:rsid w:val="005A261C"/>
    <w:rsid w:val="005A32BC"/>
    <w:rsid w:val="005A566C"/>
    <w:rsid w:val="005A6839"/>
    <w:rsid w:val="005B0DFF"/>
    <w:rsid w:val="005C3D84"/>
    <w:rsid w:val="005C64EE"/>
    <w:rsid w:val="005C7B1E"/>
    <w:rsid w:val="005D5017"/>
    <w:rsid w:val="005E1BC5"/>
    <w:rsid w:val="005E1E0F"/>
    <w:rsid w:val="00601673"/>
    <w:rsid w:val="006056DC"/>
    <w:rsid w:val="006232DC"/>
    <w:rsid w:val="006241B7"/>
    <w:rsid w:val="00631F06"/>
    <w:rsid w:val="00634B61"/>
    <w:rsid w:val="00636BA8"/>
    <w:rsid w:val="00636E47"/>
    <w:rsid w:val="0064363D"/>
    <w:rsid w:val="00646578"/>
    <w:rsid w:val="00650693"/>
    <w:rsid w:val="006547DC"/>
    <w:rsid w:val="0066120E"/>
    <w:rsid w:val="00673899"/>
    <w:rsid w:val="00673CDB"/>
    <w:rsid w:val="0068018B"/>
    <w:rsid w:val="00687E40"/>
    <w:rsid w:val="00690C42"/>
    <w:rsid w:val="006A3A47"/>
    <w:rsid w:val="006A4B6E"/>
    <w:rsid w:val="006B69B4"/>
    <w:rsid w:val="006D4678"/>
    <w:rsid w:val="006E5BCE"/>
    <w:rsid w:val="006E698E"/>
    <w:rsid w:val="006E728A"/>
    <w:rsid w:val="00700169"/>
    <w:rsid w:val="00707D12"/>
    <w:rsid w:val="007258FF"/>
    <w:rsid w:val="007338BA"/>
    <w:rsid w:val="007357B8"/>
    <w:rsid w:val="00742C64"/>
    <w:rsid w:val="0075758C"/>
    <w:rsid w:val="00766221"/>
    <w:rsid w:val="00773CD2"/>
    <w:rsid w:val="007740F3"/>
    <w:rsid w:val="007743E0"/>
    <w:rsid w:val="0077617B"/>
    <w:rsid w:val="007835FB"/>
    <w:rsid w:val="00794D01"/>
    <w:rsid w:val="00796A2B"/>
    <w:rsid w:val="007B3AF2"/>
    <w:rsid w:val="007C505E"/>
    <w:rsid w:val="007C5AFC"/>
    <w:rsid w:val="007C690F"/>
    <w:rsid w:val="007C74E9"/>
    <w:rsid w:val="008041F8"/>
    <w:rsid w:val="00824EA0"/>
    <w:rsid w:val="00830D1D"/>
    <w:rsid w:val="00837251"/>
    <w:rsid w:val="008404CC"/>
    <w:rsid w:val="008513E5"/>
    <w:rsid w:val="00852BC3"/>
    <w:rsid w:val="00870596"/>
    <w:rsid w:val="00886293"/>
    <w:rsid w:val="00886CB5"/>
    <w:rsid w:val="00887B61"/>
    <w:rsid w:val="00892AB2"/>
    <w:rsid w:val="008A42E4"/>
    <w:rsid w:val="008B2C50"/>
    <w:rsid w:val="008B335E"/>
    <w:rsid w:val="008B4E4C"/>
    <w:rsid w:val="008D2ADB"/>
    <w:rsid w:val="008D30D8"/>
    <w:rsid w:val="008D5160"/>
    <w:rsid w:val="008E1236"/>
    <w:rsid w:val="008E2FC3"/>
    <w:rsid w:val="00902998"/>
    <w:rsid w:val="009363F0"/>
    <w:rsid w:val="009464BF"/>
    <w:rsid w:val="0095214F"/>
    <w:rsid w:val="00956D14"/>
    <w:rsid w:val="00961D4F"/>
    <w:rsid w:val="009A3F95"/>
    <w:rsid w:val="009B771F"/>
    <w:rsid w:val="009C4695"/>
    <w:rsid w:val="009C5715"/>
    <w:rsid w:val="009D0AA5"/>
    <w:rsid w:val="009D52A4"/>
    <w:rsid w:val="009D75D4"/>
    <w:rsid w:val="009E0DB4"/>
    <w:rsid w:val="009E13CB"/>
    <w:rsid w:val="009E1FBF"/>
    <w:rsid w:val="009E621E"/>
    <w:rsid w:val="00A0163D"/>
    <w:rsid w:val="00A04B0F"/>
    <w:rsid w:val="00A0538D"/>
    <w:rsid w:val="00A13181"/>
    <w:rsid w:val="00A1631A"/>
    <w:rsid w:val="00A35C87"/>
    <w:rsid w:val="00A45098"/>
    <w:rsid w:val="00A5180E"/>
    <w:rsid w:val="00A51C8F"/>
    <w:rsid w:val="00A60C03"/>
    <w:rsid w:val="00A610FE"/>
    <w:rsid w:val="00A76B51"/>
    <w:rsid w:val="00A95219"/>
    <w:rsid w:val="00A968FD"/>
    <w:rsid w:val="00AB0154"/>
    <w:rsid w:val="00AC22C4"/>
    <w:rsid w:val="00AC50CE"/>
    <w:rsid w:val="00AC751F"/>
    <w:rsid w:val="00AD09FF"/>
    <w:rsid w:val="00AD630D"/>
    <w:rsid w:val="00AD74F7"/>
    <w:rsid w:val="00AE1EF0"/>
    <w:rsid w:val="00AE21A3"/>
    <w:rsid w:val="00AF1AF7"/>
    <w:rsid w:val="00AF4000"/>
    <w:rsid w:val="00B1128F"/>
    <w:rsid w:val="00B2001C"/>
    <w:rsid w:val="00B23983"/>
    <w:rsid w:val="00B250C0"/>
    <w:rsid w:val="00B26C8B"/>
    <w:rsid w:val="00B31706"/>
    <w:rsid w:val="00B5001A"/>
    <w:rsid w:val="00B540B9"/>
    <w:rsid w:val="00B61A26"/>
    <w:rsid w:val="00B6244D"/>
    <w:rsid w:val="00B62E47"/>
    <w:rsid w:val="00B702FD"/>
    <w:rsid w:val="00B717C9"/>
    <w:rsid w:val="00B81979"/>
    <w:rsid w:val="00B85297"/>
    <w:rsid w:val="00B85D61"/>
    <w:rsid w:val="00B907BE"/>
    <w:rsid w:val="00B93C1B"/>
    <w:rsid w:val="00BB7BDC"/>
    <w:rsid w:val="00BC0C9D"/>
    <w:rsid w:val="00BC5BB5"/>
    <w:rsid w:val="00BC7036"/>
    <w:rsid w:val="00BD2FA6"/>
    <w:rsid w:val="00BE4408"/>
    <w:rsid w:val="00BE751C"/>
    <w:rsid w:val="00BF0162"/>
    <w:rsid w:val="00C01B7E"/>
    <w:rsid w:val="00C06646"/>
    <w:rsid w:val="00C0721E"/>
    <w:rsid w:val="00C12F4C"/>
    <w:rsid w:val="00C17D6E"/>
    <w:rsid w:val="00C42A56"/>
    <w:rsid w:val="00C500E7"/>
    <w:rsid w:val="00C560D7"/>
    <w:rsid w:val="00C62F06"/>
    <w:rsid w:val="00C70192"/>
    <w:rsid w:val="00C71BCC"/>
    <w:rsid w:val="00C82777"/>
    <w:rsid w:val="00C83331"/>
    <w:rsid w:val="00C91310"/>
    <w:rsid w:val="00CA46DC"/>
    <w:rsid w:val="00CA6F87"/>
    <w:rsid w:val="00CC749F"/>
    <w:rsid w:val="00CD3A41"/>
    <w:rsid w:val="00D05296"/>
    <w:rsid w:val="00D11DC9"/>
    <w:rsid w:val="00D208E1"/>
    <w:rsid w:val="00D240BF"/>
    <w:rsid w:val="00D26C66"/>
    <w:rsid w:val="00D315DF"/>
    <w:rsid w:val="00D35A0C"/>
    <w:rsid w:val="00D72C73"/>
    <w:rsid w:val="00D85877"/>
    <w:rsid w:val="00D95944"/>
    <w:rsid w:val="00DA7F19"/>
    <w:rsid w:val="00DD2810"/>
    <w:rsid w:val="00DD72A7"/>
    <w:rsid w:val="00DD7B86"/>
    <w:rsid w:val="00DE442B"/>
    <w:rsid w:val="00DE777E"/>
    <w:rsid w:val="00E01907"/>
    <w:rsid w:val="00E054C7"/>
    <w:rsid w:val="00E15F89"/>
    <w:rsid w:val="00E2105A"/>
    <w:rsid w:val="00E228AE"/>
    <w:rsid w:val="00E2396B"/>
    <w:rsid w:val="00E34C16"/>
    <w:rsid w:val="00E379A1"/>
    <w:rsid w:val="00E70EC8"/>
    <w:rsid w:val="00E776CB"/>
    <w:rsid w:val="00E81E7E"/>
    <w:rsid w:val="00E84A4D"/>
    <w:rsid w:val="00E87831"/>
    <w:rsid w:val="00E94D1C"/>
    <w:rsid w:val="00EA6FD5"/>
    <w:rsid w:val="00EB48EB"/>
    <w:rsid w:val="00EC3C57"/>
    <w:rsid w:val="00EC547F"/>
    <w:rsid w:val="00ED3AFF"/>
    <w:rsid w:val="00F04F6F"/>
    <w:rsid w:val="00F46179"/>
    <w:rsid w:val="00F47A74"/>
    <w:rsid w:val="00F54989"/>
    <w:rsid w:val="00F6176A"/>
    <w:rsid w:val="00F6647D"/>
    <w:rsid w:val="00F71216"/>
    <w:rsid w:val="00F76BA9"/>
    <w:rsid w:val="00F85E56"/>
    <w:rsid w:val="00F87C5D"/>
    <w:rsid w:val="00F965B9"/>
    <w:rsid w:val="00FA0F70"/>
    <w:rsid w:val="00FA2CCB"/>
    <w:rsid w:val="00FB15BD"/>
    <w:rsid w:val="00FB711D"/>
    <w:rsid w:val="00FB7D70"/>
    <w:rsid w:val="00FC109E"/>
    <w:rsid w:val="00FC4619"/>
    <w:rsid w:val="00FD6B52"/>
    <w:rsid w:val="00FE29FF"/>
    <w:rsid w:val="00FF0775"/>
    <w:rsid w:val="00FF5FEF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FF0D1-BF8F-44E3-95A2-13670E64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19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rsid w:val="00C70192"/>
    <w:pPr>
      <w:shd w:val="clear" w:color="auto" w:fill="FFFFFF"/>
      <w:ind w:firstLine="720"/>
      <w:jc w:val="both"/>
    </w:pPr>
    <w:rPr>
      <w:color w:val="000000"/>
      <w:sz w:val="28"/>
      <w:szCs w:val="20"/>
      <w:lang w:eastAsia="ru-RU"/>
    </w:rPr>
  </w:style>
  <w:style w:type="paragraph" w:customStyle="1" w:styleId="Style2">
    <w:name w:val="Style2"/>
    <w:basedOn w:val="a"/>
    <w:uiPriority w:val="99"/>
    <w:rsid w:val="00C70192"/>
    <w:pPr>
      <w:spacing w:line="653" w:lineRule="exact"/>
    </w:pPr>
  </w:style>
  <w:style w:type="paragraph" w:customStyle="1" w:styleId="Style1">
    <w:name w:val="Style1"/>
    <w:basedOn w:val="a"/>
    <w:uiPriority w:val="99"/>
    <w:rsid w:val="00C70192"/>
    <w:pPr>
      <w:spacing w:line="326" w:lineRule="exact"/>
      <w:jc w:val="center"/>
    </w:pPr>
  </w:style>
  <w:style w:type="character" w:customStyle="1" w:styleId="20">
    <w:name w:val="Основний текст з відступом 2 Знак"/>
    <w:link w:val="2"/>
    <w:uiPriority w:val="99"/>
    <w:semiHidden/>
    <w:locked/>
    <w:rsid w:val="00C70192"/>
    <w:rPr>
      <w:rFonts w:ascii="Times New Roman" w:hAnsi="Times New Roman" w:cs="Times New Roman"/>
      <w:color w:val="000000"/>
      <w:sz w:val="28"/>
      <w:shd w:val="clear" w:color="auto" w:fill="FFFFFF"/>
      <w:lang w:val="uk-UA" w:eastAsia="ru-RU"/>
    </w:rPr>
  </w:style>
  <w:style w:type="paragraph" w:customStyle="1" w:styleId="Style3">
    <w:name w:val="Style3"/>
    <w:basedOn w:val="a"/>
    <w:uiPriority w:val="99"/>
    <w:rsid w:val="00C70192"/>
  </w:style>
  <w:style w:type="paragraph" w:customStyle="1" w:styleId="Style4">
    <w:name w:val="Style4"/>
    <w:basedOn w:val="a"/>
    <w:uiPriority w:val="99"/>
    <w:rsid w:val="00C70192"/>
    <w:pPr>
      <w:spacing w:line="325" w:lineRule="exact"/>
      <w:ind w:firstLine="682"/>
      <w:jc w:val="both"/>
    </w:pPr>
  </w:style>
  <w:style w:type="paragraph" w:customStyle="1" w:styleId="Style5">
    <w:name w:val="Style5"/>
    <w:basedOn w:val="a"/>
    <w:uiPriority w:val="99"/>
    <w:rsid w:val="00C70192"/>
  </w:style>
  <w:style w:type="character" w:customStyle="1" w:styleId="FontStyle11">
    <w:name w:val="Font Style11"/>
    <w:uiPriority w:val="99"/>
    <w:rsid w:val="00C70192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C70192"/>
    <w:rPr>
      <w:rFonts w:ascii="Times New Roman" w:hAnsi="Times New Roman"/>
      <w:sz w:val="26"/>
    </w:rPr>
  </w:style>
  <w:style w:type="paragraph" w:styleId="a3">
    <w:name w:val="header"/>
    <w:basedOn w:val="a"/>
    <w:link w:val="a4"/>
    <w:uiPriority w:val="99"/>
    <w:rsid w:val="00870596"/>
    <w:pPr>
      <w:tabs>
        <w:tab w:val="center" w:pos="4677"/>
        <w:tab w:val="right" w:pos="9355"/>
      </w:tabs>
    </w:pPr>
    <w:rPr>
      <w:szCs w:val="20"/>
    </w:rPr>
  </w:style>
  <w:style w:type="paragraph" w:styleId="a5">
    <w:name w:val="List Paragraph"/>
    <w:basedOn w:val="a"/>
    <w:uiPriority w:val="99"/>
    <w:qFormat/>
    <w:rsid w:val="00E70EC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a6">
    <w:name w:val="footer"/>
    <w:basedOn w:val="a"/>
    <w:link w:val="a7"/>
    <w:uiPriority w:val="99"/>
    <w:semiHidden/>
    <w:rsid w:val="00870596"/>
    <w:pPr>
      <w:tabs>
        <w:tab w:val="center" w:pos="4677"/>
        <w:tab w:val="right" w:pos="9355"/>
      </w:tabs>
    </w:pPr>
    <w:rPr>
      <w:szCs w:val="20"/>
    </w:rPr>
  </w:style>
  <w:style w:type="character" w:customStyle="1" w:styleId="CharStyle12">
    <w:name w:val="Char Style 12"/>
    <w:link w:val="Style20"/>
    <w:uiPriority w:val="99"/>
    <w:locked/>
    <w:rsid w:val="00E70EC8"/>
    <w:rPr>
      <w:rFonts w:ascii="Times New Roman" w:hAnsi="Times New Roman"/>
      <w:sz w:val="27"/>
      <w:shd w:val="clear" w:color="auto" w:fill="FFFFFF"/>
    </w:rPr>
  </w:style>
  <w:style w:type="character" w:customStyle="1" w:styleId="a4">
    <w:name w:val="Верхній колонтитул Знак"/>
    <w:link w:val="a3"/>
    <w:uiPriority w:val="99"/>
    <w:locked/>
    <w:rsid w:val="00870596"/>
    <w:rPr>
      <w:rFonts w:ascii="Times New Roman" w:hAnsi="Times New Roman" w:cs="Times New Roman"/>
      <w:sz w:val="24"/>
      <w:lang w:val="uk-UA" w:eastAsia="uk-UA"/>
    </w:rPr>
  </w:style>
  <w:style w:type="character" w:customStyle="1" w:styleId="a7">
    <w:name w:val="Нижній колонтитул Знак"/>
    <w:link w:val="a6"/>
    <w:uiPriority w:val="99"/>
    <w:semiHidden/>
    <w:locked/>
    <w:rsid w:val="00870596"/>
    <w:rPr>
      <w:rFonts w:ascii="Times New Roman" w:hAnsi="Times New Roman" w:cs="Times New Roman"/>
      <w:sz w:val="24"/>
      <w:lang w:val="uk-UA" w:eastAsia="uk-UA"/>
    </w:rPr>
  </w:style>
  <w:style w:type="paragraph" w:customStyle="1" w:styleId="Style20">
    <w:name w:val="Style 2"/>
    <w:basedOn w:val="a"/>
    <w:link w:val="CharStyle12"/>
    <w:uiPriority w:val="99"/>
    <w:rsid w:val="00E70EC8"/>
    <w:pPr>
      <w:shd w:val="clear" w:color="auto" w:fill="FFFFFF"/>
      <w:autoSpaceDE/>
      <w:autoSpaceDN/>
      <w:adjustRightInd/>
      <w:spacing w:before="180" w:after="60" w:line="319" w:lineRule="exact"/>
      <w:jc w:val="both"/>
    </w:pPr>
    <w:rPr>
      <w:sz w:val="27"/>
      <w:szCs w:val="20"/>
      <w:lang w:val="x-none" w:eastAsia="x-none"/>
    </w:rPr>
  </w:style>
  <w:style w:type="character" w:customStyle="1" w:styleId="rvts44">
    <w:name w:val="rvts44"/>
    <w:basedOn w:val="a0"/>
    <w:rsid w:val="005162A4"/>
  </w:style>
  <w:style w:type="character" w:customStyle="1" w:styleId="rvts23">
    <w:name w:val="rvts23"/>
    <w:basedOn w:val="a0"/>
    <w:rsid w:val="00E2396B"/>
  </w:style>
  <w:style w:type="paragraph" w:customStyle="1" w:styleId="rvps2">
    <w:name w:val="rvps2"/>
    <w:basedOn w:val="a"/>
    <w:uiPriority w:val="99"/>
    <w:rsid w:val="00D85877"/>
    <w:pPr>
      <w:widowControl/>
      <w:autoSpaceDE/>
      <w:autoSpaceDN/>
      <w:adjustRightInd/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uiPriority w:val="99"/>
    <w:rsid w:val="00D85877"/>
  </w:style>
  <w:style w:type="paragraph" w:styleId="a8">
    <w:name w:val="footnote text"/>
    <w:basedOn w:val="a"/>
    <w:link w:val="a9"/>
    <w:uiPriority w:val="99"/>
    <w:semiHidden/>
    <w:unhideWhenUsed/>
    <w:rsid w:val="00961D4F"/>
    <w:rPr>
      <w:sz w:val="20"/>
      <w:szCs w:val="20"/>
      <w:lang w:val="x-none" w:eastAsia="x-none"/>
    </w:rPr>
  </w:style>
  <w:style w:type="character" w:customStyle="1" w:styleId="a9">
    <w:name w:val="Текст виноски Знак"/>
    <w:link w:val="a8"/>
    <w:uiPriority w:val="99"/>
    <w:semiHidden/>
    <w:rsid w:val="00961D4F"/>
    <w:rPr>
      <w:rFonts w:ascii="Times New Roman" w:hAnsi="Times New Roman" w:cs="Times New Roman"/>
    </w:rPr>
  </w:style>
  <w:style w:type="character" w:styleId="aa">
    <w:name w:val="footnote reference"/>
    <w:uiPriority w:val="99"/>
    <w:semiHidden/>
    <w:unhideWhenUsed/>
    <w:rsid w:val="00961D4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7C74E9"/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у виносці Знак"/>
    <w:link w:val="ab"/>
    <w:uiPriority w:val="99"/>
    <w:semiHidden/>
    <w:rsid w:val="007C74E9"/>
    <w:rPr>
      <w:rFonts w:ascii="Tahoma" w:hAnsi="Tahoma" w:cs="Tahoma"/>
      <w:sz w:val="16"/>
      <w:szCs w:val="16"/>
    </w:rPr>
  </w:style>
  <w:style w:type="character" w:customStyle="1" w:styleId="3oh-">
    <w:name w:val="_3oh-"/>
    <w:basedOn w:val="a0"/>
    <w:rsid w:val="008B4E4C"/>
  </w:style>
  <w:style w:type="character" w:styleId="ad">
    <w:name w:val="annotation reference"/>
    <w:uiPriority w:val="99"/>
    <w:semiHidden/>
    <w:unhideWhenUsed/>
    <w:rsid w:val="005878F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878F0"/>
    <w:rPr>
      <w:sz w:val="20"/>
      <w:szCs w:val="20"/>
    </w:rPr>
  </w:style>
  <w:style w:type="character" w:customStyle="1" w:styleId="af">
    <w:name w:val="Текст примітки Знак"/>
    <w:link w:val="ae"/>
    <w:uiPriority w:val="99"/>
    <w:semiHidden/>
    <w:rsid w:val="005878F0"/>
    <w:rPr>
      <w:rFonts w:ascii="Times New Roman" w:hAnsi="Times New Roman" w:cs="Times New Roman"/>
      <w:lang w:val="uk-UA" w:eastAsia="uk-U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878F0"/>
    <w:rPr>
      <w:b/>
      <w:bCs/>
    </w:rPr>
  </w:style>
  <w:style w:type="character" w:customStyle="1" w:styleId="af1">
    <w:name w:val="Тема примітки Знак"/>
    <w:link w:val="af0"/>
    <w:uiPriority w:val="99"/>
    <w:semiHidden/>
    <w:rsid w:val="005878F0"/>
    <w:rPr>
      <w:rFonts w:ascii="Times New Roman" w:hAnsi="Times New Roman" w:cs="Times New Roman"/>
      <w:b/>
      <w:bCs/>
      <w:lang w:val="uk-UA" w:eastAsia="uk-UA"/>
    </w:rPr>
  </w:style>
  <w:style w:type="paragraph" w:styleId="af2">
    <w:name w:val="Body Text"/>
    <w:basedOn w:val="a"/>
    <w:link w:val="af3"/>
    <w:uiPriority w:val="99"/>
    <w:semiHidden/>
    <w:unhideWhenUsed/>
    <w:rsid w:val="0095214F"/>
    <w:pPr>
      <w:spacing w:after="120"/>
    </w:pPr>
  </w:style>
  <w:style w:type="character" w:customStyle="1" w:styleId="af3">
    <w:name w:val="Основний текст Знак"/>
    <w:link w:val="af2"/>
    <w:uiPriority w:val="99"/>
    <w:semiHidden/>
    <w:rsid w:val="0095214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06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EAF4A-8C08-464F-938A-0D9B132451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79DDCD-B596-40EC-AC1A-0D6564558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CF3DF-F011-4693-811E-BBAA9757A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CCE7CA-76E1-42FF-8018-DB2F3B3EC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6622</Words>
  <Characters>3776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2020-10-21T09:37:00Z</dcterms:created>
  <dcterms:modified xsi:type="dcterms:W3CDTF">2020-10-21T09:37:00Z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