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AB7" w:rsidRPr="00554DDA" w:rsidRDefault="00936AB7" w:rsidP="00936AB7">
      <w:pPr>
        <w:ind w:left="4320" w:firstLine="72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54DDA">
        <w:rPr>
          <w:rFonts w:ascii="Times New Roman" w:hAnsi="Times New Roman" w:cs="Times New Roman"/>
          <w:sz w:val="28"/>
          <w:szCs w:val="28"/>
        </w:rPr>
        <w:t>Проект</w:t>
      </w:r>
    </w:p>
    <w:p w:rsidR="00936AB7" w:rsidRPr="00F06D7B" w:rsidRDefault="00936AB7" w:rsidP="006819E5">
      <w:pPr>
        <w:ind w:left="3600"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554DDA">
        <w:rPr>
          <w:rFonts w:ascii="Times New Roman" w:hAnsi="Times New Roman" w:cs="Times New Roman"/>
          <w:sz w:val="28"/>
          <w:szCs w:val="28"/>
        </w:rPr>
        <w:t>вноситься народним</w:t>
      </w:r>
      <w:r>
        <w:rPr>
          <w:rFonts w:ascii="Times New Roman" w:hAnsi="Times New Roman" w:cs="Times New Roman"/>
          <w:sz w:val="28"/>
          <w:szCs w:val="28"/>
        </w:rPr>
        <w:t xml:space="preserve">и                                              </w:t>
      </w:r>
      <w:r w:rsidRPr="00554DDA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54DD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54DDA">
        <w:rPr>
          <w:rFonts w:ascii="Times New Roman" w:hAnsi="Times New Roman" w:cs="Times New Roman"/>
          <w:sz w:val="28"/>
          <w:szCs w:val="28"/>
        </w:rPr>
        <w:t xml:space="preserve"> України</w:t>
      </w:r>
    </w:p>
    <w:p w:rsidR="00936AB7" w:rsidRPr="00EB5E41" w:rsidRDefault="00936AB7" w:rsidP="00021C0B">
      <w:pPr>
        <w:widowControl/>
        <w:suppressAutoHyphens w:val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6819E5" w:rsidRPr="009664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36AB7" w:rsidRDefault="00936AB7" w:rsidP="006819E5">
      <w:pPr>
        <w:rPr>
          <w:rFonts w:ascii="Times New Roman" w:hAnsi="Times New Roman" w:cs="Times New Roman"/>
          <w:bCs/>
          <w:sz w:val="28"/>
          <w:szCs w:val="28"/>
        </w:rPr>
      </w:pPr>
      <w:r w:rsidRPr="00EB5E4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B5E41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454E3D">
        <w:rPr>
          <w:rFonts w:ascii="Times New Roman" w:hAnsi="Times New Roman" w:cs="Times New Roman"/>
          <w:bCs/>
          <w:sz w:val="28"/>
          <w:szCs w:val="28"/>
        </w:rPr>
        <w:t>Новіков</w:t>
      </w:r>
      <w:r w:rsidR="00AA57E3">
        <w:rPr>
          <w:rFonts w:ascii="Times New Roman" w:hAnsi="Times New Roman" w:cs="Times New Roman"/>
          <w:bCs/>
          <w:sz w:val="28"/>
          <w:szCs w:val="28"/>
        </w:rPr>
        <w:t>им</w:t>
      </w:r>
      <w:r w:rsidR="00454E3D">
        <w:rPr>
          <w:rFonts w:ascii="Times New Roman" w:hAnsi="Times New Roman" w:cs="Times New Roman"/>
          <w:bCs/>
          <w:sz w:val="28"/>
          <w:szCs w:val="28"/>
        </w:rPr>
        <w:t xml:space="preserve"> М.М.</w:t>
      </w:r>
    </w:p>
    <w:p w:rsidR="00454E3D" w:rsidRPr="00454E3D" w:rsidRDefault="00454E3D" w:rsidP="006819E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Задорожни</w:t>
      </w:r>
      <w:r w:rsidR="00AA57E3">
        <w:rPr>
          <w:rFonts w:ascii="Times New Roman" w:hAnsi="Times New Roman" w:cs="Times New Roman"/>
          <w:bCs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 xml:space="preserve"> А.В.</w:t>
      </w:r>
    </w:p>
    <w:p w:rsidR="00936AB7" w:rsidRDefault="00936AB7" w:rsidP="0093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36AB7" w:rsidRDefault="00936AB7" w:rsidP="0093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36AB7" w:rsidRDefault="00936AB7" w:rsidP="0093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A682C" w:rsidRDefault="00AA682C" w:rsidP="0093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A682C" w:rsidRDefault="00AA682C" w:rsidP="0093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36AB7" w:rsidRDefault="00936AB7" w:rsidP="00936A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36AB7" w:rsidRPr="00E63C8B" w:rsidRDefault="00936AB7" w:rsidP="00936AB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72AFC">
        <w:rPr>
          <w:rFonts w:ascii="Times New Roman" w:hAnsi="Times New Roman" w:cs="Times New Roman"/>
          <w:b/>
          <w:bCs/>
          <w:sz w:val="28"/>
          <w:szCs w:val="28"/>
        </w:rPr>
        <w:t xml:space="preserve">З А К О Н   У К Р А Ї Н И </w:t>
      </w:r>
    </w:p>
    <w:p w:rsidR="00936AB7" w:rsidRPr="009C7166" w:rsidRDefault="00936AB7" w:rsidP="00936AB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819E5" w:rsidRPr="006819E5" w:rsidRDefault="00936AB7" w:rsidP="006819E5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107E">
        <w:rPr>
          <w:rFonts w:ascii="Times New Roman" w:hAnsi="Times New Roman" w:cs="Times New Roman"/>
          <w:b/>
          <w:bCs/>
          <w:sz w:val="28"/>
          <w:szCs w:val="28"/>
        </w:rPr>
        <w:t>«Про внесення змін</w:t>
      </w:r>
      <w:r w:rsidR="006819E5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до </w:t>
      </w:r>
      <w:r w:rsidR="006819E5" w:rsidRPr="006819E5">
        <w:rPr>
          <w:rFonts w:ascii="Times New Roman" w:hAnsi="Times New Roman" w:cs="Times New Roman"/>
          <w:b/>
          <w:bCs/>
          <w:sz w:val="28"/>
          <w:szCs w:val="28"/>
        </w:rPr>
        <w:t>Кодексу України про адміністративні правопорушення»</w:t>
      </w:r>
      <w:r w:rsidR="006819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819E5" w:rsidRPr="006819E5">
        <w:rPr>
          <w:rFonts w:ascii="Times New Roman" w:hAnsi="Times New Roman" w:cs="Times New Roman"/>
          <w:b/>
          <w:bCs/>
          <w:sz w:val="28"/>
          <w:szCs w:val="28"/>
        </w:rPr>
        <w:t>щодо охорони інтелектуальної власності</w:t>
      </w:r>
    </w:p>
    <w:p w:rsidR="00936AB7" w:rsidRDefault="00936AB7" w:rsidP="00936AB7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82C" w:rsidRDefault="00AA682C" w:rsidP="00936AB7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682C" w:rsidRPr="006F2F63" w:rsidRDefault="00AA682C" w:rsidP="00936AB7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6AB7" w:rsidRDefault="00936AB7" w:rsidP="00936AB7">
      <w:pPr>
        <w:pStyle w:val="a6"/>
        <w:spacing w:before="0"/>
        <w:jc w:val="left"/>
        <w:rPr>
          <w:rFonts w:ascii="Times New Roman" w:hAnsi="Times New Roman"/>
          <w:sz w:val="28"/>
          <w:szCs w:val="28"/>
        </w:rPr>
      </w:pPr>
      <w:r w:rsidRPr="00704FA4">
        <w:rPr>
          <w:rFonts w:ascii="Times New Roman" w:hAnsi="Times New Roman"/>
          <w:sz w:val="28"/>
          <w:szCs w:val="28"/>
        </w:rPr>
        <w:t>Верховна Рада</w:t>
      </w:r>
      <w:r>
        <w:rPr>
          <w:rFonts w:ascii="Times New Roman" w:hAnsi="Times New Roman"/>
          <w:sz w:val="28"/>
          <w:szCs w:val="28"/>
        </w:rPr>
        <w:t xml:space="preserve"> України п о с т а н о в л я є:</w:t>
      </w:r>
    </w:p>
    <w:p w:rsidR="00936AB7" w:rsidRPr="00704FA4" w:rsidRDefault="00936AB7" w:rsidP="00936AB7">
      <w:pPr>
        <w:pStyle w:val="a6"/>
        <w:spacing w:before="0"/>
        <w:jc w:val="left"/>
        <w:rPr>
          <w:rFonts w:ascii="Times New Roman" w:hAnsi="Times New Roman"/>
          <w:sz w:val="28"/>
          <w:szCs w:val="28"/>
        </w:rPr>
      </w:pPr>
    </w:p>
    <w:p w:rsidR="00936AB7" w:rsidRDefault="00936AB7" w:rsidP="00936AB7">
      <w:pPr>
        <w:pStyle w:val="a6"/>
        <w:spacing w:before="0"/>
        <w:jc w:val="left"/>
        <w:rPr>
          <w:rFonts w:ascii="Times New Roman" w:hAnsi="Times New Roman"/>
          <w:bCs/>
          <w:sz w:val="28"/>
          <w:szCs w:val="28"/>
        </w:rPr>
      </w:pPr>
      <w:r w:rsidRPr="00704F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І. </w:t>
      </w:r>
      <w:r w:rsidR="00ED373F">
        <w:rPr>
          <w:rFonts w:ascii="Times New Roman" w:hAnsi="Times New Roman"/>
          <w:bCs/>
          <w:sz w:val="28"/>
          <w:szCs w:val="28"/>
        </w:rPr>
        <w:t>Главу 15 Кодексу</w:t>
      </w:r>
      <w:r w:rsidRPr="005A48A5">
        <w:rPr>
          <w:rFonts w:ascii="Times New Roman" w:hAnsi="Times New Roman"/>
          <w:bCs/>
          <w:sz w:val="28"/>
          <w:szCs w:val="28"/>
        </w:rPr>
        <w:t xml:space="preserve"> України </w:t>
      </w:r>
      <w:r w:rsidR="00ED373F" w:rsidRPr="00ED373F">
        <w:rPr>
          <w:rFonts w:ascii="Times New Roman" w:hAnsi="Times New Roman"/>
          <w:bCs/>
          <w:sz w:val="28"/>
          <w:szCs w:val="28"/>
        </w:rPr>
        <w:t>про адміністративні правопорушення</w:t>
      </w:r>
      <w:r w:rsidR="00ED373F" w:rsidRPr="005A48A5">
        <w:rPr>
          <w:rFonts w:ascii="Times New Roman" w:hAnsi="Times New Roman"/>
          <w:bCs/>
          <w:sz w:val="28"/>
          <w:szCs w:val="28"/>
        </w:rPr>
        <w:t xml:space="preserve"> </w:t>
      </w:r>
      <w:r w:rsidRPr="005A48A5">
        <w:rPr>
          <w:rFonts w:ascii="Times New Roman" w:hAnsi="Times New Roman"/>
          <w:bCs/>
          <w:sz w:val="28"/>
          <w:szCs w:val="28"/>
        </w:rPr>
        <w:t>(Відомості</w:t>
      </w:r>
      <w:r>
        <w:rPr>
          <w:rFonts w:ascii="Times New Roman" w:hAnsi="Times New Roman"/>
          <w:bCs/>
          <w:sz w:val="28"/>
          <w:szCs w:val="28"/>
        </w:rPr>
        <w:t xml:space="preserve"> Верховної Ради Україн</w:t>
      </w:r>
      <w:r w:rsidR="00ED373F">
        <w:rPr>
          <w:rFonts w:ascii="Times New Roman" w:hAnsi="Times New Roman"/>
          <w:bCs/>
          <w:sz w:val="28"/>
          <w:szCs w:val="28"/>
        </w:rPr>
        <w:t>ської РСР</w:t>
      </w:r>
      <w:r>
        <w:rPr>
          <w:rFonts w:ascii="Times New Roman" w:hAnsi="Times New Roman"/>
          <w:bCs/>
          <w:sz w:val="28"/>
          <w:szCs w:val="28"/>
        </w:rPr>
        <w:t xml:space="preserve"> (ВВР), </w:t>
      </w:r>
      <w:r w:rsidR="00ED373F">
        <w:rPr>
          <w:rFonts w:ascii="Times New Roman" w:hAnsi="Times New Roman"/>
          <w:bCs/>
          <w:sz w:val="28"/>
          <w:szCs w:val="28"/>
        </w:rPr>
        <w:t>1984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="00ED373F">
        <w:rPr>
          <w:rFonts w:ascii="Times New Roman" w:hAnsi="Times New Roman"/>
          <w:bCs/>
          <w:sz w:val="28"/>
          <w:szCs w:val="28"/>
        </w:rPr>
        <w:t>додаток №51</w:t>
      </w:r>
      <w:r w:rsidRPr="005A48A5">
        <w:rPr>
          <w:rFonts w:ascii="Times New Roman" w:hAnsi="Times New Roman"/>
          <w:bCs/>
          <w:sz w:val="28"/>
          <w:szCs w:val="28"/>
        </w:rPr>
        <w:t>, ст.</w:t>
      </w:r>
      <w:r w:rsidR="00ED373F">
        <w:rPr>
          <w:rFonts w:ascii="Times New Roman" w:hAnsi="Times New Roman"/>
          <w:bCs/>
          <w:sz w:val="28"/>
          <w:szCs w:val="28"/>
        </w:rPr>
        <w:t>1122</w:t>
      </w:r>
      <w:r w:rsidRPr="005A48A5">
        <w:rPr>
          <w:rFonts w:ascii="Times New Roman" w:hAnsi="Times New Roman"/>
          <w:bCs/>
          <w:sz w:val="28"/>
          <w:szCs w:val="28"/>
        </w:rPr>
        <w:t xml:space="preserve">) </w:t>
      </w:r>
      <w:r w:rsidR="00ED373F">
        <w:rPr>
          <w:rFonts w:ascii="Times New Roman" w:hAnsi="Times New Roman"/>
          <w:bCs/>
          <w:sz w:val="28"/>
          <w:szCs w:val="28"/>
        </w:rPr>
        <w:t>доповнити новою статтею188</w:t>
      </w:r>
      <w:r w:rsidR="00FF5A2D" w:rsidRPr="00FF5A2D">
        <w:rPr>
          <w:rFonts w:ascii="Times New Roman" w:hAnsi="Times New Roman"/>
          <w:bCs/>
          <w:color w:val="000000"/>
          <w:sz w:val="28"/>
          <w:szCs w:val="28"/>
          <w:vertAlign w:val="superscript"/>
          <w:lang w:eastAsia="uk-UA"/>
        </w:rPr>
        <w:t>5</w:t>
      </w:r>
      <w:r w:rsidR="00BF70DD">
        <w:rPr>
          <w:rFonts w:ascii="Times New Roman" w:hAnsi="Times New Roman"/>
          <w:bCs/>
          <w:color w:val="000000"/>
          <w:sz w:val="28"/>
          <w:szCs w:val="28"/>
          <w:vertAlign w:val="superscript"/>
          <w:lang w:eastAsia="uk-UA"/>
        </w:rPr>
        <w:t>2</w:t>
      </w:r>
      <w:r w:rsidR="00BF70DD">
        <w:rPr>
          <w:rFonts w:ascii="Times New Roman" w:hAnsi="Times New Roman"/>
          <w:bCs/>
          <w:sz w:val="28"/>
          <w:szCs w:val="28"/>
        </w:rPr>
        <w:t xml:space="preserve"> наступного змісту:</w:t>
      </w:r>
    </w:p>
    <w:p w:rsidR="00936AB7" w:rsidRDefault="00936AB7" w:rsidP="00936AB7">
      <w:pPr>
        <w:pStyle w:val="a6"/>
        <w:spacing w:before="0"/>
        <w:jc w:val="left"/>
        <w:rPr>
          <w:rFonts w:ascii="Times New Roman" w:hAnsi="Times New Roman"/>
          <w:bCs/>
          <w:sz w:val="28"/>
          <w:szCs w:val="28"/>
        </w:rPr>
      </w:pPr>
    </w:p>
    <w:p w:rsidR="00BF70DD" w:rsidRPr="00BF70DD" w:rsidRDefault="00BF70DD" w:rsidP="00BF70DD">
      <w:pPr>
        <w:tabs>
          <w:tab w:val="left" w:pos="709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BF70DD">
        <w:rPr>
          <w:rFonts w:ascii="Times New Roman" w:hAnsi="Times New Roman" w:cs="Times New Roman"/>
          <w:b/>
          <w:sz w:val="28"/>
          <w:szCs w:val="28"/>
        </w:rPr>
        <w:t xml:space="preserve">Стаття  </w:t>
      </w:r>
      <w:r w:rsidRPr="00BF70DD">
        <w:rPr>
          <w:rFonts w:ascii="Times New Roman" w:hAnsi="Times New Roman" w:cs="Times New Roman"/>
          <w:b/>
          <w:color w:val="000000"/>
          <w:sz w:val="28"/>
          <w:szCs w:val="28"/>
        </w:rPr>
        <w:t>188</w:t>
      </w:r>
      <w:r w:rsidRPr="00BF70DD">
        <w:rPr>
          <w:rFonts w:ascii="Times New Roman" w:hAnsi="Times New Roman" w:cs="Times New Roman"/>
          <w:bCs/>
          <w:color w:val="000000"/>
          <w:sz w:val="28"/>
          <w:szCs w:val="28"/>
          <w:vertAlign w:val="superscript"/>
          <w:lang w:eastAsia="uk-UA"/>
        </w:rPr>
        <w:t>52</w:t>
      </w:r>
      <w:r w:rsidRPr="00BF70DD">
        <w:rPr>
          <w:rFonts w:ascii="Times New Roman" w:hAnsi="Times New Roman" w:cs="Times New Roman"/>
          <w:b/>
          <w:color w:val="000000"/>
          <w:sz w:val="28"/>
          <w:szCs w:val="28"/>
        </w:rPr>
        <w:t>. Ухилення від виконання законних вимог посадових осіб центрального органу виконавчої влади, що реалізує державну політику у сфері  інтелектуальної власності</w:t>
      </w:r>
    </w:p>
    <w:p w:rsidR="00BF70DD" w:rsidRPr="00BF70DD" w:rsidRDefault="00BF70DD" w:rsidP="00BF70DD">
      <w:pPr>
        <w:tabs>
          <w:tab w:val="left" w:pos="709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F70DD" w:rsidRPr="00BF70DD" w:rsidRDefault="00BF70DD" w:rsidP="00BF70DD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70DD">
        <w:rPr>
          <w:rFonts w:ascii="Times New Roman" w:hAnsi="Times New Roman" w:cs="Times New Roman"/>
          <w:color w:val="000000"/>
          <w:sz w:val="28"/>
          <w:szCs w:val="28"/>
        </w:rPr>
        <w:t xml:space="preserve">Невиконання законних вимог (приписів) посадових осіб центрального органу виконавчої влади, що реалізує державну політику у сфері  інтелектуальної власності, особами, які порушують особисті немайнові та (або) майнові права суб’єктів права інтелектуальної власності, що охороняються законом, </w:t>
      </w:r>
      <w:r w:rsidRPr="00BF70DD">
        <w:rPr>
          <w:rFonts w:ascii="Times New Roman" w:hAnsi="Times New Roman" w:cs="Times New Roman"/>
          <w:sz w:val="28"/>
          <w:szCs w:val="28"/>
        </w:rPr>
        <w:t>–</w:t>
      </w:r>
      <w:r w:rsidRPr="00BF70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F70DD" w:rsidRPr="00BF70DD" w:rsidRDefault="00BF70DD" w:rsidP="00BF70DD">
      <w:pPr>
        <w:pStyle w:val="rvps2"/>
        <w:jc w:val="both"/>
        <w:rPr>
          <w:color w:val="000000"/>
          <w:sz w:val="28"/>
          <w:szCs w:val="28"/>
          <w:lang w:val="uk-UA"/>
        </w:rPr>
      </w:pPr>
      <w:r w:rsidRPr="00BF70DD">
        <w:rPr>
          <w:color w:val="000000"/>
          <w:sz w:val="28"/>
          <w:szCs w:val="28"/>
          <w:lang w:val="uk-UA"/>
        </w:rPr>
        <w:t xml:space="preserve">    тягне за собою накладення штрафу на громадян від п’ятидесяти  до ста неоподатковуваних мінімумів доходів громадян і на посадових осіб </w:t>
      </w:r>
      <w:r w:rsidRPr="00BF70DD">
        <w:rPr>
          <w:sz w:val="28"/>
          <w:szCs w:val="28"/>
          <w:lang w:val="uk-UA"/>
        </w:rPr>
        <w:t>–</w:t>
      </w:r>
      <w:r w:rsidRPr="00BF70DD">
        <w:rPr>
          <w:color w:val="000000"/>
          <w:sz w:val="28"/>
          <w:szCs w:val="28"/>
          <w:lang w:val="uk-UA"/>
        </w:rPr>
        <w:t xml:space="preserve"> від ста  до двохсот неоподатковуваних мінімумів доходів громадян.</w:t>
      </w:r>
    </w:p>
    <w:p w:rsidR="00BF70DD" w:rsidRPr="00BF70DD" w:rsidRDefault="00BF70DD" w:rsidP="00BF70DD">
      <w:pPr>
        <w:pStyle w:val="rvps2"/>
        <w:jc w:val="both"/>
        <w:rPr>
          <w:color w:val="000000"/>
          <w:sz w:val="28"/>
          <w:szCs w:val="28"/>
          <w:lang w:val="uk-UA"/>
        </w:rPr>
      </w:pPr>
      <w:r w:rsidRPr="00BF70DD">
        <w:rPr>
          <w:color w:val="000000"/>
          <w:sz w:val="28"/>
          <w:szCs w:val="28"/>
          <w:lang w:val="uk-UA"/>
        </w:rPr>
        <w:t xml:space="preserve">     Повторне протягом року вчинення порушення, передбаченого частиною першою цієї статті, за яке особу вже було піддано адміністративному стягненню, –</w:t>
      </w:r>
    </w:p>
    <w:p w:rsidR="00936AB7" w:rsidRDefault="00966449" w:rsidP="00BF70DD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966449">
        <w:rPr>
          <w:rFonts w:ascii="Times New Roman" w:hAnsi="Times New Roman"/>
          <w:color w:val="000000"/>
          <w:sz w:val="28"/>
          <w:szCs w:val="28"/>
          <w:lang w:val="uk-UA"/>
        </w:rPr>
        <w:t xml:space="preserve">  </w:t>
      </w:r>
      <w:r w:rsidR="00BF70DD" w:rsidRPr="00BF70DD">
        <w:rPr>
          <w:rFonts w:ascii="Times New Roman" w:hAnsi="Times New Roman"/>
          <w:color w:val="000000"/>
          <w:sz w:val="28"/>
          <w:szCs w:val="28"/>
          <w:lang w:val="uk-UA"/>
        </w:rPr>
        <w:t xml:space="preserve">тягне за собою накладення штрафу на громадян – від ста до двохсот неоподатковуваних мінімумів доходів громадян і на посадових осіб </w:t>
      </w:r>
      <w:r w:rsidR="00BF70DD" w:rsidRPr="00BF70DD">
        <w:rPr>
          <w:rFonts w:ascii="Times New Roman" w:hAnsi="Times New Roman"/>
          <w:sz w:val="28"/>
          <w:szCs w:val="28"/>
          <w:lang w:val="uk-UA"/>
        </w:rPr>
        <w:t>–</w:t>
      </w:r>
      <w:r w:rsidR="00BF70DD" w:rsidRPr="00BF70DD">
        <w:rPr>
          <w:rFonts w:ascii="Times New Roman" w:hAnsi="Times New Roman"/>
          <w:color w:val="000000"/>
          <w:sz w:val="28"/>
          <w:szCs w:val="28"/>
          <w:lang w:val="uk-UA"/>
        </w:rPr>
        <w:t xml:space="preserve"> від двохсот до п’ятисот неоподатковуваних мінімумів доходів громадян</w:t>
      </w:r>
      <w:r w:rsidR="00BF70DD">
        <w:rPr>
          <w:rFonts w:ascii="Times New Roman" w:hAnsi="Times New Roman"/>
          <w:color w:val="000000"/>
          <w:sz w:val="28"/>
          <w:szCs w:val="28"/>
          <w:lang w:val="uk-UA"/>
        </w:rPr>
        <w:t>».</w:t>
      </w:r>
    </w:p>
    <w:p w:rsidR="00936AB7" w:rsidRPr="00411EA3" w:rsidRDefault="00936AB7" w:rsidP="00BF70DD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936AB7" w:rsidRDefault="00936AB7" w:rsidP="00936AB7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AA682C" w:rsidRDefault="00AA682C" w:rsidP="00936AB7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AA682C" w:rsidRDefault="00AA682C" w:rsidP="00936AB7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936AB7" w:rsidRDefault="00936AB7" w:rsidP="00936AB7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04FA4">
        <w:rPr>
          <w:sz w:val="28"/>
          <w:szCs w:val="28"/>
        </w:rPr>
        <w:lastRenderedPageBreak/>
        <w:t>I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. Прикінцеві </w:t>
      </w:r>
      <w:r w:rsidRPr="00704FA4">
        <w:rPr>
          <w:sz w:val="28"/>
          <w:szCs w:val="28"/>
        </w:rPr>
        <w:t xml:space="preserve">положення </w:t>
      </w:r>
    </w:p>
    <w:p w:rsidR="00936AB7" w:rsidRPr="00704FA4" w:rsidRDefault="00936AB7" w:rsidP="00936AB7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36AB7" w:rsidRDefault="00936AB7" w:rsidP="00936AB7">
      <w:pPr>
        <w:jc w:val="both"/>
        <w:rPr>
          <w:rFonts w:ascii="Times New Roman" w:hAnsi="Times New Roman"/>
          <w:sz w:val="28"/>
          <w:szCs w:val="28"/>
        </w:rPr>
      </w:pPr>
      <w:r w:rsidRPr="00EF381D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881653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FA4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:rsidR="00936AB7" w:rsidRPr="00DD22FA" w:rsidRDefault="00936AB7" w:rsidP="00936AB7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936AB7" w:rsidRPr="00DD22FA" w:rsidRDefault="00936AB7" w:rsidP="00936A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A682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D22FA">
        <w:rPr>
          <w:rFonts w:ascii="Times New Roman" w:hAnsi="Times New Roman" w:cs="Times New Roman"/>
          <w:sz w:val="28"/>
          <w:szCs w:val="28"/>
        </w:rPr>
        <w:t xml:space="preserve">Кабінету Міністрів України протягом </w:t>
      </w:r>
      <w:r w:rsidR="00AA682C">
        <w:rPr>
          <w:rFonts w:ascii="Times New Roman" w:hAnsi="Times New Roman" w:cs="Times New Roman"/>
          <w:sz w:val="28"/>
          <w:szCs w:val="28"/>
        </w:rPr>
        <w:t>трьох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682C">
        <w:rPr>
          <w:rFonts w:ascii="Times New Roman" w:hAnsi="Times New Roman" w:cs="Times New Roman"/>
          <w:sz w:val="28"/>
          <w:szCs w:val="28"/>
        </w:rPr>
        <w:t>місяців</w:t>
      </w:r>
      <w:r w:rsidRPr="00DD22FA">
        <w:rPr>
          <w:rFonts w:ascii="Times New Roman" w:hAnsi="Times New Roman" w:cs="Times New Roman"/>
          <w:sz w:val="28"/>
          <w:szCs w:val="28"/>
        </w:rPr>
        <w:t xml:space="preserve"> з дн</w:t>
      </w:r>
      <w:r>
        <w:rPr>
          <w:rFonts w:ascii="Times New Roman" w:hAnsi="Times New Roman" w:cs="Times New Roman"/>
          <w:sz w:val="28"/>
          <w:szCs w:val="28"/>
        </w:rPr>
        <w:t xml:space="preserve">я набрання чинності цим Законом </w:t>
      </w:r>
      <w:r w:rsidRPr="00DD22FA">
        <w:rPr>
          <w:rFonts w:ascii="Times New Roman" w:hAnsi="Times New Roman" w:cs="Times New Roman"/>
          <w:sz w:val="28"/>
          <w:szCs w:val="28"/>
        </w:rPr>
        <w:t>привести свої нормативно-правові акти</w:t>
      </w:r>
      <w:r>
        <w:rPr>
          <w:rFonts w:ascii="Times New Roman" w:hAnsi="Times New Roman" w:cs="Times New Roman"/>
          <w:sz w:val="28"/>
          <w:szCs w:val="28"/>
        </w:rPr>
        <w:t xml:space="preserve"> у відповідність із цим Законом.</w:t>
      </w:r>
    </w:p>
    <w:p w:rsidR="00936AB7" w:rsidRDefault="00936AB7" w:rsidP="00936AB7">
      <w:pPr>
        <w:spacing w:before="15" w:after="15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36AB7" w:rsidRDefault="00936AB7" w:rsidP="00936AB7">
      <w:pPr>
        <w:spacing w:before="15" w:after="15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A682C" w:rsidRPr="00C46F05" w:rsidRDefault="00AA682C" w:rsidP="00936AB7">
      <w:pPr>
        <w:spacing w:before="15" w:after="15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36AB7" w:rsidRDefault="00D47A61" w:rsidP="00936AB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936AB7">
        <w:rPr>
          <w:rFonts w:ascii="Times New Roman" w:hAnsi="Times New Roman"/>
          <w:b/>
          <w:sz w:val="28"/>
          <w:szCs w:val="28"/>
        </w:rPr>
        <w:t>Голова</w:t>
      </w:r>
    </w:p>
    <w:p w:rsidR="00936AB7" w:rsidRPr="00C65010" w:rsidRDefault="00936AB7" w:rsidP="00936AB7">
      <w:pPr>
        <w:rPr>
          <w:rFonts w:ascii="Times New Roman" w:hAnsi="Times New Roman"/>
          <w:b/>
          <w:sz w:val="28"/>
          <w:szCs w:val="28"/>
        </w:rPr>
      </w:pPr>
      <w:r w:rsidRPr="00C65010">
        <w:rPr>
          <w:rFonts w:ascii="Times New Roman" w:hAnsi="Times New Roman"/>
          <w:b/>
          <w:sz w:val="28"/>
          <w:szCs w:val="28"/>
        </w:rPr>
        <w:t xml:space="preserve">Верховної Ради України 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Pr="00C65010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C65010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Д.О.Разумков                 </w:t>
      </w:r>
      <w:r w:rsidRPr="00C65010">
        <w:rPr>
          <w:rFonts w:ascii="Times New Roman" w:hAnsi="Times New Roman"/>
          <w:b/>
          <w:sz w:val="28"/>
          <w:szCs w:val="28"/>
        </w:rPr>
        <w:t xml:space="preserve">                    </w:t>
      </w:r>
    </w:p>
    <w:p w:rsidR="00936AB7" w:rsidRDefault="00936AB7" w:rsidP="00936AB7"/>
    <w:p w:rsidR="00936AB7" w:rsidRPr="009D4188" w:rsidRDefault="00936AB7" w:rsidP="00936AB7">
      <w:pPr>
        <w:rPr>
          <w:rFonts w:ascii="Times New Roman" w:hAnsi="Times New Roman" w:cs="Times New Roman"/>
        </w:rPr>
      </w:pPr>
    </w:p>
    <w:p w:rsidR="0019039A" w:rsidRPr="009D4188" w:rsidRDefault="0019039A">
      <w:pPr>
        <w:rPr>
          <w:rFonts w:ascii="Times New Roman" w:hAnsi="Times New Roman" w:cs="Times New Roman"/>
        </w:rPr>
      </w:pPr>
    </w:p>
    <w:sectPr w:rsidR="0019039A" w:rsidRPr="009D4188" w:rsidSect="00927EDB">
      <w:footerReference w:type="even" r:id="rId11"/>
      <w:footerReference w:type="default" r:id="rId12"/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00E" w:rsidRDefault="00F3000E">
      <w:r>
        <w:separator/>
      </w:r>
    </w:p>
  </w:endnote>
  <w:endnote w:type="continuationSeparator" w:id="0">
    <w:p w:rsidR="00F3000E" w:rsidRDefault="00F30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imbus Roman No9 L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jaVu Sans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592" w:rsidRDefault="00AA682C" w:rsidP="006303B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52592" w:rsidRDefault="00F3000E" w:rsidP="0045259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592" w:rsidRDefault="00AA682C" w:rsidP="006303B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C118D">
      <w:rPr>
        <w:rStyle w:val="a5"/>
        <w:noProof/>
      </w:rPr>
      <w:t>2</w:t>
    </w:r>
    <w:r>
      <w:rPr>
        <w:rStyle w:val="a5"/>
      </w:rPr>
      <w:fldChar w:fldCharType="end"/>
    </w:r>
  </w:p>
  <w:p w:rsidR="00452592" w:rsidRDefault="00F3000E" w:rsidP="0045259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00E" w:rsidRDefault="00F3000E">
      <w:r>
        <w:separator/>
      </w:r>
    </w:p>
  </w:footnote>
  <w:footnote w:type="continuationSeparator" w:id="0">
    <w:p w:rsidR="00F3000E" w:rsidRDefault="00F30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D2944"/>
    <w:multiLevelType w:val="hybridMultilevel"/>
    <w:tmpl w:val="D068AFA0"/>
    <w:lvl w:ilvl="0" w:tplc="A4BC33D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65566465"/>
    <w:multiLevelType w:val="hybridMultilevel"/>
    <w:tmpl w:val="454288E6"/>
    <w:lvl w:ilvl="0" w:tplc="BD7E16E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AB7"/>
    <w:rsid w:val="00007855"/>
    <w:rsid w:val="00021C0B"/>
    <w:rsid w:val="0019039A"/>
    <w:rsid w:val="002E2E62"/>
    <w:rsid w:val="00454E3D"/>
    <w:rsid w:val="006819E5"/>
    <w:rsid w:val="007A71E7"/>
    <w:rsid w:val="008C118D"/>
    <w:rsid w:val="00936AB7"/>
    <w:rsid w:val="00966449"/>
    <w:rsid w:val="00973821"/>
    <w:rsid w:val="009D4188"/>
    <w:rsid w:val="00AA57E3"/>
    <w:rsid w:val="00AA682C"/>
    <w:rsid w:val="00BF70DD"/>
    <w:rsid w:val="00C81479"/>
    <w:rsid w:val="00D36F1A"/>
    <w:rsid w:val="00D47A61"/>
    <w:rsid w:val="00E045C0"/>
    <w:rsid w:val="00E13F64"/>
    <w:rsid w:val="00E86E4C"/>
    <w:rsid w:val="00ED373F"/>
    <w:rsid w:val="00F3000E"/>
    <w:rsid w:val="00FF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0DA685-3F8A-4515-80B0-02F2379E9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16"/>
        <w:szCs w:val="1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AB7"/>
    <w:pPr>
      <w:widowControl w:val="0"/>
      <w:suppressAutoHyphens/>
    </w:pPr>
    <w:rPr>
      <w:rFonts w:ascii="Nimbus Roman No9 L" w:eastAsia="DejaVu Sans" w:hAnsi="Nimbus Roman No9 L" w:cs="DejaVu San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36AB7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936AB7"/>
    <w:rPr>
      <w:rFonts w:ascii="Nimbus Roman No9 L" w:eastAsia="DejaVu Sans" w:hAnsi="Nimbus Roman No9 L" w:cs="DejaVu Sans"/>
      <w:kern w:val="1"/>
      <w:sz w:val="24"/>
      <w:szCs w:val="24"/>
      <w:lang w:eastAsia="hi-IN" w:bidi="hi-IN"/>
    </w:rPr>
  </w:style>
  <w:style w:type="character" w:styleId="a5">
    <w:name w:val="page number"/>
    <w:basedOn w:val="a0"/>
    <w:uiPriority w:val="99"/>
    <w:rsid w:val="00936AB7"/>
    <w:rPr>
      <w:rFonts w:cs="Times New Roman"/>
    </w:rPr>
  </w:style>
  <w:style w:type="paragraph" w:customStyle="1" w:styleId="a6">
    <w:name w:val="Нормальний текст"/>
    <w:basedOn w:val="a"/>
    <w:uiPriority w:val="99"/>
    <w:rsid w:val="00936AB7"/>
    <w:pPr>
      <w:widowControl/>
      <w:suppressAutoHyphens w:val="0"/>
      <w:spacing w:before="120"/>
      <w:ind w:firstLine="567"/>
      <w:jc w:val="both"/>
    </w:pPr>
    <w:rPr>
      <w:rFonts w:ascii="Antiqua" w:eastAsia="Times New Roman" w:hAnsi="Antiqua" w:cs="Times New Roman"/>
      <w:kern w:val="0"/>
      <w:sz w:val="26"/>
      <w:szCs w:val="20"/>
      <w:lang w:eastAsia="ru-RU" w:bidi="ar-SA"/>
    </w:rPr>
  </w:style>
  <w:style w:type="paragraph" w:styleId="a7">
    <w:name w:val="Normal (Web)"/>
    <w:basedOn w:val="a"/>
    <w:uiPriority w:val="99"/>
    <w:rsid w:val="00936AB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uk-UA" w:bidi="ar-SA"/>
    </w:rPr>
  </w:style>
  <w:style w:type="character" w:customStyle="1" w:styleId="rvts23">
    <w:name w:val="rvts23"/>
    <w:basedOn w:val="a0"/>
    <w:rsid w:val="00936AB7"/>
    <w:rPr>
      <w:rFonts w:cs="Times New Roman"/>
    </w:rPr>
  </w:style>
  <w:style w:type="paragraph" w:styleId="a8">
    <w:name w:val="List Paragraph"/>
    <w:basedOn w:val="a"/>
    <w:uiPriority w:val="34"/>
    <w:qFormat/>
    <w:rsid w:val="00936AB7"/>
    <w:pPr>
      <w:widowControl/>
      <w:suppressAutoHyphens w:val="0"/>
      <w:spacing w:after="200" w:line="276" w:lineRule="auto"/>
      <w:ind w:left="720"/>
      <w:contextualSpacing/>
    </w:pPr>
    <w:rPr>
      <w:rFonts w:asciiTheme="minorHAnsi" w:eastAsia="Times New Roman" w:hAnsiTheme="minorHAnsi" w:cs="Times New Roman"/>
      <w:kern w:val="0"/>
      <w:sz w:val="22"/>
      <w:szCs w:val="22"/>
      <w:lang w:val="ru-RU" w:eastAsia="en-US" w:bidi="ar-SA"/>
    </w:rPr>
  </w:style>
  <w:style w:type="paragraph" w:styleId="HTML">
    <w:name w:val="HTML Preformatted"/>
    <w:basedOn w:val="a"/>
    <w:link w:val="HTML0"/>
    <w:uiPriority w:val="99"/>
    <w:rsid w:val="00BF70D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 w:val="0"/>
      <w:autoSpaceDN w:val="0"/>
    </w:pPr>
    <w:rPr>
      <w:rFonts w:ascii="Times New Roman" w:eastAsia="Times New Roman" w:hAnsi="Times New Roman" w:cs="Times New Roman"/>
      <w:color w:val="000000"/>
      <w:kern w:val="0"/>
      <w:sz w:val="35"/>
      <w:szCs w:val="35"/>
      <w:lang w:val="ru-RU" w:eastAsia="ru-RU" w:bidi="ar-SA"/>
    </w:rPr>
  </w:style>
  <w:style w:type="character" w:customStyle="1" w:styleId="HTML0">
    <w:name w:val="Стандартний HTML Знак"/>
    <w:basedOn w:val="a0"/>
    <w:link w:val="HTML"/>
    <w:uiPriority w:val="99"/>
    <w:rsid w:val="00BF70DD"/>
    <w:rPr>
      <w:rFonts w:ascii="Times New Roman" w:eastAsia="Times New Roman" w:hAnsi="Times New Roman" w:cs="Times New Roman"/>
      <w:color w:val="000000"/>
      <w:sz w:val="35"/>
      <w:szCs w:val="35"/>
      <w:lang w:val="ru-RU" w:eastAsia="ru-RU"/>
    </w:rPr>
  </w:style>
  <w:style w:type="paragraph" w:customStyle="1" w:styleId="rvps2">
    <w:name w:val="rvps2"/>
    <w:basedOn w:val="a"/>
    <w:rsid w:val="00BF70DD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4330D-96F8-461C-A2C3-AAB214FC26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996B09-2CD2-4813-B356-17983D9C07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4A30AE-F9F0-4BD4-A3CF-4865E30747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F0F951-6E65-4697-92B6-A41E6951E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1473</Words>
  <Characters>841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2020-10-21T12:34:00Z</dcterms:created>
  <dcterms:modified xsi:type="dcterms:W3CDTF">2020-10-21T12:34:00Z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