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D64" w:rsidRPr="00E21BBD" w:rsidRDefault="00A90D64" w:rsidP="00A90D64">
      <w:pPr>
        <w:pStyle w:val="a3"/>
        <w:rPr>
          <w:rFonts w:ascii="Times New Roman" w:hAnsi="Times New Roman"/>
          <w:lang w:val="ru-RU"/>
        </w:rPr>
      </w:pPr>
      <w:bookmarkStart w:id="0" w:name="_GoBack"/>
      <w:bookmarkEnd w:id="0"/>
      <w:r w:rsidRPr="00E21BBD">
        <w:rPr>
          <w:rFonts w:ascii="Times New Roman" w:hAnsi="Times New Roman"/>
        </w:rPr>
        <w:t>ПОЯСНЮВАЛЬНА ЗАПИСКА</w:t>
      </w:r>
      <w:r w:rsidRPr="00E21BBD">
        <w:rPr>
          <w:rFonts w:ascii="Times New Roman" w:hAnsi="Times New Roman"/>
          <w:lang w:val="ru-RU"/>
        </w:rPr>
        <w:t xml:space="preserve"> </w:t>
      </w:r>
    </w:p>
    <w:p w:rsidR="00A90D64" w:rsidRDefault="00A90D64" w:rsidP="00A90D64">
      <w:pPr>
        <w:tabs>
          <w:tab w:val="left" w:pos="4536"/>
        </w:tabs>
        <w:jc w:val="center"/>
        <w:rPr>
          <w:spacing w:val="-2"/>
          <w:szCs w:val="28"/>
        </w:rPr>
      </w:pPr>
      <w:r>
        <w:rPr>
          <w:spacing w:val="-2"/>
          <w:szCs w:val="28"/>
        </w:rPr>
        <w:t>до проекту Закону України</w:t>
      </w:r>
    </w:p>
    <w:p w:rsidR="00A90D64" w:rsidRPr="0078545A" w:rsidRDefault="00A90D64" w:rsidP="00A90D64">
      <w:pPr>
        <w:autoSpaceDE w:val="0"/>
        <w:autoSpaceDN w:val="0"/>
        <w:adjustRightInd w:val="0"/>
        <w:ind w:firstLine="709"/>
        <w:jc w:val="center"/>
        <w:rPr>
          <w:b/>
          <w:i/>
          <w:szCs w:val="28"/>
        </w:rPr>
      </w:pPr>
      <w:r w:rsidRPr="0087107E">
        <w:rPr>
          <w:b/>
          <w:bCs/>
          <w:szCs w:val="28"/>
        </w:rPr>
        <w:t>«</w:t>
      </w:r>
      <w:r w:rsidR="00741129" w:rsidRPr="0087107E">
        <w:rPr>
          <w:b/>
          <w:bCs/>
          <w:szCs w:val="28"/>
        </w:rPr>
        <w:t>Про внесення змін</w:t>
      </w:r>
      <w:r w:rsidR="00741129">
        <w:rPr>
          <w:b/>
          <w:bCs/>
          <w:szCs w:val="28"/>
        </w:rPr>
        <w:t xml:space="preserve">и до </w:t>
      </w:r>
      <w:r w:rsidR="00741129" w:rsidRPr="006819E5">
        <w:rPr>
          <w:b/>
          <w:bCs/>
          <w:szCs w:val="28"/>
        </w:rPr>
        <w:t>Кодексу України про адміністративні правопорушення»</w:t>
      </w:r>
      <w:r w:rsidR="00741129">
        <w:rPr>
          <w:b/>
          <w:bCs/>
          <w:szCs w:val="28"/>
        </w:rPr>
        <w:t xml:space="preserve"> </w:t>
      </w:r>
      <w:r w:rsidR="00741129" w:rsidRPr="006819E5">
        <w:rPr>
          <w:b/>
          <w:bCs/>
          <w:szCs w:val="28"/>
        </w:rPr>
        <w:t>щодо охорони інтелектуальної власності</w:t>
      </w:r>
    </w:p>
    <w:p w:rsidR="00A90D64" w:rsidRDefault="00A90D64" w:rsidP="00A90D64">
      <w:pPr>
        <w:tabs>
          <w:tab w:val="left" w:pos="4536"/>
        </w:tabs>
        <w:ind w:left="993" w:hanging="426"/>
        <w:jc w:val="both"/>
        <w:rPr>
          <w:b/>
          <w:sz w:val="24"/>
        </w:rPr>
      </w:pPr>
    </w:p>
    <w:p w:rsidR="00A90D64" w:rsidRDefault="00A90D64" w:rsidP="00A90D64">
      <w:pPr>
        <w:tabs>
          <w:tab w:val="left" w:pos="4536"/>
        </w:tabs>
        <w:ind w:left="993" w:hanging="426"/>
        <w:jc w:val="both"/>
        <w:rPr>
          <w:b/>
          <w:sz w:val="24"/>
        </w:rPr>
      </w:pPr>
    </w:p>
    <w:p w:rsidR="00A90D64" w:rsidRDefault="00A90D64" w:rsidP="00AD506B">
      <w:pPr>
        <w:numPr>
          <w:ilvl w:val="0"/>
          <w:numId w:val="1"/>
        </w:numPr>
        <w:tabs>
          <w:tab w:val="left" w:pos="4536"/>
        </w:tabs>
        <w:jc w:val="both"/>
        <w:rPr>
          <w:b/>
          <w:bCs/>
          <w:spacing w:val="-2"/>
          <w:szCs w:val="28"/>
        </w:rPr>
      </w:pPr>
      <w:r>
        <w:rPr>
          <w:b/>
          <w:bCs/>
          <w:spacing w:val="-2"/>
          <w:szCs w:val="28"/>
        </w:rPr>
        <w:t>Обґрунтування необхідності прийняття Закону України</w:t>
      </w:r>
    </w:p>
    <w:p w:rsidR="0078545A" w:rsidRPr="005734C4" w:rsidRDefault="0078545A" w:rsidP="00AD506B">
      <w:pPr>
        <w:tabs>
          <w:tab w:val="left" w:pos="4536"/>
        </w:tabs>
        <w:ind w:left="927"/>
        <w:jc w:val="both"/>
        <w:rPr>
          <w:b/>
          <w:bCs/>
          <w:spacing w:val="-2"/>
          <w:szCs w:val="28"/>
        </w:rPr>
      </w:pPr>
    </w:p>
    <w:p w:rsidR="0078545A" w:rsidRDefault="00A90D64" w:rsidP="00AD506B">
      <w:pPr>
        <w:jc w:val="both"/>
        <w:rPr>
          <w:szCs w:val="18"/>
        </w:rPr>
      </w:pPr>
      <w:r w:rsidRPr="00614D63">
        <w:rPr>
          <w:color w:val="000000"/>
          <w:szCs w:val="28"/>
        </w:rPr>
        <w:t xml:space="preserve">        </w:t>
      </w:r>
      <w:r w:rsidR="0078545A">
        <w:t xml:space="preserve">Норми чинного </w:t>
      </w:r>
      <w:r w:rsidR="0078545A">
        <w:rPr>
          <w:bCs/>
          <w:szCs w:val="28"/>
        </w:rPr>
        <w:t xml:space="preserve">Кодексу України про адміністративні правопорушення, </w:t>
      </w:r>
      <w:r w:rsidR="0078545A">
        <w:t>який був прийнятий 07 грудня 1984 року, на сьогодні не зовсім відповідають реаліям практичного застосування у сфері інтелектуальної власності, мають  прогалини, суперечливі положення та інші неузгодженості.</w:t>
      </w:r>
    </w:p>
    <w:p w:rsidR="0078545A" w:rsidRDefault="0078545A" w:rsidP="00AD506B">
      <w:pPr>
        <w:jc w:val="both"/>
      </w:pPr>
      <w:r w:rsidRPr="0078545A">
        <w:rPr>
          <w:rStyle w:val="a5"/>
          <w:b w:val="0"/>
          <w:color w:val="000000"/>
          <w:szCs w:val="28"/>
          <w:shd w:val="clear" w:color="auto" w:fill="FFFFFF"/>
        </w:rPr>
        <w:t xml:space="preserve"> </w:t>
      </w:r>
      <w:r w:rsidR="00691209">
        <w:rPr>
          <w:rStyle w:val="a5"/>
          <w:b w:val="0"/>
          <w:color w:val="000000"/>
          <w:szCs w:val="28"/>
          <w:shd w:val="clear" w:color="auto" w:fill="FFFFFF"/>
        </w:rPr>
        <w:t xml:space="preserve">       </w:t>
      </w:r>
      <w:r w:rsidRPr="0078545A">
        <w:rPr>
          <w:rStyle w:val="a5"/>
          <w:b w:val="0"/>
          <w:color w:val="000000"/>
          <w:szCs w:val="28"/>
          <w:shd w:val="clear" w:color="auto" w:fill="FFFFFF"/>
        </w:rPr>
        <w:t xml:space="preserve">Важливе значення для ефективного забезпечення правовідносин у сфері </w:t>
      </w:r>
      <w:r>
        <w:rPr>
          <w:szCs w:val="28"/>
        </w:rPr>
        <w:t xml:space="preserve">інтелектуальної власності мають приписи посадових осіб органів виконавчої влади. На жаль, непродумана законодавча діяльність призвела до того, що посадові особи </w:t>
      </w:r>
      <w:r>
        <w:rPr>
          <w:color w:val="000000"/>
          <w:szCs w:val="28"/>
        </w:rPr>
        <w:t>центрального органу виконавчої влади, який реалізує державну політику у сфері інтелектуальної власності (</w:t>
      </w:r>
      <w:r>
        <w:rPr>
          <w:color w:val="000000"/>
          <w:szCs w:val="28"/>
          <w:shd w:val="clear" w:color="auto" w:fill="FFFFFF"/>
        </w:rPr>
        <w:t>Міністерство економічного розвитку і торгівлі,</w:t>
      </w:r>
      <w:r>
        <w:rPr>
          <w:color w:val="000000"/>
          <w:szCs w:val="28"/>
        </w:rPr>
        <w:t xml:space="preserve"> його структурні підрозділи, їх посадові особи), через відсутність у чинному </w:t>
      </w:r>
      <w:r>
        <w:rPr>
          <w:bCs/>
          <w:szCs w:val="28"/>
        </w:rPr>
        <w:t>Кодексі України про адміністративні правопорушення</w:t>
      </w:r>
      <w:r>
        <w:rPr>
          <w:color w:val="000000"/>
          <w:szCs w:val="28"/>
        </w:rPr>
        <w:t xml:space="preserve"> відповідної  правової норми </w:t>
      </w:r>
      <w:r>
        <w:rPr>
          <w:bCs/>
          <w:szCs w:val="28"/>
          <w:shd w:val="clear" w:color="auto" w:fill="FFFFFF"/>
        </w:rPr>
        <w:t xml:space="preserve"> </w:t>
      </w:r>
      <w:r>
        <w:rPr>
          <w:color w:val="000000"/>
          <w:szCs w:val="28"/>
        </w:rPr>
        <w:t xml:space="preserve">не можуть забезпечити дотримання вимог законів </w:t>
      </w:r>
      <w:r w:rsidRPr="00D46CDB">
        <w:rPr>
          <w:rStyle w:val="a5"/>
          <w:b w:val="0"/>
          <w:color w:val="000000"/>
          <w:szCs w:val="28"/>
          <w:shd w:val="clear" w:color="auto" w:fill="FFFFFF"/>
        </w:rPr>
        <w:t>су</w:t>
      </w:r>
      <w:r>
        <w:rPr>
          <w:rStyle w:val="rvts9"/>
          <w:color w:val="000000"/>
          <w:shd w:val="clear" w:color="auto" w:fill="FFFFFF"/>
        </w:rPr>
        <w:t xml:space="preserve">б’єктами, </w:t>
      </w:r>
      <w:r>
        <w:rPr>
          <w:color w:val="000000"/>
          <w:szCs w:val="28"/>
        </w:rPr>
        <w:t xml:space="preserve">які в реальній правовій дійсності порушують особисті немайнові та (або) майнові права суб’єктів права інтелектуальної власності.  </w:t>
      </w:r>
    </w:p>
    <w:p w:rsidR="0078545A" w:rsidRDefault="0078545A" w:rsidP="00AD506B">
      <w:pPr>
        <w:jc w:val="both"/>
      </w:pPr>
      <w:r>
        <w:t xml:space="preserve"> </w:t>
      </w:r>
      <w:r w:rsidR="00D46CDB">
        <w:t xml:space="preserve">       </w:t>
      </w:r>
      <w:r>
        <w:t xml:space="preserve">Нагальна необхідність удосконалення законодавства у сфері </w:t>
      </w:r>
      <w:r>
        <w:rPr>
          <w:bCs/>
          <w:szCs w:val="28"/>
        </w:rPr>
        <w:t>інтелектуальної власності</w:t>
      </w:r>
      <w:r>
        <w:t xml:space="preserve"> потребує </w:t>
      </w:r>
      <w:r>
        <w:rPr>
          <w:szCs w:val="28"/>
        </w:rPr>
        <w:t>доповнити</w:t>
      </w:r>
      <w:r>
        <w:t xml:space="preserve"> Главу 15 «Адміністративні </w:t>
      </w:r>
      <w:r>
        <w:rPr>
          <w:szCs w:val="28"/>
        </w:rPr>
        <w:t>правопорушення, що посягають на встановлений порядок управління»</w:t>
      </w:r>
      <w:r>
        <w:t xml:space="preserve"> </w:t>
      </w:r>
      <w:r>
        <w:rPr>
          <w:szCs w:val="28"/>
        </w:rPr>
        <w:t>Кодексу України про адміністративні правопорушення статтею 188-52 «Ухилення від виконання законних вимог посадових осіб центрального органу виконавчої влади, що реалізує державну політику у сфері інтелектуальної власності».</w:t>
      </w:r>
    </w:p>
    <w:p w:rsidR="0078545A" w:rsidRDefault="00D46CDB" w:rsidP="00AD506B">
      <w:pPr>
        <w:tabs>
          <w:tab w:val="left" w:pos="709"/>
        </w:tabs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</w:t>
      </w:r>
      <w:r w:rsidR="0078545A">
        <w:rPr>
          <w:color w:val="000000"/>
          <w:szCs w:val="28"/>
        </w:rPr>
        <w:t>Уже сама назва статті свідчить про її обов</w:t>
      </w:r>
      <w:r w:rsidR="0078545A">
        <w:rPr>
          <w:szCs w:val="28"/>
        </w:rPr>
        <w:t>’</w:t>
      </w:r>
      <w:r w:rsidR="0078545A">
        <w:rPr>
          <w:color w:val="000000"/>
          <w:szCs w:val="28"/>
        </w:rPr>
        <w:t>язковий і нерозривний зв</w:t>
      </w:r>
      <w:r w:rsidR="0078545A">
        <w:rPr>
          <w:szCs w:val="28"/>
        </w:rPr>
        <w:t>’</w:t>
      </w:r>
      <w:r w:rsidR="0078545A">
        <w:rPr>
          <w:color w:val="000000"/>
          <w:szCs w:val="28"/>
        </w:rPr>
        <w:t xml:space="preserve">язок зі сферою публічного управління, а встановлення адміністративної відповідальності є важливим правовим інститутом, дієвою складовою правового механізму охорони інтелектуальної власності. Прийняття запропонованих змін до </w:t>
      </w:r>
      <w:r w:rsidR="0078545A">
        <w:rPr>
          <w:szCs w:val="28"/>
        </w:rPr>
        <w:t xml:space="preserve">Кодексу України про адміністративні правопорушення </w:t>
      </w:r>
      <w:r w:rsidR="0078545A">
        <w:rPr>
          <w:color w:val="000000"/>
          <w:szCs w:val="28"/>
        </w:rPr>
        <w:t>є нагальним і першочерговим кроком законодавця.</w:t>
      </w:r>
    </w:p>
    <w:p w:rsidR="00A90D64" w:rsidRDefault="00A90D64" w:rsidP="00F32445">
      <w:pPr>
        <w:shd w:val="clear" w:color="auto" w:fill="FFFFFF"/>
        <w:jc w:val="both"/>
        <w:rPr>
          <w:color w:val="000000"/>
          <w:szCs w:val="28"/>
        </w:rPr>
      </w:pPr>
      <w:r w:rsidRPr="009730C3">
        <w:rPr>
          <w:color w:val="000000"/>
          <w:szCs w:val="28"/>
        </w:rPr>
        <w:t xml:space="preserve">   </w:t>
      </w:r>
      <w:r>
        <w:rPr>
          <w:color w:val="000000"/>
          <w:szCs w:val="28"/>
        </w:rPr>
        <w:t xml:space="preserve">  </w:t>
      </w:r>
      <w:r w:rsidRPr="009730C3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 В</w:t>
      </w:r>
      <w:r w:rsidRPr="009730C3">
        <w:rPr>
          <w:color w:val="000000"/>
          <w:szCs w:val="28"/>
        </w:rPr>
        <w:t>важа</w:t>
      </w:r>
      <w:r>
        <w:rPr>
          <w:color w:val="000000"/>
          <w:szCs w:val="28"/>
        </w:rPr>
        <w:t>ємо</w:t>
      </w:r>
      <w:r w:rsidRPr="009730C3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за необхідне</w:t>
      </w:r>
      <w:r w:rsidRPr="009730C3">
        <w:rPr>
          <w:color w:val="000000"/>
          <w:szCs w:val="28"/>
        </w:rPr>
        <w:t xml:space="preserve"> </w:t>
      </w:r>
      <w:proofErr w:type="spellStart"/>
      <w:r w:rsidRPr="009730C3">
        <w:rPr>
          <w:color w:val="000000"/>
          <w:szCs w:val="28"/>
        </w:rPr>
        <w:t>внести</w:t>
      </w:r>
      <w:proofErr w:type="spellEnd"/>
      <w:r w:rsidRPr="009730C3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відповідні </w:t>
      </w:r>
      <w:r w:rsidRPr="009730C3">
        <w:rPr>
          <w:color w:val="000000"/>
          <w:szCs w:val="28"/>
        </w:rPr>
        <w:t xml:space="preserve">зміни до Закону України </w:t>
      </w:r>
      <w:r w:rsidRPr="009730C3">
        <w:rPr>
          <w:szCs w:val="28"/>
        </w:rPr>
        <w:t xml:space="preserve">«Про судоустрій і статус суддів», </w:t>
      </w:r>
      <w:r w:rsidRPr="009730C3">
        <w:rPr>
          <w:color w:val="000000"/>
          <w:szCs w:val="28"/>
        </w:rPr>
        <w:t xml:space="preserve">які передбачали б вирішення </w:t>
      </w:r>
      <w:r>
        <w:rPr>
          <w:color w:val="000000"/>
          <w:szCs w:val="28"/>
        </w:rPr>
        <w:t xml:space="preserve">вищезгаданих </w:t>
      </w:r>
      <w:r w:rsidRPr="009730C3">
        <w:rPr>
          <w:color w:val="000000"/>
          <w:szCs w:val="28"/>
        </w:rPr>
        <w:t>питан</w:t>
      </w:r>
      <w:r>
        <w:rPr>
          <w:color w:val="000000"/>
          <w:szCs w:val="28"/>
        </w:rPr>
        <w:t>ь.</w:t>
      </w:r>
      <w:r w:rsidRPr="009730C3">
        <w:rPr>
          <w:color w:val="000000"/>
          <w:szCs w:val="28"/>
        </w:rPr>
        <w:t xml:space="preserve"> </w:t>
      </w:r>
    </w:p>
    <w:p w:rsidR="00A90D64" w:rsidRPr="00522E66" w:rsidRDefault="00A90D64" w:rsidP="00F32445">
      <w:pPr>
        <w:shd w:val="clear" w:color="auto" w:fill="FFFFFF"/>
        <w:jc w:val="both"/>
        <w:rPr>
          <w:color w:val="000000"/>
          <w:szCs w:val="28"/>
        </w:rPr>
      </w:pPr>
    </w:p>
    <w:p w:rsidR="00A90D64" w:rsidRDefault="00A90D64" w:rsidP="00F32445">
      <w:pPr>
        <w:numPr>
          <w:ilvl w:val="0"/>
          <w:numId w:val="1"/>
        </w:numPr>
        <w:tabs>
          <w:tab w:val="left" w:pos="4536"/>
        </w:tabs>
        <w:jc w:val="both"/>
        <w:rPr>
          <w:b/>
          <w:bCs/>
          <w:spacing w:val="-2"/>
          <w:szCs w:val="28"/>
        </w:rPr>
      </w:pPr>
      <w:r>
        <w:rPr>
          <w:szCs w:val="28"/>
        </w:rPr>
        <w:t xml:space="preserve">  </w:t>
      </w:r>
      <w:r>
        <w:rPr>
          <w:b/>
          <w:bCs/>
          <w:spacing w:val="-2"/>
          <w:szCs w:val="28"/>
        </w:rPr>
        <w:t>Цілі та завдання прийняття Закону України</w:t>
      </w:r>
    </w:p>
    <w:p w:rsidR="00F32445" w:rsidRDefault="00F32445" w:rsidP="00F32445">
      <w:pPr>
        <w:tabs>
          <w:tab w:val="left" w:pos="4536"/>
        </w:tabs>
        <w:ind w:left="927"/>
        <w:jc w:val="both"/>
        <w:rPr>
          <w:b/>
          <w:bCs/>
          <w:spacing w:val="-2"/>
          <w:szCs w:val="28"/>
        </w:rPr>
      </w:pPr>
    </w:p>
    <w:p w:rsidR="0078545A" w:rsidRDefault="00AD506B" w:rsidP="00AD506B">
      <w:pPr>
        <w:jc w:val="both"/>
        <w:rPr>
          <w:szCs w:val="18"/>
        </w:rPr>
      </w:pPr>
      <w:r>
        <w:t xml:space="preserve">        </w:t>
      </w:r>
      <w:r w:rsidR="00A90D64" w:rsidRPr="0027265C">
        <w:t xml:space="preserve">Метою прийняття </w:t>
      </w:r>
      <w:r w:rsidR="00A90D64">
        <w:t>даного законопроекту</w:t>
      </w:r>
      <w:r w:rsidR="00A90D64" w:rsidRPr="0027265C">
        <w:t xml:space="preserve"> є </w:t>
      </w:r>
      <w:r w:rsidR="0078545A">
        <w:t xml:space="preserve">забезпечення і введення в дію правових процедур по удосконаленню діючого законодавства  у сфері інтелектуальної власності, </w:t>
      </w:r>
      <w:r w:rsidR="0078545A">
        <w:rPr>
          <w:b/>
        </w:rPr>
        <w:t xml:space="preserve"> </w:t>
      </w:r>
      <w:r w:rsidR="0078545A">
        <w:t xml:space="preserve">відсутність правових норм,  </w:t>
      </w:r>
      <w:r w:rsidR="00F32445">
        <w:t>спрямован</w:t>
      </w:r>
      <w:r w:rsidR="0078545A">
        <w:t xml:space="preserve">их  </w:t>
      </w:r>
      <w:r w:rsidR="00F32445">
        <w:t xml:space="preserve">на </w:t>
      </w:r>
      <w:r w:rsidR="0078545A">
        <w:t>забезпеч</w:t>
      </w:r>
      <w:r w:rsidR="00F32445">
        <w:t>ення правової</w:t>
      </w:r>
      <w:r w:rsidR="0078545A">
        <w:t xml:space="preserve"> охорон</w:t>
      </w:r>
      <w:r w:rsidR="00F32445">
        <w:t>и</w:t>
      </w:r>
      <w:r w:rsidR="0078545A">
        <w:t xml:space="preserve"> </w:t>
      </w:r>
      <w:r w:rsidR="0078545A">
        <w:rPr>
          <w:bCs/>
          <w:szCs w:val="28"/>
        </w:rPr>
        <w:t>інтелектуальної власності</w:t>
      </w:r>
      <w:r w:rsidR="0078545A">
        <w:t>.</w:t>
      </w:r>
    </w:p>
    <w:p w:rsidR="00A90D64" w:rsidRPr="001364B4" w:rsidRDefault="00A90D64" w:rsidP="00F32445">
      <w:pPr>
        <w:shd w:val="clear" w:color="auto" w:fill="FFFFFF"/>
        <w:tabs>
          <w:tab w:val="left" w:pos="851"/>
          <w:tab w:val="left" w:pos="993"/>
        </w:tabs>
        <w:ind w:firstLine="720"/>
        <w:jc w:val="both"/>
        <w:rPr>
          <w:color w:val="000000"/>
          <w:sz w:val="27"/>
          <w:szCs w:val="27"/>
        </w:rPr>
      </w:pPr>
    </w:p>
    <w:p w:rsidR="00A90D64" w:rsidRDefault="00A90D64" w:rsidP="00A90D64">
      <w:pPr>
        <w:jc w:val="both"/>
        <w:rPr>
          <w:b/>
          <w:bCs/>
          <w:spacing w:val="-2"/>
          <w:szCs w:val="28"/>
        </w:rPr>
      </w:pPr>
      <w:r>
        <w:rPr>
          <w:b/>
          <w:bCs/>
          <w:spacing w:val="-2"/>
          <w:szCs w:val="28"/>
        </w:rPr>
        <w:t xml:space="preserve">          3. Загальна характеристика та основні положення проекту Закону України</w:t>
      </w:r>
    </w:p>
    <w:p w:rsidR="00A90D64" w:rsidRPr="00D75FE2" w:rsidRDefault="00A90D64" w:rsidP="00A90D64">
      <w:pPr>
        <w:tabs>
          <w:tab w:val="left" w:pos="4536"/>
        </w:tabs>
        <w:ind w:firstLine="567"/>
        <w:jc w:val="both"/>
        <w:rPr>
          <w:bCs/>
          <w:szCs w:val="28"/>
        </w:rPr>
      </w:pPr>
      <w:r>
        <w:lastRenderedPageBreak/>
        <w:t xml:space="preserve">   </w:t>
      </w:r>
      <w:r w:rsidRPr="00D75FE2">
        <w:rPr>
          <w:rFonts w:cs="Mangal"/>
          <w:bCs/>
          <w:color w:val="000000"/>
          <w:szCs w:val="28"/>
        </w:rPr>
        <w:t xml:space="preserve">Законопроектом пропонується </w:t>
      </w:r>
      <w:r w:rsidR="00EF169F">
        <w:rPr>
          <w:rFonts w:cs="Mangal"/>
          <w:bCs/>
          <w:color w:val="000000"/>
          <w:szCs w:val="28"/>
        </w:rPr>
        <w:t xml:space="preserve">главу 15 </w:t>
      </w:r>
      <w:r w:rsidR="00EF169F">
        <w:rPr>
          <w:szCs w:val="28"/>
        </w:rPr>
        <w:t>Кодексу України про адміністративні правопорушення доповнити новою статтею 188-52 «Ухилення від виконання законних вимог посадових осіб центрального органу виконавчої влади, що реалізує державну політику у сфері інтелектуальної власності».</w:t>
      </w:r>
    </w:p>
    <w:p w:rsidR="00A90D64" w:rsidRPr="00D75FE2" w:rsidRDefault="00A90D64" w:rsidP="00A90D64">
      <w:pPr>
        <w:shd w:val="clear" w:color="auto" w:fill="FFFFFF"/>
        <w:tabs>
          <w:tab w:val="left" w:pos="851"/>
          <w:tab w:val="left" w:pos="993"/>
        </w:tabs>
        <w:ind w:firstLine="720"/>
        <w:jc w:val="both"/>
        <w:rPr>
          <w:szCs w:val="28"/>
        </w:rPr>
      </w:pPr>
    </w:p>
    <w:p w:rsidR="00A90D64" w:rsidRPr="00AD506B" w:rsidRDefault="00A90D64" w:rsidP="00AD506B">
      <w:pPr>
        <w:pStyle w:val="a6"/>
        <w:numPr>
          <w:ilvl w:val="0"/>
          <w:numId w:val="1"/>
        </w:numPr>
        <w:tabs>
          <w:tab w:val="center" w:pos="4819"/>
          <w:tab w:val="right" w:pos="9639"/>
        </w:tabs>
        <w:jc w:val="both"/>
        <w:rPr>
          <w:b/>
          <w:bCs/>
          <w:spacing w:val="-2"/>
          <w:szCs w:val="28"/>
        </w:rPr>
      </w:pPr>
      <w:r w:rsidRPr="00AD506B">
        <w:rPr>
          <w:b/>
          <w:bCs/>
          <w:spacing w:val="-2"/>
          <w:szCs w:val="28"/>
        </w:rPr>
        <w:t>Стан нормативної бази в даній сфері державного регулювання</w:t>
      </w:r>
    </w:p>
    <w:p w:rsidR="00AD506B" w:rsidRPr="00AD506B" w:rsidRDefault="00AD506B" w:rsidP="00AD506B">
      <w:pPr>
        <w:pStyle w:val="a6"/>
        <w:tabs>
          <w:tab w:val="center" w:pos="4819"/>
          <w:tab w:val="right" w:pos="9639"/>
        </w:tabs>
        <w:ind w:left="927"/>
        <w:jc w:val="both"/>
        <w:rPr>
          <w:b/>
          <w:bCs/>
          <w:spacing w:val="-2"/>
          <w:szCs w:val="28"/>
        </w:rPr>
      </w:pPr>
    </w:p>
    <w:p w:rsidR="00A90D64" w:rsidRPr="000A5936" w:rsidRDefault="00A90D64" w:rsidP="00A90D64">
      <w:pPr>
        <w:tabs>
          <w:tab w:val="left" w:pos="4536"/>
        </w:tabs>
        <w:ind w:hanging="426"/>
        <w:jc w:val="both"/>
        <w:rPr>
          <w:bCs/>
          <w:szCs w:val="28"/>
        </w:rPr>
      </w:pPr>
      <w:r>
        <w:rPr>
          <w:bCs/>
          <w:spacing w:val="-2"/>
          <w:szCs w:val="28"/>
        </w:rPr>
        <w:t xml:space="preserve">   </w:t>
      </w:r>
      <w:r w:rsidRPr="000A7AF9">
        <w:rPr>
          <w:bCs/>
          <w:spacing w:val="-2"/>
          <w:szCs w:val="28"/>
          <w:lang w:val="ru-RU"/>
        </w:rPr>
        <w:t xml:space="preserve">              </w:t>
      </w:r>
      <w:r w:rsidR="0023434A">
        <w:t xml:space="preserve">Правовідносини  у сфері  </w:t>
      </w:r>
      <w:r w:rsidR="0023434A">
        <w:rPr>
          <w:szCs w:val="28"/>
        </w:rPr>
        <w:t>інтелектуальної власності</w:t>
      </w:r>
      <w:r w:rsidR="00D46CDB">
        <w:t xml:space="preserve"> регулюю</w:t>
      </w:r>
      <w:r w:rsidR="0023434A">
        <w:t xml:space="preserve">ться  </w:t>
      </w:r>
      <w:r w:rsidR="0023434A">
        <w:rPr>
          <w:szCs w:val="28"/>
        </w:rPr>
        <w:t>Кодексом України про адміністративні правопорушення</w:t>
      </w:r>
      <w:r w:rsidR="0023434A">
        <w:t xml:space="preserve">, </w:t>
      </w:r>
      <w:r w:rsidR="0023434A">
        <w:rPr>
          <w:szCs w:val="28"/>
        </w:rPr>
        <w:t>спеціальним законодавством</w:t>
      </w:r>
      <w:r w:rsidR="0023434A">
        <w:t xml:space="preserve"> та іншими нормативно-правовими актами.      </w:t>
      </w:r>
    </w:p>
    <w:p w:rsidR="00A90D64" w:rsidRPr="009D212F" w:rsidRDefault="00A90D64" w:rsidP="00A90D64">
      <w:pPr>
        <w:tabs>
          <w:tab w:val="left" w:pos="1080"/>
        </w:tabs>
        <w:jc w:val="both"/>
      </w:pPr>
      <w:r>
        <w:t xml:space="preserve">           </w:t>
      </w:r>
      <w:r w:rsidRPr="009D212F">
        <w:t>Прийняття даного законопроекту не потребує внесення змін до інших законодавчих актів України.</w:t>
      </w:r>
    </w:p>
    <w:p w:rsidR="00A90D64" w:rsidRDefault="00A90D64" w:rsidP="00A90D64">
      <w:pPr>
        <w:tabs>
          <w:tab w:val="left" w:pos="4536"/>
        </w:tabs>
        <w:jc w:val="both"/>
        <w:rPr>
          <w:bCs/>
          <w:spacing w:val="-2"/>
          <w:szCs w:val="28"/>
        </w:rPr>
      </w:pPr>
      <w:r>
        <w:rPr>
          <w:bCs/>
          <w:spacing w:val="-2"/>
          <w:szCs w:val="28"/>
        </w:rPr>
        <w:t xml:space="preserve">           </w:t>
      </w:r>
    </w:p>
    <w:p w:rsidR="00A90D64" w:rsidRPr="00AD506B" w:rsidRDefault="00A90D64" w:rsidP="00AD506B">
      <w:pPr>
        <w:pStyle w:val="a6"/>
        <w:numPr>
          <w:ilvl w:val="0"/>
          <w:numId w:val="1"/>
        </w:numPr>
        <w:tabs>
          <w:tab w:val="left" w:pos="4536"/>
        </w:tabs>
        <w:jc w:val="both"/>
        <w:rPr>
          <w:b/>
          <w:bCs/>
          <w:spacing w:val="-2"/>
          <w:szCs w:val="28"/>
        </w:rPr>
      </w:pPr>
      <w:r w:rsidRPr="00AD506B">
        <w:rPr>
          <w:b/>
          <w:bCs/>
          <w:spacing w:val="-2"/>
          <w:szCs w:val="28"/>
        </w:rPr>
        <w:t>Фінансово-економічне обґрунт</w:t>
      </w:r>
      <w:r w:rsidR="00AD506B" w:rsidRPr="00AD506B">
        <w:rPr>
          <w:b/>
          <w:bCs/>
          <w:spacing w:val="-2"/>
          <w:szCs w:val="28"/>
        </w:rPr>
        <w:t>ування</w:t>
      </w:r>
    </w:p>
    <w:p w:rsidR="00AD506B" w:rsidRPr="00AD506B" w:rsidRDefault="00AD506B" w:rsidP="00AD506B">
      <w:pPr>
        <w:pStyle w:val="a6"/>
        <w:tabs>
          <w:tab w:val="left" w:pos="4536"/>
        </w:tabs>
        <w:ind w:left="927"/>
        <w:jc w:val="both"/>
        <w:rPr>
          <w:b/>
          <w:bCs/>
          <w:spacing w:val="-2"/>
          <w:szCs w:val="28"/>
        </w:rPr>
      </w:pPr>
    </w:p>
    <w:p w:rsidR="00A90D64" w:rsidRDefault="00A90D64" w:rsidP="00A90D64">
      <w:pPr>
        <w:pStyle w:val="2"/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503EE">
        <w:rPr>
          <w:rFonts w:ascii="Times New Roman" w:hAnsi="Times New Roman"/>
          <w:sz w:val="28"/>
          <w:szCs w:val="28"/>
        </w:rPr>
        <w:t xml:space="preserve">Прийняття законопроекту не </w:t>
      </w:r>
      <w:r>
        <w:rPr>
          <w:rFonts w:ascii="Times New Roman" w:hAnsi="Times New Roman"/>
          <w:sz w:val="28"/>
          <w:szCs w:val="28"/>
        </w:rPr>
        <w:t>потребує  додаткових витрат з Д</w:t>
      </w:r>
      <w:r w:rsidRPr="00C503EE">
        <w:rPr>
          <w:rFonts w:ascii="Times New Roman" w:hAnsi="Times New Roman"/>
          <w:sz w:val="28"/>
          <w:szCs w:val="28"/>
        </w:rPr>
        <w:t>ержавного бюджет</w:t>
      </w:r>
      <w:r>
        <w:rPr>
          <w:rFonts w:ascii="Times New Roman" w:hAnsi="Times New Roman"/>
          <w:sz w:val="28"/>
          <w:szCs w:val="28"/>
        </w:rPr>
        <w:t>у України</w:t>
      </w:r>
      <w:r w:rsidRPr="00C503EE">
        <w:rPr>
          <w:rFonts w:ascii="Times New Roman" w:hAnsi="Times New Roman"/>
          <w:sz w:val="28"/>
          <w:szCs w:val="28"/>
        </w:rPr>
        <w:t>.</w:t>
      </w:r>
    </w:p>
    <w:p w:rsidR="00A90D64" w:rsidRPr="005B70FB" w:rsidRDefault="00A90D64" w:rsidP="00EF169F">
      <w:pPr>
        <w:pStyle w:val="2"/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A90D64" w:rsidRDefault="00A90D64" w:rsidP="00A90D64">
      <w:pPr>
        <w:tabs>
          <w:tab w:val="left" w:pos="4536"/>
        </w:tabs>
        <w:ind w:left="993" w:hanging="426"/>
        <w:jc w:val="both"/>
        <w:rPr>
          <w:b/>
          <w:bCs/>
          <w:spacing w:val="-2"/>
          <w:szCs w:val="28"/>
        </w:rPr>
      </w:pPr>
      <w:r>
        <w:rPr>
          <w:b/>
          <w:bCs/>
          <w:spacing w:val="-2"/>
          <w:szCs w:val="28"/>
        </w:rPr>
        <w:t>6. Прогноз соціально-економічних та інших наслідків прийняття Закону України</w:t>
      </w:r>
    </w:p>
    <w:p w:rsidR="00A90D64" w:rsidRDefault="00A90D64" w:rsidP="00A90D64">
      <w:pPr>
        <w:shd w:val="clear" w:color="auto" w:fill="FFFFFF"/>
        <w:tabs>
          <w:tab w:val="left" w:pos="851"/>
          <w:tab w:val="left" w:pos="993"/>
        </w:tabs>
        <w:ind w:firstLine="720"/>
        <w:jc w:val="both"/>
      </w:pPr>
      <w:r w:rsidRPr="005B70FB">
        <w:rPr>
          <w:szCs w:val="28"/>
        </w:rPr>
        <w:t xml:space="preserve">Прийняття даного </w:t>
      </w:r>
      <w:r>
        <w:rPr>
          <w:szCs w:val="28"/>
        </w:rPr>
        <w:t>законо</w:t>
      </w:r>
      <w:r w:rsidRPr="005B70FB">
        <w:rPr>
          <w:szCs w:val="28"/>
        </w:rPr>
        <w:t xml:space="preserve">проекту  </w:t>
      </w:r>
      <w:r w:rsidRPr="005B70FB">
        <w:rPr>
          <w:spacing w:val="-1"/>
          <w:szCs w:val="28"/>
        </w:rPr>
        <w:t xml:space="preserve">дасть можливість </w:t>
      </w:r>
      <w:r w:rsidR="00F11295">
        <w:t>удосконалити правову охорону  інтелектуальної власності</w:t>
      </w:r>
      <w:r w:rsidR="0064015F">
        <w:t xml:space="preserve">, введення </w:t>
      </w:r>
      <w:r w:rsidR="0064015F">
        <w:rPr>
          <w:color w:val="000000"/>
          <w:szCs w:val="28"/>
        </w:rPr>
        <w:t>норми, яка б зобов’язувала правопорушника виконати законні вимоги посадової особи публічної адміністрації у сфері  інтелектуальної власності, що відповідає інтересам держави і суспільства.</w:t>
      </w:r>
    </w:p>
    <w:p w:rsidR="00213CF6" w:rsidRDefault="00213CF6" w:rsidP="00A90D64">
      <w:pPr>
        <w:shd w:val="clear" w:color="auto" w:fill="FFFFFF"/>
        <w:tabs>
          <w:tab w:val="left" w:pos="851"/>
          <w:tab w:val="left" w:pos="993"/>
        </w:tabs>
        <w:ind w:firstLine="720"/>
        <w:jc w:val="both"/>
      </w:pPr>
    </w:p>
    <w:p w:rsidR="00213CF6" w:rsidRDefault="00213CF6" w:rsidP="00EF169F">
      <w:pPr>
        <w:shd w:val="clear" w:color="auto" w:fill="FFFFFF"/>
        <w:tabs>
          <w:tab w:val="left" w:pos="851"/>
          <w:tab w:val="left" w:pos="993"/>
        </w:tabs>
        <w:jc w:val="both"/>
        <w:rPr>
          <w:szCs w:val="28"/>
          <w:lang w:eastAsia="en-GB"/>
        </w:rPr>
      </w:pPr>
    </w:p>
    <w:p w:rsidR="00A90D64" w:rsidRDefault="00A90D64" w:rsidP="00A90D64">
      <w:pPr>
        <w:shd w:val="clear" w:color="auto" w:fill="FFFFFF"/>
        <w:tabs>
          <w:tab w:val="left" w:pos="851"/>
          <w:tab w:val="left" w:pos="993"/>
        </w:tabs>
        <w:ind w:firstLine="720"/>
        <w:jc w:val="both"/>
        <w:rPr>
          <w:b/>
          <w:szCs w:val="28"/>
          <w:lang w:eastAsia="en-GB"/>
        </w:rPr>
      </w:pPr>
      <w:r w:rsidRPr="00736997">
        <w:rPr>
          <w:b/>
          <w:szCs w:val="28"/>
          <w:lang w:eastAsia="en-GB"/>
        </w:rPr>
        <w:t>Народні депутати України</w:t>
      </w:r>
      <w:r w:rsidR="00116E16" w:rsidRPr="00116E16">
        <w:rPr>
          <w:b/>
          <w:szCs w:val="28"/>
          <w:lang w:eastAsia="en-GB"/>
        </w:rPr>
        <w:t xml:space="preserve">   </w:t>
      </w:r>
      <w:r w:rsidR="00116E16" w:rsidRPr="00116E16">
        <w:rPr>
          <w:b/>
          <w:szCs w:val="28"/>
          <w:lang w:val="ru-RU" w:eastAsia="en-GB"/>
        </w:rPr>
        <w:t xml:space="preserve">                            </w:t>
      </w:r>
      <w:r w:rsidR="00116E16">
        <w:rPr>
          <w:b/>
          <w:szCs w:val="28"/>
          <w:lang w:eastAsia="en-GB"/>
        </w:rPr>
        <w:t>Новіков М.М.</w:t>
      </w:r>
    </w:p>
    <w:p w:rsidR="00116E16" w:rsidRPr="00116E16" w:rsidRDefault="00116E16" w:rsidP="00A90D64">
      <w:pPr>
        <w:shd w:val="clear" w:color="auto" w:fill="FFFFFF"/>
        <w:tabs>
          <w:tab w:val="left" w:pos="851"/>
          <w:tab w:val="left" w:pos="993"/>
        </w:tabs>
        <w:ind w:firstLine="720"/>
        <w:jc w:val="both"/>
        <w:rPr>
          <w:b/>
          <w:szCs w:val="28"/>
          <w:lang w:eastAsia="en-GB"/>
        </w:rPr>
      </w:pPr>
      <w:r>
        <w:rPr>
          <w:b/>
          <w:szCs w:val="28"/>
          <w:lang w:eastAsia="en-GB"/>
        </w:rPr>
        <w:t xml:space="preserve">                                                                               Задорожний А.В.</w:t>
      </w:r>
    </w:p>
    <w:p w:rsidR="00A90D64" w:rsidRPr="005B70FB" w:rsidRDefault="00A90D64" w:rsidP="00A90D64">
      <w:pPr>
        <w:shd w:val="clear" w:color="auto" w:fill="FFFFFF"/>
        <w:tabs>
          <w:tab w:val="left" w:pos="851"/>
          <w:tab w:val="left" w:pos="993"/>
        </w:tabs>
        <w:ind w:firstLine="720"/>
        <w:jc w:val="both"/>
        <w:rPr>
          <w:color w:val="000000"/>
          <w:szCs w:val="28"/>
        </w:rPr>
      </w:pPr>
    </w:p>
    <w:p w:rsidR="00A90D64" w:rsidRPr="005B70FB" w:rsidRDefault="00A90D64" w:rsidP="00A90D64">
      <w:pPr>
        <w:widowControl w:val="0"/>
        <w:tabs>
          <w:tab w:val="left" w:pos="993"/>
        </w:tabs>
        <w:autoSpaceDE w:val="0"/>
        <w:autoSpaceDN w:val="0"/>
        <w:adjustRightInd w:val="0"/>
        <w:ind w:right="-6" w:firstLine="567"/>
        <w:jc w:val="both"/>
        <w:rPr>
          <w:spacing w:val="-1"/>
          <w:szCs w:val="28"/>
        </w:rPr>
      </w:pPr>
    </w:p>
    <w:p w:rsidR="00A90D64" w:rsidRDefault="00A90D64" w:rsidP="00A90D64">
      <w:pPr>
        <w:widowControl w:val="0"/>
        <w:tabs>
          <w:tab w:val="left" w:pos="993"/>
        </w:tabs>
        <w:autoSpaceDE w:val="0"/>
        <w:autoSpaceDN w:val="0"/>
        <w:adjustRightInd w:val="0"/>
        <w:ind w:right="-6" w:firstLine="567"/>
        <w:jc w:val="both"/>
        <w:rPr>
          <w:spacing w:val="-1"/>
          <w:szCs w:val="28"/>
        </w:rPr>
      </w:pPr>
    </w:p>
    <w:p w:rsidR="00A90D64" w:rsidRDefault="00A90D64" w:rsidP="00A90D64">
      <w:pPr>
        <w:widowControl w:val="0"/>
        <w:tabs>
          <w:tab w:val="left" w:pos="993"/>
        </w:tabs>
        <w:autoSpaceDE w:val="0"/>
        <w:autoSpaceDN w:val="0"/>
        <w:adjustRightInd w:val="0"/>
        <w:ind w:right="-6" w:firstLine="567"/>
        <w:jc w:val="both"/>
        <w:rPr>
          <w:spacing w:val="-1"/>
          <w:szCs w:val="28"/>
        </w:rPr>
      </w:pPr>
    </w:p>
    <w:p w:rsidR="00A90D64" w:rsidRPr="00CA66AC" w:rsidRDefault="00A90D64" w:rsidP="00A90D64">
      <w:pPr>
        <w:shd w:val="clear" w:color="auto" w:fill="FFFFFF"/>
        <w:tabs>
          <w:tab w:val="left" w:pos="851"/>
          <w:tab w:val="left" w:pos="993"/>
        </w:tabs>
        <w:jc w:val="both"/>
      </w:pPr>
    </w:p>
    <w:p w:rsidR="00A90D64" w:rsidRPr="009E0D46" w:rsidRDefault="00A90D64" w:rsidP="00A90D64">
      <w:pPr>
        <w:jc w:val="center"/>
      </w:pPr>
      <w:r>
        <w:rPr>
          <w:b/>
        </w:rPr>
        <w:t xml:space="preserve">                                                            </w:t>
      </w:r>
    </w:p>
    <w:sectPr w:rsidR="00A90D64" w:rsidRPr="009E0D4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BB7B64"/>
    <w:multiLevelType w:val="hybridMultilevel"/>
    <w:tmpl w:val="5178F4FC"/>
    <w:lvl w:ilvl="0" w:tplc="4E4872E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D64"/>
    <w:rsid w:val="000C6DBA"/>
    <w:rsid w:val="00116E16"/>
    <w:rsid w:val="0019039A"/>
    <w:rsid w:val="001C16D7"/>
    <w:rsid w:val="00213CF6"/>
    <w:rsid w:val="0023434A"/>
    <w:rsid w:val="002E2E62"/>
    <w:rsid w:val="003B61FE"/>
    <w:rsid w:val="0064015F"/>
    <w:rsid w:val="00691209"/>
    <w:rsid w:val="006A5BC3"/>
    <w:rsid w:val="00741129"/>
    <w:rsid w:val="0078545A"/>
    <w:rsid w:val="009358C9"/>
    <w:rsid w:val="009D4188"/>
    <w:rsid w:val="00A90D64"/>
    <w:rsid w:val="00AD506B"/>
    <w:rsid w:val="00D46CDB"/>
    <w:rsid w:val="00D75FE2"/>
    <w:rsid w:val="00EF169F"/>
    <w:rsid w:val="00F11295"/>
    <w:rsid w:val="00F32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10E5E8-F0BA-4881-9A4B-F75C77936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HAnsi"/>
        <w:sz w:val="16"/>
        <w:szCs w:val="16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0D64"/>
    <w:rPr>
      <w:rFonts w:ascii="Times New Roman" w:eastAsia="Times New Roman" w:hAnsi="Times New Roman" w:cs="Times New Roman"/>
      <w:sz w:val="28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Назва Знак1"/>
    <w:basedOn w:val="a0"/>
    <w:link w:val="a3"/>
    <w:uiPriority w:val="99"/>
    <w:locked/>
    <w:rsid w:val="00A90D64"/>
    <w:rPr>
      <w:rFonts w:cs="Times New Roman"/>
      <w:b/>
      <w:bCs/>
      <w:spacing w:val="-2"/>
      <w:sz w:val="28"/>
      <w:szCs w:val="28"/>
      <w:lang w:val="x-none" w:eastAsia="ru-RU"/>
    </w:rPr>
  </w:style>
  <w:style w:type="paragraph" w:styleId="a3">
    <w:name w:val="Title"/>
    <w:basedOn w:val="a"/>
    <w:link w:val="1"/>
    <w:uiPriority w:val="99"/>
    <w:qFormat/>
    <w:rsid w:val="00A90D64"/>
    <w:pPr>
      <w:pageBreakBefore/>
      <w:tabs>
        <w:tab w:val="left" w:pos="4536"/>
      </w:tabs>
      <w:autoSpaceDE w:val="0"/>
      <w:autoSpaceDN w:val="0"/>
      <w:jc w:val="center"/>
    </w:pPr>
    <w:rPr>
      <w:rFonts w:asciiTheme="minorHAnsi" w:eastAsiaTheme="minorHAnsi" w:hAnsiTheme="minorHAnsi"/>
      <w:b/>
      <w:bCs/>
      <w:spacing w:val="-2"/>
      <w:szCs w:val="28"/>
      <w:lang w:val="x-none" w:eastAsia="ru-RU"/>
    </w:rPr>
  </w:style>
  <w:style w:type="character" w:customStyle="1" w:styleId="a4">
    <w:name w:val="Назва Знак"/>
    <w:basedOn w:val="a0"/>
    <w:uiPriority w:val="10"/>
    <w:rsid w:val="00A90D64"/>
    <w:rPr>
      <w:rFonts w:asciiTheme="majorHAnsi" w:eastAsiaTheme="majorEastAsia" w:hAnsiTheme="majorHAnsi" w:cstheme="majorBidi"/>
      <w:spacing w:val="-10"/>
      <w:kern w:val="28"/>
      <w:sz w:val="56"/>
      <w:szCs w:val="56"/>
      <w:lang w:eastAsia="uk-UA"/>
    </w:rPr>
  </w:style>
  <w:style w:type="character" w:customStyle="1" w:styleId="21">
    <w:name w:val="Основний текст 2 Знак1"/>
    <w:basedOn w:val="a0"/>
    <w:link w:val="2"/>
    <w:uiPriority w:val="99"/>
    <w:locked/>
    <w:rsid w:val="00A90D64"/>
    <w:rPr>
      <w:rFonts w:cs="Times New Roman"/>
      <w:sz w:val="24"/>
      <w:szCs w:val="24"/>
      <w:lang w:val="x-none" w:eastAsia="x-none"/>
    </w:rPr>
  </w:style>
  <w:style w:type="paragraph" w:styleId="2">
    <w:name w:val="Body Text 2"/>
    <w:basedOn w:val="a"/>
    <w:link w:val="21"/>
    <w:uiPriority w:val="99"/>
    <w:rsid w:val="00A90D64"/>
    <w:pPr>
      <w:spacing w:after="120" w:line="480" w:lineRule="auto"/>
    </w:pPr>
    <w:rPr>
      <w:rFonts w:asciiTheme="minorHAnsi" w:eastAsiaTheme="minorHAnsi" w:hAnsiTheme="minorHAnsi"/>
      <w:sz w:val="24"/>
      <w:lang w:val="x-none" w:eastAsia="x-none"/>
    </w:rPr>
  </w:style>
  <w:style w:type="character" w:customStyle="1" w:styleId="20">
    <w:name w:val="Основний текст 2 Знак"/>
    <w:basedOn w:val="a0"/>
    <w:uiPriority w:val="99"/>
    <w:semiHidden/>
    <w:rsid w:val="00A90D64"/>
    <w:rPr>
      <w:rFonts w:ascii="Times New Roman" w:eastAsia="Times New Roman" w:hAnsi="Times New Roman" w:cs="Times New Roman"/>
      <w:sz w:val="28"/>
      <w:szCs w:val="24"/>
      <w:lang w:eastAsia="uk-UA"/>
    </w:rPr>
  </w:style>
  <w:style w:type="character" w:customStyle="1" w:styleId="rvts23">
    <w:name w:val="rvts23"/>
    <w:basedOn w:val="a0"/>
    <w:rsid w:val="00A90D64"/>
    <w:rPr>
      <w:rFonts w:cs="Times New Roman"/>
    </w:rPr>
  </w:style>
  <w:style w:type="character" w:customStyle="1" w:styleId="rvts9">
    <w:name w:val="rvts9"/>
    <w:basedOn w:val="a0"/>
    <w:rsid w:val="0078545A"/>
  </w:style>
  <w:style w:type="character" w:styleId="a5">
    <w:name w:val="Strong"/>
    <w:basedOn w:val="a0"/>
    <w:uiPriority w:val="22"/>
    <w:qFormat/>
    <w:rsid w:val="0078545A"/>
    <w:rPr>
      <w:b/>
      <w:bCs/>
    </w:rPr>
  </w:style>
  <w:style w:type="paragraph" w:styleId="a6">
    <w:name w:val="List Paragraph"/>
    <w:basedOn w:val="a"/>
    <w:uiPriority w:val="34"/>
    <w:qFormat/>
    <w:rsid w:val="00AD50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5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675E53-34CA-4DDD-8820-B72F9A26CE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ABD00D9-A43C-4943-B568-FE2292A942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CFB07B-95A7-49C7-9D7B-1A6173DEFA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38F057E-CE17-4049-B951-8AE5A7586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2554</Words>
  <Characters>1456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2020-10-21T12:34:00Z</dcterms:created>
  <dcterms:modified xsi:type="dcterms:W3CDTF">2020-10-21T12:34:00Z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