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5864" w:rsidRPr="00D9476A" w:rsidRDefault="002B41F8" w:rsidP="00D0605D">
      <w:pPr>
        <w:spacing w:after="120"/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D9476A">
        <w:rPr>
          <w:sz w:val="28"/>
          <w:szCs w:val="28"/>
          <w:lang w:val="uk-UA"/>
        </w:rPr>
        <w:t>ПОЯСНЮВАЛЬНА ЗАПИСКА</w:t>
      </w:r>
    </w:p>
    <w:p w:rsidR="00451C3F" w:rsidRDefault="00451C3F" w:rsidP="00451C3F">
      <w:pPr>
        <w:widowControl w:val="0"/>
        <w:autoSpaceDE w:val="0"/>
        <w:autoSpaceDN w:val="0"/>
        <w:adjustRightInd w:val="0"/>
        <w:ind w:right="-8"/>
        <w:jc w:val="center"/>
        <w:rPr>
          <w:sz w:val="28"/>
          <w:szCs w:val="28"/>
          <w:lang w:val="uk-UA"/>
        </w:rPr>
      </w:pPr>
      <w:r w:rsidRPr="00451C3F">
        <w:rPr>
          <w:sz w:val="28"/>
          <w:szCs w:val="28"/>
          <w:lang w:val="uk-UA"/>
        </w:rPr>
        <w:t xml:space="preserve">до проекту Закону України </w:t>
      </w:r>
      <w:r>
        <w:rPr>
          <w:sz w:val="28"/>
          <w:szCs w:val="28"/>
          <w:lang w:val="uk-UA"/>
        </w:rPr>
        <w:t>"</w:t>
      </w:r>
      <w:r w:rsidRPr="00451C3F">
        <w:rPr>
          <w:sz w:val="28"/>
          <w:szCs w:val="28"/>
          <w:lang w:val="uk-UA"/>
        </w:rPr>
        <w:t xml:space="preserve">Про внесення змін до Бюджетного кодексу України щодо </w:t>
      </w:r>
      <w:r>
        <w:rPr>
          <w:sz w:val="28"/>
          <w:szCs w:val="28"/>
          <w:lang w:val="uk-UA"/>
        </w:rPr>
        <w:t xml:space="preserve">джерел фінансування заходів з організації та забезпечення </w:t>
      </w:r>
      <w:r w:rsidRPr="00451C3F">
        <w:rPr>
          <w:sz w:val="28"/>
          <w:szCs w:val="28"/>
          <w:lang w:val="uk-UA"/>
        </w:rPr>
        <w:t>безпеки дорожнього руху</w:t>
      </w:r>
      <w:r>
        <w:rPr>
          <w:sz w:val="28"/>
          <w:szCs w:val="28"/>
          <w:lang w:val="uk-UA"/>
        </w:rPr>
        <w:t>"</w:t>
      </w:r>
    </w:p>
    <w:p w:rsidR="00451C3F" w:rsidRPr="00451C3F" w:rsidRDefault="00451C3F" w:rsidP="00451C3F">
      <w:pPr>
        <w:widowControl w:val="0"/>
        <w:autoSpaceDE w:val="0"/>
        <w:autoSpaceDN w:val="0"/>
        <w:adjustRightInd w:val="0"/>
        <w:ind w:right="-8"/>
        <w:jc w:val="center"/>
        <w:rPr>
          <w:sz w:val="28"/>
          <w:szCs w:val="28"/>
          <w:lang w:val="uk-UA"/>
        </w:rPr>
      </w:pPr>
    </w:p>
    <w:p w:rsidR="005015D1" w:rsidRPr="00D9476A" w:rsidRDefault="005015D1" w:rsidP="00C704D5">
      <w:pPr>
        <w:pStyle w:val="rvps2"/>
        <w:spacing w:before="120" w:beforeAutospacing="0" w:after="120" w:afterAutospacing="0"/>
        <w:ind w:firstLine="567"/>
        <w:jc w:val="both"/>
        <w:rPr>
          <w:sz w:val="28"/>
          <w:szCs w:val="28"/>
          <w:lang w:val="uk-UA"/>
        </w:rPr>
      </w:pPr>
      <w:r w:rsidRPr="00D9476A">
        <w:rPr>
          <w:b/>
          <w:sz w:val="28"/>
          <w:szCs w:val="28"/>
          <w:lang w:val="uk-UA"/>
        </w:rPr>
        <w:t>1. Обґрунтування необхідності прийняття проекту Закону</w:t>
      </w:r>
    </w:p>
    <w:p w:rsidR="00B76A65" w:rsidRPr="00D9476A" w:rsidRDefault="00B76A65" w:rsidP="00C704D5">
      <w:pPr>
        <w:pStyle w:val="a4"/>
        <w:widowControl w:val="0"/>
        <w:spacing w:before="120" w:after="120"/>
        <w:ind w:left="0" w:firstLine="567"/>
        <w:contextualSpacing w:val="0"/>
        <w:jc w:val="both"/>
        <w:textAlignment w:val="baseline"/>
        <w:rPr>
          <w:sz w:val="28"/>
          <w:szCs w:val="28"/>
          <w:lang w:val="uk-UA"/>
        </w:rPr>
      </w:pPr>
      <w:r w:rsidRPr="00D9476A">
        <w:rPr>
          <w:sz w:val="28"/>
          <w:szCs w:val="28"/>
          <w:lang w:val="uk-UA"/>
        </w:rPr>
        <w:t xml:space="preserve">В умовах розвитку населених пунктів, активних забудов та збільшення чисельності населення витрати часу </w:t>
      </w:r>
      <w:r w:rsidR="00A7471F" w:rsidRPr="00D9476A">
        <w:rPr>
          <w:sz w:val="28"/>
          <w:szCs w:val="28"/>
          <w:lang w:val="uk-UA"/>
        </w:rPr>
        <w:t>на участь в</w:t>
      </w:r>
      <w:r w:rsidRPr="00D9476A">
        <w:rPr>
          <w:sz w:val="28"/>
          <w:szCs w:val="28"/>
          <w:lang w:val="uk-UA"/>
        </w:rPr>
        <w:t xml:space="preserve"> дорожнього руху нестримно збільшуються. Відсутність прогнозування та відповідного планування щодо організації транспортного і пішохідного рух</w:t>
      </w:r>
      <w:r w:rsidR="00B0106D" w:rsidRPr="00D9476A">
        <w:rPr>
          <w:sz w:val="28"/>
          <w:szCs w:val="28"/>
          <w:lang w:val="uk-UA"/>
        </w:rPr>
        <w:t>ів</w:t>
      </w:r>
      <w:r w:rsidRPr="00D9476A">
        <w:rPr>
          <w:sz w:val="28"/>
          <w:szCs w:val="28"/>
          <w:lang w:val="uk-UA"/>
        </w:rPr>
        <w:t xml:space="preserve"> призводить до збільшення д</w:t>
      </w:r>
      <w:r w:rsidR="00E3084A" w:rsidRPr="00D9476A">
        <w:rPr>
          <w:sz w:val="28"/>
          <w:szCs w:val="28"/>
          <w:lang w:val="uk-UA"/>
        </w:rPr>
        <w:t>орожніх аварій</w:t>
      </w:r>
      <w:r w:rsidRPr="00D9476A">
        <w:rPr>
          <w:sz w:val="28"/>
          <w:szCs w:val="28"/>
          <w:lang w:val="uk-UA"/>
        </w:rPr>
        <w:t xml:space="preserve"> та виникнення дорожніх заторів, що суттєво впливає на довкілля через викид </w:t>
      </w:r>
      <w:r w:rsidR="00E3084A" w:rsidRPr="00D9476A">
        <w:rPr>
          <w:sz w:val="28"/>
          <w:szCs w:val="28"/>
          <w:lang w:val="uk-UA"/>
        </w:rPr>
        <w:t>шкідливих</w:t>
      </w:r>
      <w:r w:rsidRPr="00D9476A">
        <w:rPr>
          <w:sz w:val="28"/>
          <w:szCs w:val="28"/>
          <w:lang w:val="uk-UA"/>
        </w:rPr>
        <w:t xml:space="preserve"> газів.</w:t>
      </w:r>
    </w:p>
    <w:p w:rsidR="0096773E" w:rsidRPr="00D9476A" w:rsidRDefault="00293C8C" w:rsidP="00C704D5">
      <w:pPr>
        <w:pStyle w:val="rvps2"/>
        <w:spacing w:before="120" w:beforeAutospacing="0" w:after="120" w:afterAutospacing="0"/>
        <w:ind w:firstLine="567"/>
        <w:jc w:val="both"/>
        <w:rPr>
          <w:color w:val="111111"/>
          <w:sz w:val="28"/>
          <w:szCs w:val="28"/>
          <w:lang w:val="uk-UA"/>
        </w:rPr>
      </w:pPr>
      <w:r w:rsidRPr="00D9476A">
        <w:rPr>
          <w:sz w:val="28"/>
          <w:szCs w:val="28"/>
          <w:lang w:val="uk-UA"/>
        </w:rPr>
        <w:t xml:space="preserve">Організація дорожнього руху </w:t>
      </w:r>
      <w:r w:rsidR="00B76A65" w:rsidRPr="00D9476A">
        <w:rPr>
          <w:sz w:val="28"/>
          <w:szCs w:val="28"/>
          <w:lang w:val="uk-UA"/>
        </w:rPr>
        <w:t>потребує</w:t>
      </w:r>
      <w:r w:rsidRPr="00D9476A">
        <w:rPr>
          <w:sz w:val="28"/>
          <w:szCs w:val="28"/>
          <w:lang w:val="uk-UA"/>
        </w:rPr>
        <w:t xml:space="preserve"> здійснення комплексу організаційно-правових, технічних заходів і розпорядчих дій, спрямованих на забезпечення безпеки </w:t>
      </w:r>
      <w:r w:rsidR="00B76A65" w:rsidRPr="00D9476A">
        <w:rPr>
          <w:sz w:val="28"/>
          <w:szCs w:val="28"/>
          <w:lang w:val="uk-UA"/>
        </w:rPr>
        <w:t>громадян, шляхом</w:t>
      </w:r>
      <w:r w:rsidR="0096773E" w:rsidRPr="00D9476A">
        <w:rPr>
          <w:sz w:val="28"/>
          <w:szCs w:val="28"/>
          <w:lang w:val="uk-UA"/>
        </w:rPr>
        <w:t xml:space="preserve"> у</w:t>
      </w:r>
      <w:r w:rsidR="00853993" w:rsidRPr="00D9476A">
        <w:rPr>
          <w:color w:val="111111"/>
          <w:sz w:val="28"/>
          <w:szCs w:val="28"/>
          <w:lang w:val="uk-UA"/>
        </w:rPr>
        <w:t>правлінськ</w:t>
      </w:r>
      <w:r w:rsidR="00B76A65" w:rsidRPr="00D9476A">
        <w:rPr>
          <w:color w:val="111111"/>
          <w:sz w:val="28"/>
          <w:szCs w:val="28"/>
          <w:lang w:val="uk-UA"/>
        </w:rPr>
        <w:t>ої</w:t>
      </w:r>
      <w:r w:rsidR="0096773E" w:rsidRPr="00D9476A">
        <w:rPr>
          <w:color w:val="111111"/>
          <w:sz w:val="28"/>
          <w:szCs w:val="28"/>
          <w:lang w:val="uk-UA"/>
        </w:rPr>
        <w:t xml:space="preserve"> </w:t>
      </w:r>
      <w:r w:rsidR="00853993" w:rsidRPr="00D9476A">
        <w:rPr>
          <w:color w:val="111111"/>
          <w:sz w:val="28"/>
          <w:szCs w:val="28"/>
          <w:lang w:val="uk-UA"/>
        </w:rPr>
        <w:t>діяльн</w:t>
      </w:r>
      <w:r w:rsidR="00B76A65" w:rsidRPr="00D9476A">
        <w:rPr>
          <w:color w:val="111111"/>
          <w:sz w:val="28"/>
          <w:szCs w:val="28"/>
          <w:lang w:val="uk-UA"/>
        </w:rPr>
        <w:t>ості</w:t>
      </w:r>
      <w:r w:rsidR="00853993" w:rsidRPr="00D9476A">
        <w:rPr>
          <w:color w:val="111111"/>
          <w:sz w:val="28"/>
          <w:szCs w:val="28"/>
          <w:lang w:val="uk-UA"/>
        </w:rPr>
        <w:t xml:space="preserve"> суб'єктів, уповноважених на здійснення державно-владних функцій в цій сфері</w:t>
      </w:r>
      <w:r w:rsidR="00B76A65" w:rsidRPr="00D9476A">
        <w:rPr>
          <w:color w:val="111111"/>
          <w:sz w:val="28"/>
          <w:szCs w:val="28"/>
          <w:lang w:val="uk-UA"/>
        </w:rPr>
        <w:t>,</w:t>
      </w:r>
      <w:r w:rsidR="00853993" w:rsidRPr="00D9476A">
        <w:rPr>
          <w:color w:val="111111"/>
          <w:sz w:val="28"/>
          <w:szCs w:val="28"/>
          <w:lang w:val="uk-UA"/>
        </w:rPr>
        <w:t xml:space="preserve"> </w:t>
      </w:r>
      <w:r w:rsidR="00B76A65" w:rsidRPr="00D9476A">
        <w:rPr>
          <w:color w:val="111111"/>
          <w:sz w:val="28"/>
          <w:szCs w:val="28"/>
          <w:lang w:val="uk-UA"/>
        </w:rPr>
        <w:t>у</w:t>
      </w:r>
      <w:r w:rsidR="009974DB" w:rsidRPr="00D9476A">
        <w:rPr>
          <w:color w:val="111111"/>
          <w:sz w:val="28"/>
          <w:szCs w:val="28"/>
          <w:lang w:val="uk-UA"/>
        </w:rPr>
        <w:t xml:space="preserve">мовно </w:t>
      </w:r>
      <w:r w:rsidR="00B7214C" w:rsidRPr="00D9476A">
        <w:rPr>
          <w:color w:val="111111"/>
          <w:sz w:val="28"/>
          <w:szCs w:val="28"/>
          <w:lang w:val="uk-UA"/>
        </w:rPr>
        <w:t>поділ</w:t>
      </w:r>
      <w:r w:rsidR="00B76A65" w:rsidRPr="00D9476A">
        <w:rPr>
          <w:color w:val="111111"/>
          <w:sz w:val="28"/>
          <w:szCs w:val="28"/>
          <w:lang w:val="uk-UA"/>
        </w:rPr>
        <w:t>ених</w:t>
      </w:r>
      <w:r w:rsidR="00B7214C" w:rsidRPr="00D9476A">
        <w:rPr>
          <w:color w:val="111111"/>
          <w:sz w:val="28"/>
          <w:szCs w:val="28"/>
          <w:lang w:val="uk-UA"/>
        </w:rPr>
        <w:t xml:space="preserve"> на</w:t>
      </w:r>
      <w:r w:rsidR="009974DB" w:rsidRPr="00D9476A">
        <w:rPr>
          <w:color w:val="111111"/>
          <w:sz w:val="28"/>
          <w:szCs w:val="28"/>
          <w:lang w:val="uk-UA"/>
        </w:rPr>
        <w:t xml:space="preserve"> два рівн</w:t>
      </w:r>
      <w:r w:rsidR="00212AAE">
        <w:rPr>
          <w:color w:val="111111"/>
          <w:sz w:val="28"/>
          <w:szCs w:val="28"/>
          <w:lang w:val="uk-UA"/>
        </w:rPr>
        <w:t>і</w:t>
      </w:r>
      <w:r w:rsidR="009974DB" w:rsidRPr="00D9476A">
        <w:rPr>
          <w:color w:val="111111"/>
          <w:sz w:val="28"/>
          <w:szCs w:val="28"/>
          <w:lang w:val="uk-UA"/>
        </w:rPr>
        <w:t xml:space="preserve">: загальнодержавний та місцевий. </w:t>
      </w:r>
    </w:p>
    <w:p w:rsidR="00CC05CA" w:rsidRDefault="00DF31A1" w:rsidP="00C704D5">
      <w:pPr>
        <w:pStyle w:val="a3"/>
        <w:spacing w:before="120" w:beforeAutospacing="0" w:after="120" w:afterAutospacing="0"/>
        <w:ind w:firstLine="567"/>
        <w:jc w:val="both"/>
        <w:rPr>
          <w:sz w:val="28"/>
          <w:szCs w:val="28"/>
          <w:lang w:val="uk-UA"/>
        </w:rPr>
      </w:pPr>
      <w:r w:rsidRPr="00D9476A">
        <w:rPr>
          <w:sz w:val="28"/>
          <w:szCs w:val="28"/>
          <w:lang w:val="uk-UA"/>
        </w:rPr>
        <w:t>Саме тому з</w:t>
      </w:r>
      <w:r w:rsidR="00A37D38" w:rsidRPr="00D9476A">
        <w:rPr>
          <w:sz w:val="28"/>
          <w:szCs w:val="28"/>
          <w:lang w:val="uk-UA"/>
        </w:rPr>
        <w:t>начне місце у вирішенні питан</w:t>
      </w:r>
      <w:r w:rsidR="00B0106D" w:rsidRPr="00D9476A">
        <w:rPr>
          <w:sz w:val="28"/>
          <w:szCs w:val="28"/>
          <w:lang w:val="uk-UA"/>
        </w:rPr>
        <w:t>ня</w:t>
      </w:r>
      <w:r w:rsidR="00A37D38" w:rsidRPr="00D9476A">
        <w:rPr>
          <w:sz w:val="28"/>
          <w:szCs w:val="28"/>
          <w:lang w:val="uk-UA"/>
        </w:rPr>
        <w:t xml:space="preserve"> забезпечення безпеки дорожнього руху мають зайняти органи місцевого самоврядування. Вони найбільш наближен</w:t>
      </w:r>
      <w:r w:rsidRPr="00D9476A">
        <w:rPr>
          <w:sz w:val="28"/>
          <w:szCs w:val="28"/>
          <w:lang w:val="uk-UA"/>
        </w:rPr>
        <w:t>і</w:t>
      </w:r>
      <w:r w:rsidR="00A37D38" w:rsidRPr="00D9476A">
        <w:rPr>
          <w:sz w:val="28"/>
          <w:szCs w:val="28"/>
          <w:lang w:val="uk-UA"/>
        </w:rPr>
        <w:t xml:space="preserve"> до населення</w:t>
      </w:r>
      <w:r w:rsidR="00B0106D" w:rsidRPr="00D9476A">
        <w:rPr>
          <w:sz w:val="28"/>
          <w:szCs w:val="28"/>
          <w:lang w:val="uk-UA"/>
        </w:rPr>
        <w:t xml:space="preserve">, </w:t>
      </w:r>
      <w:r w:rsidR="00A37D38" w:rsidRPr="00D9476A">
        <w:rPr>
          <w:sz w:val="28"/>
          <w:szCs w:val="28"/>
          <w:lang w:val="uk-UA"/>
        </w:rPr>
        <w:t>володіють необхідн</w:t>
      </w:r>
      <w:r w:rsidR="00B0106D" w:rsidRPr="00D9476A">
        <w:rPr>
          <w:sz w:val="28"/>
          <w:szCs w:val="28"/>
          <w:lang w:val="uk-UA"/>
        </w:rPr>
        <w:t>ою інформацією та</w:t>
      </w:r>
      <w:r w:rsidRPr="00D9476A">
        <w:rPr>
          <w:sz w:val="28"/>
          <w:szCs w:val="28"/>
          <w:lang w:val="uk-UA"/>
        </w:rPr>
        <w:t xml:space="preserve"> </w:t>
      </w:r>
      <w:r w:rsidR="00A37D38" w:rsidRPr="00D9476A">
        <w:rPr>
          <w:sz w:val="28"/>
          <w:szCs w:val="28"/>
          <w:lang w:val="uk-UA"/>
        </w:rPr>
        <w:t>ресурсам</w:t>
      </w:r>
      <w:r w:rsidR="00B606CD">
        <w:rPr>
          <w:sz w:val="28"/>
          <w:szCs w:val="28"/>
          <w:lang w:val="uk-UA"/>
        </w:rPr>
        <w:t xml:space="preserve">и </w:t>
      </w:r>
      <w:r w:rsidRPr="00D9476A">
        <w:rPr>
          <w:sz w:val="28"/>
          <w:szCs w:val="28"/>
          <w:lang w:val="uk-UA"/>
        </w:rPr>
        <w:t>для</w:t>
      </w:r>
      <w:r w:rsidR="00A37D38" w:rsidRPr="00D9476A">
        <w:rPr>
          <w:sz w:val="28"/>
          <w:szCs w:val="28"/>
          <w:lang w:val="uk-UA"/>
        </w:rPr>
        <w:t xml:space="preserve"> організації </w:t>
      </w:r>
      <w:r w:rsidR="00C73307" w:rsidRPr="00D9476A">
        <w:rPr>
          <w:sz w:val="28"/>
          <w:szCs w:val="28"/>
          <w:lang w:val="uk-UA"/>
        </w:rPr>
        <w:t xml:space="preserve">та забезпечення </w:t>
      </w:r>
      <w:r w:rsidR="00A37D38" w:rsidRPr="00D9476A">
        <w:rPr>
          <w:sz w:val="28"/>
          <w:szCs w:val="28"/>
          <w:lang w:val="uk-UA"/>
        </w:rPr>
        <w:t>дорожнього руху</w:t>
      </w:r>
      <w:r w:rsidR="00C73307" w:rsidRPr="00D9476A">
        <w:rPr>
          <w:sz w:val="28"/>
          <w:szCs w:val="28"/>
          <w:lang w:val="uk-UA"/>
        </w:rPr>
        <w:t>.</w:t>
      </w:r>
      <w:r w:rsidR="00CC05CA">
        <w:rPr>
          <w:sz w:val="28"/>
          <w:szCs w:val="28"/>
          <w:lang w:val="uk-UA"/>
        </w:rPr>
        <w:t xml:space="preserve"> Але виникає питання щодо джерел фінансування заходів з організації та забезпечення безпеки дорожнього руху. </w:t>
      </w:r>
    </w:p>
    <w:p w:rsidR="00CC05CA" w:rsidRPr="00B606CD" w:rsidRDefault="00B606CD" w:rsidP="00C704D5">
      <w:pPr>
        <w:widowControl w:val="0"/>
        <w:autoSpaceDE w:val="0"/>
        <w:autoSpaceDN w:val="0"/>
        <w:adjustRightInd w:val="0"/>
        <w:spacing w:before="120" w:after="120"/>
        <w:ind w:right="-6" w:firstLine="709"/>
        <w:jc w:val="both"/>
        <w:rPr>
          <w:rFonts w:ascii="Times" w:hAnsi="Times" w:cs="Times"/>
          <w:sz w:val="28"/>
          <w:szCs w:val="28"/>
          <w:lang w:val="uk-UA"/>
        </w:rPr>
      </w:pPr>
      <w:r w:rsidRPr="00B606CD">
        <w:rPr>
          <w:rFonts w:ascii="Times" w:hAnsi="Times" w:cs="Times"/>
          <w:spacing w:val="-4"/>
          <w:sz w:val="28"/>
          <w:szCs w:val="28"/>
          <w:lang w:val="uk-UA"/>
        </w:rPr>
        <w:t>Протягом</w:t>
      </w:r>
      <w:r w:rsidR="00CC05CA" w:rsidRPr="00B606CD">
        <w:rPr>
          <w:rFonts w:ascii="Times" w:hAnsi="Times" w:cs="Times"/>
          <w:spacing w:val="-4"/>
          <w:sz w:val="28"/>
          <w:szCs w:val="28"/>
          <w:lang w:val="uk-UA"/>
        </w:rPr>
        <w:t xml:space="preserve"> багатьох років існують настрої суспільного протесту через усталену</w:t>
      </w:r>
      <w:r w:rsidR="00CC05CA" w:rsidRPr="002B0BB8">
        <w:rPr>
          <w:rFonts w:ascii="Times" w:hAnsi="Times" w:cs="Times"/>
          <w:sz w:val="28"/>
          <w:szCs w:val="28"/>
          <w:lang w:val="uk-UA"/>
        </w:rPr>
        <w:t xml:space="preserve"> негативну думку громадськості про те, що </w:t>
      </w:r>
      <w:r w:rsidR="004F1BB4">
        <w:rPr>
          <w:rFonts w:ascii="Times" w:hAnsi="Times" w:cs="Times"/>
          <w:sz w:val="28"/>
          <w:szCs w:val="28"/>
          <w:lang w:val="uk-UA"/>
        </w:rPr>
        <w:t>штрафи</w:t>
      </w:r>
      <w:r>
        <w:rPr>
          <w:rFonts w:ascii="Times" w:hAnsi="Times" w:cs="Times"/>
          <w:sz w:val="28"/>
          <w:szCs w:val="28"/>
          <w:lang w:val="uk-UA"/>
        </w:rPr>
        <w:t xml:space="preserve"> від порушників правил дорожнього руху є </w:t>
      </w:r>
      <w:r w:rsidR="00CC05CA" w:rsidRPr="002B0BB8">
        <w:rPr>
          <w:rFonts w:ascii="Times" w:hAnsi="Times" w:cs="Times"/>
          <w:sz w:val="28"/>
          <w:szCs w:val="28"/>
          <w:lang w:val="uk-UA"/>
        </w:rPr>
        <w:t xml:space="preserve">лише засобом поповнення бюджету і джерелом заробітку для корупціонерів. </w:t>
      </w:r>
    </w:p>
    <w:p w:rsidR="00B606CD" w:rsidRPr="00B606CD" w:rsidRDefault="00B606CD" w:rsidP="00C704D5">
      <w:pPr>
        <w:widowControl w:val="0"/>
        <w:autoSpaceDE w:val="0"/>
        <w:autoSpaceDN w:val="0"/>
        <w:adjustRightInd w:val="0"/>
        <w:spacing w:before="120" w:after="120"/>
        <w:ind w:right="-6" w:firstLine="709"/>
        <w:jc w:val="both"/>
        <w:rPr>
          <w:rFonts w:ascii="Times" w:hAnsi="Times" w:cs="Times"/>
          <w:sz w:val="28"/>
          <w:szCs w:val="28"/>
          <w:lang w:val="uk-UA"/>
        </w:rPr>
      </w:pPr>
      <w:r w:rsidRPr="002B0BB8">
        <w:rPr>
          <w:rFonts w:ascii="Times" w:hAnsi="Times" w:cs="Times"/>
          <w:sz w:val="28"/>
          <w:szCs w:val="28"/>
          <w:lang w:val="uk-UA"/>
        </w:rPr>
        <w:t xml:space="preserve">Багато закордонних джерел попереджають про неприпустимість розбудови бізнесу на штрафах, і пропонують акумулювати надходження від штрафів в спеціальних фондах, які мають </w:t>
      </w:r>
      <w:r>
        <w:rPr>
          <w:rFonts w:ascii="Times" w:hAnsi="Times" w:cs="Times"/>
          <w:sz w:val="28"/>
          <w:szCs w:val="28"/>
          <w:lang w:val="uk-UA"/>
        </w:rPr>
        <w:t>використовуватись</w:t>
      </w:r>
      <w:r w:rsidRPr="002B0BB8">
        <w:rPr>
          <w:rFonts w:ascii="Times" w:hAnsi="Times" w:cs="Times"/>
          <w:sz w:val="28"/>
          <w:szCs w:val="28"/>
          <w:lang w:val="uk-UA"/>
        </w:rPr>
        <w:t xml:space="preserve"> лише на проведення профілактичних заходів з безпеки дорожнього руху, удосконалення організації дорожнього руху, а також утримання і розвиток автоматизованих систем адміністративного нагляду у сфері дорожнього руху та його безпеки.</w:t>
      </w:r>
    </w:p>
    <w:p w:rsidR="00CC05CA" w:rsidRPr="001367FD" w:rsidRDefault="00B606CD" w:rsidP="00C704D5">
      <w:pPr>
        <w:widowControl w:val="0"/>
        <w:autoSpaceDE w:val="0"/>
        <w:autoSpaceDN w:val="0"/>
        <w:adjustRightInd w:val="0"/>
        <w:spacing w:before="120" w:after="120"/>
        <w:ind w:right="-6" w:firstLine="709"/>
        <w:jc w:val="both"/>
        <w:rPr>
          <w:rFonts w:ascii="Times" w:hAnsi="Times" w:cs="Times"/>
          <w:sz w:val="28"/>
          <w:szCs w:val="28"/>
          <w:u w:val="single"/>
          <w:lang w:val="uk-UA"/>
        </w:rPr>
      </w:pPr>
      <w:r w:rsidRPr="001367FD">
        <w:rPr>
          <w:rFonts w:ascii="Times" w:hAnsi="Times" w:cs="Times"/>
          <w:sz w:val="28"/>
          <w:szCs w:val="28"/>
          <w:u w:val="single"/>
          <w:lang w:val="uk-UA"/>
        </w:rPr>
        <w:t xml:space="preserve">Світом </w:t>
      </w:r>
      <w:r w:rsidR="00CC05CA" w:rsidRPr="001367FD">
        <w:rPr>
          <w:rFonts w:ascii="Times" w:hAnsi="Times" w:cs="Times"/>
          <w:sz w:val="28"/>
          <w:szCs w:val="28"/>
          <w:u w:val="single"/>
          <w:lang w:val="uk-UA"/>
        </w:rPr>
        <w:t xml:space="preserve">поширюється сучасний європейський принцип, за яким порушники </w:t>
      </w:r>
      <w:r w:rsidRPr="001367FD">
        <w:rPr>
          <w:rFonts w:ascii="Times" w:hAnsi="Times" w:cs="Times"/>
          <w:sz w:val="28"/>
          <w:szCs w:val="28"/>
          <w:u w:val="single"/>
          <w:lang w:val="uk-UA"/>
        </w:rPr>
        <w:t>правил дорожнього руху</w:t>
      </w:r>
      <w:r w:rsidR="00CC05CA" w:rsidRPr="001367FD">
        <w:rPr>
          <w:rFonts w:ascii="Times" w:hAnsi="Times" w:cs="Times"/>
          <w:sz w:val="28"/>
          <w:szCs w:val="28"/>
          <w:u w:val="single"/>
          <w:lang w:val="uk-UA"/>
        </w:rPr>
        <w:t xml:space="preserve"> фінансують його безпеку</w:t>
      </w:r>
      <w:r w:rsidR="001367FD" w:rsidRPr="001367FD">
        <w:rPr>
          <w:rFonts w:ascii="Times" w:hAnsi="Times" w:cs="Times"/>
          <w:sz w:val="28"/>
          <w:szCs w:val="28"/>
          <w:u w:val="single"/>
          <w:lang w:val="uk-UA"/>
        </w:rPr>
        <w:t>.</w:t>
      </w:r>
    </w:p>
    <w:p w:rsidR="005015D1" w:rsidRPr="00D9476A" w:rsidRDefault="005015D1" w:rsidP="00C704D5">
      <w:pPr>
        <w:pStyle w:val="rvps2"/>
        <w:spacing w:before="120" w:beforeAutospacing="0" w:after="120" w:afterAutospacing="0"/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D9476A">
        <w:rPr>
          <w:b/>
          <w:color w:val="000000"/>
          <w:sz w:val="28"/>
          <w:szCs w:val="28"/>
          <w:lang w:val="uk-UA"/>
        </w:rPr>
        <w:t>2. Мета й цілі прийняття проекту Закону</w:t>
      </w:r>
    </w:p>
    <w:p w:rsidR="001367FD" w:rsidRPr="00B606CD" w:rsidRDefault="005015D1" w:rsidP="00C704D5">
      <w:pPr>
        <w:widowControl w:val="0"/>
        <w:autoSpaceDE w:val="0"/>
        <w:autoSpaceDN w:val="0"/>
        <w:adjustRightInd w:val="0"/>
        <w:spacing w:before="120" w:after="120"/>
        <w:ind w:right="-6" w:firstLine="709"/>
        <w:jc w:val="both"/>
        <w:rPr>
          <w:rFonts w:ascii="Times" w:hAnsi="Times" w:cs="Times"/>
          <w:sz w:val="28"/>
          <w:szCs w:val="28"/>
          <w:lang w:val="uk-UA"/>
        </w:rPr>
      </w:pPr>
      <w:r w:rsidRPr="001367FD">
        <w:rPr>
          <w:sz w:val="28"/>
          <w:szCs w:val="28"/>
          <w:lang w:val="uk-UA"/>
        </w:rPr>
        <w:t xml:space="preserve">Проектом Закону пропонується </w:t>
      </w:r>
      <w:r w:rsidR="001367FD" w:rsidRPr="001367FD">
        <w:rPr>
          <w:sz w:val="28"/>
          <w:szCs w:val="28"/>
          <w:lang w:val="uk-UA"/>
        </w:rPr>
        <w:t xml:space="preserve">впровадження в Україні принципу, </w:t>
      </w:r>
      <w:r w:rsidR="001367FD" w:rsidRPr="001367FD">
        <w:rPr>
          <w:rFonts w:ascii="Times" w:hAnsi="Times" w:cs="Times"/>
          <w:sz w:val="28"/>
          <w:szCs w:val="28"/>
          <w:lang w:val="uk-UA"/>
        </w:rPr>
        <w:t xml:space="preserve">за яким порушники </w:t>
      </w:r>
      <w:r w:rsidR="00C704D5">
        <w:rPr>
          <w:rFonts w:ascii="Times" w:hAnsi="Times" w:cs="Times"/>
          <w:sz w:val="28"/>
          <w:szCs w:val="28"/>
          <w:lang w:val="uk-UA"/>
        </w:rPr>
        <w:t>П</w:t>
      </w:r>
      <w:r w:rsidR="001367FD" w:rsidRPr="001367FD">
        <w:rPr>
          <w:rFonts w:ascii="Times" w:hAnsi="Times" w:cs="Times"/>
          <w:sz w:val="28"/>
          <w:szCs w:val="28"/>
          <w:lang w:val="uk-UA"/>
        </w:rPr>
        <w:t>равил дорожнього руху будуть фінансувати його безпеку.</w:t>
      </w:r>
    </w:p>
    <w:p w:rsidR="0041488F" w:rsidRPr="00D9476A" w:rsidRDefault="0041488F" w:rsidP="00C704D5">
      <w:pPr>
        <w:spacing w:before="120" w:after="120"/>
        <w:ind w:firstLine="567"/>
        <w:jc w:val="both"/>
        <w:rPr>
          <w:b/>
          <w:color w:val="000000"/>
          <w:sz w:val="28"/>
          <w:szCs w:val="28"/>
          <w:lang w:val="uk-UA"/>
        </w:rPr>
      </w:pPr>
      <w:r w:rsidRPr="00D9476A">
        <w:rPr>
          <w:b/>
          <w:color w:val="000000"/>
          <w:sz w:val="28"/>
          <w:szCs w:val="28"/>
          <w:lang w:val="uk-UA"/>
        </w:rPr>
        <w:t>3. Загальна характеристика і основні положення проекту Закону</w:t>
      </w:r>
    </w:p>
    <w:p w:rsidR="001367FD" w:rsidRDefault="0041488F" w:rsidP="00C704D5">
      <w:pPr>
        <w:widowControl w:val="0"/>
        <w:spacing w:before="120" w:after="120"/>
        <w:ind w:firstLine="567"/>
        <w:jc w:val="both"/>
        <w:rPr>
          <w:color w:val="000000"/>
          <w:sz w:val="28"/>
          <w:szCs w:val="28"/>
          <w:lang w:val="uk-UA"/>
        </w:rPr>
      </w:pPr>
      <w:r w:rsidRPr="00D9476A">
        <w:rPr>
          <w:color w:val="000000"/>
          <w:sz w:val="28"/>
          <w:szCs w:val="28"/>
          <w:lang w:val="uk-UA"/>
        </w:rPr>
        <w:t>Проектом акту передбачено</w:t>
      </w:r>
      <w:r w:rsidR="001367FD">
        <w:rPr>
          <w:color w:val="000000"/>
          <w:sz w:val="28"/>
          <w:szCs w:val="28"/>
          <w:lang w:val="uk-UA"/>
        </w:rPr>
        <w:t xml:space="preserve"> </w:t>
      </w:r>
      <w:r w:rsidR="001367FD" w:rsidRPr="001367FD">
        <w:rPr>
          <w:color w:val="000000"/>
          <w:sz w:val="28"/>
          <w:szCs w:val="28"/>
          <w:lang w:val="uk-UA"/>
        </w:rPr>
        <w:t xml:space="preserve">внесення змін до Бюджетного кодексу </w:t>
      </w:r>
      <w:r w:rsidR="001367FD" w:rsidRPr="001367FD">
        <w:rPr>
          <w:color w:val="000000"/>
          <w:sz w:val="28"/>
          <w:szCs w:val="28"/>
          <w:lang w:val="uk-UA"/>
        </w:rPr>
        <w:lastRenderedPageBreak/>
        <w:t>України</w:t>
      </w:r>
      <w:r w:rsidR="001367FD">
        <w:rPr>
          <w:color w:val="000000"/>
          <w:sz w:val="28"/>
          <w:szCs w:val="28"/>
          <w:lang w:val="uk-UA"/>
        </w:rPr>
        <w:t xml:space="preserve"> в </w:t>
      </w:r>
      <w:r w:rsidR="001367FD" w:rsidRPr="001367FD">
        <w:rPr>
          <w:color w:val="000000"/>
          <w:spacing w:val="-4"/>
          <w:sz w:val="28"/>
          <w:szCs w:val="28"/>
          <w:lang w:val="uk-UA"/>
        </w:rPr>
        <w:t>частині перерозподілу надходжень  від адміністративних штрафів за адміністративні</w:t>
      </w:r>
      <w:r w:rsidR="001367FD">
        <w:rPr>
          <w:color w:val="000000"/>
          <w:sz w:val="28"/>
          <w:szCs w:val="28"/>
          <w:lang w:val="uk-UA"/>
        </w:rPr>
        <w:t xml:space="preserve"> правопорушення у сфері забезпечення безпеки дорожнього руху, а саме: </w:t>
      </w:r>
    </w:p>
    <w:p w:rsidR="001367FD" w:rsidRPr="00BA3FDF" w:rsidRDefault="00BA3FDF" w:rsidP="00C704D5">
      <w:pPr>
        <w:widowControl w:val="0"/>
        <w:spacing w:before="120" w:after="120"/>
        <w:ind w:firstLine="567"/>
        <w:jc w:val="both"/>
        <w:rPr>
          <w:sz w:val="28"/>
          <w:szCs w:val="28"/>
          <w:lang w:val="uk-UA"/>
        </w:rPr>
      </w:pPr>
      <w:r w:rsidRPr="00BA3FDF">
        <w:rPr>
          <w:b/>
          <w:bCs/>
          <w:color w:val="000000"/>
          <w:sz w:val="28"/>
          <w:szCs w:val="28"/>
          <w:lang w:val="uk-UA"/>
        </w:rPr>
        <w:t xml:space="preserve">50 </w:t>
      </w:r>
      <w:r w:rsidRPr="00BA3FDF">
        <w:rPr>
          <w:b/>
          <w:bCs/>
          <w:sz w:val="28"/>
          <w:szCs w:val="28"/>
          <w:lang w:val="uk-UA"/>
        </w:rPr>
        <w:t>%</w:t>
      </w:r>
      <w:r w:rsidRPr="00BA3FDF">
        <w:rPr>
          <w:sz w:val="28"/>
          <w:szCs w:val="28"/>
          <w:lang w:val="uk-UA"/>
        </w:rPr>
        <w:t xml:space="preserve"> - до загального фонду Державного бюджету;</w:t>
      </w:r>
    </w:p>
    <w:p w:rsidR="00BA3FDF" w:rsidRPr="00BA3FDF" w:rsidRDefault="0018384C" w:rsidP="004F1BB4">
      <w:pPr>
        <w:widowControl w:val="0"/>
        <w:spacing w:before="120" w:after="120"/>
        <w:ind w:firstLine="567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30</w:t>
      </w:r>
      <w:r w:rsidR="00BA3FDF" w:rsidRPr="00BA3FDF">
        <w:rPr>
          <w:b/>
          <w:sz w:val="28"/>
          <w:szCs w:val="28"/>
          <w:lang w:val="uk-UA"/>
        </w:rPr>
        <w:t xml:space="preserve"> %</w:t>
      </w:r>
      <w:r w:rsidR="00BA3FDF" w:rsidRPr="00BA3FDF">
        <w:rPr>
          <w:bCs/>
          <w:sz w:val="28"/>
          <w:szCs w:val="28"/>
          <w:lang w:val="uk-UA"/>
        </w:rPr>
        <w:t xml:space="preserve"> - до спеціального фонду Державного бюджету</w:t>
      </w:r>
      <w:r w:rsidR="004F1BB4">
        <w:rPr>
          <w:bCs/>
          <w:sz w:val="28"/>
          <w:szCs w:val="28"/>
          <w:lang w:val="uk-UA"/>
        </w:rPr>
        <w:t xml:space="preserve"> на </w:t>
      </w:r>
      <w:r w:rsidR="004F1BB4" w:rsidRPr="004F1BB4">
        <w:rPr>
          <w:bCs/>
          <w:sz w:val="28"/>
          <w:szCs w:val="28"/>
          <w:lang w:val="uk-UA"/>
        </w:rPr>
        <w:t xml:space="preserve">реалізацію </w:t>
      </w:r>
      <w:r w:rsidR="004F1BB4" w:rsidRPr="004F1BB4">
        <w:rPr>
          <w:b/>
          <w:bCs/>
          <w:sz w:val="28"/>
          <w:szCs w:val="28"/>
          <w:lang w:val="uk-UA"/>
        </w:rPr>
        <w:t>Державної програми підвищення рівня безпеки дорожнього руху</w:t>
      </w:r>
      <w:r w:rsidR="004F1BB4" w:rsidRPr="004F1BB4">
        <w:rPr>
          <w:bCs/>
          <w:sz w:val="28"/>
          <w:szCs w:val="28"/>
          <w:lang w:val="uk-UA"/>
        </w:rPr>
        <w:t xml:space="preserve">, здійснення заходів із впровадження, розбудови, відновлення та експлуатації системи фіксації правопорушень у сфері забезпечення безпеки дорожнього руху в автоматичному режимі, у тому числі </w:t>
      </w:r>
      <w:r w:rsidR="004F1BB4">
        <w:rPr>
          <w:bCs/>
          <w:sz w:val="28"/>
          <w:szCs w:val="28"/>
          <w:lang w:val="uk-UA"/>
        </w:rPr>
        <w:t xml:space="preserve">40% від цієї суми – на </w:t>
      </w:r>
      <w:r w:rsidR="004F1BB4" w:rsidRPr="004F1BB4">
        <w:rPr>
          <w:bCs/>
          <w:sz w:val="28"/>
          <w:szCs w:val="28"/>
          <w:lang w:val="uk-UA"/>
        </w:rPr>
        <w:t xml:space="preserve">здійснення таких заходів </w:t>
      </w:r>
      <w:r w:rsidR="004F1BB4">
        <w:rPr>
          <w:bCs/>
          <w:sz w:val="28"/>
          <w:szCs w:val="28"/>
          <w:lang w:val="uk-UA"/>
        </w:rPr>
        <w:t>МВС</w:t>
      </w:r>
      <w:r w:rsidR="004F1BB4" w:rsidRPr="004F1BB4">
        <w:rPr>
          <w:bCs/>
          <w:sz w:val="28"/>
          <w:szCs w:val="28"/>
          <w:lang w:val="uk-UA"/>
        </w:rPr>
        <w:t xml:space="preserve"> та Нацполіцією</w:t>
      </w:r>
      <w:r w:rsidR="00BA3FDF" w:rsidRPr="00BA3FDF">
        <w:rPr>
          <w:b/>
          <w:sz w:val="28"/>
          <w:szCs w:val="28"/>
          <w:lang w:val="uk-UA"/>
        </w:rPr>
        <w:t>;</w:t>
      </w:r>
    </w:p>
    <w:p w:rsidR="00BA3FDF" w:rsidRPr="00BA3FDF" w:rsidRDefault="0018384C" w:rsidP="00C704D5">
      <w:pPr>
        <w:widowControl w:val="0"/>
        <w:spacing w:before="120" w:after="120"/>
        <w:ind w:firstLine="567"/>
        <w:jc w:val="both"/>
        <w:rPr>
          <w:sz w:val="28"/>
          <w:szCs w:val="28"/>
          <w:lang w:val="uk-UA"/>
        </w:rPr>
      </w:pPr>
      <w:r w:rsidRPr="0090499D">
        <w:rPr>
          <w:b/>
          <w:sz w:val="28"/>
          <w:szCs w:val="28"/>
          <w:lang w:val="uk-UA"/>
        </w:rPr>
        <w:t>2</w:t>
      </w:r>
      <w:r w:rsidR="00BA3FDF" w:rsidRPr="00BA3FDF">
        <w:rPr>
          <w:b/>
          <w:sz w:val="28"/>
          <w:szCs w:val="28"/>
          <w:lang w:val="uk-UA"/>
        </w:rPr>
        <w:t>0 %</w:t>
      </w:r>
      <w:r w:rsidR="00BA3FDF" w:rsidRPr="00BA3FDF">
        <w:rPr>
          <w:bCs/>
          <w:sz w:val="28"/>
          <w:szCs w:val="28"/>
          <w:lang w:val="uk-UA"/>
        </w:rPr>
        <w:t xml:space="preserve"> - до спеціальних фондів місцевих бюджетів</w:t>
      </w:r>
      <w:r w:rsidR="00BA3FDF" w:rsidRPr="00BA3FDF">
        <w:rPr>
          <w:b/>
          <w:sz w:val="28"/>
          <w:szCs w:val="28"/>
          <w:lang w:val="uk-UA"/>
        </w:rPr>
        <w:t xml:space="preserve"> (</w:t>
      </w:r>
      <w:r w:rsidR="00BA3FDF" w:rsidRPr="00BA3FDF">
        <w:rPr>
          <w:bCs/>
          <w:sz w:val="28"/>
          <w:szCs w:val="28"/>
          <w:lang w:val="uk-UA"/>
        </w:rPr>
        <w:t xml:space="preserve">на </w:t>
      </w:r>
      <w:r w:rsidR="00BA3FDF" w:rsidRPr="00BA3FDF">
        <w:rPr>
          <w:bCs/>
          <w:sz w:val="28"/>
          <w:szCs w:val="28"/>
          <w:shd w:val="clear" w:color="auto" w:fill="FFFFFF"/>
          <w:lang w:val="uk-UA"/>
        </w:rPr>
        <w:t>реалізацію заходів з організації та забезпечення безпеки дорожнього руху в межах відповідної адміністративно-територіальної одиниці</w:t>
      </w:r>
      <w:r w:rsidR="00BA3FDF">
        <w:rPr>
          <w:bCs/>
          <w:sz w:val="28"/>
          <w:szCs w:val="28"/>
          <w:shd w:val="clear" w:color="auto" w:fill="FFFFFF"/>
          <w:lang w:val="uk-UA"/>
        </w:rPr>
        <w:t>)</w:t>
      </w:r>
      <w:r w:rsidR="004F1BB4">
        <w:rPr>
          <w:bCs/>
          <w:sz w:val="28"/>
          <w:szCs w:val="28"/>
          <w:shd w:val="clear" w:color="auto" w:fill="FFFFFF"/>
          <w:lang w:val="uk-UA"/>
        </w:rPr>
        <w:t>.</w:t>
      </w:r>
    </w:p>
    <w:p w:rsidR="0041488F" w:rsidRPr="00D9476A" w:rsidRDefault="0041488F" w:rsidP="00C704D5">
      <w:pPr>
        <w:pStyle w:val="a4"/>
        <w:tabs>
          <w:tab w:val="left" w:pos="993"/>
        </w:tabs>
        <w:spacing w:before="120" w:after="120"/>
        <w:ind w:left="0" w:firstLine="567"/>
        <w:contextualSpacing w:val="0"/>
        <w:jc w:val="both"/>
        <w:rPr>
          <w:b/>
          <w:bCs/>
          <w:sz w:val="28"/>
          <w:szCs w:val="28"/>
          <w:lang w:val="uk-UA"/>
        </w:rPr>
      </w:pPr>
      <w:r w:rsidRPr="00D9476A">
        <w:rPr>
          <w:b/>
          <w:bCs/>
          <w:sz w:val="28"/>
          <w:szCs w:val="28"/>
          <w:lang w:val="uk-UA"/>
        </w:rPr>
        <w:t>4. Правові аспекти</w:t>
      </w:r>
    </w:p>
    <w:p w:rsidR="00BA3FDF" w:rsidRPr="00284595" w:rsidRDefault="00BA3FDF" w:rsidP="00C704D5">
      <w:pPr>
        <w:widowControl w:val="0"/>
        <w:autoSpaceDE w:val="0"/>
        <w:autoSpaceDN w:val="0"/>
        <w:adjustRightInd w:val="0"/>
        <w:spacing w:before="120" w:after="120"/>
        <w:ind w:right="-8" w:firstLine="664"/>
        <w:jc w:val="both"/>
        <w:rPr>
          <w:sz w:val="28"/>
          <w:szCs w:val="28"/>
          <w:lang w:val="uk-UA"/>
        </w:rPr>
      </w:pPr>
      <w:r w:rsidRPr="00284595">
        <w:rPr>
          <w:sz w:val="28"/>
          <w:szCs w:val="28"/>
          <w:lang w:val="uk-UA"/>
        </w:rPr>
        <w:t xml:space="preserve">Порушені законопроектом питання регулюються Конституцією України, Кодексом України про адміністративні правопорушення, Бюджетним кодексом України. </w:t>
      </w:r>
    </w:p>
    <w:p w:rsidR="0041488F" w:rsidRPr="00D9476A" w:rsidRDefault="0041488F" w:rsidP="00C704D5">
      <w:pPr>
        <w:pStyle w:val="a4"/>
        <w:shd w:val="clear" w:color="auto" w:fill="FFFFFF"/>
        <w:tabs>
          <w:tab w:val="left" w:pos="851"/>
        </w:tabs>
        <w:spacing w:before="120" w:after="120"/>
        <w:ind w:left="0" w:firstLine="567"/>
        <w:contextualSpacing w:val="0"/>
        <w:jc w:val="both"/>
        <w:rPr>
          <w:b/>
          <w:color w:val="000000" w:themeColor="text1"/>
          <w:sz w:val="28"/>
          <w:szCs w:val="28"/>
          <w:lang w:val="uk-UA"/>
        </w:rPr>
      </w:pPr>
      <w:r w:rsidRPr="00D9476A">
        <w:rPr>
          <w:b/>
          <w:color w:val="000000" w:themeColor="text1"/>
          <w:sz w:val="28"/>
          <w:szCs w:val="28"/>
          <w:lang w:val="uk-UA"/>
        </w:rPr>
        <w:t>5. Фінансово-економічне обґрунтування</w:t>
      </w:r>
    </w:p>
    <w:p w:rsidR="0041488F" w:rsidRPr="00D9476A" w:rsidRDefault="0041488F" w:rsidP="00C704D5">
      <w:pPr>
        <w:shd w:val="clear" w:color="auto" w:fill="FFFFFF"/>
        <w:spacing w:before="120" w:after="120"/>
        <w:ind w:firstLine="567"/>
        <w:jc w:val="both"/>
        <w:textAlignment w:val="baseline"/>
        <w:rPr>
          <w:sz w:val="28"/>
          <w:szCs w:val="28"/>
          <w:lang w:val="uk-UA"/>
        </w:rPr>
      </w:pPr>
      <w:r w:rsidRPr="00D9476A">
        <w:rPr>
          <w:sz w:val="28"/>
          <w:szCs w:val="28"/>
          <w:lang w:val="uk-UA"/>
        </w:rPr>
        <w:t>Реалізація проекту акт</w:t>
      </w:r>
      <w:r w:rsidR="00212AAE">
        <w:rPr>
          <w:sz w:val="28"/>
          <w:szCs w:val="28"/>
          <w:lang w:val="uk-UA"/>
        </w:rPr>
        <w:t>у</w:t>
      </w:r>
      <w:r w:rsidRPr="00D9476A">
        <w:rPr>
          <w:sz w:val="28"/>
          <w:szCs w:val="28"/>
          <w:lang w:val="uk-UA"/>
        </w:rPr>
        <w:t xml:space="preserve"> не потребує додаткового фінансування з Державного бюджету України. </w:t>
      </w:r>
    </w:p>
    <w:p w:rsidR="0041488F" w:rsidRPr="00D9476A" w:rsidRDefault="0041488F" w:rsidP="00C704D5">
      <w:pPr>
        <w:widowControl w:val="0"/>
        <w:spacing w:before="120" w:after="120"/>
        <w:ind w:firstLine="567"/>
        <w:jc w:val="both"/>
        <w:rPr>
          <w:b/>
          <w:sz w:val="28"/>
          <w:szCs w:val="28"/>
          <w:lang w:val="uk-UA"/>
        </w:rPr>
      </w:pPr>
      <w:r w:rsidRPr="00D9476A">
        <w:rPr>
          <w:b/>
          <w:color w:val="000000" w:themeColor="text1"/>
          <w:sz w:val="28"/>
          <w:szCs w:val="28"/>
          <w:lang w:val="uk-UA"/>
        </w:rPr>
        <w:t xml:space="preserve">6. </w:t>
      </w:r>
      <w:r w:rsidRPr="00D9476A">
        <w:rPr>
          <w:b/>
          <w:sz w:val="28"/>
          <w:szCs w:val="28"/>
          <w:lang w:val="uk-UA"/>
        </w:rPr>
        <w:t xml:space="preserve">Прогноз соціально-економічних, правових та інших наслідків прийняття проекту Закону </w:t>
      </w:r>
    </w:p>
    <w:p w:rsidR="0041488F" w:rsidRPr="00D9476A" w:rsidRDefault="0041488F" w:rsidP="00C704D5">
      <w:pPr>
        <w:widowControl w:val="0"/>
        <w:spacing w:before="120" w:after="120"/>
        <w:ind w:firstLine="567"/>
        <w:jc w:val="both"/>
        <w:rPr>
          <w:sz w:val="28"/>
          <w:szCs w:val="28"/>
          <w:lang w:val="uk-UA"/>
        </w:rPr>
      </w:pPr>
      <w:r w:rsidRPr="00D9476A">
        <w:rPr>
          <w:sz w:val="28"/>
          <w:szCs w:val="28"/>
          <w:lang w:val="uk-UA"/>
        </w:rPr>
        <w:t xml:space="preserve">Прийняття проекту Закону </w:t>
      </w:r>
      <w:r w:rsidRPr="00D9476A">
        <w:rPr>
          <w:sz w:val="28"/>
          <w:szCs w:val="28"/>
          <w:shd w:val="clear" w:color="auto" w:fill="FFFFFF"/>
          <w:lang w:val="uk-UA"/>
        </w:rPr>
        <w:t xml:space="preserve">сприятиме </w:t>
      </w:r>
      <w:r w:rsidR="00E877EE" w:rsidRPr="00D9476A">
        <w:rPr>
          <w:sz w:val="28"/>
          <w:szCs w:val="28"/>
          <w:shd w:val="clear" w:color="auto" w:fill="FFFFFF"/>
          <w:lang w:val="uk-UA"/>
        </w:rPr>
        <w:t xml:space="preserve">підвищенню комфорту та безпеки на автомобільних дорогах і вулицях, а також </w:t>
      </w:r>
      <w:r w:rsidRPr="00D9476A">
        <w:rPr>
          <w:sz w:val="28"/>
          <w:szCs w:val="28"/>
          <w:shd w:val="clear" w:color="auto" w:fill="FFFFFF"/>
          <w:lang w:val="uk-UA"/>
        </w:rPr>
        <w:t xml:space="preserve">зменшенню людських та економічних втрат внаслідок </w:t>
      </w:r>
      <w:r w:rsidRPr="00D9476A">
        <w:rPr>
          <w:sz w:val="28"/>
          <w:szCs w:val="28"/>
          <w:lang w:val="uk-UA"/>
        </w:rPr>
        <w:t>дорожньо-транспортних пригод.</w:t>
      </w:r>
    </w:p>
    <w:p w:rsidR="00F64DA0" w:rsidRPr="00D9476A" w:rsidRDefault="00212AAE" w:rsidP="00C704D5">
      <w:pPr>
        <w:widowControl w:val="0"/>
        <w:spacing w:before="120" w:after="120"/>
        <w:ind w:firstLine="567"/>
        <w:jc w:val="both"/>
        <w:rPr>
          <w:sz w:val="28"/>
          <w:szCs w:val="28"/>
          <w:shd w:val="clear" w:color="auto" w:fill="FFFFFF"/>
          <w:lang w:val="uk-UA"/>
        </w:rPr>
      </w:pPr>
      <w:r w:rsidRPr="00212AAE">
        <w:rPr>
          <w:sz w:val="28"/>
          <w:szCs w:val="28"/>
          <w:lang w:val="uk-UA"/>
        </w:rPr>
        <w:t xml:space="preserve">Підвищення комфортності та безпечності на дорогах і вулицях міст та інших населених пунктів, районних автомобільних дорогах місцевого значення,  і разом з тим зниження аварійності, кількісті жертв від дорожньо-транспортних пригод, зменшення дорожніх заторів на них </w:t>
      </w:r>
      <w:r w:rsidR="00C704D5">
        <w:rPr>
          <w:sz w:val="28"/>
          <w:szCs w:val="28"/>
          <w:lang w:val="uk-UA"/>
        </w:rPr>
        <w:t>стане</w:t>
      </w:r>
      <w:r w:rsidRPr="00212AAE">
        <w:rPr>
          <w:sz w:val="28"/>
          <w:szCs w:val="28"/>
          <w:lang w:val="uk-UA"/>
        </w:rPr>
        <w:t xml:space="preserve"> одним з пріоритетних завдань та показників ефективності роботи органів місцевого самоврядування.</w:t>
      </w:r>
    </w:p>
    <w:p w:rsidR="0041488F" w:rsidRPr="00D9476A" w:rsidRDefault="0041488F" w:rsidP="0041488F">
      <w:pPr>
        <w:widowControl w:val="0"/>
        <w:jc w:val="both"/>
        <w:rPr>
          <w:sz w:val="28"/>
          <w:szCs w:val="28"/>
          <w:lang w:val="uk-UA"/>
        </w:rPr>
      </w:pPr>
    </w:p>
    <w:p w:rsidR="0041488F" w:rsidRPr="00D9476A" w:rsidRDefault="004F1BB4" w:rsidP="0041488F">
      <w:pPr>
        <w:widowControl w:val="0"/>
        <w:ind w:firstLine="567"/>
        <w:jc w:val="both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Народні депутати України</w:t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  <w:t>П. Фролов та інші</w:t>
      </w:r>
    </w:p>
    <w:p w:rsidR="008E33EB" w:rsidRDefault="008E33EB"/>
    <w:sectPr w:rsidR="008E33EB" w:rsidSect="00160D12">
      <w:headerReference w:type="default" r:id="rId10"/>
      <w:footerReference w:type="even" r:id="rId11"/>
      <w:footerReference w:type="default" r:id="rId12"/>
      <w:pgSz w:w="11900" w:h="16840"/>
      <w:pgMar w:top="1148" w:right="985" w:bottom="82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2FF3" w:rsidRDefault="004E2FF3" w:rsidP="00A37136">
      <w:r>
        <w:separator/>
      </w:r>
    </w:p>
  </w:endnote>
  <w:endnote w:type="continuationSeparator" w:id="0">
    <w:p w:rsidR="004E2FF3" w:rsidRDefault="004E2FF3" w:rsidP="00A37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9"/>
      </w:rPr>
      <w:id w:val="-978150530"/>
      <w:docPartObj>
        <w:docPartGallery w:val="Page Numbers (Bottom of Page)"/>
        <w:docPartUnique/>
      </w:docPartObj>
    </w:sdtPr>
    <w:sdtEndPr>
      <w:rPr>
        <w:rStyle w:val="a9"/>
      </w:rPr>
    </w:sdtEndPr>
    <w:sdtContent>
      <w:p w:rsidR="00A37136" w:rsidRDefault="00A37136" w:rsidP="001C3F37">
        <w:pPr>
          <w:pStyle w:val="a7"/>
          <w:framePr w:wrap="none" w:vAnchor="text" w:hAnchor="margin" w:xAlign="right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end"/>
        </w:r>
      </w:p>
    </w:sdtContent>
  </w:sdt>
  <w:p w:rsidR="00A37136" w:rsidRDefault="00A37136" w:rsidP="00A37136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9"/>
      </w:rPr>
      <w:id w:val="-1536030447"/>
      <w:docPartObj>
        <w:docPartGallery w:val="Page Numbers (Bottom of Page)"/>
        <w:docPartUnique/>
      </w:docPartObj>
    </w:sdtPr>
    <w:sdtEndPr>
      <w:rPr>
        <w:rStyle w:val="a9"/>
      </w:rPr>
    </w:sdtEndPr>
    <w:sdtContent>
      <w:p w:rsidR="00A37136" w:rsidRDefault="00A37136" w:rsidP="001C3F37">
        <w:pPr>
          <w:pStyle w:val="a7"/>
          <w:framePr w:wrap="none" w:vAnchor="text" w:hAnchor="margin" w:xAlign="right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separate"/>
        </w:r>
        <w:r w:rsidR="0090499D">
          <w:rPr>
            <w:rStyle w:val="a9"/>
            <w:noProof/>
          </w:rPr>
          <w:t>1</w:t>
        </w:r>
        <w:r>
          <w:rPr>
            <w:rStyle w:val="a9"/>
          </w:rPr>
          <w:fldChar w:fldCharType="end"/>
        </w:r>
      </w:p>
    </w:sdtContent>
  </w:sdt>
  <w:p w:rsidR="00A37136" w:rsidRDefault="00A37136" w:rsidP="00A37136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2FF3" w:rsidRDefault="004E2FF3" w:rsidP="00A37136">
      <w:r>
        <w:separator/>
      </w:r>
    </w:p>
  </w:footnote>
  <w:footnote w:type="continuationSeparator" w:id="0">
    <w:p w:rsidR="004E2FF3" w:rsidRDefault="004E2FF3" w:rsidP="00A371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02846528"/>
      <w:docPartObj>
        <w:docPartGallery w:val="Page Numbers (Top of Page)"/>
        <w:docPartUnique/>
      </w:docPartObj>
    </w:sdtPr>
    <w:sdtEndPr/>
    <w:sdtContent>
      <w:p w:rsidR="00160D12" w:rsidRDefault="00160D1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499D" w:rsidRPr="0090499D">
          <w:rPr>
            <w:noProof/>
            <w:lang w:val="uk-UA"/>
          </w:rPr>
          <w:t>1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70B9C"/>
    <w:multiLevelType w:val="hybridMultilevel"/>
    <w:tmpl w:val="931ACDF0"/>
    <w:lvl w:ilvl="0" w:tplc="30B27108">
      <w:start w:val="1"/>
      <w:numFmt w:val="decimal"/>
      <w:lvlText w:val="%1)"/>
      <w:lvlJc w:val="left"/>
      <w:pPr>
        <w:ind w:left="1068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1F8"/>
    <w:rsid w:val="00045F83"/>
    <w:rsid w:val="00070CBD"/>
    <w:rsid w:val="000C6C6D"/>
    <w:rsid w:val="00125F7D"/>
    <w:rsid w:val="001367FD"/>
    <w:rsid w:val="00160D12"/>
    <w:rsid w:val="00173CF8"/>
    <w:rsid w:val="0018384C"/>
    <w:rsid w:val="00197CD7"/>
    <w:rsid w:val="001A730A"/>
    <w:rsid w:val="001B5BA4"/>
    <w:rsid w:val="00212AAE"/>
    <w:rsid w:val="00223F2C"/>
    <w:rsid w:val="0025216C"/>
    <w:rsid w:val="00255198"/>
    <w:rsid w:val="00274593"/>
    <w:rsid w:val="00293C8C"/>
    <w:rsid w:val="002B098A"/>
    <w:rsid w:val="002B41F8"/>
    <w:rsid w:val="002E2E18"/>
    <w:rsid w:val="00356E26"/>
    <w:rsid w:val="00360A62"/>
    <w:rsid w:val="003636E8"/>
    <w:rsid w:val="00363827"/>
    <w:rsid w:val="00371C29"/>
    <w:rsid w:val="003A7CA4"/>
    <w:rsid w:val="003F1197"/>
    <w:rsid w:val="0040505D"/>
    <w:rsid w:val="0041488F"/>
    <w:rsid w:val="00451C3F"/>
    <w:rsid w:val="004E2FF3"/>
    <w:rsid w:val="004F1BB4"/>
    <w:rsid w:val="005015D1"/>
    <w:rsid w:val="0054706F"/>
    <w:rsid w:val="00592C9B"/>
    <w:rsid w:val="00592D29"/>
    <w:rsid w:val="00594AA1"/>
    <w:rsid w:val="005B16FF"/>
    <w:rsid w:val="005C48D9"/>
    <w:rsid w:val="006304E0"/>
    <w:rsid w:val="006571DE"/>
    <w:rsid w:val="006D0FE7"/>
    <w:rsid w:val="00813F09"/>
    <w:rsid w:val="00853993"/>
    <w:rsid w:val="008A04BB"/>
    <w:rsid w:val="008B3689"/>
    <w:rsid w:val="008D5AAD"/>
    <w:rsid w:val="008E33EB"/>
    <w:rsid w:val="0090499D"/>
    <w:rsid w:val="009247A3"/>
    <w:rsid w:val="00947AB4"/>
    <w:rsid w:val="0096773E"/>
    <w:rsid w:val="009917FF"/>
    <w:rsid w:val="009974DB"/>
    <w:rsid w:val="009A27F1"/>
    <w:rsid w:val="009B5864"/>
    <w:rsid w:val="009C4A5A"/>
    <w:rsid w:val="00A37136"/>
    <w:rsid w:val="00A37D38"/>
    <w:rsid w:val="00A40320"/>
    <w:rsid w:val="00A51C26"/>
    <w:rsid w:val="00A60B70"/>
    <w:rsid w:val="00A7471F"/>
    <w:rsid w:val="00A75B24"/>
    <w:rsid w:val="00AC0C16"/>
    <w:rsid w:val="00AD27F0"/>
    <w:rsid w:val="00B0106D"/>
    <w:rsid w:val="00B24E5B"/>
    <w:rsid w:val="00B606CD"/>
    <w:rsid w:val="00B7214C"/>
    <w:rsid w:val="00B75151"/>
    <w:rsid w:val="00B76A65"/>
    <w:rsid w:val="00BA3FDF"/>
    <w:rsid w:val="00BC51FA"/>
    <w:rsid w:val="00C704D5"/>
    <w:rsid w:val="00C73307"/>
    <w:rsid w:val="00C92FA2"/>
    <w:rsid w:val="00CC05CA"/>
    <w:rsid w:val="00CC41E4"/>
    <w:rsid w:val="00D0605D"/>
    <w:rsid w:val="00D9476A"/>
    <w:rsid w:val="00DF31A1"/>
    <w:rsid w:val="00E3084A"/>
    <w:rsid w:val="00E86691"/>
    <w:rsid w:val="00E86763"/>
    <w:rsid w:val="00E877EE"/>
    <w:rsid w:val="00EC479C"/>
    <w:rsid w:val="00F52658"/>
    <w:rsid w:val="00F64DA0"/>
    <w:rsid w:val="00FA6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DF0D15-826F-584C-BCD4-18133C82F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47A3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33EB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853993"/>
    <w:pPr>
      <w:ind w:left="720"/>
      <w:contextualSpacing/>
    </w:pPr>
  </w:style>
  <w:style w:type="paragraph" w:customStyle="1" w:styleId="rvps2">
    <w:name w:val="rvps2"/>
    <w:basedOn w:val="a"/>
    <w:rsid w:val="00853993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9A27F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9A27F1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592D29"/>
    <w:rPr>
      <w:color w:val="954F72" w:themeColor="followedHyperlink"/>
      <w:u w:val="single"/>
    </w:rPr>
  </w:style>
  <w:style w:type="paragraph" w:styleId="a7">
    <w:name w:val="footer"/>
    <w:basedOn w:val="a"/>
    <w:link w:val="a8"/>
    <w:uiPriority w:val="99"/>
    <w:unhideWhenUsed/>
    <w:rsid w:val="00A3713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val="uk-UA" w:eastAsia="en-US"/>
    </w:rPr>
  </w:style>
  <w:style w:type="character" w:customStyle="1" w:styleId="a8">
    <w:name w:val="Нижній колонтитул Знак"/>
    <w:basedOn w:val="a0"/>
    <w:link w:val="a7"/>
    <w:uiPriority w:val="99"/>
    <w:rsid w:val="00A37136"/>
    <w:rPr>
      <w:lang w:val="uk-UA"/>
    </w:rPr>
  </w:style>
  <w:style w:type="character" w:styleId="a9">
    <w:name w:val="page number"/>
    <w:basedOn w:val="a0"/>
    <w:uiPriority w:val="99"/>
    <w:semiHidden/>
    <w:unhideWhenUsed/>
    <w:rsid w:val="00A37136"/>
  </w:style>
  <w:style w:type="paragraph" w:styleId="aa">
    <w:name w:val="header"/>
    <w:basedOn w:val="a"/>
    <w:link w:val="ab"/>
    <w:uiPriority w:val="99"/>
    <w:unhideWhenUsed/>
    <w:rsid w:val="00160D12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160D12"/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01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33E8AC-174C-4586-A473-FAE00590FC3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19DD6D9-6959-4120-8694-5D25EE3A7E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BE390B-0B68-4CC2-8F79-8F8589E2D1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2658</Words>
  <Characters>1516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2020-10-28T09:36:00Z</dcterms:created>
  <dcterms:modified xsi:type="dcterms:W3CDTF">2020-10-28T09:36:00Z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