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74A" w:rsidRPr="009E606A" w:rsidRDefault="00155C69" w:rsidP="006F39CB">
      <w:pPr>
        <w:widowControl w:val="0"/>
        <w:spacing w:line="360" w:lineRule="auto"/>
        <w:jc w:val="right"/>
        <w:rPr>
          <w:rFonts w:ascii="Times New Roman" w:hAnsi="Times New Roman"/>
          <w:bCs/>
          <w:sz w:val="28"/>
          <w:szCs w:val="28"/>
        </w:rPr>
      </w:pPr>
      <w:bookmarkStart w:id="0" w:name="_GoBack"/>
      <w:bookmarkEnd w:id="0"/>
      <w:r w:rsidRPr="009E606A">
        <w:rPr>
          <w:rFonts w:ascii="Times New Roman" w:hAnsi="Times New Roman"/>
          <w:bCs/>
          <w:sz w:val="28"/>
          <w:szCs w:val="28"/>
        </w:rPr>
        <w:t>ПРОЕКТ</w:t>
      </w:r>
    </w:p>
    <w:p w:rsidR="00CA374A" w:rsidRPr="009E606A" w:rsidRDefault="00155C69" w:rsidP="006F39CB">
      <w:pPr>
        <w:widowControl w:val="0"/>
        <w:spacing w:line="360" w:lineRule="auto"/>
        <w:jc w:val="right"/>
        <w:rPr>
          <w:rFonts w:ascii="Times New Roman" w:hAnsi="Times New Roman"/>
          <w:bCs/>
          <w:sz w:val="28"/>
          <w:szCs w:val="28"/>
        </w:rPr>
      </w:pPr>
      <w:r w:rsidRPr="009E606A">
        <w:rPr>
          <w:rFonts w:ascii="Times New Roman" w:hAnsi="Times New Roman"/>
          <w:bCs/>
          <w:sz w:val="28"/>
          <w:szCs w:val="28"/>
        </w:rPr>
        <w:t>вноситься народним депутатом</w:t>
      </w:r>
      <w:r w:rsidR="00CA374A" w:rsidRPr="009E606A">
        <w:rPr>
          <w:rFonts w:ascii="Times New Roman" w:hAnsi="Times New Roman"/>
          <w:bCs/>
          <w:sz w:val="28"/>
          <w:szCs w:val="28"/>
        </w:rPr>
        <w:t xml:space="preserve"> України</w:t>
      </w:r>
    </w:p>
    <w:p w:rsidR="00CA374A" w:rsidRPr="009E606A" w:rsidRDefault="00CA374A" w:rsidP="006F39CB">
      <w:pPr>
        <w:widowControl w:val="0"/>
        <w:spacing w:line="360" w:lineRule="auto"/>
        <w:jc w:val="right"/>
        <w:rPr>
          <w:rFonts w:ascii="Times New Roman" w:hAnsi="Times New Roman"/>
          <w:bCs/>
          <w:sz w:val="28"/>
          <w:szCs w:val="28"/>
        </w:rPr>
      </w:pPr>
      <w:r w:rsidRPr="009E606A">
        <w:rPr>
          <w:rFonts w:ascii="Times New Roman" w:hAnsi="Times New Roman"/>
          <w:bCs/>
          <w:sz w:val="28"/>
          <w:szCs w:val="28"/>
        </w:rPr>
        <w:t>Колихаєвим І.В.</w:t>
      </w:r>
    </w:p>
    <w:p w:rsidR="00CA374A" w:rsidRPr="00E117E1" w:rsidRDefault="00CA374A" w:rsidP="006F39C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outlineLvl w:val="0"/>
        <w:rPr>
          <w:rFonts w:ascii="Times New Roman" w:hAnsi="Times New Roman"/>
          <w:b/>
          <w:sz w:val="28"/>
          <w:szCs w:val="28"/>
        </w:rPr>
      </w:pPr>
    </w:p>
    <w:p w:rsidR="00AD5ECF" w:rsidRPr="00E117E1" w:rsidRDefault="00CD659D" w:rsidP="006F39CB">
      <w:pPr>
        <w:widowControl w:val="0"/>
        <w:spacing w:line="360" w:lineRule="auto"/>
        <w:jc w:val="center"/>
        <w:rPr>
          <w:rFonts w:ascii="Times New Roman" w:hAnsi="Times New Roman" w:cs="Times New Roman"/>
          <w:b/>
          <w:i/>
          <w:sz w:val="44"/>
          <w:szCs w:val="44"/>
        </w:rPr>
      </w:pPr>
      <w:r w:rsidRPr="00E117E1">
        <w:rPr>
          <w:rFonts w:ascii="Times New Roman" w:hAnsi="Times New Roman" w:cs="Times New Roman"/>
          <w:b/>
          <w:i/>
          <w:sz w:val="44"/>
          <w:szCs w:val="44"/>
        </w:rPr>
        <w:t>ЗАКОН УКРАЇНИ</w:t>
      </w:r>
    </w:p>
    <w:p w:rsidR="00B02323" w:rsidRDefault="00B02323" w:rsidP="006F39CB">
      <w:pPr>
        <w:spacing w:line="360" w:lineRule="auto"/>
        <w:jc w:val="center"/>
        <w:rPr>
          <w:rFonts w:ascii="Times New Roman" w:hAnsi="Times New Roman" w:cs="Times New Roman"/>
          <w:b/>
          <w:sz w:val="28"/>
          <w:szCs w:val="28"/>
        </w:rPr>
      </w:pPr>
      <w:r w:rsidRPr="00B02323">
        <w:rPr>
          <w:rFonts w:ascii="Times New Roman" w:hAnsi="Times New Roman" w:cs="Times New Roman"/>
          <w:b/>
          <w:sz w:val="28"/>
          <w:szCs w:val="28"/>
        </w:rPr>
        <w:t xml:space="preserve">Про внесення змін до Прикінцевих положень Закону України </w:t>
      </w:r>
    </w:p>
    <w:p w:rsidR="00B02323" w:rsidRDefault="00B02323" w:rsidP="006F39CB">
      <w:pPr>
        <w:spacing w:line="360" w:lineRule="auto"/>
        <w:jc w:val="center"/>
        <w:rPr>
          <w:rFonts w:ascii="Times New Roman" w:hAnsi="Times New Roman" w:cs="Times New Roman"/>
          <w:b/>
          <w:sz w:val="28"/>
          <w:szCs w:val="28"/>
        </w:rPr>
      </w:pPr>
      <w:r w:rsidRPr="00B02323">
        <w:rPr>
          <w:rFonts w:ascii="Times New Roman" w:hAnsi="Times New Roman" w:cs="Times New Roman"/>
          <w:b/>
          <w:sz w:val="28"/>
          <w:szCs w:val="28"/>
        </w:rPr>
        <w:t>«Про Державний бюджет України на 2020 рік»</w:t>
      </w:r>
    </w:p>
    <w:p w:rsidR="00EF3EAD" w:rsidRDefault="00CD659D" w:rsidP="006F39CB">
      <w:pPr>
        <w:widowControl w:val="0"/>
        <w:spacing w:line="360" w:lineRule="auto"/>
        <w:jc w:val="center"/>
        <w:rPr>
          <w:rFonts w:ascii="Times New Roman" w:hAnsi="Times New Roman" w:cs="Times New Roman"/>
          <w:sz w:val="28"/>
          <w:szCs w:val="28"/>
        </w:rPr>
      </w:pPr>
      <w:r w:rsidRPr="00E117E1">
        <w:rPr>
          <w:rFonts w:ascii="Times New Roman" w:hAnsi="Times New Roman" w:cs="Times New Roman"/>
          <w:sz w:val="28"/>
          <w:szCs w:val="28"/>
        </w:rPr>
        <w:t>________________________________</w:t>
      </w:r>
    </w:p>
    <w:p w:rsidR="006F39CB" w:rsidRPr="00E117E1" w:rsidRDefault="006F39CB" w:rsidP="006F39CB">
      <w:pPr>
        <w:widowControl w:val="0"/>
        <w:spacing w:line="360" w:lineRule="auto"/>
        <w:jc w:val="center"/>
        <w:rPr>
          <w:rFonts w:ascii="Times New Roman" w:hAnsi="Times New Roman" w:cs="Times New Roman"/>
          <w:sz w:val="28"/>
          <w:szCs w:val="28"/>
        </w:rPr>
      </w:pPr>
    </w:p>
    <w:p w:rsidR="00112F19" w:rsidRPr="00E117E1" w:rsidRDefault="00112F19" w:rsidP="006F39C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360" w:lineRule="auto"/>
        <w:ind w:firstLine="709"/>
        <w:jc w:val="both"/>
        <w:rPr>
          <w:rFonts w:ascii="Times New Roman" w:hAnsi="Times New Roman" w:cs="Times New Roman"/>
          <w:sz w:val="28"/>
          <w:szCs w:val="28"/>
          <w:lang w:eastAsia="ru-RU"/>
        </w:rPr>
      </w:pPr>
      <w:r w:rsidRPr="00E117E1">
        <w:rPr>
          <w:rFonts w:ascii="Times New Roman" w:hAnsi="Times New Roman" w:cs="Times New Roman"/>
          <w:sz w:val="28"/>
          <w:szCs w:val="28"/>
          <w:lang w:eastAsia="ru-RU"/>
        </w:rPr>
        <w:t>Верховна Рада України п о с т а н о в л я є:</w:t>
      </w:r>
    </w:p>
    <w:p w:rsidR="00B02323" w:rsidRDefault="00112F19" w:rsidP="00B0232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360" w:lineRule="auto"/>
        <w:ind w:firstLine="709"/>
        <w:jc w:val="both"/>
        <w:rPr>
          <w:rFonts w:ascii="Times New Roman" w:hAnsi="Times New Roman" w:cs="Times New Roman"/>
          <w:sz w:val="28"/>
          <w:szCs w:val="28"/>
          <w:lang w:eastAsia="ru-RU"/>
        </w:rPr>
      </w:pPr>
      <w:r w:rsidRPr="00E117E1">
        <w:rPr>
          <w:rFonts w:ascii="Times New Roman" w:hAnsi="Times New Roman" w:cs="Times New Roman"/>
          <w:sz w:val="28"/>
          <w:szCs w:val="28"/>
          <w:lang w:eastAsia="ru-RU"/>
        </w:rPr>
        <w:t xml:space="preserve">І. </w:t>
      </w:r>
      <w:r w:rsidR="00B02323">
        <w:rPr>
          <w:rFonts w:ascii="Times New Roman" w:hAnsi="Times New Roman" w:cs="Times New Roman"/>
          <w:sz w:val="28"/>
          <w:szCs w:val="28"/>
          <w:lang w:eastAsia="ru-RU"/>
        </w:rPr>
        <w:t xml:space="preserve">Розділ «Прикінцеві положення» </w:t>
      </w:r>
      <w:r w:rsidR="005731AD" w:rsidRPr="00E117E1">
        <w:rPr>
          <w:rFonts w:ascii="Times New Roman" w:hAnsi="Times New Roman" w:cs="Times New Roman"/>
          <w:sz w:val="28"/>
          <w:szCs w:val="28"/>
          <w:lang w:eastAsia="ru-RU"/>
        </w:rPr>
        <w:t xml:space="preserve">Закону України </w:t>
      </w:r>
      <w:r w:rsidR="00B02323" w:rsidRPr="00B02323">
        <w:rPr>
          <w:rFonts w:ascii="Times New Roman" w:hAnsi="Times New Roman" w:cs="Times New Roman"/>
          <w:sz w:val="28"/>
          <w:szCs w:val="28"/>
          <w:lang w:eastAsia="ru-RU"/>
        </w:rPr>
        <w:t>«Про Державний бюджет України на 2020 рік»</w:t>
      </w:r>
      <w:r w:rsidR="005731AD" w:rsidRPr="00E117E1">
        <w:rPr>
          <w:rFonts w:ascii="Times New Roman" w:hAnsi="Times New Roman" w:cs="Times New Roman"/>
          <w:sz w:val="28"/>
          <w:szCs w:val="28"/>
          <w:lang w:eastAsia="ru-RU"/>
        </w:rPr>
        <w:t xml:space="preserve"> </w:t>
      </w:r>
      <w:r w:rsidRPr="00E117E1">
        <w:rPr>
          <w:rFonts w:ascii="Times New Roman" w:hAnsi="Times New Roman" w:cs="Times New Roman"/>
          <w:sz w:val="28"/>
          <w:szCs w:val="28"/>
          <w:lang w:eastAsia="ru-RU"/>
        </w:rPr>
        <w:t>(</w:t>
      </w:r>
      <w:r w:rsidR="008F47A1" w:rsidRPr="00E117E1">
        <w:rPr>
          <w:rFonts w:ascii="Times New Roman" w:hAnsi="Times New Roman" w:cs="Times New Roman"/>
          <w:sz w:val="28"/>
          <w:szCs w:val="28"/>
          <w:lang w:eastAsia="ru-RU"/>
        </w:rPr>
        <w:t xml:space="preserve">Відомості Верховної Ради України, </w:t>
      </w:r>
      <w:r w:rsidR="00B02323">
        <w:rPr>
          <w:rFonts w:ascii="Times New Roman" w:hAnsi="Times New Roman" w:cs="Times New Roman"/>
          <w:sz w:val="28"/>
          <w:szCs w:val="28"/>
          <w:lang w:eastAsia="ru-RU"/>
        </w:rPr>
        <w:t>2020, № 5, ст. 31</w:t>
      </w:r>
      <w:r w:rsidRPr="00E117E1">
        <w:rPr>
          <w:rFonts w:ascii="Times New Roman" w:hAnsi="Times New Roman" w:cs="Times New Roman"/>
          <w:sz w:val="28"/>
          <w:szCs w:val="28"/>
          <w:lang w:eastAsia="ru-RU"/>
        </w:rPr>
        <w:t xml:space="preserve">) </w:t>
      </w:r>
      <w:r w:rsidR="00B02323">
        <w:rPr>
          <w:rFonts w:ascii="Times New Roman" w:hAnsi="Times New Roman" w:cs="Times New Roman"/>
          <w:sz w:val="28"/>
          <w:szCs w:val="28"/>
          <w:lang w:eastAsia="ru-RU"/>
        </w:rPr>
        <w:t xml:space="preserve">доповнити пунктом 20 такого змісту: </w:t>
      </w:r>
    </w:p>
    <w:p w:rsidR="00112F19" w:rsidRPr="00E117E1" w:rsidRDefault="00B02323" w:rsidP="00B02323">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000C5491" w:rsidRPr="000C5491">
        <w:rPr>
          <w:rFonts w:ascii="Times New Roman" w:hAnsi="Times New Roman" w:cs="Times New Roman"/>
          <w:sz w:val="28"/>
          <w:szCs w:val="28"/>
          <w:lang w:eastAsia="ru-RU"/>
        </w:rPr>
        <w:t>Установити, що на кінець 2020 року, як виняток з положень частини дванадцятої статті 23 та частин першої і другої статті 57 Бюджетного кодексу України, залишки коштів за субвенцією з державного бюджету обласному бюджету Херсонської області на будівництво шляхопроводу по просп. Адмірала Сенявіна – вул. Залаегерсег у м. Херсоні зберігаються на рахунку обласного бюджету Херсонської області для здійснення відповідних витрат у 2021 році з урахуванням їх цільового призначення.</w:t>
      </w:r>
      <w:r w:rsidR="000C5491">
        <w:rPr>
          <w:rFonts w:ascii="Times New Roman" w:hAnsi="Times New Roman" w:cs="Times New Roman"/>
          <w:sz w:val="28"/>
          <w:szCs w:val="28"/>
          <w:lang w:eastAsia="ru-RU"/>
        </w:rPr>
        <w:t>».</w:t>
      </w:r>
    </w:p>
    <w:p w:rsidR="00112F19" w:rsidRPr="00E117E1" w:rsidRDefault="00112F19" w:rsidP="006F39CB">
      <w:pPr>
        <w:pStyle w:val="Igor"/>
        <w:widowControl w:val="0"/>
        <w:tabs>
          <w:tab w:val="clear" w:pos="0"/>
          <w:tab w:val="clear" w:pos="142"/>
          <w:tab w:val="clear" w:pos="284"/>
          <w:tab w:val="left" w:pos="708"/>
        </w:tabs>
        <w:spacing w:before="40" w:after="40" w:line="360" w:lineRule="auto"/>
        <w:ind w:firstLine="709"/>
        <w:outlineLvl w:val="0"/>
        <w:rPr>
          <w:rFonts w:ascii="Times New Roman" w:hAnsi="Times New Roman" w:cs="Times New Roman"/>
        </w:rPr>
      </w:pPr>
      <w:r w:rsidRPr="00E117E1">
        <w:rPr>
          <w:rFonts w:ascii="Times New Roman" w:hAnsi="Times New Roman" w:cs="Times New Roman"/>
        </w:rPr>
        <w:t>ІІ. Прикінцеві положення</w:t>
      </w:r>
      <w:r w:rsidR="000C5491">
        <w:rPr>
          <w:rFonts w:ascii="Times New Roman" w:hAnsi="Times New Roman" w:cs="Times New Roman"/>
        </w:rPr>
        <w:t>:</w:t>
      </w:r>
    </w:p>
    <w:p w:rsidR="00112F19" w:rsidRPr="00E117E1" w:rsidRDefault="00112F19" w:rsidP="006F39CB">
      <w:pPr>
        <w:pStyle w:val="Igor"/>
        <w:widowControl w:val="0"/>
        <w:tabs>
          <w:tab w:val="clear" w:pos="0"/>
          <w:tab w:val="clear" w:pos="142"/>
          <w:tab w:val="clear" w:pos="284"/>
          <w:tab w:val="left" w:pos="708"/>
        </w:tabs>
        <w:spacing w:before="40" w:after="40" w:line="360" w:lineRule="auto"/>
        <w:ind w:firstLine="709"/>
        <w:rPr>
          <w:rFonts w:ascii="Times New Roman" w:hAnsi="Times New Roman" w:cs="Times New Roman"/>
        </w:rPr>
      </w:pPr>
      <w:r w:rsidRPr="00E117E1">
        <w:rPr>
          <w:rFonts w:ascii="Times New Roman" w:hAnsi="Times New Roman" w:cs="Times New Roman"/>
        </w:rPr>
        <w:t>1. Цей Закон набирає чинності з дня, н</w:t>
      </w:r>
      <w:r w:rsidR="006F39CB">
        <w:rPr>
          <w:rFonts w:ascii="Times New Roman" w:hAnsi="Times New Roman" w:cs="Times New Roman"/>
        </w:rPr>
        <w:t>аступного за днем опубліку</w:t>
      </w:r>
      <w:r w:rsidR="000C5491">
        <w:rPr>
          <w:rFonts w:ascii="Times New Roman" w:hAnsi="Times New Roman" w:cs="Times New Roman"/>
        </w:rPr>
        <w:t>вання;</w:t>
      </w:r>
    </w:p>
    <w:p w:rsidR="00A001B5" w:rsidRPr="00E117E1" w:rsidRDefault="005F6A55" w:rsidP="000C5491">
      <w:pPr>
        <w:pStyle w:val="Igor"/>
        <w:widowControl w:val="0"/>
        <w:tabs>
          <w:tab w:val="clear" w:pos="0"/>
          <w:tab w:val="clear" w:pos="142"/>
          <w:tab w:val="clear" w:pos="284"/>
          <w:tab w:val="left" w:pos="708"/>
        </w:tabs>
        <w:spacing w:before="40" w:after="40" w:line="360" w:lineRule="auto"/>
        <w:ind w:firstLine="709"/>
        <w:rPr>
          <w:rFonts w:ascii="Times New Roman" w:hAnsi="Times New Roman" w:cs="Times New Roman"/>
        </w:rPr>
      </w:pPr>
      <w:r w:rsidRPr="00E117E1">
        <w:rPr>
          <w:rFonts w:ascii="Times New Roman" w:hAnsi="Times New Roman" w:cs="Times New Roman"/>
        </w:rPr>
        <w:t>2. Кабінету</w:t>
      </w:r>
      <w:r w:rsidR="000C5491">
        <w:rPr>
          <w:rFonts w:ascii="Times New Roman" w:hAnsi="Times New Roman" w:cs="Times New Roman"/>
        </w:rPr>
        <w:t xml:space="preserve"> Міністрів України у місячний</w:t>
      </w:r>
      <w:r w:rsidRPr="00E117E1">
        <w:rPr>
          <w:rFonts w:ascii="Times New Roman" w:hAnsi="Times New Roman" w:cs="Times New Roman"/>
        </w:rPr>
        <w:t xml:space="preserve"> строк з дня набрання чинності цим Законом</w:t>
      </w:r>
      <w:r w:rsidR="000C5491">
        <w:rPr>
          <w:rFonts w:ascii="Times New Roman" w:hAnsi="Times New Roman" w:cs="Times New Roman"/>
        </w:rPr>
        <w:t xml:space="preserve"> </w:t>
      </w:r>
      <w:r w:rsidR="00112F19" w:rsidRPr="00E117E1">
        <w:rPr>
          <w:rFonts w:ascii="Times New Roman" w:hAnsi="Times New Roman" w:cs="Times New Roman"/>
        </w:rPr>
        <w:t>привести свої нормативно-правові акти</w:t>
      </w:r>
      <w:r w:rsidR="000C5491">
        <w:rPr>
          <w:rFonts w:ascii="Times New Roman" w:hAnsi="Times New Roman" w:cs="Times New Roman"/>
        </w:rPr>
        <w:t xml:space="preserve"> у відповідність із цим Законом.</w:t>
      </w:r>
    </w:p>
    <w:p w:rsidR="006F39CB" w:rsidRPr="006F39CB" w:rsidRDefault="006F39CB" w:rsidP="006F39CB">
      <w:pPr>
        <w:widowControl w:val="0"/>
        <w:spacing w:before="40" w:after="40" w:line="360" w:lineRule="auto"/>
        <w:ind w:firstLine="709"/>
        <w:jc w:val="both"/>
        <w:rPr>
          <w:rFonts w:ascii="Times New Roman" w:hAnsi="Times New Roman" w:cs="Times New Roman"/>
          <w:color w:val="000000"/>
          <w:sz w:val="28"/>
          <w:szCs w:val="28"/>
        </w:rPr>
      </w:pPr>
    </w:p>
    <w:p w:rsidR="00FC59D1" w:rsidRPr="00E117E1" w:rsidRDefault="00FC59D1" w:rsidP="006F39CB">
      <w:pPr>
        <w:widowControl w:val="0"/>
        <w:spacing w:line="360" w:lineRule="auto"/>
        <w:ind w:firstLine="709"/>
        <w:jc w:val="both"/>
        <w:rPr>
          <w:rFonts w:ascii="Times New Roman" w:hAnsi="Times New Roman"/>
          <w:b/>
          <w:sz w:val="28"/>
          <w:szCs w:val="28"/>
        </w:rPr>
      </w:pPr>
      <w:r w:rsidRPr="00E117E1">
        <w:rPr>
          <w:rFonts w:ascii="Times New Roman" w:hAnsi="Times New Roman"/>
          <w:b/>
          <w:sz w:val="28"/>
          <w:szCs w:val="28"/>
        </w:rPr>
        <w:t>Голова Верховної Ради</w:t>
      </w:r>
    </w:p>
    <w:p w:rsidR="00005285" w:rsidRPr="00E117E1" w:rsidRDefault="00FC59D1" w:rsidP="006F39CB">
      <w:pPr>
        <w:widowControl w:val="0"/>
        <w:spacing w:line="360" w:lineRule="auto"/>
        <w:ind w:firstLine="709"/>
        <w:jc w:val="both"/>
        <w:rPr>
          <w:rFonts w:ascii="Times New Roman" w:hAnsi="Times New Roman" w:cs="Times New Roman"/>
          <w:sz w:val="28"/>
          <w:szCs w:val="28"/>
        </w:rPr>
      </w:pPr>
      <w:r w:rsidRPr="00E117E1">
        <w:rPr>
          <w:rFonts w:ascii="Times New Roman" w:hAnsi="Times New Roman"/>
          <w:b/>
          <w:sz w:val="28"/>
          <w:szCs w:val="28"/>
        </w:rPr>
        <w:t xml:space="preserve">         України</w:t>
      </w:r>
    </w:p>
    <w:sectPr w:rsidR="00005285" w:rsidRPr="00E117E1" w:rsidSect="000E32F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8A0" w:rsidRDefault="00B348A0" w:rsidP="00506F9F">
      <w:pPr>
        <w:spacing w:before="0" w:after="0"/>
      </w:pPr>
      <w:r>
        <w:separator/>
      </w:r>
    </w:p>
  </w:endnote>
  <w:endnote w:type="continuationSeparator" w:id="0">
    <w:p w:rsidR="00B348A0" w:rsidRDefault="00B348A0" w:rsidP="00506F9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8A0" w:rsidRDefault="00B348A0" w:rsidP="00506F9F">
      <w:pPr>
        <w:spacing w:before="0" w:after="0"/>
      </w:pPr>
      <w:r>
        <w:separator/>
      </w:r>
    </w:p>
  </w:footnote>
  <w:footnote w:type="continuationSeparator" w:id="0">
    <w:p w:rsidR="00B348A0" w:rsidRDefault="00B348A0" w:rsidP="00506F9F">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285"/>
    <w:rsid w:val="000037EB"/>
    <w:rsid w:val="00005285"/>
    <w:rsid w:val="00016CF3"/>
    <w:rsid w:val="000223D9"/>
    <w:rsid w:val="00022746"/>
    <w:rsid w:val="0006759C"/>
    <w:rsid w:val="00076012"/>
    <w:rsid w:val="0007780F"/>
    <w:rsid w:val="00082539"/>
    <w:rsid w:val="0008785A"/>
    <w:rsid w:val="00092D60"/>
    <w:rsid w:val="0009332A"/>
    <w:rsid w:val="000B1DD7"/>
    <w:rsid w:val="000C5491"/>
    <w:rsid w:val="000E2B90"/>
    <w:rsid w:val="000E32F5"/>
    <w:rsid w:val="000F4062"/>
    <w:rsid w:val="001049E8"/>
    <w:rsid w:val="00110980"/>
    <w:rsid w:val="00112F19"/>
    <w:rsid w:val="00114473"/>
    <w:rsid w:val="00116F89"/>
    <w:rsid w:val="00125A22"/>
    <w:rsid w:val="001509F3"/>
    <w:rsid w:val="00155828"/>
    <w:rsid w:val="00155C69"/>
    <w:rsid w:val="0016201E"/>
    <w:rsid w:val="00163535"/>
    <w:rsid w:val="001A02AC"/>
    <w:rsid w:val="001A0423"/>
    <w:rsid w:val="001D765F"/>
    <w:rsid w:val="00211C4D"/>
    <w:rsid w:val="002209BB"/>
    <w:rsid w:val="00240CFD"/>
    <w:rsid w:val="0024714F"/>
    <w:rsid w:val="002534AB"/>
    <w:rsid w:val="002605CA"/>
    <w:rsid w:val="00261096"/>
    <w:rsid w:val="002635E9"/>
    <w:rsid w:val="00270D0C"/>
    <w:rsid w:val="00292B63"/>
    <w:rsid w:val="00292B7A"/>
    <w:rsid w:val="00293343"/>
    <w:rsid w:val="002978C6"/>
    <w:rsid w:val="002B382E"/>
    <w:rsid w:val="00302771"/>
    <w:rsid w:val="0031251B"/>
    <w:rsid w:val="00334C6F"/>
    <w:rsid w:val="00336B2F"/>
    <w:rsid w:val="0034710A"/>
    <w:rsid w:val="00365D82"/>
    <w:rsid w:val="00367AAB"/>
    <w:rsid w:val="00396593"/>
    <w:rsid w:val="003B4E68"/>
    <w:rsid w:val="003B6A73"/>
    <w:rsid w:val="003E2710"/>
    <w:rsid w:val="003F3292"/>
    <w:rsid w:val="00403E55"/>
    <w:rsid w:val="00430C3B"/>
    <w:rsid w:val="00432320"/>
    <w:rsid w:val="00434120"/>
    <w:rsid w:val="0045376B"/>
    <w:rsid w:val="00466D5C"/>
    <w:rsid w:val="004F4EA7"/>
    <w:rsid w:val="00506F9F"/>
    <w:rsid w:val="00510686"/>
    <w:rsid w:val="005108F7"/>
    <w:rsid w:val="005134C7"/>
    <w:rsid w:val="00534687"/>
    <w:rsid w:val="00561976"/>
    <w:rsid w:val="005731AD"/>
    <w:rsid w:val="00583BDF"/>
    <w:rsid w:val="005C7F52"/>
    <w:rsid w:val="005D55AE"/>
    <w:rsid w:val="005F6A55"/>
    <w:rsid w:val="006373E4"/>
    <w:rsid w:val="00646A67"/>
    <w:rsid w:val="00690B1B"/>
    <w:rsid w:val="00691F5C"/>
    <w:rsid w:val="006923D6"/>
    <w:rsid w:val="006A1F7B"/>
    <w:rsid w:val="006B235F"/>
    <w:rsid w:val="006F39CB"/>
    <w:rsid w:val="00703147"/>
    <w:rsid w:val="00710F65"/>
    <w:rsid w:val="007165BD"/>
    <w:rsid w:val="00722996"/>
    <w:rsid w:val="00736C98"/>
    <w:rsid w:val="00743620"/>
    <w:rsid w:val="007445FD"/>
    <w:rsid w:val="007C1DA0"/>
    <w:rsid w:val="007C5A8D"/>
    <w:rsid w:val="007C6D6F"/>
    <w:rsid w:val="007D1AC9"/>
    <w:rsid w:val="007D493D"/>
    <w:rsid w:val="007E2832"/>
    <w:rsid w:val="007E53ED"/>
    <w:rsid w:val="007F0969"/>
    <w:rsid w:val="00812FF2"/>
    <w:rsid w:val="008203E3"/>
    <w:rsid w:val="0086250E"/>
    <w:rsid w:val="00881F53"/>
    <w:rsid w:val="00882F37"/>
    <w:rsid w:val="0088670C"/>
    <w:rsid w:val="00895E78"/>
    <w:rsid w:val="008A4679"/>
    <w:rsid w:val="008A5C95"/>
    <w:rsid w:val="008D29D9"/>
    <w:rsid w:val="008E1FB8"/>
    <w:rsid w:val="008F47A1"/>
    <w:rsid w:val="008F76D9"/>
    <w:rsid w:val="008F7761"/>
    <w:rsid w:val="00900ACD"/>
    <w:rsid w:val="009061EE"/>
    <w:rsid w:val="009B451E"/>
    <w:rsid w:val="009B7F43"/>
    <w:rsid w:val="009C0AE1"/>
    <w:rsid w:val="009C47B2"/>
    <w:rsid w:val="009E0B65"/>
    <w:rsid w:val="009E606A"/>
    <w:rsid w:val="009F1C0A"/>
    <w:rsid w:val="009F5006"/>
    <w:rsid w:val="009F59FB"/>
    <w:rsid w:val="00A001B5"/>
    <w:rsid w:val="00A042E3"/>
    <w:rsid w:val="00A2426A"/>
    <w:rsid w:val="00A25EC4"/>
    <w:rsid w:val="00A33BC8"/>
    <w:rsid w:val="00A34FEF"/>
    <w:rsid w:val="00A46154"/>
    <w:rsid w:val="00A52612"/>
    <w:rsid w:val="00A74CDE"/>
    <w:rsid w:val="00AA4223"/>
    <w:rsid w:val="00AA73D9"/>
    <w:rsid w:val="00AB0DBA"/>
    <w:rsid w:val="00AD5ECF"/>
    <w:rsid w:val="00AE48E1"/>
    <w:rsid w:val="00AF2EC7"/>
    <w:rsid w:val="00AF4F68"/>
    <w:rsid w:val="00B02323"/>
    <w:rsid w:val="00B10EBB"/>
    <w:rsid w:val="00B348A0"/>
    <w:rsid w:val="00B5433F"/>
    <w:rsid w:val="00B54B3F"/>
    <w:rsid w:val="00B6764D"/>
    <w:rsid w:val="00C20473"/>
    <w:rsid w:val="00C21B41"/>
    <w:rsid w:val="00C261C9"/>
    <w:rsid w:val="00C43DAD"/>
    <w:rsid w:val="00C6764B"/>
    <w:rsid w:val="00C75269"/>
    <w:rsid w:val="00C80F1B"/>
    <w:rsid w:val="00CA374A"/>
    <w:rsid w:val="00CA74BD"/>
    <w:rsid w:val="00CB7915"/>
    <w:rsid w:val="00CC5EA1"/>
    <w:rsid w:val="00CD1054"/>
    <w:rsid w:val="00CD659D"/>
    <w:rsid w:val="00D04627"/>
    <w:rsid w:val="00D364DF"/>
    <w:rsid w:val="00D621DC"/>
    <w:rsid w:val="00D63BF5"/>
    <w:rsid w:val="00D71C3A"/>
    <w:rsid w:val="00D77FD7"/>
    <w:rsid w:val="00DC2FA8"/>
    <w:rsid w:val="00DD311F"/>
    <w:rsid w:val="00DD54CF"/>
    <w:rsid w:val="00DE5823"/>
    <w:rsid w:val="00E117E1"/>
    <w:rsid w:val="00E1569D"/>
    <w:rsid w:val="00E44F2B"/>
    <w:rsid w:val="00E45E30"/>
    <w:rsid w:val="00E53085"/>
    <w:rsid w:val="00E97EBF"/>
    <w:rsid w:val="00EB3D59"/>
    <w:rsid w:val="00EB5753"/>
    <w:rsid w:val="00EC5BBB"/>
    <w:rsid w:val="00ED1661"/>
    <w:rsid w:val="00EF2493"/>
    <w:rsid w:val="00EF3E0C"/>
    <w:rsid w:val="00EF3EAD"/>
    <w:rsid w:val="00F0544B"/>
    <w:rsid w:val="00F073BF"/>
    <w:rsid w:val="00F23883"/>
    <w:rsid w:val="00F62E58"/>
    <w:rsid w:val="00F862A1"/>
    <w:rsid w:val="00FB7A36"/>
    <w:rsid w:val="00FC59D1"/>
    <w:rsid w:val="00FF00D1"/>
    <w:rsid w:val="00FF17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1D8561-A01A-42F3-BC29-455FA152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6F9F"/>
    <w:pPr>
      <w:tabs>
        <w:tab w:val="center" w:pos="4819"/>
        <w:tab w:val="right" w:pos="9639"/>
      </w:tabs>
    </w:pPr>
    <w:rPr>
      <w:rFonts w:cs="Times New Roman"/>
    </w:rPr>
  </w:style>
  <w:style w:type="character" w:customStyle="1" w:styleId="a4">
    <w:name w:val="Верхній колонтитул Знак"/>
    <w:link w:val="a3"/>
    <w:uiPriority w:val="99"/>
    <w:rsid w:val="00506F9F"/>
    <w:rPr>
      <w:sz w:val="22"/>
      <w:szCs w:val="22"/>
      <w:lang w:eastAsia="en-US"/>
    </w:rPr>
  </w:style>
  <w:style w:type="paragraph" w:styleId="a5">
    <w:name w:val="footer"/>
    <w:basedOn w:val="a"/>
    <w:link w:val="a6"/>
    <w:uiPriority w:val="99"/>
    <w:unhideWhenUsed/>
    <w:rsid w:val="00506F9F"/>
    <w:pPr>
      <w:tabs>
        <w:tab w:val="center" w:pos="4819"/>
        <w:tab w:val="right" w:pos="9639"/>
      </w:tabs>
    </w:pPr>
    <w:rPr>
      <w:rFonts w:cs="Times New Roman"/>
    </w:rPr>
  </w:style>
  <w:style w:type="character" w:customStyle="1" w:styleId="a6">
    <w:name w:val="Нижній колонтитул Знак"/>
    <w:link w:val="a5"/>
    <w:uiPriority w:val="99"/>
    <w:rsid w:val="00506F9F"/>
    <w:rPr>
      <w:sz w:val="22"/>
      <w:szCs w:val="22"/>
      <w:lang w:eastAsia="en-US"/>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270D0C"/>
    <w:pPr>
      <w:spacing w:after="0"/>
      <w:jc w:val="center"/>
    </w:pPr>
    <w:rPr>
      <w:rFonts w:ascii="Verdana" w:eastAsia="Times New Roman" w:hAnsi="Verdana" w:cs="Times New Roman"/>
      <w:sz w:val="24"/>
      <w:szCs w:val="24"/>
      <w:lang w:val="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link w:val="HTML"/>
    <w:uiPriority w:val="99"/>
    <w:rsid w:val="00270D0C"/>
    <w:rPr>
      <w:rFonts w:ascii="Verdana" w:eastAsia="Times New Roman" w:hAnsi="Verdana" w:cs="Verdana"/>
      <w:sz w:val="24"/>
      <w:szCs w:val="24"/>
      <w:lang w:val="en-US" w:eastAsia="en-US"/>
    </w:rPr>
  </w:style>
  <w:style w:type="character" w:customStyle="1" w:styleId="rvts0">
    <w:name w:val="rvts0"/>
    <w:uiPriority w:val="99"/>
    <w:rsid w:val="00432320"/>
    <w:rPr>
      <w:rFonts w:cs="Times New Roman"/>
    </w:rPr>
  </w:style>
  <w:style w:type="paragraph" w:customStyle="1" w:styleId="Igor">
    <w:name w:val="Igor"/>
    <w:basedOn w:val="a"/>
    <w:autoRedefine/>
    <w:uiPriority w:val="99"/>
    <w:rsid w:val="00112F19"/>
    <w:pPr>
      <w:tabs>
        <w:tab w:val="left" w:pos="0"/>
        <w:tab w:val="left" w:pos="142"/>
        <w:tab w:val="left" w:pos="284"/>
        <w:tab w:val="left" w:pos="840"/>
        <w:tab w:val="left" w:pos="993"/>
        <w:tab w:val="left" w:pos="1134"/>
      </w:tabs>
      <w:spacing w:before="0" w:after="0"/>
      <w:ind w:firstLine="567"/>
      <w:jc w:val="both"/>
    </w:pPr>
    <w:rPr>
      <w:rFonts w:eastAsia="Times New Roman" w:cs="Calibri"/>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2333">
      <w:bodyDiv w:val="1"/>
      <w:marLeft w:val="0"/>
      <w:marRight w:val="0"/>
      <w:marTop w:val="0"/>
      <w:marBottom w:val="0"/>
      <w:divBdr>
        <w:top w:val="none" w:sz="0" w:space="0" w:color="auto"/>
        <w:left w:val="none" w:sz="0" w:space="0" w:color="auto"/>
        <w:bottom w:val="none" w:sz="0" w:space="0" w:color="auto"/>
        <w:right w:val="none" w:sz="0" w:space="0" w:color="auto"/>
      </w:divBdr>
    </w:div>
    <w:div w:id="61027677">
      <w:bodyDiv w:val="1"/>
      <w:marLeft w:val="0"/>
      <w:marRight w:val="0"/>
      <w:marTop w:val="0"/>
      <w:marBottom w:val="0"/>
      <w:divBdr>
        <w:top w:val="none" w:sz="0" w:space="0" w:color="auto"/>
        <w:left w:val="none" w:sz="0" w:space="0" w:color="auto"/>
        <w:bottom w:val="none" w:sz="0" w:space="0" w:color="auto"/>
        <w:right w:val="none" w:sz="0" w:space="0" w:color="auto"/>
      </w:divBdr>
    </w:div>
    <w:div w:id="175582951">
      <w:bodyDiv w:val="1"/>
      <w:marLeft w:val="0"/>
      <w:marRight w:val="0"/>
      <w:marTop w:val="0"/>
      <w:marBottom w:val="0"/>
      <w:divBdr>
        <w:top w:val="none" w:sz="0" w:space="0" w:color="auto"/>
        <w:left w:val="none" w:sz="0" w:space="0" w:color="auto"/>
        <w:bottom w:val="none" w:sz="0" w:space="0" w:color="auto"/>
        <w:right w:val="none" w:sz="0" w:space="0" w:color="auto"/>
      </w:divBdr>
    </w:div>
    <w:div w:id="179703460">
      <w:bodyDiv w:val="1"/>
      <w:marLeft w:val="0"/>
      <w:marRight w:val="0"/>
      <w:marTop w:val="0"/>
      <w:marBottom w:val="0"/>
      <w:divBdr>
        <w:top w:val="none" w:sz="0" w:space="0" w:color="auto"/>
        <w:left w:val="none" w:sz="0" w:space="0" w:color="auto"/>
        <w:bottom w:val="none" w:sz="0" w:space="0" w:color="auto"/>
        <w:right w:val="none" w:sz="0" w:space="0" w:color="auto"/>
      </w:divBdr>
    </w:div>
    <w:div w:id="251820763">
      <w:bodyDiv w:val="1"/>
      <w:marLeft w:val="0"/>
      <w:marRight w:val="0"/>
      <w:marTop w:val="0"/>
      <w:marBottom w:val="0"/>
      <w:divBdr>
        <w:top w:val="none" w:sz="0" w:space="0" w:color="auto"/>
        <w:left w:val="none" w:sz="0" w:space="0" w:color="auto"/>
        <w:bottom w:val="none" w:sz="0" w:space="0" w:color="auto"/>
        <w:right w:val="none" w:sz="0" w:space="0" w:color="auto"/>
      </w:divBdr>
    </w:div>
    <w:div w:id="484977365">
      <w:bodyDiv w:val="1"/>
      <w:marLeft w:val="0"/>
      <w:marRight w:val="0"/>
      <w:marTop w:val="0"/>
      <w:marBottom w:val="0"/>
      <w:divBdr>
        <w:top w:val="none" w:sz="0" w:space="0" w:color="auto"/>
        <w:left w:val="none" w:sz="0" w:space="0" w:color="auto"/>
        <w:bottom w:val="none" w:sz="0" w:space="0" w:color="auto"/>
        <w:right w:val="none" w:sz="0" w:space="0" w:color="auto"/>
      </w:divBdr>
    </w:div>
    <w:div w:id="522865995">
      <w:bodyDiv w:val="1"/>
      <w:marLeft w:val="0"/>
      <w:marRight w:val="0"/>
      <w:marTop w:val="0"/>
      <w:marBottom w:val="0"/>
      <w:divBdr>
        <w:top w:val="none" w:sz="0" w:space="0" w:color="auto"/>
        <w:left w:val="none" w:sz="0" w:space="0" w:color="auto"/>
        <w:bottom w:val="none" w:sz="0" w:space="0" w:color="auto"/>
        <w:right w:val="none" w:sz="0" w:space="0" w:color="auto"/>
      </w:divBdr>
    </w:div>
    <w:div w:id="667900957">
      <w:bodyDiv w:val="1"/>
      <w:marLeft w:val="0"/>
      <w:marRight w:val="0"/>
      <w:marTop w:val="0"/>
      <w:marBottom w:val="0"/>
      <w:divBdr>
        <w:top w:val="none" w:sz="0" w:space="0" w:color="auto"/>
        <w:left w:val="none" w:sz="0" w:space="0" w:color="auto"/>
        <w:bottom w:val="none" w:sz="0" w:space="0" w:color="auto"/>
        <w:right w:val="none" w:sz="0" w:space="0" w:color="auto"/>
      </w:divBdr>
    </w:div>
    <w:div w:id="676729817">
      <w:bodyDiv w:val="1"/>
      <w:marLeft w:val="0"/>
      <w:marRight w:val="0"/>
      <w:marTop w:val="0"/>
      <w:marBottom w:val="0"/>
      <w:divBdr>
        <w:top w:val="none" w:sz="0" w:space="0" w:color="auto"/>
        <w:left w:val="none" w:sz="0" w:space="0" w:color="auto"/>
        <w:bottom w:val="none" w:sz="0" w:space="0" w:color="auto"/>
        <w:right w:val="none" w:sz="0" w:space="0" w:color="auto"/>
      </w:divBdr>
    </w:div>
    <w:div w:id="697121668">
      <w:bodyDiv w:val="1"/>
      <w:marLeft w:val="0"/>
      <w:marRight w:val="0"/>
      <w:marTop w:val="0"/>
      <w:marBottom w:val="0"/>
      <w:divBdr>
        <w:top w:val="none" w:sz="0" w:space="0" w:color="auto"/>
        <w:left w:val="none" w:sz="0" w:space="0" w:color="auto"/>
        <w:bottom w:val="none" w:sz="0" w:space="0" w:color="auto"/>
        <w:right w:val="none" w:sz="0" w:space="0" w:color="auto"/>
      </w:divBdr>
    </w:div>
    <w:div w:id="990598957">
      <w:bodyDiv w:val="1"/>
      <w:marLeft w:val="0"/>
      <w:marRight w:val="0"/>
      <w:marTop w:val="0"/>
      <w:marBottom w:val="0"/>
      <w:divBdr>
        <w:top w:val="none" w:sz="0" w:space="0" w:color="auto"/>
        <w:left w:val="none" w:sz="0" w:space="0" w:color="auto"/>
        <w:bottom w:val="none" w:sz="0" w:space="0" w:color="auto"/>
        <w:right w:val="none" w:sz="0" w:space="0" w:color="auto"/>
      </w:divBdr>
    </w:div>
    <w:div w:id="1176269860">
      <w:bodyDiv w:val="1"/>
      <w:marLeft w:val="0"/>
      <w:marRight w:val="0"/>
      <w:marTop w:val="0"/>
      <w:marBottom w:val="0"/>
      <w:divBdr>
        <w:top w:val="none" w:sz="0" w:space="0" w:color="auto"/>
        <w:left w:val="none" w:sz="0" w:space="0" w:color="auto"/>
        <w:bottom w:val="none" w:sz="0" w:space="0" w:color="auto"/>
        <w:right w:val="none" w:sz="0" w:space="0" w:color="auto"/>
      </w:divBdr>
    </w:div>
    <w:div w:id="1249775144">
      <w:bodyDiv w:val="1"/>
      <w:marLeft w:val="0"/>
      <w:marRight w:val="0"/>
      <w:marTop w:val="0"/>
      <w:marBottom w:val="0"/>
      <w:divBdr>
        <w:top w:val="none" w:sz="0" w:space="0" w:color="auto"/>
        <w:left w:val="none" w:sz="0" w:space="0" w:color="auto"/>
        <w:bottom w:val="none" w:sz="0" w:space="0" w:color="auto"/>
        <w:right w:val="none" w:sz="0" w:space="0" w:color="auto"/>
      </w:divBdr>
    </w:div>
    <w:div w:id="1254510563">
      <w:bodyDiv w:val="1"/>
      <w:marLeft w:val="0"/>
      <w:marRight w:val="0"/>
      <w:marTop w:val="0"/>
      <w:marBottom w:val="0"/>
      <w:divBdr>
        <w:top w:val="none" w:sz="0" w:space="0" w:color="auto"/>
        <w:left w:val="none" w:sz="0" w:space="0" w:color="auto"/>
        <w:bottom w:val="none" w:sz="0" w:space="0" w:color="auto"/>
        <w:right w:val="none" w:sz="0" w:space="0" w:color="auto"/>
      </w:divBdr>
    </w:div>
    <w:div w:id="1312056999">
      <w:bodyDiv w:val="1"/>
      <w:marLeft w:val="0"/>
      <w:marRight w:val="0"/>
      <w:marTop w:val="0"/>
      <w:marBottom w:val="0"/>
      <w:divBdr>
        <w:top w:val="none" w:sz="0" w:space="0" w:color="auto"/>
        <w:left w:val="none" w:sz="0" w:space="0" w:color="auto"/>
        <w:bottom w:val="none" w:sz="0" w:space="0" w:color="auto"/>
        <w:right w:val="none" w:sz="0" w:space="0" w:color="auto"/>
      </w:divBdr>
    </w:div>
    <w:div w:id="1404523285">
      <w:bodyDiv w:val="1"/>
      <w:marLeft w:val="0"/>
      <w:marRight w:val="0"/>
      <w:marTop w:val="0"/>
      <w:marBottom w:val="0"/>
      <w:divBdr>
        <w:top w:val="none" w:sz="0" w:space="0" w:color="auto"/>
        <w:left w:val="none" w:sz="0" w:space="0" w:color="auto"/>
        <w:bottom w:val="none" w:sz="0" w:space="0" w:color="auto"/>
        <w:right w:val="none" w:sz="0" w:space="0" w:color="auto"/>
      </w:divBdr>
    </w:div>
    <w:div w:id="1593659101">
      <w:bodyDiv w:val="1"/>
      <w:marLeft w:val="0"/>
      <w:marRight w:val="0"/>
      <w:marTop w:val="0"/>
      <w:marBottom w:val="0"/>
      <w:divBdr>
        <w:top w:val="none" w:sz="0" w:space="0" w:color="auto"/>
        <w:left w:val="none" w:sz="0" w:space="0" w:color="auto"/>
        <w:bottom w:val="none" w:sz="0" w:space="0" w:color="auto"/>
        <w:right w:val="none" w:sz="0" w:space="0" w:color="auto"/>
      </w:divBdr>
    </w:div>
    <w:div w:id="1602562415">
      <w:bodyDiv w:val="1"/>
      <w:marLeft w:val="0"/>
      <w:marRight w:val="0"/>
      <w:marTop w:val="0"/>
      <w:marBottom w:val="0"/>
      <w:divBdr>
        <w:top w:val="none" w:sz="0" w:space="0" w:color="auto"/>
        <w:left w:val="none" w:sz="0" w:space="0" w:color="auto"/>
        <w:bottom w:val="none" w:sz="0" w:space="0" w:color="auto"/>
        <w:right w:val="none" w:sz="0" w:space="0" w:color="auto"/>
      </w:divBdr>
    </w:div>
    <w:div w:id="1618484235">
      <w:bodyDiv w:val="1"/>
      <w:marLeft w:val="0"/>
      <w:marRight w:val="0"/>
      <w:marTop w:val="0"/>
      <w:marBottom w:val="0"/>
      <w:divBdr>
        <w:top w:val="none" w:sz="0" w:space="0" w:color="auto"/>
        <w:left w:val="none" w:sz="0" w:space="0" w:color="auto"/>
        <w:bottom w:val="none" w:sz="0" w:space="0" w:color="auto"/>
        <w:right w:val="none" w:sz="0" w:space="0" w:color="auto"/>
      </w:divBdr>
    </w:div>
    <w:div w:id="1655992643">
      <w:bodyDiv w:val="1"/>
      <w:marLeft w:val="0"/>
      <w:marRight w:val="0"/>
      <w:marTop w:val="0"/>
      <w:marBottom w:val="0"/>
      <w:divBdr>
        <w:top w:val="none" w:sz="0" w:space="0" w:color="auto"/>
        <w:left w:val="none" w:sz="0" w:space="0" w:color="auto"/>
        <w:bottom w:val="none" w:sz="0" w:space="0" w:color="auto"/>
        <w:right w:val="none" w:sz="0" w:space="0" w:color="auto"/>
      </w:divBdr>
    </w:div>
    <w:div w:id="1686784794">
      <w:bodyDiv w:val="1"/>
      <w:marLeft w:val="0"/>
      <w:marRight w:val="0"/>
      <w:marTop w:val="0"/>
      <w:marBottom w:val="0"/>
      <w:divBdr>
        <w:top w:val="none" w:sz="0" w:space="0" w:color="auto"/>
        <w:left w:val="none" w:sz="0" w:space="0" w:color="auto"/>
        <w:bottom w:val="none" w:sz="0" w:space="0" w:color="auto"/>
        <w:right w:val="none" w:sz="0" w:space="0" w:color="auto"/>
      </w:divBdr>
    </w:div>
    <w:div w:id="1698385369">
      <w:bodyDiv w:val="1"/>
      <w:marLeft w:val="0"/>
      <w:marRight w:val="0"/>
      <w:marTop w:val="0"/>
      <w:marBottom w:val="0"/>
      <w:divBdr>
        <w:top w:val="none" w:sz="0" w:space="0" w:color="auto"/>
        <w:left w:val="none" w:sz="0" w:space="0" w:color="auto"/>
        <w:bottom w:val="none" w:sz="0" w:space="0" w:color="auto"/>
        <w:right w:val="none" w:sz="0" w:space="0" w:color="auto"/>
      </w:divBdr>
    </w:div>
    <w:div w:id="1794202496">
      <w:bodyDiv w:val="1"/>
      <w:marLeft w:val="0"/>
      <w:marRight w:val="0"/>
      <w:marTop w:val="0"/>
      <w:marBottom w:val="0"/>
      <w:divBdr>
        <w:top w:val="none" w:sz="0" w:space="0" w:color="auto"/>
        <w:left w:val="none" w:sz="0" w:space="0" w:color="auto"/>
        <w:bottom w:val="none" w:sz="0" w:space="0" w:color="auto"/>
        <w:right w:val="none" w:sz="0" w:space="0" w:color="auto"/>
      </w:divBdr>
    </w:div>
    <w:div w:id="1831170256">
      <w:bodyDiv w:val="1"/>
      <w:marLeft w:val="0"/>
      <w:marRight w:val="0"/>
      <w:marTop w:val="0"/>
      <w:marBottom w:val="0"/>
      <w:divBdr>
        <w:top w:val="none" w:sz="0" w:space="0" w:color="auto"/>
        <w:left w:val="none" w:sz="0" w:space="0" w:color="auto"/>
        <w:bottom w:val="none" w:sz="0" w:space="0" w:color="auto"/>
        <w:right w:val="none" w:sz="0" w:space="0" w:color="auto"/>
      </w:divBdr>
    </w:div>
    <w:div w:id="1905793621">
      <w:bodyDiv w:val="1"/>
      <w:marLeft w:val="0"/>
      <w:marRight w:val="0"/>
      <w:marTop w:val="0"/>
      <w:marBottom w:val="0"/>
      <w:divBdr>
        <w:top w:val="none" w:sz="0" w:space="0" w:color="auto"/>
        <w:left w:val="none" w:sz="0" w:space="0" w:color="auto"/>
        <w:bottom w:val="none" w:sz="0" w:space="0" w:color="auto"/>
        <w:right w:val="none" w:sz="0" w:space="0" w:color="auto"/>
      </w:divBdr>
    </w:div>
    <w:div w:id="1960725622">
      <w:bodyDiv w:val="1"/>
      <w:marLeft w:val="0"/>
      <w:marRight w:val="0"/>
      <w:marTop w:val="0"/>
      <w:marBottom w:val="0"/>
      <w:divBdr>
        <w:top w:val="none" w:sz="0" w:space="0" w:color="auto"/>
        <w:left w:val="none" w:sz="0" w:space="0" w:color="auto"/>
        <w:bottom w:val="none" w:sz="0" w:space="0" w:color="auto"/>
        <w:right w:val="none" w:sz="0" w:space="0" w:color="auto"/>
      </w:divBdr>
    </w:div>
    <w:div w:id="1983583935">
      <w:bodyDiv w:val="1"/>
      <w:marLeft w:val="0"/>
      <w:marRight w:val="0"/>
      <w:marTop w:val="0"/>
      <w:marBottom w:val="0"/>
      <w:divBdr>
        <w:top w:val="none" w:sz="0" w:space="0" w:color="auto"/>
        <w:left w:val="none" w:sz="0" w:space="0" w:color="auto"/>
        <w:bottom w:val="none" w:sz="0" w:space="0" w:color="auto"/>
        <w:right w:val="none" w:sz="0" w:space="0" w:color="auto"/>
      </w:divBdr>
    </w:div>
    <w:div w:id="2049211261">
      <w:bodyDiv w:val="1"/>
      <w:marLeft w:val="0"/>
      <w:marRight w:val="0"/>
      <w:marTop w:val="0"/>
      <w:marBottom w:val="0"/>
      <w:divBdr>
        <w:top w:val="none" w:sz="0" w:space="0" w:color="auto"/>
        <w:left w:val="none" w:sz="0" w:space="0" w:color="auto"/>
        <w:bottom w:val="none" w:sz="0" w:space="0" w:color="auto"/>
        <w:right w:val="none" w:sz="0" w:space="0" w:color="auto"/>
      </w:divBdr>
    </w:div>
    <w:div w:id="2080781538">
      <w:bodyDiv w:val="1"/>
      <w:marLeft w:val="0"/>
      <w:marRight w:val="0"/>
      <w:marTop w:val="0"/>
      <w:marBottom w:val="0"/>
      <w:divBdr>
        <w:top w:val="none" w:sz="0" w:space="0" w:color="auto"/>
        <w:left w:val="none" w:sz="0" w:space="0" w:color="auto"/>
        <w:bottom w:val="none" w:sz="0" w:space="0" w:color="auto"/>
        <w:right w:val="none" w:sz="0" w:space="0" w:color="auto"/>
      </w:divBdr>
    </w:div>
    <w:div w:id="2115202591">
      <w:bodyDiv w:val="1"/>
      <w:marLeft w:val="0"/>
      <w:marRight w:val="0"/>
      <w:marTop w:val="0"/>
      <w:marBottom w:val="0"/>
      <w:divBdr>
        <w:top w:val="none" w:sz="0" w:space="0" w:color="auto"/>
        <w:left w:val="none" w:sz="0" w:space="0" w:color="auto"/>
        <w:bottom w:val="none" w:sz="0" w:space="0" w:color="auto"/>
        <w:right w:val="none" w:sz="0" w:space="0" w:color="auto"/>
      </w:divBdr>
    </w:div>
    <w:div w:id="213263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F9C965-9670-4E95-9A47-78D95159D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2199CA-EBA1-42DE-B42E-DA8DF1F4F4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667637-8C09-4173-8119-157B3CD976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768</Words>
  <Characters>438</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2020-10-29T12:31:00Z</dcterms:created>
  <dcterms:modified xsi:type="dcterms:W3CDTF">2020-10-29T12:31:00Z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