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E092D" w14:textId="77777777" w:rsidR="004725A9" w:rsidRPr="00927E66" w:rsidRDefault="004725A9" w:rsidP="00F50033">
      <w:pPr>
        <w:pStyle w:val="a3"/>
        <w:spacing w:line="360" w:lineRule="auto"/>
        <w:ind w:left="0" w:right="0"/>
        <w:jc w:val="center"/>
        <w:rPr>
          <w:b/>
          <w:color w:val="000000"/>
          <w:szCs w:val="28"/>
        </w:rPr>
      </w:pPr>
      <w:bookmarkStart w:id="0" w:name="_GoBack"/>
      <w:bookmarkEnd w:id="0"/>
      <w:r w:rsidRPr="00927E66">
        <w:rPr>
          <w:b/>
          <w:color w:val="000000"/>
          <w:szCs w:val="28"/>
        </w:rPr>
        <w:t>П</w:t>
      </w:r>
      <w:r w:rsidR="007616EB" w:rsidRPr="00927E66">
        <w:rPr>
          <w:b/>
          <w:color w:val="000000"/>
          <w:szCs w:val="28"/>
        </w:rPr>
        <w:t>ОЯСНЮВАЛЬНА ЗАПИСКА</w:t>
      </w:r>
    </w:p>
    <w:p w14:paraId="1E28ACDE" w14:textId="186B63E1" w:rsidR="0077583B" w:rsidRPr="0077583B" w:rsidRDefault="004725A9" w:rsidP="00F50033">
      <w:pPr>
        <w:pStyle w:val="a3"/>
        <w:spacing w:line="360" w:lineRule="auto"/>
        <w:ind w:left="0" w:right="0"/>
        <w:jc w:val="center"/>
        <w:rPr>
          <w:rStyle w:val="rvts23"/>
          <w:b/>
        </w:rPr>
      </w:pPr>
      <w:r w:rsidRPr="0077583B">
        <w:rPr>
          <w:rStyle w:val="rvts23"/>
          <w:b/>
          <w:szCs w:val="28"/>
        </w:rPr>
        <w:t xml:space="preserve">до проекту </w:t>
      </w:r>
      <w:r w:rsidR="00CC1D8A">
        <w:rPr>
          <w:rStyle w:val="rvts23"/>
          <w:b/>
        </w:rPr>
        <w:t>Закону України «</w:t>
      </w:r>
      <w:r w:rsidR="0077583B" w:rsidRPr="0077583B">
        <w:rPr>
          <w:rStyle w:val="rvts23"/>
          <w:b/>
        </w:rPr>
        <w:t>Про внесення змін до Прикі</w:t>
      </w:r>
      <w:r w:rsidR="00CC1D8A">
        <w:rPr>
          <w:rStyle w:val="rvts23"/>
          <w:b/>
        </w:rPr>
        <w:t>нцевих положень Закону України «</w:t>
      </w:r>
      <w:r w:rsidR="0077583B" w:rsidRPr="0077583B">
        <w:rPr>
          <w:rStyle w:val="rvts23"/>
          <w:b/>
        </w:rPr>
        <w:t>Про Держа</w:t>
      </w:r>
      <w:r w:rsidR="00CC1D8A">
        <w:rPr>
          <w:rStyle w:val="rvts23"/>
          <w:b/>
        </w:rPr>
        <w:t>вний бюджет України на 2020 рік»</w:t>
      </w:r>
    </w:p>
    <w:p w14:paraId="6A88E843" w14:textId="77777777" w:rsidR="00BB4C50" w:rsidRPr="00927E66" w:rsidRDefault="00BB4C50" w:rsidP="00F50033">
      <w:pPr>
        <w:spacing w:line="360" w:lineRule="auto"/>
        <w:rPr>
          <w:color w:val="000000"/>
          <w:sz w:val="28"/>
          <w:szCs w:val="28"/>
          <w:lang w:val="uk-UA"/>
        </w:rPr>
      </w:pPr>
    </w:p>
    <w:p w14:paraId="7A803A96" w14:textId="3CF08D96" w:rsidR="00182BE0" w:rsidRPr="002C609B" w:rsidRDefault="004725A9" w:rsidP="00F50033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927E66">
        <w:rPr>
          <w:b/>
          <w:sz w:val="28"/>
          <w:szCs w:val="28"/>
          <w:lang w:val="uk-UA"/>
        </w:rPr>
        <w:t>1. Обґрунтування необхідності прийняття Законопроекту</w:t>
      </w:r>
    </w:p>
    <w:p w14:paraId="618EAB20" w14:textId="03AD828D" w:rsidR="00B51017" w:rsidRDefault="00B51017" w:rsidP="00F50033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Одним із </w:t>
      </w:r>
      <w:r w:rsidR="00C07F42">
        <w:rPr>
          <w:color w:val="000000"/>
          <w:sz w:val="28"/>
          <w:szCs w:val="28"/>
          <w:lang w:val="uk-UA"/>
        </w:rPr>
        <w:t>першочергових</w:t>
      </w:r>
      <w:r>
        <w:rPr>
          <w:color w:val="000000"/>
          <w:sz w:val="28"/>
          <w:szCs w:val="28"/>
          <w:lang w:val="uk-UA"/>
        </w:rPr>
        <w:t xml:space="preserve"> завдань, визначених Президентом України В.Зеленським у ході робочої поїздки до Херсонської області 20 серпня 2020 року, є термінове відновлення будівництва шляхопроводу по просп. Адмірала Сенявіна – вул. Залаегерсег у м. Херсоні та забезпечення початку роботи першого пускового комплексу в травні 2021 року.</w:t>
      </w:r>
    </w:p>
    <w:p w14:paraId="428ECB6C" w14:textId="68B97F29" w:rsidR="00B51017" w:rsidRDefault="00B51017" w:rsidP="00F50033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У </w:t>
      </w:r>
      <w:r w:rsidR="00C07F42">
        <w:rPr>
          <w:color w:val="000000"/>
          <w:sz w:val="28"/>
          <w:szCs w:val="28"/>
          <w:lang w:val="uk-UA"/>
        </w:rPr>
        <w:t>зв’язку</w:t>
      </w:r>
      <w:r>
        <w:rPr>
          <w:color w:val="000000"/>
          <w:sz w:val="28"/>
          <w:szCs w:val="28"/>
          <w:lang w:val="uk-UA"/>
        </w:rPr>
        <w:t xml:space="preserve"> із чим</w:t>
      </w:r>
      <w:r w:rsidR="00F50033">
        <w:rPr>
          <w:color w:val="000000"/>
          <w:sz w:val="28"/>
          <w:szCs w:val="28"/>
          <w:lang w:val="uk-UA"/>
        </w:rPr>
        <w:t>,</w:t>
      </w:r>
      <w:r w:rsidR="00CC1D8A">
        <w:rPr>
          <w:color w:val="000000"/>
          <w:sz w:val="28"/>
          <w:szCs w:val="28"/>
          <w:lang w:val="uk-UA"/>
        </w:rPr>
        <w:t xml:space="preserve"> 17 вересня </w:t>
      </w:r>
      <w:r>
        <w:rPr>
          <w:color w:val="000000"/>
          <w:sz w:val="28"/>
          <w:szCs w:val="28"/>
          <w:lang w:val="uk-UA"/>
        </w:rPr>
        <w:t>2</w:t>
      </w:r>
      <w:r w:rsidR="00C07F42">
        <w:rPr>
          <w:color w:val="000000"/>
          <w:sz w:val="28"/>
          <w:szCs w:val="28"/>
          <w:lang w:val="uk-UA"/>
        </w:rPr>
        <w:t>020</w:t>
      </w:r>
      <w:r w:rsidR="00CC1D8A">
        <w:rPr>
          <w:color w:val="000000"/>
          <w:sz w:val="28"/>
          <w:szCs w:val="28"/>
          <w:lang w:val="uk-UA"/>
        </w:rPr>
        <w:t xml:space="preserve"> року</w:t>
      </w:r>
      <w:r w:rsidR="00C07F42">
        <w:rPr>
          <w:color w:val="000000"/>
          <w:sz w:val="28"/>
          <w:szCs w:val="28"/>
          <w:lang w:val="uk-UA"/>
        </w:rPr>
        <w:t xml:space="preserve"> Верховною Радою України був прийнятий </w:t>
      </w:r>
      <w:r>
        <w:rPr>
          <w:color w:val="000000"/>
          <w:sz w:val="28"/>
          <w:szCs w:val="28"/>
          <w:lang w:val="uk-UA"/>
        </w:rPr>
        <w:t>Закон України</w:t>
      </w:r>
      <w:r w:rsidR="0036631E">
        <w:rPr>
          <w:color w:val="000000"/>
          <w:sz w:val="28"/>
          <w:szCs w:val="28"/>
          <w:lang w:val="uk-UA"/>
        </w:rPr>
        <w:t xml:space="preserve"> </w:t>
      </w:r>
      <w:r w:rsidR="00CC1D8A">
        <w:rPr>
          <w:color w:val="000000"/>
          <w:sz w:val="28"/>
          <w:szCs w:val="28"/>
          <w:lang w:val="uk-UA"/>
        </w:rPr>
        <w:t>«</w:t>
      </w:r>
      <w:r w:rsidR="00327CD0" w:rsidRPr="00327CD0">
        <w:rPr>
          <w:color w:val="000000"/>
          <w:sz w:val="28"/>
          <w:szCs w:val="28"/>
          <w:lang w:val="uk-UA"/>
        </w:rPr>
        <w:t>Про в</w:t>
      </w:r>
      <w:r w:rsidR="00CC1D8A">
        <w:rPr>
          <w:color w:val="000000"/>
          <w:sz w:val="28"/>
          <w:szCs w:val="28"/>
          <w:lang w:val="uk-UA"/>
        </w:rPr>
        <w:t>несення змін до Закону України «</w:t>
      </w:r>
      <w:r w:rsidR="00327CD0" w:rsidRPr="00327CD0">
        <w:rPr>
          <w:color w:val="000000"/>
          <w:sz w:val="28"/>
          <w:szCs w:val="28"/>
          <w:lang w:val="uk-UA"/>
        </w:rPr>
        <w:t>Про Держа</w:t>
      </w:r>
      <w:r w:rsidR="00CC1D8A">
        <w:rPr>
          <w:color w:val="000000"/>
          <w:sz w:val="28"/>
          <w:szCs w:val="28"/>
          <w:lang w:val="uk-UA"/>
        </w:rPr>
        <w:t>вний бюджет України на 2020 рік»</w:t>
      </w:r>
      <w:r w:rsidR="0036631E">
        <w:rPr>
          <w:color w:val="000000"/>
          <w:sz w:val="28"/>
          <w:szCs w:val="28"/>
          <w:lang w:val="uk-UA"/>
        </w:rPr>
        <w:t>, яким</w:t>
      </w:r>
      <w:r w:rsidR="00D43D45">
        <w:rPr>
          <w:color w:val="000000"/>
          <w:sz w:val="28"/>
          <w:szCs w:val="28"/>
          <w:lang w:val="uk-UA"/>
        </w:rPr>
        <w:t>, зокрема,</w:t>
      </w:r>
      <w:r w:rsidR="0036631E">
        <w:rPr>
          <w:color w:val="000000"/>
          <w:sz w:val="28"/>
          <w:szCs w:val="28"/>
          <w:lang w:val="uk-UA"/>
        </w:rPr>
        <w:t xml:space="preserve"> передбачена</w:t>
      </w:r>
      <w:r w:rsidR="00D43D45">
        <w:rPr>
          <w:color w:val="000000"/>
          <w:sz w:val="28"/>
          <w:szCs w:val="28"/>
          <w:lang w:val="uk-UA"/>
        </w:rPr>
        <w:t xml:space="preserve"> </w:t>
      </w:r>
      <w:r w:rsidR="0036631E">
        <w:rPr>
          <w:color w:val="000000"/>
          <w:sz w:val="28"/>
          <w:szCs w:val="28"/>
          <w:lang w:val="uk-UA"/>
        </w:rPr>
        <w:t xml:space="preserve">державна субвенція обласному бюджету Херсонської області на </w:t>
      </w:r>
      <w:r w:rsidR="00C761F2" w:rsidRPr="00C761F2">
        <w:rPr>
          <w:color w:val="000000"/>
          <w:sz w:val="28"/>
          <w:szCs w:val="28"/>
          <w:lang w:val="uk-UA"/>
        </w:rPr>
        <w:t>будівництво шляхопроводу по просп. Адмірала Сенявіна - вул. Залаегерсег у м. Херсоні</w:t>
      </w:r>
      <w:r w:rsidR="0036631E">
        <w:rPr>
          <w:color w:val="000000"/>
          <w:sz w:val="28"/>
          <w:szCs w:val="28"/>
          <w:lang w:val="uk-UA"/>
        </w:rPr>
        <w:t xml:space="preserve"> у розмірі 300 000 тис. грн.</w:t>
      </w:r>
    </w:p>
    <w:p w14:paraId="676FACC1" w14:textId="05CCE006" w:rsidR="00B51017" w:rsidRDefault="00850932" w:rsidP="00F50033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Разом із тим, Херсонська обласна державна адміністрація листом від 05.10.2020 №22-9600/0/20/314 повідомляє про те, що у </w:t>
      </w:r>
      <w:r w:rsidR="00C07F42">
        <w:rPr>
          <w:color w:val="000000"/>
          <w:sz w:val="28"/>
          <w:szCs w:val="28"/>
          <w:lang w:val="uk-UA"/>
        </w:rPr>
        <w:t>зв’язку</w:t>
      </w:r>
      <w:r>
        <w:rPr>
          <w:color w:val="000000"/>
          <w:sz w:val="28"/>
          <w:szCs w:val="28"/>
          <w:lang w:val="uk-UA"/>
        </w:rPr>
        <w:t xml:space="preserve"> із значним обсягом робіт та стислим терміном </w:t>
      </w:r>
      <w:r w:rsidR="00C07F42">
        <w:rPr>
          <w:color w:val="000000"/>
          <w:sz w:val="28"/>
          <w:szCs w:val="28"/>
          <w:lang w:val="uk-UA"/>
        </w:rPr>
        <w:t>фінансування</w:t>
      </w:r>
      <w:r>
        <w:rPr>
          <w:color w:val="000000"/>
          <w:sz w:val="28"/>
          <w:szCs w:val="28"/>
          <w:lang w:val="uk-UA"/>
        </w:rPr>
        <w:t>, кошти означеної субвенції можуть бути неосвоєні</w:t>
      </w:r>
      <w:r w:rsidR="00C07F42">
        <w:rPr>
          <w:color w:val="000000"/>
          <w:sz w:val="28"/>
          <w:szCs w:val="28"/>
          <w:lang w:val="uk-UA"/>
        </w:rPr>
        <w:t xml:space="preserve"> у встановлені строки</w:t>
      </w:r>
      <w:r>
        <w:rPr>
          <w:color w:val="000000"/>
          <w:sz w:val="28"/>
          <w:szCs w:val="28"/>
          <w:lang w:val="uk-UA"/>
        </w:rPr>
        <w:t>.</w:t>
      </w:r>
    </w:p>
    <w:p w14:paraId="520B990A" w14:textId="0B755795" w:rsidR="006B162F" w:rsidRPr="000D4B21" w:rsidRDefault="00A03B21" w:rsidP="00F50033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A03B21">
        <w:rPr>
          <w:color w:val="000000"/>
          <w:sz w:val="28"/>
          <w:szCs w:val="28"/>
          <w:lang w:val="uk-UA"/>
        </w:rPr>
        <w:t>Враховуючи викладене вище</w:t>
      </w:r>
      <w:r w:rsidR="000D4B21">
        <w:rPr>
          <w:color w:val="000000"/>
          <w:sz w:val="28"/>
          <w:szCs w:val="28"/>
          <w:lang w:val="uk-UA"/>
        </w:rPr>
        <w:t>,</w:t>
      </w:r>
      <w:r w:rsidRPr="00A03B21">
        <w:rPr>
          <w:color w:val="000000"/>
          <w:sz w:val="28"/>
          <w:szCs w:val="28"/>
          <w:lang w:val="uk-UA"/>
        </w:rPr>
        <w:t xml:space="preserve"> </w:t>
      </w:r>
      <w:r w:rsidR="000D4B21">
        <w:rPr>
          <w:color w:val="000000"/>
          <w:sz w:val="28"/>
          <w:szCs w:val="28"/>
          <w:lang w:val="uk-UA"/>
        </w:rPr>
        <w:t>прийняття цього законопроекту є необхідним</w:t>
      </w:r>
      <w:r w:rsidRPr="00A03B21">
        <w:rPr>
          <w:color w:val="000000"/>
          <w:sz w:val="28"/>
          <w:szCs w:val="28"/>
          <w:lang w:val="uk-UA"/>
        </w:rPr>
        <w:t xml:space="preserve"> </w:t>
      </w:r>
      <w:r w:rsidR="000D4B21">
        <w:rPr>
          <w:color w:val="000000"/>
          <w:sz w:val="28"/>
          <w:szCs w:val="28"/>
          <w:lang w:val="uk-UA"/>
        </w:rPr>
        <w:t xml:space="preserve">для </w:t>
      </w:r>
      <w:r w:rsidR="00C07F42">
        <w:rPr>
          <w:color w:val="000000"/>
          <w:sz w:val="28"/>
          <w:szCs w:val="28"/>
          <w:lang w:val="uk-UA"/>
        </w:rPr>
        <w:t xml:space="preserve">належного виконання завдань Херсонською обласною державною адміністрацією щодо </w:t>
      </w:r>
      <w:r w:rsidR="000D4B21">
        <w:rPr>
          <w:color w:val="000000"/>
          <w:sz w:val="28"/>
          <w:szCs w:val="28"/>
          <w:lang w:val="uk-UA"/>
        </w:rPr>
        <w:t xml:space="preserve">будівництва шляхопроводу </w:t>
      </w:r>
      <w:r w:rsidR="00CC1D8A">
        <w:rPr>
          <w:color w:val="000000"/>
          <w:sz w:val="28"/>
          <w:szCs w:val="28"/>
          <w:lang w:val="uk-UA"/>
        </w:rPr>
        <w:t xml:space="preserve">по просп. Адмірала Сенявіна – вул. Залаегерсег у м. Херсоні </w:t>
      </w:r>
      <w:r w:rsidR="00C07F42">
        <w:rPr>
          <w:color w:val="000000"/>
          <w:sz w:val="28"/>
          <w:szCs w:val="28"/>
          <w:lang w:val="uk-UA"/>
        </w:rPr>
        <w:t>та забезпечення початку роботи першого пускового комплексу в травні 2021 року.</w:t>
      </w:r>
    </w:p>
    <w:p w14:paraId="77287F0C" w14:textId="77777777" w:rsidR="007F227E" w:rsidRPr="00927E66" w:rsidRDefault="007F227E" w:rsidP="00F50033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21FAEFD3" w14:textId="77777777" w:rsidR="00D8675B" w:rsidRPr="00927E66" w:rsidRDefault="004725A9" w:rsidP="00F50033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 w:rsidRPr="00927E66">
        <w:rPr>
          <w:b/>
          <w:sz w:val="28"/>
          <w:szCs w:val="28"/>
          <w:lang w:val="uk-UA"/>
        </w:rPr>
        <w:t>2. Цілі і завдання Законопроекту</w:t>
      </w:r>
    </w:p>
    <w:p w14:paraId="7F7B0F9C" w14:textId="4C156807" w:rsidR="004725A9" w:rsidRPr="00927E66" w:rsidRDefault="004725A9" w:rsidP="00F50033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927E66">
        <w:rPr>
          <w:color w:val="000000"/>
          <w:sz w:val="28"/>
          <w:szCs w:val="28"/>
          <w:lang w:val="uk-UA"/>
        </w:rPr>
        <w:t xml:space="preserve">Законопроект розроблено з метою </w:t>
      </w:r>
      <w:r w:rsidR="002A728E" w:rsidRPr="00927E66">
        <w:rPr>
          <w:color w:val="000000"/>
          <w:sz w:val="28"/>
          <w:szCs w:val="28"/>
          <w:lang w:val="uk-UA"/>
        </w:rPr>
        <w:t xml:space="preserve">вирішення проблеми </w:t>
      </w:r>
      <w:r w:rsidR="007F227E">
        <w:rPr>
          <w:color w:val="000000"/>
          <w:sz w:val="28"/>
          <w:szCs w:val="28"/>
          <w:lang w:val="uk-UA"/>
        </w:rPr>
        <w:t>неосвоєнн</w:t>
      </w:r>
      <w:r w:rsidR="000D4B21">
        <w:rPr>
          <w:color w:val="000000"/>
          <w:sz w:val="28"/>
          <w:szCs w:val="28"/>
          <w:lang w:val="uk-UA"/>
        </w:rPr>
        <w:t>я Херсонською обласною державною адміністрацією коштів державної субвенції</w:t>
      </w:r>
      <w:r w:rsidR="00CC1D8A">
        <w:rPr>
          <w:color w:val="000000"/>
          <w:sz w:val="28"/>
          <w:szCs w:val="28"/>
          <w:lang w:val="uk-UA"/>
        </w:rPr>
        <w:t xml:space="preserve"> на </w:t>
      </w:r>
      <w:r w:rsidR="00CC1D8A" w:rsidRPr="00C761F2">
        <w:rPr>
          <w:color w:val="000000"/>
          <w:sz w:val="28"/>
          <w:szCs w:val="28"/>
          <w:lang w:val="uk-UA"/>
        </w:rPr>
        <w:t>будівництво шляхопроводу</w:t>
      </w:r>
      <w:r w:rsidR="000D4B21">
        <w:rPr>
          <w:color w:val="000000"/>
          <w:sz w:val="28"/>
          <w:szCs w:val="28"/>
          <w:lang w:val="uk-UA"/>
        </w:rPr>
        <w:t xml:space="preserve">, яка виникла у </w:t>
      </w:r>
      <w:r w:rsidR="002C609B">
        <w:rPr>
          <w:color w:val="000000"/>
          <w:sz w:val="28"/>
          <w:szCs w:val="28"/>
          <w:lang w:val="uk-UA"/>
        </w:rPr>
        <w:t>зв’язку</w:t>
      </w:r>
      <w:r w:rsidR="000D4B21">
        <w:rPr>
          <w:color w:val="000000"/>
          <w:sz w:val="28"/>
          <w:szCs w:val="28"/>
          <w:lang w:val="uk-UA"/>
        </w:rPr>
        <w:t xml:space="preserve"> із стислим терміном фінансування та великим обсягом робіт. </w:t>
      </w:r>
    </w:p>
    <w:p w14:paraId="4EC9AD11" w14:textId="4315F8A4" w:rsidR="000D4B21" w:rsidRPr="002C609B" w:rsidRDefault="004725A9" w:rsidP="00F50033">
      <w:pPr>
        <w:widowControl w:val="0"/>
        <w:spacing w:line="360" w:lineRule="auto"/>
        <w:ind w:firstLine="708"/>
        <w:jc w:val="both"/>
        <w:rPr>
          <w:b/>
          <w:bCs/>
          <w:color w:val="000000"/>
          <w:sz w:val="28"/>
          <w:szCs w:val="28"/>
          <w:lang w:val="uk-UA"/>
        </w:rPr>
      </w:pPr>
      <w:r w:rsidRPr="00927E66">
        <w:rPr>
          <w:b/>
          <w:bCs/>
          <w:color w:val="000000"/>
          <w:sz w:val="28"/>
          <w:szCs w:val="28"/>
          <w:lang w:val="uk-UA"/>
        </w:rPr>
        <w:lastRenderedPageBreak/>
        <w:t>3. Загальна характеристика та основні положення Законопроекту</w:t>
      </w:r>
    </w:p>
    <w:p w14:paraId="7FCB2D6D" w14:textId="55F384AD" w:rsidR="000D4B21" w:rsidRPr="00A03B21" w:rsidRDefault="00097697" w:rsidP="00F50033">
      <w:pPr>
        <w:spacing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</w:t>
      </w:r>
      <w:r w:rsidR="000D4B21" w:rsidRPr="00A03B21">
        <w:rPr>
          <w:color w:val="000000"/>
          <w:sz w:val="28"/>
          <w:szCs w:val="28"/>
          <w:lang w:val="uk-UA"/>
        </w:rPr>
        <w:t>аконопроектом пропонується внести до Прикі</w:t>
      </w:r>
      <w:r w:rsidR="00CD4EE6">
        <w:rPr>
          <w:color w:val="000000"/>
          <w:sz w:val="28"/>
          <w:szCs w:val="28"/>
          <w:lang w:val="uk-UA"/>
        </w:rPr>
        <w:t>нцевих положень Закону України «</w:t>
      </w:r>
      <w:r w:rsidR="000D4B21" w:rsidRPr="00A03B21">
        <w:rPr>
          <w:color w:val="000000"/>
          <w:sz w:val="28"/>
          <w:szCs w:val="28"/>
          <w:lang w:val="uk-UA"/>
        </w:rPr>
        <w:t>Про Держа</w:t>
      </w:r>
      <w:r w:rsidR="00CD4EE6">
        <w:rPr>
          <w:color w:val="000000"/>
          <w:sz w:val="28"/>
          <w:szCs w:val="28"/>
          <w:lang w:val="uk-UA"/>
        </w:rPr>
        <w:t>вний бюджет України на 2020 рік»</w:t>
      </w:r>
      <w:r w:rsidR="000D4B21" w:rsidRPr="00A03B21">
        <w:rPr>
          <w:color w:val="000000"/>
          <w:sz w:val="28"/>
          <w:szCs w:val="28"/>
          <w:lang w:val="uk-UA"/>
        </w:rPr>
        <w:t xml:space="preserve"> новий пункт, відповідно до положень якого на кінець 2020 року, як виняток з положень </w:t>
      </w:r>
      <w:hyperlink r:id="rId10" w:anchor="n499" w:tgtFrame="_blank" w:history="1">
        <w:r w:rsidR="000D4B21" w:rsidRPr="00A03B21">
          <w:rPr>
            <w:color w:val="000000"/>
            <w:sz w:val="28"/>
            <w:szCs w:val="28"/>
            <w:lang w:val="uk-UA"/>
          </w:rPr>
          <w:t>частини дванадцятої</w:t>
        </w:r>
      </w:hyperlink>
      <w:r w:rsidR="000D4B21" w:rsidRPr="00A03B21">
        <w:rPr>
          <w:color w:val="000000"/>
          <w:sz w:val="28"/>
          <w:szCs w:val="28"/>
          <w:lang w:val="uk-UA"/>
        </w:rPr>
        <w:t> статті 23 та частин </w:t>
      </w:r>
      <w:hyperlink r:id="rId11" w:anchor="n928" w:tgtFrame="_blank" w:history="1">
        <w:r w:rsidR="000D4B21" w:rsidRPr="00A03B21">
          <w:rPr>
            <w:color w:val="000000"/>
            <w:sz w:val="28"/>
            <w:szCs w:val="28"/>
            <w:lang w:val="uk-UA"/>
          </w:rPr>
          <w:t>першої</w:t>
        </w:r>
      </w:hyperlink>
      <w:r w:rsidR="000D4B21" w:rsidRPr="00A03B21">
        <w:rPr>
          <w:color w:val="000000"/>
          <w:sz w:val="28"/>
          <w:szCs w:val="28"/>
          <w:lang w:val="uk-UA"/>
        </w:rPr>
        <w:t> і </w:t>
      </w:r>
      <w:hyperlink r:id="rId12" w:anchor="n931" w:tgtFrame="_blank" w:history="1">
        <w:r w:rsidR="000D4B21" w:rsidRPr="00A03B21">
          <w:rPr>
            <w:color w:val="000000"/>
            <w:sz w:val="28"/>
            <w:szCs w:val="28"/>
            <w:lang w:val="uk-UA"/>
          </w:rPr>
          <w:t>другої</w:t>
        </w:r>
      </w:hyperlink>
      <w:r w:rsidR="000D4B21" w:rsidRPr="00A03B21">
        <w:rPr>
          <w:color w:val="000000"/>
          <w:sz w:val="28"/>
          <w:szCs w:val="28"/>
          <w:lang w:val="uk-UA"/>
        </w:rPr>
        <w:t> статті 57 Бюджетного кодексу України, залишки коштів за субвенцією з державного бюджету обласному бюджету Херсонської області на будівництво шляхопроводу по просп. Адмірала Сенявіна – вул. Залаегерсег у м. Херсоні зберігаються на рахунку обласного бюджету Херсонської області для здійснення відповідних витрат у 2021 році з урахуванням їх цільового призначення.</w:t>
      </w:r>
    </w:p>
    <w:p w14:paraId="7FCB71C6" w14:textId="77777777" w:rsidR="00AE2CC7" w:rsidRPr="00927E66" w:rsidRDefault="00AE2CC7" w:rsidP="00F50033">
      <w:pPr>
        <w:spacing w:line="360" w:lineRule="auto"/>
        <w:rPr>
          <w:sz w:val="28"/>
          <w:szCs w:val="28"/>
          <w:lang w:val="uk-UA"/>
        </w:rPr>
      </w:pPr>
    </w:p>
    <w:p w14:paraId="5C6CBCDA" w14:textId="77777777" w:rsidR="004725A9" w:rsidRPr="00927E66" w:rsidRDefault="004725A9" w:rsidP="00F50033">
      <w:pPr>
        <w:pStyle w:val="a4"/>
        <w:widowControl w:val="0"/>
        <w:spacing w:before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27E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Місце Законопроекту в системі законодавства</w:t>
      </w:r>
    </w:p>
    <w:p w14:paraId="2D16E840" w14:textId="3FF23648" w:rsidR="00097697" w:rsidRPr="00097697" w:rsidRDefault="004725A9" w:rsidP="00F50033">
      <w:pPr>
        <w:spacing w:line="360" w:lineRule="auto"/>
        <w:ind w:firstLine="680"/>
        <w:jc w:val="both"/>
        <w:rPr>
          <w:spacing w:val="-4"/>
          <w:sz w:val="28"/>
          <w:szCs w:val="28"/>
          <w:lang w:val="uk-UA"/>
        </w:rPr>
      </w:pPr>
      <w:r w:rsidRPr="00927E66">
        <w:rPr>
          <w:color w:val="000000"/>
          <w:sz w:val="28"/>
          <w:szCs w:val="28"/>
          <w:lang w:val="uk-UA"/>
        </w:rPr>
        <w:t xml:space="preserve"> </w:t>
      </w:r>
      <w:r w:rsidR="00097697" w:rsidRPr="00C945C7">
        <w:rPr>
          <w:spacing w:val="-4"/>
          <w:sz w:val="28"/>
          <w:szCs w:val="28"/>
          <w:lang w:val="uk-UA"/>
        </w:rPr>
        <w:t>У даній сфері правового регулювання діють такі нормативно-правові акти:</w:t>
      </w:r>
      <w:r w:rsidR="00097697">
        <w:rPr>
          <w:spacing w:val="-4"/>
          <w:sz w:val="28"/>
          <w:szCs w:val="28"/>
          <w:lang w:val="uk-UA"/>
        </w:rPr>
        <w:t xml:space="preserve"> </w:t>
      </w:r>
      <w:r w:rsidR="00CD4EE6">
        <w:rPr>
          <w:sz w:val="28"/>
          <w:szCs w:val="28"/>
          <w:lang w:val="uk-UA"/>
        </w:rPr>
        <w:t>Закон України «</w:t>
      </w:r>
      <w:r w:rsidR="00097697" w:rsidRPr="00C945C7">
        <w:rPr>
          <w:sz w:val="28"/>
          <w:szCs w:val="28"/>
          <w:lang w:val="uk-UA"/>
        </w:rPr>
        <w:t xml:space="preserve">Про Державний бюджет </w:t>
      </w:r>
      <w:r w:rsidR="00CD4EE6">
        <w:rPr>
          <w:sz w:val="28"/>
          <w:szCs w:val="28"/>
          <w:lang w:val="uk-UA"/>
        </w:rPr>
        <w:t>України на 2020 рік»</w:t>
      </w:r>
      <w:r w:rsidR="00097697" w:rsidRPr="00C945C7">
        <w:rPr>
          <w:sz w:val="28"/>
          <w:szCs w:val="28"/>
          <w:lang w:val="uk-UA"/>
        </w:rPr>
        <w:t>;</w:t>
      </w:r>
      <w:r w:rsidR="00097697">
        <w:rPr>
          <w:spacing w:val="-4"/>
          <w:sz w:val="28"/>
          <w:szCs w:val="28"/>
          <w:lang w:val="uk-UA"/>
        </w:rPr>
        <w:t xml:space="preserve"> </w:t>
      </w:r>
      <w:r w:rsidR="00097697">
        <w:rPr>
          <w:sz w:val="28"/>
          <w:szCs w:val="28"/>
          <w:lang w:val="uk-UA"/>
        </w:rPr>
        <w:t>Бюджетний кодекс України;</w:t>
      </w:r>
      <w:r w:rsidR="00097697">
        <w:rPr>
          <w:spacing w:val="-4"/>
          <w:sz w:val="28"/>
          <w:szCs w:val="28"/>
          <w:lang w:val="uk-UA"/>
        </w:rPr>
        <w:t xml:space="preserve"> </w:t>
      </w:r>
      <w:r w:rsidR="00097697" w:rsidRPr="00C945C7">
        <w:rPr>
          <w:sz w:val="28"/>
          <w:szCs w:val="28"/>
          <w:lang w:val="uk-UA"/>
        </w:rPr>
        <w:t>інші нормативно-правові акти.</w:t>
      </w:r>
    </w:p>
    <w:p w14:paraId="2FD68834" w14:textId="77777777" w:rsidR="00331EBF" w:rsidRPr="00927E66" w:rsidRDefault="00331EBF" w:rsidP="00F50033">
      <w:pPr>
        <w:pStyle w:val="a4"/>
        <w:widowControl w:val="0"/>
        <w:spacing w:before="0" w:line="360" w:lineRule="auto"/>
        <w:ind w:firstLine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2E441C8" w14:textId="77777777" w:rsidR="004725A9" w:rsidRPr="00927E66" w:rsidRDefault="004725A9" w:rsidP="00F50033">
      <w:pPr>
        <w:pStyle w:val="a4"/>
        <w:widowControl w:val="0"/>
        <w:spacing w:before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27E6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5. Фінансово-економічне обґрунтування </w:t>
      </w:r>
    </w:p>
    <w:p w14:paraId="69BC6FCB" w14:textId="77777777" w:rsidR="00FE4CB9" w:rsidRPr="00927E66" w:rsidRDefault="00FE4CB9" w:rsidP="00F50033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927E66">
        <w:rPr>
          <w:sz w:val="28"/>
          <w:szCs w:val="28"/>
          <w:lang w:val="uk-UA"/>
        </w:rPr>
        <w:t xml:space="preserve">Реалізація положень проекту Закону не потребуватиме додаткових витрат з Державного бюджету України. </w:t>
      </w:r>
    </w:p>
    <w:p w14:paraId="5433FFD7" w14:textId="77777777" w:rsidR="00331EBF" w:rsidRPr="00927E66" w:rsidRDefault="00331EBF" w:rsidP="00F50033">
      <w:pPr>
        <w:pStyle w:val="a4"/>
        <w:widowControl w:val="0"/>
        <w:spacing w:before="0" w:line="360" w:lineRule="auto"/>
        <w:ind w:firstLine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CF38226" w14:textId="77777777" w:rsidR="004725A9" w:rsidRPr="00927E66" w:rsidRDefault="004725A9" w:rsidP="00F50033">
      <w:pPr>
        <w:pStyle w:val="a4"/>
        <w:widowControl w:val="0"/>
        <w:spacing w:before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27E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 Обґрунтування очікуваних соціально-економічних, правових та інших наслідків застосування Законопроекту після його прийняття</w:t>
      </w:r>
    </w:p>
    <w:p w14:paraId="56D47799" w14:textId="2C941D82" w:rsidR="00097697" w:rsidRPr="003B11DE" w:rsidRDefault="00097697" w:rsidP="00F50033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</w:t>
      </w:r>
      <w:r w:rsidRPr="003B11DE">
        <w:rPr>
          <w:sz w:val="28"/>
          <w:szCs w:val="28"/>
          <w:lang w:val="uk-UA"/>
        </w:rPr>
        <w:t>Проект акта не стосується питань функціонування місцевого самоврядування, соціально-трудової сфери та сфери наукової та науково-технічної діяльності.</w:t>
      </w:r>
    </w:p>
    <w:p w14:paraId="6C44A251" w14:textId="77777777" w:rsidR="00F50033" w:rsidRPr="00927E66" w:rsidRDefault="00F50033" w:rsidP="00F50033">
      <w:pPr>
        <w:widowControl w:val="0"/>
        <w:spacing w:line="360" w:lineRule="auto"/>
        <w:jc w:val="both"/>
        <w:rPr>
          <w:color w:val="000000"/>
          <w:sz w:val="28"/>
          <w:szCs w:val="28"/>
          <w:lang w:val="uk-UA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593"/>
        <w:gridCol w:w="4654"/>
      </w:tblGrid>
      <w:tr w:rsidR="00FD723C" w:rsidRPr="00927E66" w14:paraId="6FD97005" w14:textId="77777777" w:rsidTr="00991525">
        <w:trPr>
          <w:trHeight w:val="636"/>
        </w:trPr>
        <w:tc>
          <w:tcPr>
            <w:tcW w:w="4593" w:type="dxa"/>
            <w:vAlign w:val="center"/>
          </w:tcPr>
          <w:p w14:paraId="762FEEC1" w14:textId="77777777" w:rsidR="00FD723C" w:rsidRPr="00927E66" w:rsidRDefault="00FD723C" w:rsidP="00F5003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27E66">
              <w:rPr>
                <w:b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4654" w:type="dxa"/>
            <w:vAlign w:val="center"/>
          </w:tcPr>
          <w:p w14:paraId="27E74F49" w14:textId="47DFEFF8" w:rsidR="00FD723C" w:rsidRPr="00927E66" w:rsidRDefault="00331EBF" w:rsidP="00F50033">
            <w:pPr>
              <w:spacing w:line="360" w:lineRule="auto"/>
              <w:ind w:left="1872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  </w:t>
            </w:r>
            <w:r w:rsidR="00CD4EE6"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uk-UA"/>
              </w:rPr>
              <w:t xml:space="preserve">  Колихаєв І.В.</w:t>
            </w:r>
            <w:r w:rsidR="00FD723C" w:rsidRPr="00927E66">
              <w:rPr>
                <w:b/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5D909DA4" w14:textId="77777777" w:rsidR="00B84993" w:rsidRPr="00927E66" w:rsidRDefault="00B84993" w:rsidP="00F50033">
      <w:pPr>
        <w:widowControl w:val="0"/>
        <w:spacing w:line="360" w:lineRule="auto"/>
        <w:jc w:val="both"/>
        <w:rPr>
          <w:sz w:val="28"/>
          <w:szCs w:val="28"/>
          <w:lang w:val="uk-UA"/>
        </w:rPr>
      </w:pPr>
    </w:p>
    <w:sectPr w:rsidR="00B84993" w:rsidRPr="00927E66" w:rsidSect="00DC1BDD">
      <w:headerReference w:type="even" r:id="rId13"/>
      <w:headerReference w:type="default" r:id="rId14"/>
      <w:pgSz w:w="11906" w:h="16838"/>
      <w:pgMar w:top="1134" w:right="850" w:bottom="8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67AFF" w14:textId="77777777" w:rsidR="000702C4" w:rsidRDefault="000702C4">
      <w:r>
        <w:separator/>
      </w:r>
    </w:p>
  </w:endnote>
  <w:endnote w:type="continuationSeparator" w:id="0">
    <w:p w14:paraId="1FC1314B" w14:textId="77777777" w:rsidR="000702C4" w:rsidRDefault="00070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03B6F8" w14:textId="77777777" w:rsidR="000702C4" w:rsidRDefault="000702C4">
      <w:r>
        <w:separator/>
      </w:r>
    </w:p>
  </w:footnote>
  <w:footnote w:type="continuationSeparator" w:id="0">
    <w:p w14:paraId="0FB34CDC" w14:textId="77777777" w:rsidR="000702C4" w:rsidRDefault="00070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FD227D" w14:textId="77777777" w:rsidR="00850932" w:rsidRDefault="00850932" w:rsidP="0002273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120DA32" w14:textId="77777777" w:rsidR="00850932" w:rsidRDefault="0085093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86AD8" w14:textId="6626ADEE" w:rsidR="00850932" w:rsidRDefault="00850932" w:rsidP="0002273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02873">
      <w:rPr>
        <w:rStyle w:val="a7"/>
        <w:noProof/>
      </w:rPr>
      <w:t>2</w:t>
    </w:r>
    <w:r>
      <w:rPr>
        <w:rStyle w:val="a7"/>
      </w:rPr>
      <w:fldChar w:fldCharType="end"/>
    </w:r>
  </w:p>
  <w:p w14:paraId="69B7DEDF" w14:textId="77777777" w:rsidR="00850932" w:rsidRPr="001408E0" w:rsidRDefault="00850932">
    <w:pPr>
      <w:pStyle w:val="a5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B18C5"/>
    <w:multiLevelType w:val="hybridMultilevel"/>
    <w:tmpl w:val="1FCE9C70"/>
    <w:lvl w:ilvl="0" w:tplc="940E4EB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4BB34F35"/>
    <w:multiLevelType w:val="hybridMultilevel"/>
    <w:tmpl w:val="DFF66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146499"/>
    <w:multiLevelType w:val="hybridMultilevel"/>
    <w:tmpl w:val="D4D6D70E"/>
    <w:lvl w:ilvl="0" w:tplc="6A98C7D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279"/>
    <w:rsid w:val="00022739"/>
    <w:rsid w:val="00030EE8"/>
    <w:rsid w:val="00043E5C"/>
    <w:rsid w:val="0004565D"/>
    <w:rsid w:val="000702C4"/>
    <w:rsid w:val="00071635"/>
    <w:rsid w:val="000722AC"/>
    <w:rsid w:val="00077B36"/>
    <w:rsid w:val="00090FD1"/>
    <w:rsid w:val="000932D3"/>
    <w:rsid w:val="00097697"/>
    <w:rsid w:val="000B251F"/>
    <w:rsid w:val="000C0F7E"/>
    <w:rsid w:val="000D2CFB"/>
    <w:rsid w:val="000D4B21"/>
    <w:rsid w:val="000D628C"/>
    <w:rsid w:val="000F24D7"/>
    <w:rsid w:val="001408E0"/>
    <w:rsid w:val="0014116E"/>
    <w:rsid w:val="00142404"/>
    <w:rsid w:val="00144143"/>
    <w:rsid w:val="00150EFD"/>
    <w:rsid w:val="00160DAF"/>
    <w:rsid w:val="00165BED"/>
    <w:rsid w:val="00170967"/>
    <w:rsid w:val="00176F2E"/>
    <w:rsid w:val="00182BE0"/>
    <w:rsid w:val="00183D37"/>
    <w:rsid w:val="0019751E"/>
    <w:rsid w:val="001E2B4E"/>
    <w:rsid w:val="00240310"/>
    <w:rsid w:val="002439B7"/>
    <w:rsid w:val="00254D6C"/>
    <w:rsid w:val="00296CC2"/>
    <w:rsid w:val="002A728E"/>
    <w:rsid w:val="002B5EDA"/>
    <w:rsid w:val="002C609B"/>
    <w:rsid w:val="002D27EC"/>
    <w:rsid w:val="002E7E42"/>
    <w:rsid w:val="002F1DA1"/>
    <w:rsid w:val="00302873"/>
    <w:rsid w:val="00327CD0"/>
    <w:rsid w:val="00331EBF"/>
    <w:rsid w:val="0033398E"/>
    <w:rsid w:val="003508EF"/>
    <w:rsid w:val="0035505A"/>
    <w:rsid w:val="0036631E"/>
    <w:rsid w:val="00387D05"/>
    <w:rsid w:val="00393EEB"/>
    <w:rsid w:val="003A24B4"/>
    <w:rsid w:val="003C216D"/>
    <w:rsid w:val="003C7948"/>
    <w:rsid w:val="00405402"/>
    <w:rsid w:val="00410690"/>
    <w:rsid w:val="00413C91"/>
    <w:rsid w:val="004218B6"/>
    <w:rsid w:val="004725A9"/>
    <w:rsid w:val="0047628D"/>
    <w:rsid w:val="00491861"/>
    <w:rsid w:val="00495D6D"/>
    <w:rsid w:val="004A1282"/>
    <w:rsid w:val="004C514D"/>
    <w:rsid w:val="004E1584"/>
    <w:rsid w:val="0053052F"/>
    <w:rsid w:val="00556649"/>
    <w:rsid w:val="00557AD3"/>
    <w:rsid w:val="00596142"/>
    <w:rsid w:val="005A09BE"/>
    <w:rsid w:val="005A3CAB"/>
    <w:rsid w:val="005A4B6F"/>
    <w:rsid w:val="005C06C5"/>
    <w:rsid w:val="005C4111"/>
    <w:rsid w:val="005F2B33"/>
    <w:rsid w:val="0061042D"/>
    <w:rsid w:val="00612B09"/>
    <w:rsid w:val="00612FED"/>
    <w:rsid w:val="00654B1C"/>
    <w:rsid w:val="00661E72"/>
    <w:rsid w:val="00664D75"/>
    <w:rsid w:val="006A2BB7"/>
    <w:rsid w:val="006B162F"/>
    <w:rsid w:val="006B1721"/>
    <w:rsid w:val="006C617D"/>
    <w:rsid w:val="006D1DBB"/>
    <w:rsid w:val="006D7CEC"/>
    <w:rsid w:val="006E3D1E"/>
    <w:rsid w:val="006F5AE6"/>
    <w:rsid w:val="006F7F45"/>
    <w:rsid w:val="00707EBE"/>
    <w:rsid w:val="007263C8"/>
    <w:rsid w:val="007341FA"/>
    <w:rsid w:val="007352A3"/>
    <w:rsid w:val="007359E1"/>
    <w:rsid w:val="007502C3"/>
    <w:rsid w:val="00752B09"/>
    <w:rsid w:val="007616EB"/>
    <w:rsid w:val="00772756"/>
    <w:rsid w:val="007749C6"/>
    <w:rsid w:val="007752DE"/>
    <w:rsid w:val="0077583B"/>
    <w:rsid w:val="00796517"/>
    <w:rsid w:val="007F227E"/>
    <w:rsid w:val="00805CBA"/>
    <w:rsid w:val="00823AD0"/>
    <w:rsid w:val="008411BF"/>
    <w:rsid w:val="00842D2F"/>
    <w:rsid w:val="00850932"/>
    <w:rsid w:val="00860C44"/>
    <w:rsid w:val="0088269E"/>
    <w:rsid w:val="00884F59"/>
    <w:rsid w:val="00894238"/>
    <w:rsid w:val="008B071D"/>
    <w:rsid w:val="008C1C34"/>
    <w:rsid w:val="008C5977"/>
    <w:rsid w:val="008D5818"/>
    <w:rsid w:val="00923C6C"/>
    <w:rsid w:val="00927E66"/>
    <w:rsid w:val="00954B82"/>
    <w:rsid w:val="00977A49"/>
    <w:rsid w:val="00985BB4"/>
    <w:rsid w:val="00991525"/>
    <w:rsid w:val="009E7939"/>
    <w:rsid w:val="00A03B21"/>
    <w:rsid w:val="00A25B67"/>
    <w:rsid w:val="00A2756B"/>
    <w:rsid w:val="00A81279"/>
    <w:rsid w:val="00A830CB"/>
    <w:rsid w:val="00A92AE1"/>
    <w:rsid w:val="00AA01E5"/>
    <w:rsid w:val="00AA2455"/>
    <w:rsid w:val="00AB1E7F"/>
    <w:rsid w:val="00AB4B61"/>
    <w:rsid w:val="00AC119B"/>
    <w:rsid w:val="00AE2CC7"/>
    <w:rsid w:val="00B12A0A"/>
    <w:rsid w:val="00B327D3"/>
    <w:rsid w:val="00B51017"/>
    <w:rsid w:val="00B767DA"/>
    <w:rsid w:val="00B84993"/>
    <w:rsid w:val="00B8534E"/>
    <w:rsid w:val="00BA5167"/>
    <w:rsid w:val="00BA5D42"/>
    <w:rsid w:val="00BA78D2"/>
    <w:rsid w:val="00BB4C50"/>
    <w:rsid w:val="00BC06A0"/>
    <w:rsid w:val="00C00E12"/>
    <w:rsid w:val="00C035B8"/>
    <w:rsid w:val="00C07645"/>
    <w:rsid w:val="00C07F42"/>
    <w:rsid w:val="00C252E0"/>
    <w:rsid w:val="00C5602E"/>
    <w:rsid w:val="00C66FA3"/>
    <w:rsid w:val="00C71C10"/>
    <w:rsid w:val="00C761F2"/>
    <w:rsid w:val="00C77178"/>
    <w:rsid w:val="00C94365"/>
    <w:rsid w:val="00CA7BB6"/>
    <w:rsid w:val="00CB07E7"/>
    <w:rsid w:val="00CB6BD7"/>
    <w:rsid w:val="00CC0975"/>
    <w:rsid w:val="00CC1D8A"/>
    <w:rsid w:val="00CD4EE6"/>
    <w:rsid w:val="00CE1D4B"/>
    <w:rsid w:val="00CF2D71"/>
    <w:rsid w:val="00D02EA8"/>
    <w:rsid w:val="00D04412"/>
    <w:rsid w:val="00D20EBC"/>
    <w:rsid w:val="00D23838"/>
    <w:rsid w:val="00D3765C"/>
    <w:rsid w:val="00D43D45"/>
    <w:rsid w:val="00D8288F"/>
    <w:rsid w:val="00D8675B"/>
    <w:rsid w:val="00D93A4E"/>
    <w:rsid w:val="00DC1BDD"/>
    <w:rsid w:val="00DC2A59"/>
    <w:rsid w:val="00DF55E8"/>
    <w:rsid w:val="00E033F7"/>
    <w:rsid w:val="00E66560"/>
    <w:rsid w:val="00EC24BD"/>
    <w:rsid w:val="00EC3005"/>
    <w:rsid w:val="00F06882"/>
    <w:rsid w:val="00F2766C"/>
    <w:rsid w:val="00F37017"/>
    <w:rsid w:val="00F47D93"/>
    <w:rsid w:val="00F50033"/>
    <w:rsid w:val="00FB73A8"/>
    <w:rsid w:val="00FC125D"/>
    <w:rsid w:val="00FC16A3"/>
    <w:rsid w:val="00FD723C"/>
    <w:rsid w:val="00FE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900E77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17D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A81279"/>
    <w:pPr>
      <w:ind w:left="3969" w:right="-569"/>
    </w:pPr>
    <w:rPr>
      <w:sz w:val="28"/>
      <w:szCs w:val="20"/>
      <w:lang w:val="uk-UA"/>
    </w:rPr>
  </w:style>
  <w:style w:type="character" w:customStyle="1" w:styleId="longtext">
    <w:name w:val="long_text"/>
    <w:basedOn w:val="a0"/>
    <w:uiPriority w:val="99"/>
    <w:rsid w:val="00A81279"/>
    <w:rPr>
      <w:rFonts w:cs="Times New Roman"/>
    </w:rPr>
  </w:style>
  <w:style w:type="character" w:customStyle="1" w:styleId="hps">
    <w:name w:val="hps"/>
    <w:basedOn w:val="a0"/>
    <w:uiPriority w:val="99"/>
    <w:rsid w:val="00A81279"/>
    <w:rPr>
      <w:rFonts w:cs="Times New Roman"/>
    </w:rPr>
  </w:style>
  <w:style w:type="paragraph" w:customStyle="1" w:styleId="a4">
    <w:name w:val="_У_РїҐС_Ц_ ¾¬Ð"/>
    <w:basedOn w:val="a"/>
    <w:uiPriority w:val="99"/>
    <w:rsid w:val="00A81279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5">
    <w:name w:val="header"/>
    <w:basedOn w:val="a"/>
    <w:link w:val="a6"/>
    <w:uiPriority w:val="99"/>
    <w:rsid w:val="001408E0"/>
    <w:pPr>
      <w:tabs>
        <w:tab w:val="center" w:pos="4819"/>
        <w:tab w:val="right" w:pos="9639"/>
      </w:tabs>
    </w:pPr>
    <w:rPr>
      <w:sz w:val="20"/>
      <w:szCs w:val="20"/>
    </w:rPr>
  </w:style>
  <w:style w:type="character" w:customStyle="1" w:styleId="HTML">
    <w:name w:val="„€’Љ€_’ћЋ HTML ‚’€ђ"/>
    <w:basedOn w:val="a0"/>
    <w:uiPriority w:val="99"/>
    <w:semiHidden/>
    <w:rPr>
      <w:rFonts w:ascii="Courier" w:hAnsi="Courier" w:cs="Times New Roman"/>
      <w:sz w:val="20"/>
      <w:szCs w:val="20"/>
    </w:r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HTML0">
    <w:name w:val="HTML Preformatted"/>
    <w:basedOn w:val="a"/>
    <w:link w:val="HTML1"/>
    <w:uiPriority w:val="99"/>
    <w:rsid w:val="00FE4C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styleId="a7">
    <w:name w:val="page number"/>
    <w:basedOn w:val="a0"/>
    <w:uiPriority w:val="99"/>
    <w:rsid w:val="001408E0"/>
    <w:rPr>
      <w:rFonts w:cs="Times New Roman"/>
    </w:rPr>
  </w:style>
  <w:style w:type="character" w:customStyle="1" w:styleId="HTML1">
    <w:name w:val="Стандартний HTML Знак"/>
    <w:basedOn w:val="a0"/>
    <w:link w:val="HTML0"/>
    <w:uiPriority w:val="99"/>
    <w:locked/>
    <w:rsid w:val="00FE4CB9"/>
    <w:rPr>
      <w:rFonts w:ascii="Courier New" w:hAnsi="Courier New" w:cs="Courier New"/>
      <w:lang w:val="uk-UA" w:eastAsia="uk-UA"/>
    </w:rPr>
  </w:style>
  <w:style w:type="character" w:customStyle="1" w:styleId="rvts23">
    <w:name w:val="rvts23"/>
    <w:rsid w:val="003C7948"/>
  </w:style>
  <w:style w:type="paragraph" w:styleId="a8">
    <w:name w:val="footer"/>
    <w:basedOn w:val="a"/>
    <w:link w:val="a9"/>
    <w:uiPriority w:val="99"/>
    <w:rsid w:val="001408E0"/>
    <w:pPr>
      <w:tabs>
        <w:tab w:val="center" w:pos="4819"/>
        <w:tab w:val="right" w:pos="9639"/>
      </w:tabs>
    </w:pPr>
    <w:rPr>
      <w:sz w:val="20"/>
      <w:szCs w:val="20"/>
    </w:rPr>
  </w:style>
  <w:style w:type="character" w:customStyle="1" w:styleId="apple-converted-space">
    <w:name w:val="apple-converted-space"/>
    <w:rsid w:val="00CF2D71"/>
  </w:style>
  <w:style w:type="character" w:customStyle="1" w:styleId="a9">
    <w:name w:val="Нижній колонтитул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character" w:customStyle="1" w:styleId="s1">
    <w:name w:val="s1"/>
    <w:rsid w:val="00CF2D71"/>
    <w:rPr>
      <w:rFonts w:ascii="Times New Roman" w:hAnsi="Times New Roman"/>
      <w:sz w:val="21"/>
    </w:rPr>
  </w:style>
  <w:style w:type="paragraph" w:customStyle="1" w:styleId="p1">
    <w:name w:val="p1"/>
    <w:basedOn w:val="a"/>
    <w:rsid w:val="00CF2D71"/>
    <w:pPr>
      <w:ind w:firstLine="413"/>
      <w:jc w:val="both"/>
    </w:pPr>
    <w:rPr>
      <w:rFonts w:ascii="Helvetica" w:hAnsi="Helvetica"/>
      <w:sz w:val="21"/>
      <w:szCs w:val="21"/>
    </w:rPr>
  </w:style>
  <w:style w:type="paragraph" w:styleId="aa">
    <w:name w:val="Normal (Web)"/>
    <w:basedOn w:val="a"/>
    <w:uiPriority w:val="99"/>
    <w:semiHidden/>
    <w:unhideWhenUsed/>
    <w:rsid w:val="00CE1D4B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locked/>
    <w:rsid w:val="00CE1D4B"/>
    <w:rPr>
      <w:b/>
      <w:bCs/>
    </w:rPr>
  </w:style>
  <w:style w:type="character" w:customStyle="1" w:styleId="hard-blue-color">
    <w:name w:val="hard-blue-color"/>
    <w:basedOn w:val="a0"/>
    <w:rsid w:val="00182BE0"/>
  </w:style>
  <w:style w:type="character" w:styleId="ac">
    <w:name w:val="Hyperlink"/>
    <w:basedOn w:val="a0"/>
    <w:uiPriority w:val="99"/>
    <w:semiHidden/>
    <w:unhideWhenUsed/>
    <w:rsid w:val="006C617D"/>
    <w:rPr>
      <w:color w:val="0000FF"/>
      <w:u w:val="single"/>
    </w:rPr>
  </w:style>
  <w:style w:type="paragraph" w:customStyle="1" w:styleId="rvps2">
    <w:name w:val="rvps2"/>
    <w:basedOn w:val="a"/>
    <w:rsid w:val="002439B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2456-17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2456-17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2456-1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B4E0C8-D6CB-4C44-A20E-3A696622DC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9CA30B-A15F-4F1E-B9C9-54119685CD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DAAF15-691D-4288-A664-8A7DC8BBA1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2165</Words>
  <Characters>1235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2020-10-29T12:31:00Z</dcterms:created>
  <dcterms:modified xsi:type="dcterms:W3CDTF">2020-10-29T12:31:00Z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