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99F" w:rsidRPr="00EF199F" w:rsidRDefault="00EF199F" w:rsidP="009654DF">
      <w:pPr>
        <w:spacing w:line="245" w:lineRule="auto"/>
        <w:ind w:firstLine="709"/>
        <w:jc w:val="center"/>
        <w:rPr>
          <w:b/>
          <w:sz w:val="28"/>
          <w:szCs w:val="28"/>
        </w:rPr>
      </w:pPr>
      <w:bookmarkStart w:id="0" w:name="_GoBack"/>
      <w:bookmarkEnd w:id="0"/>
      <w:r w:rsidRPr="00EF199F">
        <w:rPr>
          <w:b/>
          <w:sz w:val="28"/>
          <w:szCs w:val="28"/>
        </w:rPr>
        <w:t>ПОРІВНЯЛЬНА ТАБЛИЦЯ</w:t>
      </w:r>
    </w:p>
    <w:p w:rsidR="00EF199F" w:rsidRPr="00EF199F" w:rsidRDefault="00EF199F" w:rsidP="009654DF">
      <w:pPr>
        <w:pStyle w:val="a5"/>
        <w:spacing w:before="0" w:beforeAutospacing="0" w:after="0" w:afterAutospacing="0" w:line="245" w:lineRule="auto"/>
        <w:ind w:firstLine="709"/>
        <w:jc w:val="center"/>
        <w:rPr>
          <w:b/>
          <w:sz w:val="28"/>
          <w:szCs w:val="28"/>
        </w:rPr>
      </w:pPr>
      <w:r w:rsidRPr="00EF199F">
        <w:rPr>
          <w:b/>
          <w:sz w:val="28"/>
          <w:szCs w:val="28"/>
        </w:rPr>
        <w:t xml:space="preserve">до проекту Закону України „Про внесення змін до деяких законів України щодо соціального захисту осіб похилого віку” </w:t>
      </w:r>
    </w:p>
    <w:p w:rsidR="00E32BD9" w:rsidRPr="00EF199F" w:rsidRDefault="00E32BD9" w:rsidP="009654DF">
      <w:pPr>
        <w:pStyle w:val="a5"/>
        <w:spacing w:before="0" w:beforeAutospacing="0" w:after="0" w:afterAutospacing="0" w:line="245" w:lineRule="auto"/>
        <w:ind w:firstLine="709"/>
        <w:jc w:val="center"/>
        <w:rPr>
          <w:b/>
          <w:sz w:val="28"/>
          <w:szCs w:val="28"/>
        </w:rPr>
      </w:pPr>
    </w:p>
    <w:tbl>
      <w:tblPr>
        <w:tblStyle w:val="a6"/>
        <w:tblW w:w="0" w:type="auto"/>
        <w:tblInd w:w="108" w:type="dxa"/>
        <w:tblLook w:val="04A0" w:firstRow="1" w:lastRow="0" w:firstColumn="1" w:lastColumn="0" w:noHBand="0" w:noVBand="1"/>
      </w:tblPr>
      <w:tblGrid>
        <w:gridCol w:w="4750"/>
        <w:gridCol w:w="4861"/>
        <w:gridCol w:w="4841"/>
      </w:tblGrid>
      <w:tr w:rsidR="00EF199F" w:rsidRPr="00EF199F" w:rsidTr="006D557B">
        <w:tc>
          <w:tcPr>
            <w:tcW w:w="4750" w:type="dxa"/>
          </w:tcPr>
          <w:p w:rsidR="00EF199F" w:rsidRPr="00EF199F" w:rsidRDefault="00EF199F" w:rsidP="009654DF">
            <w:pPr>
              <w:pStyle w:val="rvps12"/>
              <w:spacing w:before="150" w:beforeAutospacing="0" w:after="150" w:afterAutospacing="0" w:line="245" w:lineRule="auto"/>
              <w:jc w:val="center"/>
              <w:rPr>
                <w:sz w:val="28"/>
                <w:szCs w:val="28"/>
              </w:rPr>
            </w:pPr>
            <w:r w:rsidRPr="00EF199F">
              <w:rPr>
                <w:sz w:val="28"/>
                <w:szCs w:val="28"/>
              </w:rPr>
              <w:t>Зміст положення акта законодавства</w:t>
            </w:r>
          </w:p>
        </w:tc>
        <w:tc>
          <w:tcPr>
            <w:tcW w:w="4861" w:type="dxa"/>
          </w:tcPr>
          <w:p w:rsidR="00EF199F" w:rsidRPr="00EF199F" w:rsidRDefault="00EF199F" w:rsidP="009654DF">
            <w:pPr>
              <w:pStyle w:val="rvps12"/>
              <w:spacing w:before="150" w:beforeAutospacing="0" w:after="150" w:afterAutospacing="0" w:line="245" w:lineRule="auto"/>
              <w:jc w:val="center"/>
              <w:rPr>
                <w:sz w:val="28"/>
                <w:szCs w:val="28"/>
              </w:rPr>
            </w:pPr>
            <w:r w:rsidRPr="00EF199F">
              <w:rPr>
                <w:sz w:val="28"/>
                <w:szCs w:val="28"/>
              </w:rPr>
              <w:t>Зміст відповідного положення проекту акта</w:t>
            </w:r>
          </w:p>
        </w:tc>
        <w:tc>
          <w:tcPr>
            <w:tcW w:w="4841" w:type="dxa"/>
          </w:tcPr>
          <w:p w:rsidR="00EF199F" w:rsidRPr="00EF199F" w:rsidRDefault="00EF199F" w:rsidP="009654DF">
            <w:pPr>
              <w:pStyle w:val="rvps12"/>
              <w:spacing w:before="150" w:beforeAutospacing="0" w:after="150" w:afterAutospacing="0" w:line="245" w:lineRule="auto"/>
              <w:jc w:val="center"/>
              <w:rPr>
                <w:sz w:val="28"/>
                <w:szCs w:val="28"/>
              </w:rPr>
            </w:pPr>
            <w:r w:rsidRPr="00EF199F">
              <w:rPr>
                <w:sz w:val="28"/>
                <w:szCs w:val="28"/>
              </w:rPr>
              <w:t>Пояснення змін</w:t>
            </w:r>
          </w:p>
        </w:tc>
      </w:tr>
      <w:tr w:rsidR="00EF199F" w:rsidRPr="00EF199F" w:rsidTr="006D557B">
        <w:tc>
          <w:tcPr>
            <w:tcW w:w="14452" w:type="dxa"/>
            <w:gridSpan w:val="3"/>
          </w:tcPr>
          <w:p w:rsidR="00E32BD9" w:rsidRPr="00EF199F" w:rsidRDefault="00EF199F" w:rsidP="00E32BD9">
            <w:pPr>
              <w:pStyle w:val="a5"/>
              <w:spacing w:before="0" w:beforeAutospacing="0" w:after="0" w:afterAutospacing="0" w:line="245" w:lineRule="auto"/>
              <w:jc w:val="center"/>
              <w:rPr>
                <w:b/>
                <w:sz w:val="28"/>
                <w:szCs w:val="28"/>
              </w:rPr>
            </w:pPr>
            <w:r w:rsidRPr="00EF199F">
              <w:rPr>
                <w:b/>
                <w:sz w:val="28"/>
                <w:szCs w:val="28"/>
              </w:rPr>
              <w:t>Закон України „Про основні засади соціального захисту ветеранів праці та інших громадян похилого віку в Україні”</w:t>
            </w:r>
          </w:p>
        </w:tc>
      </w:tr>
      <w:tr w:rsidR="00EF199F" w:rsidRPr="00EF199F" w:rsidTr="006D557B">
        <w:tc>
          <w:tcPr>
            <w:tcW w:w="4750" w:type="dxa"/>
          </w:tcPr>
          <w:p w:rsidR="00EF199F" w:rsidRPr="00EF199F" w:rsidRDefault="00EF199F" w:rsidP="009654DF">
            <w:pPr>
              <w:pStyle w:val="HTML"/>
              <w:spacing w:line="245" w:lineRule="auto"/>
              <w:ind w:firstLine="709"/>
              <w:jc w:val="center"/>
              <w:rPr>
                <w:rFonts w:ascii="Times New Roman" w:hAnsi="Times New Roman"/>
                <w:color w:val="auto"/>
                <w:sz w:val="28"/>
                <w:szCs w:val="28"/>
                <w:lang w:val="uk-UA"/>
              </w:rPr>
            </w:pPr>
            <w:r w:rsidRPr="00EF199F">
              <w:rPr>
                <w:rFonts w:ascii="Times New Roman" w:hAnsi="Times New Roman"/>
                <w:color w:val="auto"/>
                <w:sz w:val="28"/>
                <w:szCs w:val="28"/>
                <w:lang w:val="uk-UA"/>
              </w:rPr>
              <w:t>Преамбула</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Цей Закон визначає основні засади державної політики щодо ветеранів праці, інших громадян похилого віку і спрямований на формування в суспільстві гуманного, шанобливого ставлення до них і забезпечення їх активного довголіття.</w:t>
            </w:r>
          </w:p>
          <w:p w:rsidR="00EF199F" w:rsidRPr="00EF199F" w:rsidRDefault="00EF199F" w:rsidP="009654DF">
            <w:pPr>
              <w:pStyle w:val="HTML"/>
              <w:spacing w:line="245" w:lineRule="auto"/>
              <w:ind w:firstLine="709"/>
              <w:jc w:val="both"/>
              <w:rPr>
                <w:rFonts w:ascii="Times New Roman" w:hAnsi="Times New Roman"/>
                <w:b/>
                <w:color w:val="auto"/>
                <w:sz w:val="28"/>
                <w:szCs w:val="28"/>
                <w:lang w:val="uk-UA"/>
              </w:rPr>
            </w:pPr>
            <w:r w:rsidRPr="00EF199F">
              <w:rPr>
                <w:rFonts w:ascii="Times New Roman" w:hAnsi="Times New Roman"/>
                <w:color w:val="auto"/>
                <w:sz w:val="28"/>
                <w:szCs w:val="28"/>
                <w:lang w:val="uk-UA"/>
              </w:rPr>
              <w:t>…</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center"/>
              <w:rPr>
                <w:bCs/>
                <w:sz w:val="28"/>
                <w:szCs w:val="28"/>
                <w:lang w:eastAsia="ru-RU"/>
              </w:rPr>
            </w:pPr>
            <w:r w:rsidRPr="00EF199F">
              <w:rPr>
                <w:bCs/>
                <w:sz w:val="28"/>
                <w:szCs w:val="28"/>
                <w:lang w:eastAsia="ru-RU"/>
              </w:rPr>
              <w:t>Преамбула</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 xml:space="preserve">Цей Закон визначає основні засади державної політики щодо ветеранів праці, інших </w:t>
            </w:r>
            <w:r w:rsidRPr="00EF199F">
              <w:rPr>
                <w:b/>
                <w:bCs/>
                <w:sz w:val="28"/>
                <w:szCs w:val="28"/>
                <w:lang w:eastAsia="ru-RU"/>
              </w:rPr>
              <w:t>осіб</w:t>
            </w:r>
            <w:r w:rsidRPr="00EF199F">
              <w:rPr>
                <w:bCs/>
                <w:sz w:val="28"/>
                <w:szCs w:val="28"/>
                <w:lang w:eastAsia="ru-RU"/>
              </w:rPr>
              <w:t xml:space="preserve"> похилого віку </w:t>
            </w:r>
            <w:r w:rsidR="00407F83" w:rsidRPr="00407F83">
              <w:rPr>
                <w:b/>
                <w:bCs/>
                <w:sz w:val="28"/>
                <w:szCs w:val="28"/>
                <w:lang w:eastAsia="ru-RU"/>
              </w:rPr>
              <w:t>та</w:t>
            </w:r>
            <w:r w:rsidR="00407F83" w:rsidRPr="00407F83">
              <w:rPr>
                <w:bCs/>
                <w:sz w:val="28"/>
                <w:szCs w:val="28"/>
                <w:lang w:eastAsia="ru-RU"/>
              </w:rPr>
              <w:t xml:space="preserve"> спрямований на формування в суспільстві гуманного, шанобливого ставлення до них і забезпечення їх </w:t>
            </w:r>
            <w:r w:rsidR="00407F83" w:rsidRPr="00407F83">
              <w:rPr>
                <w:b/>
                <w:bCs/>
                <w:sz w:val="28"/>
                <w:szCs w:val="28"/>
                <w:lang w:eastAsia="ru-RU"/>
              </w:rPr>
              <w:t>здорового та активного</w:t>
            </w:r>
            <w:r w:rsidR="00407F83" w:rsidRPr="00407F83">
              <w:rPr>
                <w:bCs/>
                <w:sz w:val="28"/>
                <w:szCs w:val="28"/>
                <w:lang w:eastAsia="ru-RU"/>
              </w:rPr>
              <w:t xml:space="preserve"> довголіття</w:t>
            </w:r>
            <w:r w:rsidRPr="00EF199F">
              <w:rPr>
                <w:b/>
                <w:bCs/>
                <w:sz w:val="28"/>
                <w:szCs w:val="28"/>
                <w:lang w:eastAsia="ru-RU"/>
              </w:rPr>
              <w:t>.</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bCs/>
                <w:sz w:val="28"/>
                <w:szCs w:val="28"/>
                <w:lang w:eastAsia="ru-RU"/>
              </w:rPr>
            </w:pPr>
            <w:r w:rsidRPr="00EF199F">
              <w:rPr>
                <w:bCs/>
                <w:sz w:val="28"/>
                <w:szCs w:val="28"/>
                <w:lang w:eastAsia="ru-RU"/>
              </w:rPr>
              <w:t>…</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Забезпечення не лише активного, а й здорового довголіття</w:t>
            </w:r>
          </w:p>
        </w:tc>
      </w:tr>
      <w:tr w:rsidR="00EF199F" w:rsidRPr="00EF199F" w:rsidTr="006D557B">
        <w:tc>
          <w:tcPr>
            <w:tcW w:w="4750" w:type="dxa"/>
          </w:tcPr>
          <w:p w:rsidR="00EF199F" w:rsidRPr="00EF199F" w:rsidRDefault="00EF199F" w:rsidP="009654DF">
            <w:pPr>
              <w:pStyle w:val="HTML"/>
              <w:spacing w:line="245" w:lineRule="auto"/>
              <w:jc w:val="center"/>
              <w:rPr>
                <w:rFonts w:ascii="Times New Roman" w:hAnsi="Times New Roman"/>
                <w:b/>
                <w:color w:val="auto"/>
                <w:sz w:val="28"/>
                <w:szCs w:val="28"/>
                <w:lang w:val="uk-UA"/>
              </w:rPr>
            </w:pPr>
            <w:r w:rsidRPr="00EF199F">
              <w:rPr>
                <w:rStyle w:val="rvts15"/>
                <w:rFonts w:ascii="Times New Roman" w:hAnsi="Times New Roman"/>
                <w:b/>
                <w:bCs/>
                <w:color w:val="auto"/>
                <w:sz w:val="28"/>
                <w:szCs w:val="28"/>
                <w:shd w:val="clear" w:color="auto" w:fill="FFFFFF"/>
              </w:rPr>
              <w:t>Розділ I </w:t>
            </w:r>
            <w:r w:rsidRPr="00EF199F">
              <w:rPr>
                <w:rFonts w:ascii="Times New Roman" w:hAnsi="Times New Roman"/>
                <w:color w:val="auto"/>
                <w:sz w:val="28"/>
                <w:szCs w:val="28"/>
              </w:rPr>
              <w:br/>
            </w:r>
            <w:r w:rsidRPr="00EF199F">
              <w:rPr>
                <w:rStyle w:val="rvts15"/>
                <w:rFonts w:ascii="Times New Roman" w:hAnsi="Times New Roman"/>
                <w:b/>
                <w:bCs/>
                <w:color w:val="auto"/>
                <w:sz w:val="28"/>
                <w:szCs w:val="28"/>
                <w:shd w:val="clear" w:color="auto" w:fill="FFFFFF"/>
              </w:rPr>
              <w:t>ЗАГАЛЬНІ ПОЛОЖЕННЯ</w:t>
            </w:r>
          </w:p>
        </w:tc>
        <w:tc>
          <w:tcPr>
            <w:tcW w:w="4861" w:type="dxa"/>
          </w:tcPr>
          <w:p w:rsidR="00EF199F" w:rsidRPr="00EF199F" w:rsidRDefault="00EF199F" w:rsidP="009654DF">
            <w:pPr>
              <w:pStyle w:val="HTML"/>
              <w:spacing w:line="245" w:lineRule="auto"/>
              <w:jc w:val="center"/>
              <w:rPr>
                <w:rFonts w:ascii="Times New Roman" w:hAnsi="Times New Roman"/>
                <w:b/>
                <w:color w:val="auto"/>
                <w:sz w:val="28"/>
                <w:szCs w:val="28"/>
                <w:lang w:val="uk-UA"/>
              </w:rPr>
            </w:pPr>
            <w:r w:rsidRPr="00EF199F">
              <w:rPr>
                <w:rStyle w:val="rvts15"/>
                <w:rFonts w:ascii="Times New Roman" w:hAnsi="Times New Roman"/>
                <w:b/>
                <w:bCs/>
                <w:color w:val="auto"/>
                <w:sz w:val="28"/>
                <w:szCs w:val="28"/>
                <w:shd w:val="clear" w:color="auto" w:fill="FFFFFF"/>
              </w:rPr>
              <w:t>Розділ I </w:t>
            </w:r>
            <w:r w:rsidRPr="00EF199F">
              <w:rPr>
                <w:rFonts w:ascii="Times New Roman" w:hAnsi="Times New Roman"/>
                <w:color w:val="auto"/>
                <w:sz w:val="28"/>
                <w:szCs w:val="28"/>
              </w:rPr>
              <w:br/>
            </w:r>
            <w:r w:rsidRPr="00EF199F">
              <w:rPr>
                <w:rStyle w:val="rvts15"/>
                <w:rFonts w:ascii="Times New Roman" w:hAnsi="Times New Roman"/>
                <w:b/>
                <w:bCs/>
                <w:color w:val="auto"/>
                <w:sz w:val="28"/>
                <w:szCs w:val="28"/>
                <w:shd w:val="clear" w:color="auto" w:fill="FFFFFF"/>
              </w:rPr>
              <w:t>ЗАГАЛЬНІ ПОЛОЖЕННЯ</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p>
        </w:tc>
      </w:tr>
      <w:tr w:rsidR="00EF199F" w:rsidRPr="00EF199F" w:rsidTr="006D557B">
        <w:tc>
          <w:tcPr>
            <w:tcW w:w="4750" w:type="dxa"/>
          </w:tcPr>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b/>
                <w:color w:val="auto"/>
                <w:sz w:val="28"/>
                <w:szCs w:val="28"/>
                <w:lang w:val="uk-UA"/>
              </w:rPr>
              <w:t>Стаття 1.</w:t>
            </w:r>
            <w:r w:rsidRPr="00EF199F">
              <w:rPr>
                <w:rFonts w:ascii="Times New Roman" w:hAnsi="Times New Roman"/>
                <w:color w:val="auto"/>
                <w:sz w:val="28"/>
                <w:szCs w:val="28"/>
                <w:lang w:val="uk-UA"/>
              </w:rPr>
              <w:t xml:space="preserve"> Основні засади державної політики щодо ветеранів праці та громадян похилого віку</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 xml:space="preserve">Держава гарантує кожному ветерану праці та громадянину похилого віку належний рівень життя, задоволення різноманітних </w:t>
            </w:r>
            <w:r w:rsidRPr="00EF199F">
              <w:rPr>
                <w:rFonts w:ascii="Times New Roman" w:hAnsi="Times New Roman"/>
                <w:color w:val="auto"/>
                <w:sz w:val="28"/>
                <w:szCs w:val="28"/>
                <w:lang w:val="uk-UA"/>
              </w:rPr>
              <w:lastRenderedPageBreak/>
              <w:t>життєвих потреб, подання різних видів допомоги шляхом:</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реалізації права на працю відповідно до професійної підготовки, трудових навичок і з урахуванням стану здоров'я;</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забезпечення пенсіями і допомогою;</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надання житла;</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створення умов для підтримання здоров'я і активного довголіття відповідно до сучасних досягнень науки;</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організації соціально-побутового обслуговування, розвитку мережі матеріально-технічної бази для стаціонарних закладів і надомних форм обслуговування громадян похилого віку, а також підготовки відповідних спеціалістів.</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Кабінет Міністрів України, місцеві органи виконавчої влади і органи місцевого самоврядування зобов'язані розробляти і здійснювати державні цільові та регіональні програми соціального захисту громадян похилого віку.</w:t>
            </w:r>
          </w:p>
        </w:tc>
        <w:tc>
          <w:tcPr>
            <w:tcW w:w="4861" w:type="dxa"/>
          </w:tcPr>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b/>
                <w:color w:val="auto"/>
                <w:sz w:val="28"/>
                <w:szCs w:val="28"/>
                <w:lang w:val="uk-UA"/>
              </w:rPr>
              <w:lastRenderedPageBreak/>
              <w:t>Стаття 1.</w:t>
            </w:r>
            <w:r w:rsidRPr="00EF199F">
              <w:rPr>
                <w:rFonts w:ascii="Times New Roman" w:hAnsi="Times New Roman"/>
                <w:color w:val="auto"/>
                <w:sz w:val="28"/>
                <w:szCs w:val="28"/>
                <w:lang w:val="uk-UA"/>
              </w:rPr>
              <w:t xml:space="preserve"> Основні засади державної політики щодо ветеранів праці та </w:t>
            </w:r>
            <w:r w:rsidRPr="00EF199F">
              <w:rPr>
                <w:rFonts w:ascii="Times New Roman" w:hAnsi="Times New Roman"/>
                <w:b/>
                <w:color w:val="auto"/>
                <w:sz w:val="28"/>
                <w:szCs w:val="28"/>
                <w:lang w:val="uk-UA"/>
              </w:rPr>
              <w:t>осіб</w:t>
            </w:r>
            <w:r w:rsidRPr="00EF199F">
              <w:rPr>
                <w:rFonts w:ascii="Times New Roman" w:hAnsi="Times New Roman"/>
                <w:color w:val="auto"/>
                <w:sz w:val="28"/>
                <w:szCs w:val="28"/>
                <w:lang w:val="uk-UA"/>
              </w:rPr>
              <w:t xml:space="preserve"> похилого віку</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 xml:space="preserve">Держава гарантує </w:t>
            </w:r>
            <w:r w:rsidRPr="00EF199F">
              <w:rPr>
                <w:rFonts w:ascii="Times New Roman" w:hAnsi="Times New Roman"/>
                <w:b/>
                <w:color w:val="auto"/>
                <w:sz w:val="28"/>
                <w:szCs w:val="28"/>
                <w:lang w:val="uk-UA"/>
              </w:rPr>
              <w:t>ветеранам праці та особам похилого віку</w:t>
            </w:r>
            <w:r w:rsidRPr="00EF199F">
              <w:rPr>
                <w:rFonts w:ascii="Times New Roman" w:hAnsi="Times New Roman"/>
                <w:color w:val="auto"/>
                <w:sz w:val="28"/>
                <w:szCs w:val="28"/>
                <w:lang w:val="uk-UA"/>
              </w:rPr>
              <w:t xml:space="preserve"> належний рівень життя, </w:t>
            </w:r>
            <w:r w:rsidR="00407F83" w:rsidRPr="00407F83">
              <w:rPr>
                <w:rFonts w:ascii="Times New Roman" w:hAnsi="Times New Roman"/>
                <w:color w:val="auto"/>
                <w:sz w:val="28"/>
                <w:szCs w:val="28"/>
                <w:lang w:val="uk-UA"/>
              </w:rPr>
              <w:t xml:space="preserve">задоволення </w:t>
            </w:r>
            <w:r w:rsidR="00407F83" w:rsidRPr="00407F83">
              <w:rPr>
                <w:rFonts w:ascii="Times New Roman" w:hAnsi="Times New Roman"/>
                <w:b/>
                <w:color w:val="auto"/>
                <w:sz w:val="28"/>
                <w:szCs w:val="28"/>
                <w:lang w:val="uk-UA"/>
              </w:rPr>
              <w:t xml:space="preserve">їх </w:t>
            </w:r>
            <w:r w:rsidR="00407F83" w:rsidRPr="00407F83">
              <w:rPr>
                <w:rFonts w:ascii="Times New Roman" w:hAnsi="Times New Roman"/>
                <w:color w:val="auto"/>
                <w:sz w:val="28"/>
                <w:szCs w:val="28"/>
                <w:lang w:val="uk-UA"/>
              </w:rPr>
              <w:t xml:space="preserve">життєвих потреб, </w:t>
            </w:r>
            <w:r w:rsidR="00407F83" w:rsidRPr="00407F83">
              <w:rPr>
                <w:rFonts w:ascii="Times New Roman" w:hAnsi="Times New Roman"/>
                <w:b/>
                <w:color w:val="auto"/>
                <w:sz w:val="28"/>
                <w:szCs w:val="28"/>
                <w:lang w:val="uk-UA"/>
              </w:rPr>
              <w:t>надання</w:t>
            </w:r>
            <w:r w:rsidR="00407F83" w:rsidRPr="00407F83">
              <w:rPr>
                <w:rFonts w:ascii="Times New Roman" w:hAnsi="Times New Roman"/>
                <w:color w:val="auto"/>
                <w:sz w:val="28"/>
                <w:szCs w:val="28"/>
                <w:lang w:val="uk-UA"/>
              </w:rPr>
              <w:t xml:space="preserve"> різних </w:t>
            </w:r>
            <w:r w:rsidR="00407F83" w:rsidRPr="00407F83">
              <w:rPr>
                <w:rFonts w:ascii="Times New Roman" w:hAnsi="Times New Roman"/>
                <w:color w:val="auto"/>
                <w:sz w:val="28"/>
                <w:szCs w:val="28"/>
                <w:lang w:val="uk-UA"/>
              </w:rPr>
              <w:lastRenderedPageBreak/>
              <w:t xml:space="preserve">видів </w:t>
            </w:r>
            <w:r w:rsidR="00407F83" w:rsidRPr="00407F83">
              <w:rPr>
                <w:rFonts w:ascii="Times New Roman" w:hAnsi="Times New Roman"/>
                <w:b/>
                <w:color w:val="auto"/>
                <w:sz w:val="28"/>
                <w:szCs w:val="28"/>
                <w:lang w:val="uk-UA"/>
              </w:rPr>
              <w:t>соціальної</w:t>
            </w:r>
            <w:r w:rsidR="00407F83" w:rsidRPr="00407F83">
              <w:rPr>
                <w:rFonts w:ascii="Times New Roman" w:hAnsi="Times New Roman"/>
                <w:color w:val="auto"/>
                <w:sz w:val="28"/>
                <w:szCs w:val="28"/>
                <w:lang w:val="uk-UA"/>
              </w:rPr>
              <w:t xml:space="preserve"> допомоги шляхом:</w:t>
            </w:r>
          </w:p>
          <w:p w:rsidR="00407F83" w:rsidRPr="00407F83" w:rsidRDefault="00407F83" w:rsidP="009654DF">
            <w:pPr>
              <w:pStyle w:val="rvps2"/>
              <w:spacing w:before="0" w:beforeAutospacing="0" w:after="0" w:afterAutospacing="0" w:line="245" w:lineRule="auto"/>
              <w:ind w:firstLine="709"/>
              <w:jc w:val="both"/>
              <w:rPr>
                <w:b/>
                <w:sz w:val="28"/>
                <w:szCs w:val="28"/>
                <w:lang w:val="uk-UA"/>
              </w:rPr>
            </w:pPr>
            <w:r>
              <w:rPr>
                <w:b/>
                <w:sz w:val="28"/>
                <w:szCs w:val="28"/>
                <w:lang w:val="uk-UA"/>
              </w:rPr>
              <w:t>і</w:t>
            </w:r>
            <w:r w:rsidRPr="00407F83">
              <w:rPr>
                <w:b/>
                <w:sz w:val="28"/>
                <w:szCs w:val="28"/>
                <w:lang w:val="uk-UA"/>
              </w:rPr>
              <w:t>нформування населення про послуги та програми з підтримки осіб похилого віку;</w:t>
            </w:r>
          </w:p>
          <w:p w:rsidR="00407F83" w:rsidRDefault="00407F83" w:rsidP="009654DF">
            <w:pPr>
              <w:pStyle w:val="rvps2"/>
              <w:spacing w:before="0" w:beforeAutospacing="0" w:after="0" w:afterAutospacing="0" w:line="245" w:lineRule="auto"/>
              <w:ind w:firstLine="709"/>
              <w:jc w:val="both"/>
              <w:rPr>
                <w:b/>
                <w:sz w:val="28"/>
                <w:szCs w:val="28"/>
                <w:lang w:val="uk-UA"/>
              </w:rPr>
            </w:pPr>
            <w:r w:rsidRPr="00407F83">
              <w:rPr>
                <w:b/>
                <w:sz w:val="28"/>
                <w:szCs w:val="28"/>
                <w:lang w:val="uk-UA"/>
              </w:rPr>
              <w:t>створення умов для здорового та активного довголіття;</w:t>
            </w:r>
          </w:p>
          <w:p w:rsidR="00EF199F" w:rsidRPr="00EF199F" w:rsidRDefault="00EF199F" w:rsidP="009654DF">
            <w:pPr>
              <w:pStyle w:val="rvps2"/>
              <w:spacing w:before="0" w:beforeAutospacing="0" w:after="0" w:afterAutospacing="0" w:line="245" w:lineRule="auto"/>
              <w:ind w:firstLine="709"/>
              <w:jc w:val="both"/>
              <w:rPr>
                <w:sz w:val="28"/>
                <w:szCs w:val="28"/>
                <w:lang w:val="uk-UA"/>
              </w:rPr>
            </w:pPr>
            <w:r w:rsidRPr="00EF199F">
              <w:rPr>
                <w:b/>
                <w:sz w:val="28"/>
                <w:szCs w:val="28"/>
                <w:lang w:val="uk-UA"/>
              </w:rPr>
              <w:t>забезпечення реалізації</w:t>
            </w:r>
            <w:r w:rsidRPr="00EF199F">
              <w:rPr>
                <w:sz w:val="28"/>
                <w:szCs w:val="28"/>
                <w:lang w:val="uk-UA"/>
              </w:rPr>
              <w:t xml:space="preserve"> права на працю відповідно до професійної підготовки, трудових навичок із урахуванням стану здоров’я;</w:t>
            </w:r>
          </w:p>
          <w:p w:rsidR="00407F83" w:rsidRDefault="00407F83" w:rsidP="009654DF">
            <w:pPr>
              <w:pStyle w:val="rvps2"/>
              <w:spacing w:before="0" w:beforeAutospacing="0" w:after="0" w:afterAutospacing="0" w:line="245" w:lineRule="auto"/>
              <w:ind w:firstLine="709"/>
              <w:jc w:val="both"/>
              <w:rPr>
                <w:b/>
                <w:sz w:val="28"/>
                <w:szCs w:val="28"/>
                <w:lang w:val="uk-UA"/>
              </w:rPr>
            </w:pPr>
            <w:r w:rsidRPr="00407F83">
              <w:rPr>
                <w:b/>
                <w:sz w:val="28"/>
                <w:szCs w:val="28"/>
                <w:lang w:val="uk-UA"/>
              </w:rPr>
              <w:t>забезпечення реалізації права на соціальні послуги через залучення надавачів соціальних послуг недержавного сектору (шляхом соціального замовлення, державно-приватного партнерства, конкурсу соціальних проектів, соціальних програм тощо);</w:t>
            </w:r>
          </w:p>
          <w:p w:rsidR="00EF199F" w:rsidRPr="00EF199F" w:rsidRDefault="00EF199F" w:rsidP="009654DF">
            <w:pPr>
              <w:pStyle w:val="rvps2"/>
              <w:spacing w:before="0" w:beforeAutospacing="0" w:after="0" w:afterAutospacing="0" w:line="245" w:lineRule="auto"/>
              <w:ind w:firstLine="709"/>
              <w:jc w:val="both"/>
              <w:rPr>
                <w:b/>
                <w:sz w:val="28"/>
                <w:szCs w:val="28"/>
                <w:lang w:val="uk-UA"/>
              </w:rPr>
            </w:pPr>
            <w:r w:rsidRPr="00EF199F">
              <w:rPr>
                <w:b/>
                <w:sz w:val="28"/>
                <w:szCs w:val="28"/>
                <w:lang w:val="uk-UA"/>
              </w:rPr>
              <w:t>забезпечення зміцнення та розвитку матеріально-технічної бази установ та закладів, що надають соціальні послуги;</w:t>
            </w:r>
          </w:p>
          <w:p w:rsidR="00EF199F" w:rsidRPr="00EF199F" w:rsidRDefault="00EF199F" w:rsidP="009654DF">
            <w:pPr>
              <w:pStyle w:val="rvps2"/>
              <w:spacing w:before="0" w:beforeAutospacing="0" w:after="0" w:afterAutospacing="0" w:line="245" w:lineRule="auto"/>
              <w:ind w:firstLine="709"/>
              <w:jc w:val="both"/>
              <w:rPr>
                <w:b/>
                <w:sz w:val="28"/>
                <w:szCs w:val="28"/>
                <w:lang w:val="uk-UA"/>
              </w:rPr>
            </w:pPr>
            <w:r w:rsidRPr="00EF199F">
              <w:rPr>
                <w:b/>
                <w:sz w:val="28"/>
                <w:szCs w:val="28"/>
                <w:lang w:val="uk-UA"/>
              </w:rPr>
              <w:t>формування позитивного ставлення суспільства до осіб похилого віку;</w:t>
            </w:r>
          </w:p>
          <w:p w:rsidR="00EF199F" w:rsidRPr="00EF199F" w:rsidRDefault="00EF199F" w:rsidP="009654DF">
            <w:pPr>
              <w:pStyle w:val="rvps2"/>
              <w:spacing w:before="0" w:beforeAutospacing="0" w:after="0" w:afterAutospacing="0" w:line="245" w:lineRule="auto"/>
              <w:ind w:firstLine="709"/>
              <w:jc w:val="both"/>
              <w:rPr>
                <w:sz w:val="28"/>
                <w:szCs w:val="28"/>
                <w:lang w:val="uk-UA"/>
              </w:rPr>
            </w:pPr>
            <w:r w:rsidRPr="00EF199F">
              <w:rPr>
                <w:sz w:val="28"/>
                <w:szCs w:val="28"/>
                <w:lang w:val="uk-UA"/>
              </w:rPr>
              <w:t>забезпечення пенсіями і соціальною допомогою;</w:t>
            </w:r>
          </w:p>
          <w:p w:rsidR="00EF199F" w:rsidRPr="00EF199F" w:rsidRDefault="00EF199F" w:rsidP="009654DF">
            <w:pPr>
              <w:pStyle w:val="rvps2"/>
              <w:spacing w:before="0" w:beforeAutospacing="0" w:after="0" w:afterAutospacing="0" w:line="245" w:lineRule="auto"/>
              <w:ind w:firstLine="709"/>
              <w:jc w:val="both"/>
              <w:rPr>
                <w:sz w:val="28"/>
                <w:szCs w:val="28"/>
                <w:lang w:val="uk-UA"/>
              </w:rPr>
            </w:pPr>
            <w:r w:rsidRPr="00EF199F">
              <w:rPr>
                <w:sz w:val="28"/>
                <w:szCs w:val="28"/>
                <w:lang w:val="uk-UA"/>
              </w:rPr>
              <w:t>надання житла.</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bCs/>
                <w:sz w:val="28"/>
                <w:szCs w:val="28"/>
                <w:lang w:eastAsia="ru-RU"/>
              </w:rPr>
            </w:pPr>
            <w:r w:rsidRPr="00EF199F">
              <w:rPr>
                <w:sz w:val="28"/>
                <w:szCs w:val="28"/>
              </w:rPr>
              <w:lastRenderedPageBreak/>
              <w:t xml:space="preserve">Кабінет Міністрів України, місцеві органи виконавчої влади та органи місцевого самоврядування зобов’язані розробляти і </w:t>
            </w:r>
            <w:r w:rsidRPr="00EF199F">
              <w:rPr>
                <w:b/>
                <w:sz w:val="28"/>
                <w:szCs w:val="28"/>
              </w:rPr>
              <w:t>забезпечувати реалізацію державних і регіональних цільових програм</w:t>
            </w:r>
            <w:r w:rsidRPr="00EF199F">
              <w:rPr>
                <w:sz w:val="28"/>
                <w:szCs w:val="28"/>
              </w:rPr>
              <w:t xml:space="preserve"> соціального захисту </w:t>
            </w:r>
            <w:r w:rsidRPr="00EF199F">
              <w:rPr>
                <w:b/>
                <w:sz w:val="28"/>
                <w:szCs w:val="28"/>
              </w:rPr>
              <w:t>осіб</w:t>
            </w:r>
            <w:r w:rsidRPr="00EF199F">
              <w:rPr>
                <w:sz w:val="28"/>
                <w:szCs w:val="28"/>
              </w:rPr>
              <w:t xml:space="preserve"> похилого віку.</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lastRenderedPageBreak/>
              <w:t>Розширення забезпечуваних державою гарантій для осіб похилого віку</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b/>
                <w:color w:val="auto"/>
                <w:sz w:val="28"/>
                <w:szCs w:val="28"/>
              </w:rPr>
            </w:pPr>
            <w:r w:rsidRPr="00EF199F">
              <w:rPr>
                <w:rStyle w:val="HTML0"/>
                <w:rFonts w:ascii="Times New Roman" w:hAnsi="Times New Roman"/>
                <w:b/>
                <w:color w:val="auto"/>
                <w:sz w:val="28"/>
                <w:szCs w:val="28"/>
              </w:rPr>
              <w:lastRenderedPageBreak/>
              <w:t xml:space="preserve">Стаття 2. </w:t>
            </w:r>
            <w:r w:rsidRPr="00EF199F">
              <w:rPr>
                <w:rStyle w:val="HTML0"/>
                <w:rFonts w:ascii="Times New Roman" w:hAnsi="Times New Roman"/>
                <w:color w:val="auto"/>
                <w:sz w:val="28"/>
                <w:szCs w:val="28"/>
              </w:rPr>
              <w:t>Основи правового становища ветеранів праці та громадян похилого віку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color w:val="auto"/>
                <w:sz w:val="28"/>
                <w:szCs w:val="28"/>
              </w:rPr>
              <w:t>Законодавство України про соціальний захист ветеранів праці та громадян похилого віку складається з цього Закону та інших актів законодавства України.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color w:val="auto"/>
                <w:sz w:val="28"/>
                <w:szCs w:val="28"/>
              </w:rPr>
              <w:t>Громадяни похилого віку користуються всіма соціально-економічними і особистими правами і свободами, закріпленими Конституцією України, іншими законодавчими актами.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color w:val="auto"/>
                <w:sz w:val="28"/>
                <w:szCs w:val="28"/>
              </w:rPr>
              <w:t xml:space="preserve">Дискримінація громадян похилого віку в галузі праці, охорони здоров'я, соціального забезпечення, користування житлом та в інших сферах забороняється, а посадові особи, які порушують ці гарантії, </w:t>
            </w:r>
            <w:r w:rsidRPr="00EF199F">
              <w:rPr>
                <w:rStyle w:val="HTML0"/>
                <w:rFonts w:ascii="Times New Roman" w:hAnsi="Times New Roman"/>
                <w:color w:val="auto"/>
                <w:sz w:val="28"/>
                <w:szCs w:val="28"/>
              </w:rPr>
              <w:lastRenderedPageBreak/>
              <w:t>притягаються до відповідальності згідно з чинним законодавством.</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color w:val="auto"/>
                <w:sz w:val="28"/>
                <w:szCs w:val="28"/>
              </w:rPr>
              <w:t>Законодавством України встановлюється необхідний рівень гарантій прав громадян похилого віку в усіх сферах життя суспільства.</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strike/>
                <w:color w:val="auto"/>
                <w:sz w:val="28"/>
                <w:szCs w:val="28"/>
              </w:rPr>
              <w:t>Місцеві ради</w:t>
            </w:r>
            <w:r w:rsidRPr="00EF199F">
              <w:rPr>
                <w:rStyle w:val="HTML0"/>
                <w:rFonts w:ascii="Times New Roman" w:hAnsi="Times New Roman"/>
                <w:color w:val="auto"/>
                <w:sz w:val="28"/>
                <w:szCs w:val="28"/>
              </w:rPr>
              <w:t>, місцеві органи виконавчої влади і органи місцевого самоврядування, підприємства, установи та організації можуть встановлювати за рахунок власних коштів і благодійних надходжень додаткові гарантії щодо соціального захисту громадян похилого віку.</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b/>
                <w:color w:val="auto"/>
                <w:sz w:val="28"/>
                <w:szCs w:val="28"/>
              </w:rPr>
              <w:lastRenderedPageBreak/>
              <w:t>Стаття 2.</w:t>
            </w:r>
            <w:r w:rsidRPr="00EF199F">
              <w:rPr>
                <w:rStyle w:val="HTML0"/>
                <w:rFonts w:ascii="Times New Roman" w:hAnsi="Times New Roman"/>
                <w:color w:val="auto"/>
                <w:sz w:val="28"/>
                <w:szCs w:val="28"/>
              </w:rPr>
              <w:t xml:space="preserve"> Основи правового становища ветеранів праці та </w:t>
            </w:r>
            <w:r w:rsidRPr="00EF199F">
              <w:rPr>
                <w:rStyle w:val="HTML0"/>
                <w:rFonts w:ascii="Times New Roman" w:hAnsi="Times New Roman"/>
                <w:b/>
                <w:color w:val="auto"/>
                <w:sz w:val="28"/>
                <w:szCs w:val="28"/>
              </w:rPr>
              <w:t>осіб</w:t>
            </w:r>
            <w:r w:rsidRPr="00EF199F">
              <w:rPr>
                <w:rStyle w:val="HTML0"/>
                <w:rFonts w:ascii="Times New Roman" w:hAnsi="Times New Roman"/>
                <w:color w:val="auto"/>
                <w:sz w:val="28"/>
                <w:szCs w:val="28"/>
              </w:rPr>
              <w:t xml:space="preserve"> похилого віку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b/>
                <w:color w:val="auto"/>
                <w:sz w:val="28"/>
                <w:szCs w:val="28"/>
              </w:rPr>
            </w:pPr>
            <w:r w:rsidRPr="00EF199F">
              <w:rPr>
                <w:rStyle w:val="HTML0"/>
                <w:rFonts w:ascii="Times New Roman" w:hAnsi="Times New Roman"/>
                <w:color w:val="auto"/>
                <w:sz w:val="28"/>
                <w:szCs w:val="28"/>
              </w:rPr>
              <w:t xml:space="preserve">Законодавство України про соціальний захист ветеранів праці та </w:t>
            </w:r>
            <w:r w:rsidRPr="00EF199F">
              <w:rPr>
                <w:rStyle w:val="HTML0"/>
                <w:rFonts w:ascii="Times New Roman" w:hAnsi="Times New Roman"/>
                <w:b/>
                <w:color w:val="auto"/>
                <w:sz w:val="28"/>
                <w:szCs w:val="28"/>
              </w:rPr>
              <w:t>осіб</w:t>
            </w:r>
            <w:r w:rsidRPr="00EF199F">
              <w:rPr>
                <w:rStyle w:val="HTML0"/>
                <w:rFonts w:ascii="Times New Roman" w:hAnsi="Times New Roman"/>
                <w:color w:val="auto"/>
                <w:sz w:val="28"/>
                <w:szCs w:val="28"/>
              </w:rPr>
              <w:t xml:space="preserve"> похилого віку складається з цього Закону та інших актів законодавства України, </w:t>
            </w:r>
            <w:r w:rsidRPr="00EF199F">
              <w:rPr>
                <w:rStyle w:val="HTML0"/>
                <w:rFonts w:ascii="Times New Roman" w:hAnsi="Times New Roman"/>
                <w:b/>
                <w:color w:val="auto"/>
                <w:sz w:val="28"/>
                <w:szCs w:val="28"/>
              </w:rPr>
              <w:t xml:space="preserve">які регулюють відносини </w:t>
            </w:r>
            <w:r w:rsidR="00407F83">
              <w:rPr>
                <w:rStyle w:val="HTML0"/>
                <w:rFonts w:ascii="Times New Roman" w:hAnsi="Times New Roman"/>
                <w:b/>
                <w:color w:val="auto"/>
                <w:sz w:val="28"/>
                <w:szCs w:val="28"/>
              </w:rPr>
              <w:t>в</w:t>
            </w:r>
            <w:r w:rsidRPr="00EF199F">
              <w:rPr>
                <w:rStyle w:val="HTML0"/>
                <w:rFonts w:ascii="Times New Roman" w:hAnsi="Times New Roman"/>
                <w:b/>
                <w:color w:val="auto"/>
                <w:sz w:val="28"/>
                <w:szCs w:val="28"/>
              </w:rPr>
              <w:t xml:space="preserve"> цій сфері.</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b/>
                <w:color w:val="auto"/>
                <w:sz w:val="28"/>
                <w:szCs w:val="28"/>
              </w:rPr>
              <w:t xml:space="preserve">Особи </w:t>
            </w:r>
            <w:r w:rsidRPr="00EF199F">
              <w:rPr>
                <w:rStyle w:val="HTML0"/>
                <w:rFonts w:ascii="Times New Roman" w:hAnsi="Times New Roman"/>
                <w:color w:val="auto"/>
                <w:sz w:val="28"/>
                <w:szCs w:val="28"/>
              </w:rPr>
              <w:t xml:space="preserve">похилого віку користуються всіма соціально-економічними </w:t>
            </w:r>
            <w:r w:rsidRPr="00EF199F">
              <w:rPr>
                <w:rStyle w:val="HTML0"/>
                <w:rFonts w:ascii="Times New Roman" w:hAnsi="Times New Roman"/>
                <w:b/>
                <w:color w:val="auto"/>
                <w:sz w:val="28"/>
                <w:szCs w:val="28"/>
              </w:rPr>
              <w:t>та</w:t>
            </w:r>
            <w:r w:rsidRPr="00EF199F">
              <w:rPr>
                <w:rStyle w:val="HTML0"/>
                <w:rFonts w:ascii="Times New Roman" w:hAnsi="Times New Roman"/>
                <w:color w:val="auto"/>
                <w:sz w:val="28"/>
                <w:szCs w:val="28"/>
              </w:rPr>
              <w:t xml:space="preserve"> особистими правами і свободами, закріпленими Конституцією України, іншими законодавчими актами.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b/>
                <w:color w:val="auto"/>
                <w:sz w:val="28"/>
                <w:szCs w:val="28"/>
              </w:rPr>
            </w:pPr>
            <w:r w:rsidRPr="00EF199F">
              <w:rPr>
                <w:rStyle w:val="HTML0"/>
                <w:rFonts w:ascii="Times New Roman" w:hAnsi="Times New Roman"/>
                <w:b/>
                <w:color w:val="auto"/>
                <w:sz w:val="28"/>
                <w:szCs w:val="28"/>
              </w:rPr>
              <w:t xml:space="preserve">Дискримінація осіб похилого віку в </w:t>
            </w:r>
            <w:proofErr w:type="gramStart"/>
            <w:r w:rsidRPr="00EF199F">
              <w:rPr>
                <w:rStyle w:val="HTML0"/>
                <w:rFonts w:ascii="Times New Roman" w:hAnsi="Times New Roman"/>
                <w:b/>
                <w:color w:val="auto"/>
                <w:sz w:val="28"/>
                <w:szCs w:val="28"/>
              </w:rPr>
              <w:t>будь-як</w:t>
            </w:r>
            <w:proofErr w:type="gramEnd"/>
            <w:r w:rsidRPr="00EF199F">
              <w:rPr>
                <w:rStyle w:val="HTML0"/>
                <w:rFonts w:ascii="Times New Roman" w:hAnsi="Times New Roman"/>
                <w:b/>
                <w:color w:val="auto"/>
                <w:sz w:val="28"/>
                <w:szCs w:val="28"/>
              </w:rPr>
              <w:t xml:space="preserve">ій сфері суспільного життя забороняється. </w:t>
            </w:r>
          </w:p>
          <w:p w:rsidR="00407F83" w:rsidRDefault="00407F83"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407F83">
              <w:rPr>
                <w:rStyle w:val="HTML0"/>
                <w:rFonts w:ascii="Times New Roman" w:hAnsi="Times New Roman"/>
                <w:color w:val="auto"/>
                <w:sz w:val="28"/>
                <w:szCs w:val="28"/>
              </w:rPr>
              <w:t xml:space="preserve">Законодавством України встановлюється необхідний рівень </w:t>
            </w:r>
            <w:r w:rsidRPr="00407F83">
              <w:rPr>
                <w:rStyle w:val="HTML0"/>
                <w:rFonts w:ascii="Times New Roman" w:hAnsi="Times New Roman"/>
                <w:color w:val="auto"/>
                <w:sz w:val="28"/>
                <w:szCs w:val="28"/>
              </w:rPr>
              <w:lastRenderedPageBreak/>
              <w:t xml:space="preserve">гарантій </w:t>
            </w:r>
            <w:r w:rsidRPr="00407F83">
              <w:rPr>
                <w:rStyle w:val="HTML0"/>
                <w:rFonts w:ascii="Times New Roman" w:hAnsi="Times New Roman"/>
                <w:b/>
                <w:color w:val="auto"/>
                <w:sz w:val="28"/>
                <w:szCs w:val="28"/>
              </w:rPr>
              <w:t>для забезпечення</w:t>
            </w:r>
            <w:r w:rsidRPr="00407F83">
              <w:rPr>
                <w:rStyle w:val="HTML0"/>
                <w:rFonts w:ascii="Times New Roman" w:hAnsi="Times New Roman"/>
                <w:color w:val="auto"/>
                <w:sz w:val="28"/>
                <w:szCs w:val="28"/>
              </w:rPr>
              <w:t xml:space="preserve"> прав </w:t>
            </w:r>
            <w:r w:rsidRPr="00407F83">
              <w:rPr>
                <w:rStyle w:val="HTML0"/>
                <w:rFonts w:ascii="Times New Roman" w:hAnsi="Times New Roman"/>
                <w:b/>
                <w:color w:val="auto"/>
                <w:sz w:val="28"/>
                <w:szCs w:val="28"/>
              </w:rPr>
              <w:t xml:space="preserve">осіб </w:t>
            </w:r>
            <w:r w:rsidRPr="00407F83">
              <w:rPr>
                <w:rStyle w:val="HTML0"/>
                <w:rFonts w:ascii="Times New Roman" w:hAnsi="Times New Roman"/>
                <w:color w:val="auto"/>
                <w:sz w:val="28"/>
                <w:szCs w:val="28"/>
              </w:rPr>
              <w:t>похилого віку в усіх сферах життя суспільства.</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b/>
                <w:color w:val="auto"/>
                <w:sz w:val="28"/>
                <w:szCs w:val="28"/>
              </w:rPr>
            </w:pPr>
            <w:r w:rsidRPr="00EF199F">
              <w:rPr>
                <w:rStyle w:val="HTML0"/>
                <w:rFonts w:ascii="Times New Roman" w:hAnsi="Times New Roman"/>
                <w:b/>
                <w:color w:val="auto"/>
                <w:sz w:val="28"/>
                <w:szCs w:val="28"/>
              </w:rPr>
              <w:t>Посадові особи, які порушують ці гарантії, притягуються до відповідальності згідно з чинним законодавством.</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bCs/>
                <w:sz w:val="28"/>
                <w:szCs w:val="28"/>
                <w:lang w:eastAsia="ru-RU"/>
              </w:rPr>
            </w:pPr>
            <w:r w:rsidRPr="00EF199F">
              <w:rPr>
                <w:rStyle w:val="HTML0"/>
                <w:rFonts w:ascii="Times New Roman" w:hAnsi="Times New Roman"/>
                <w:color w:val="auto"/>
                <w:sz w:val="28"/>
                <w:szCs w:val="28"/>
              </w:rPr>
              <w:t>Місцеві органи виконавчої влади</w:t>
            </w:r>
            <w:r w:rsidRPr="00EF199F">
              <w:rPr>
                <w:rStyle w:val="HTML0"/>
                <w:rFonts w:ascii="Times New Roman" w:hAnsi="Times New Roman"/>
                <w:b/>
                <w:color w:val="auto"/>
                <w:sz w:val="28"/>
                <w:szCs w:val="28"/>
              </w:rPr>
              <w:t>,</w:t>
            </w:r>
            <w:r w:rsidRPr="00EF199F">
              <w:rPr>
                <w:rStyle w:val="HTML0"/>
                <w:rFonts w:ascii="Times New Roman" w:hAnsi="Times New Roman"/>
                <w:color w:val="auto"/>
                <w:sz w:val="28"/>
                <w:szCs w:val="28"/>
              </w:rPr>
              <w:t xml:space="preserve"> органи місцевого самоврядування, підприємства, установи</w:t>
            </w:r>
            <w:r w:rsidRPr="00EF199F">
              <w:rPr>
                <w:rStyle w:val="HTML0"/>
                <w:rFonts w:ascii="Times New Roman" w:hAnsi="Times New Roman"/>
                <w:b/>
                <w:color w:val="auto"/>
                <w:sz w:val="28"/>
                <w:szCs w:val="28"/>
              </w:rPr>
              <w:t>,</w:t>
            </w:r>
            <w:r w:rsidRPr="00EF199F">
              <w:rPr>
                <w:rStyle w:val="HTML0"/>
                <w:rFonts w:ascii="Times New Roman" w:hAnsi="Times New Roman"/>
                <w:color w:val="auto"/>
                <w:sz w:val="28"/>
                <w:szCs w:val="28"/>
              </w:rPr>
              <w:t xml:space="preserve"> організації можуть встановлювати за рахунок власних коштів і благодійної допомоги додаткові гарантії щодо соціального захисту </w:t>
            </w:r>
            <w:r w:rsidRPr="00EF199F">
              <w:rPr>
                <w:rStyle w:val="HTML0"/>
                <w:rFonts w:ascii="Times New Roman" w:hAnsi="Times New Roman"/>
                <w:b/>
                <w:color w:val="auto"/>
                <w:sz w:val="28"/>
                <w:szCs w:val="28"/>
              </w:rPr>
              <w:t>осіб</w:t>
            </w:r>
            <w:r w:rsidRPr="00EF199F">
              <w:rPr>
                <w:rStyle w:val="HTML0"/>
                <w:rFonts w:ascii="Times New Roman" w:hAnsi="Times New Roman"/>
                <w:color w:val="auto"/>
                <w:sz w:val="28"/>
                <w:szCs w:val="28"/>
              </w:rPr>
              <w:t xml:space="preserve"> похилого віку.</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lastRenderedPageBreak/>
              <w:t>Приведення норми у відповідність з чинним законодавством</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b/>
                <w:color w:val="auto"/>
                <w:sz w:val="28"/>
                <w:szCs w:val="28"/>
              </w:rPr>
            </w:pPr>
            <w:r w:rsidRPr="00EF199F">
              <w:rPr>
                <w:rStyle w:val="HTML0"/>
                <w:rFonts w:ascii="Times New Roman" w:hAnsi="Times New Roman"/>
                <w:b/>
                <w:color w:val="auto"/>
                <w:sz w:val="28"/>
                <w:szCs w:val="28"/>
              </w:rPr>
              <w:lastRenderedPageBreak/>
              <w:t xml:space="preserve">Стаття 3. </w:t>
            </w:r>
            <w:r w:rsidRPr="00EF199F">
              <w:rPr>
                <w:rStyle w:val="HTML0"/>
                <w:rFonts w:ascii="Times New Roman" w:hAnsi="Times New Roman"/>
                <w:color w:val="auto"/>
                <w:sz w:val="28"/>
                <w:szCs w:val="28"/>
              </w:rPr>
              <w:t>Участь об'єднань ветеранів праці та громадян похилого віку в розробці та прийнятті рішень</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color w:val="auto"/>
                <w:sz w:val="28"/>
                <w:szCs w:val="28"/>
              </w:rPr>
              <w:t>Об'єднання ветеранів праці та громадян похилого віку відповідно до їх статутів:</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color w:val="auto"/>
                <w:sz w:val="28"/>
                <w:szCs w:val="28"/>
              </w:rPr>
              <w:t>беруть участь у виробленні рішень органів державної влади і управління, які безпосередньо стосуються їх інтересів;</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color w:val="auto"/>
                <w:sz w:val="28"/>
                <w:szCs w:val="28"/>
              </w:rPr>
              <w:t xml:space="preserve">представляють і захищають законні інтереси своїх членів (учасників) у державних і </w:t>
            </w:r>
            <w:r w:rsidRPr="00EF199F">
              <w:rPr>
                <w:rStyle w:val="HTML0"/>
                <w:rFonts w:ascii="Times New Roman" w:hAnsi="Times New Roman"/>
                <w:color w:val="auto"/>
                <w:sz w:val="28"/>
                <w:szCs w:val="28"/>
              </w:rPr>
              <w:lastRenderedPageBreak/>
              <w:t>громадських органах;</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color w:val="auto"/>
                <w:sz w:val="28"/>
                <w:szCs w:val="28"/>
              </w:rPr>
              <w:t>здійснюють інші повноваження, передбачені законодавством України про об'єднання громадян.</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color w:val="auto"/>
                <w:sz w:val="28"/>
                <w:szCs w:val="28"/>
              </w:rPr>
              <w:t>Ветерани праці та громадяни похилого віку мають право брати участь у прийнятті рішень, які безпосередньо стосуються їх інтересів, і одержувати необхідну інформацію.</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b/>
                <w:sz w:val="28"/>
                <w:szCs w:val="28"/>
                <w:lang w:eastAsia="ru-RU"/>
              </w:rPr>
              <w:lastRenderedPageBreak/>
              <w:t>Стаття 3.</w:t>
            </w:r>
            <w:r w:rsidRPr="00EF199F">
              <w:rPr>
                <w:sz w:val="28"/>
                <w:szCs w:val="28"/>
                <w:lang w:eastAsia="ru-RU"/>
              </w:rPr>
              <w:t xml:space="preserve"> Участь об’єднань ветеранів праці та </w:t>
            </w:r>
            <w:r w:rsidRPr="00EF199F">
              <w:rPr>
                <w:b/>
                <w:sz w:val="28"/>
                <w:szCs w:val="28"/>
                <w:lang w:eastAsia="ru-RU"/>
              </w:rPr>
              <w:t>осіб</w:t>
            </w:r>
            <w:r w:rsidRPr="00EF199F">
              <w:rPr>
                <w:sz w:val="28"/>
                <w:szCs w:val="28"/>
                <w:lang w:eastAsia="ru-RU"/>
              </w:rPr>
              <w:t xml:space="preserve"> похилого віку в розробці та прийнятті рішень</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sz w:val="28"/>
                <w:szCs w:val="28"/>
                <w:lang w:eastAsia="ru-RU"/>
              </w:rPr>
              <w:t xml:space="preserve">Об’єднання ветеранів праці та </w:t>
            </w:r>
            <w:r w:rsidRPr="00EF199F">
              <w:rPr>
                <w:b/>
                <w:sz w:val="28"/>
                <w:szCs w:val="28"/>
                <w:lang w:eastAsia="ru-RU"/>
              </w:rPr>
              <w:t xml:space="preserve">осіб </w:t>
            </w:r>
            <w:r w:rsidRPr="00EF199F">
              <w:rPr>
                <w:sz w:val="28"/>
                <w:szCs w:val="28"/>
                <w:lang w:eastAsia="ru-RU"/>
              </w:rPr>
              <w:t>похилого віку відповідно до їх статутів:</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rStyle w:val="HTML0"/>
                <w:rFonts w:ascii="Times New Roman" w:hAnsi="Times New Roman"/>
                <w:color w:val="auto"/>
                <w:sz w:val="28"/>
                <w:szCs w:val="28"/>
              </w:rPr>
            </w:pPr>
            <w:r w:rsidRPr="00EF199F">
              <w:rPr>
                <w:rStyle w:val="HTML0"/>
                <w:rFonts w:ascii="Times New Roman" w:hAnsi="Times New Roman"/>
                <w:color w:val="auto"/>
                <w:sz w:val="28"/>
                <w:szCs w:val="28"/>
              </w:rPr>
              <w:t>беруть участь у виробленні рішень органів державної влади і управління, які безпосередньо стосуються їх інтересів;</w:t>
            </w:r>
          </w:p>
          <w:p w:rsidR="00407F83" w:rsidRPr="00407F83" w:rsidRDefault="00407F83"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407F83">
              <w:rPr>
                <w:b/>
                <w:sz w:val="28"/>
                <w:szCs w:val="28"/>
                <w:lang w:eastAsia="ru-RU"/>
              </w:rPr>
              <w:t xml:space="preserve">проводять конгреси, конференції, семінари, фестивалі, засідання за круглим столом, </w:t>
            </w:r>
            <w:r w:rsidRPr="00407F83">
              <w:rPr>
                <w:b/>
                <w:sz w:val="28"/>
                <w:szCs w:val="28"/>
                <w:lang w:eastAsia="ru-RU"/>
              </w:rPr>
              <w:lastRenderedPageBreak/>
              <w:t>консультації, турніри, конкурси, творчі та інші заходи, пов’язані із статутною діяльністю, із залученням представників громадськості, місцевих органів виконавчої влади та органів місцевого самоврядування, експертів у різних сферах суспільного життя, у тому числі міжнародних;</w:t>
            </w:r>
          </w:p>
          <w:p w:rsidR="00407F83" w:rsidRDefault="00407F83"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407F83">
              <w:rPr>
                <w:b/>
                <w:sz w:val="28"/>
                <w:szCs w:val="28"/>
                <w:lang w:eastAsia="ru-RU"/>
              </w:rPr>
              <w:t>представляють і захищають законні інтереси членів (учасників) об’єднань на підприємствах, в органах, установах, організаціях незалежно від форми власності;</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sz w:val="28"/>
                <w:szCs w:val="28"/>
                <w:lang w:eastAsia="ru-RU"/>
              </w:rPr>
              <w:t>здійснюють інші повноваження, передбачені законодавством України про громадські об’єднання.</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bCs/>
                <w:sz w:val="28"/>
                <w:szCs w:val="28"/>
                <w:lang w:eastAsia="ru-RU"/>
              </w:rPr>
            </w:pPr>
            <w:r w:rsidRPr="00EF199F">
              <w:rPr>
                <w:sz w:val="28"/>
                <w:szCs w:val="28"/>
                <w:lang w:eastAsia="ru-RU"/>
              </w:rPr>
              <w:t xml:space="preserve">Ветерани праці та </w:t>
            </w:r>
            <w:r w:rsidRPr="00EF199F">
              <w:rPr>
                <w:b/>
                <w:sz w:val="28"/>
                <w:szCs w:val="28"/>
                <w:lang w:eastAsia="ru-RU"/>
              </w:rPr>
              <w:t>особи</w:t>
            </w:r>
            <w:r w:rsidRPr="00EF199F">
              <w:rPr>
                <w:sz w:val="28"/>
                <w:szCs w:val="28"/>
                <w:lang w:eastAsia="ru-RU"/>
              </w:rPr>
              <w:t xml:space="preserve"> похилого віку мають право брати участь у прийнятті рішень, як</w:t>
            </w:r>
            <w:r w:rsidR="00407F83">
              <w:rPr>
                <w:sz w:val="28"/>
                <w:szCs w:val="28"/>
                <w:lang w:eastAsia="ru-RU"/>
              </w:rPr>
              <w:t>і безпосередньо стосуються їх</w:t>
            </w:r>
            <w:r w:rsidRPr="00EF199F">
              <w:rPr>
                <w:sz w:val="28"/>
                <w:szCs w:val="28"/>
                <w:lang w:eastAsia="ru-RU"/>
              </w:rPr>
              <w:t xml:space="preserve"> інтересів, та одержувати необхідну інформацію.</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lastRenderedPageBreak/>
              <w:t>В Україні діє низка громадських організацій, які об’єднують людей похилого віку, зокрема ,,Турбота про Літних в Україні”, Рада Організації Ветеранів, Міжнародний благодійний фонд ,,Давай допоможемо”, Міжнародний благодійний фонд ,,Карітас України”, які вивчають проблемні питання людей похилого віку, їх потреби та можливості, а також надають допомогу іншим громадянам похилого віку.</w:t>
            </w:r>
          </w:p>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 xml:space="preserve">Дані зміни спрямовані на </w:t>
            </w:r>
            <w:r w:rsidRPr="00EF199F">
              <w:rPr>
                <w:sz w:val="28"/>
                <w:szCs w:val="28"/>
              </w:rPr>
              <w:lastRenderedPageBreak/>
              <w:t>забезпечення активної участі об’єднань громадян похилого віку у формуванні та реалізації політики щодо формування позитивного ставлення суспільства до осіб похилого віку, наданні соціальних послуг, а також забезпечення активного довголіття громадян похилого віку</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EF199F">
              <w:rPr>
                <w:b/>
                <w:bCs/>
                <w:sz w:val="28"/>
                <w:szCs w:val="28"/>
                <w:lang w:eastAsia="ru-RU"/>
              </w:rPr>
              <w:lastRenderedPageBreak/>
              <w:t>Стаття 4. </w:t>
            </w:r>
            <w:r w:rsidRPr="00EF199F">
              <w:rPr>
                <w:sz w:val="28"/>
                <w:szCs w:val="28"/>
                <w:lang w:eastAsia="ru-RU"/>
              </w:rPr>
              <w:t>Реалізація законодавства і цільових програм щодо проблем ветеранів праці та громадян похилого віку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sz w:val="28"/>
                <w:szCs w:val="28"/>
                <w:lang w:eastAsia="ru-RU"/>
              </w:rPr>
              <w:lastRenderedPageBreak/>
              <w:t>Забезпечення виконання цього Закону і цільових програм щодо проблем ветеранів праці та громадян похилого віку покладається на Кабінет Міністрів України, місцеві органи виконавчої влади і органи місцевого самоврядування і відповідні служби, діяльність яких пов'язана з організацією задоволення потреб ветеранів праці та громадян похилого віку і реалізацією їх прав.</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b/>
                <w:bCs/>
                <w:sz w:val="28"/>
                <w:szCs w:val="28"/>
                <w:lang w:eastAsia="ru-RU"/>
              </w:rPr>
              <w:lastRenderedPageBreak/>
              <w:t>Стаття 4.</w:t>
            </w:r>
            <w:r w:rsidRPr="00EF199F">
              <w:rPr>
                <w:bCs/>
                <w:sz w:val="28"/>
                <w:szCs w:val="28"/>
                <w:lang w:eastAsia="ru-RU"/>
              </w:rPr>
              <w:t> </w:t>
            </w:r>
            <w:r w:rsidRPr="00EF199F">
              <w:rPr>
                <w:sz w:val="28"/>
                <w:szCs w:val="28"/>
                <w:lang w:eastAsia="ru-RU"/>
              </w:rPr>
              <w:t xml:space="preserve">Реалізація законодавства і цільових програм щодо проблем ветеранів праці та </w:t>
            </w:r>
            <w:r w:rsidRPr="00EF199F">
              <w:rPr>
                <w:b/>
                <w:sz w:val="28"/>
                <w:szCs w:val="28"/>
                <w:lang w:eastAsia="ru-RU"/>
              </w:rPr>
              <w:t>осіб</w:t>
            </w:r>
            <w:r w:rsidRPr="00EF199F">
              <w:rPr>
                <w:sz w:val="28"/>
                <w:szCs w:val="28"/>
                <w:lang w:eastAsia="ru-RU"/>
              </w:rPr>
              <w:t xml:space="preserve"> похилого віку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sz w:val="28"/>
                <w:szCs w:val="28"/>
                <w:lang w:eastAsia="ru-RU"/>
              </w:rPr>
              <w:lastRenderedPageBreak/>
              <w:t xml:space="preserve">Забезпечення виконання цього Закону і цільових програм щодо проблем ветеранів праці та </w:t>
            </w:r>
            <w:r w:rsidRPr="00EF199F">
              <w:rPr>
                <w:b/>
                <w:sz w:val="28"/>
                <w:szCs w:val="28"/>
                <w:lang w:eastAsia="ru-RU"/>
              </w:rPr>
              <w:t>осіб</w:t>
            </w:r>
            <w:r w:rsidRPr="00EF199F">
              <w:rPr>
                <w:sz w:val="28"/>
                <w:szCs w:val="28"/>
                <w:lang w:eastAsia="ru-RU"/>
              </w:rPr>
              <w:t xml:space="preserve"> похилого віку покладається на Кабінет Міністрів України, місцеві органи виконавчої влади і органи місцевого самоврядування і відповідні служби, діяльність яких пов'язана з організацією задоволення потреб ветеранів праці та </w:t>
            </w:r>
            <w:r w:rsidRPr="00EF199F">
              <w:rPr>
                <w:b/>
                <w:sz w:val="28"/>
                <w:szCs w:val="28"/>
                <w:lang w:eastAsia="ru-RU"/>
              </w:rPr>
              <w:t>осіб</w:t>
            </w:r>
            <w:r w:rsidRPr="00EF199F">
              <w:rPr>
                <w:sz w:val="28"/>
                <w:szCs w:val="28"/>
                <w:lang w:eastAsia="ru-RU"/>
              </w:rPr>
              <w:t xml:space="preserve"> похилого віку і реалізацією їх прав.</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lastRenderedPageBreak/>
              <w:t>Узгодження норми із поняттям ,,особа похилого віку”</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EF199F">
              <w:rPr>
                <w:b/>
                <w:bCs/>
                <w:sz w:val="28"/>
                <w:szCs w:val="28"/>
                <w:lang w:eastAsia="ru-RU"/>
              </w:rPr>
              <w:lastRenderedPageBreak/>
              <w:t>Стаття 5. </w:t>
            </w:r>
            <w:r w:rsidRPr="00EF199F">
              <w:rPr>
                <w:sz w:val="28"/>
                <w:szCs w:val="28"/>
                <w:lang w:eastAsia="ru-RU"/>
              </w:rPr>
              <w:t>Міжнародні договори України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sz w:val="28"/>
                <w:szCs w:val="28"/>
                <w:lang w:eastAsia="ru-RU"/>
              </w:rPr>
              <w:t>Якщо міжнародним договором або угодою України встановлено більш високі вимоги щодо гарантій соціального захисту ветеранів праці та громадян похилого віку, ніж ті, які передбачено цим Законом, то застосовуються правила міжнародного договору або угоди.</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b/>
                <w:bCs/>
                <w:sz w:val="28"/>
                <w:szCs w:val="28"/>
                <w:lang w:eastAsia="ru-RU"/>
              </w:rPr>
              <w:t>Стаття 5.</w:t>
            </w:r>
            <w:r w:rsidRPr="00EF199F">
              <w:rPr>
                <w:bCs/>
                <w:sz w:val="28"/>
                <w:szCs w:val="28"/>
                <w:lang w:eastAsia="ru-RU"/>
              </w:rPr>
              <w:t> </w:t>
            </w:r>
            <w:r w:rsidRPr="00EF199F">
              <w:rPr>
                <w:sz w:val="28"/>
                <w:szCs w:val="28"/>
                <w:lang w:eastAsia="ru-RU"/>
              </w:rPr>
              <w:t>Міжнародні договори України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sz w:val="28"/>
                <w:szCs w:val="28"/>
                <w:lang w:eastAsia="ru-RU"/>
              </w:rPr>
              <w:t xml:space="preserve">Якщо міжнародним договором або угодою України встановлено більш високі вимоги щодо гарантій соціального захисту ветеранів праці та </w:t>
            </w:r>
            <w:r w:rsidRPr="00EF199F">
              <w:rPr>
                <w:b/>
                <w:sz w:val="28"/>
                <w:szCs w:val="28"/>
                <w:lang w:eastAsia="ru-RU"/>
              </w:rPr>
              <w:t>осіб</w:t>
            </w:r>
            <w:r w:rsidRPr="00EF199F">
              <w:rPr>
                <w:sz w:val="28"/>
                <w:szCs w:val="28"/>
                <w:lang w:eastAsia="ru-RU"/>
              </w:rPr>
              <w:t xml:space="preserve"> похилого віку, ніж ті, які передбачено цим Законом, то застосовуються правила міжнародного договору або угоди.</w:t>
            </w:r>
          </w:p>
        </w:tc>
        <w:tc>
          <w:tcPr>
            <w:tcW w:w="4841" w:type="dxa"/>
          </w:tcPr>
          <w:p w:rsidR="00EF199F" w:rsidRPr="00EF199F" w:rsidRDefault="00EF199F" w:rsidP="009654DF">
            <w:pPr>
              <w:pStyle w:val="a5"/>
              <w:spacing w:before="0" w:beforeAutospacing="0" w:after="0" w:afterAutospacing="0" w:line="245" w:lineRule="auto"/>
              <w:ind w:firstLine="709"/>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center"/>
              <w:rPr>
                <w:bCs/>
                <w:sz w:val="28"/>
                <w:szCs w:val="28"/>
                <w:lang w:eastAsia="ru-RU"/>
              </w:rPr>
            </w:pPr>
            <w:r w:rsidRPr="00EF199F">
              <w:rPr>
                <w:bCs/>
                <w:sz w:val="28"/>
                <w:szCs w:val="28"/>
                <w:lang w:eastAsia="ru-RU"/>
              </w:rPr>
              <w:t>Розділ II</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center"/>
              <w:rPr>
                <w:bCs/>
                <w:sz w:val="28"/>
                <w:szCs w:val="28"/>
                <w:lang w:eastAsia="ru-RU"/>
              </w:rPr>
            </w:pPr>
            <w:r w:rsidRPr="00EF199F">
              <w:rPr>
                <w:bCs/>
                <w:sz w:val="28"/>
                <w:szCs w:val="28"/>
                <w:lang w:eastAsia="ru-RU"/>
              </w:rPr>
              <w:t>СТАТУС ВЕТЕРАНІВ ПРАЦІ ТА ПІЛЬГИ ДЛЯ НИХ</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center"/>
              <w:rPr>
                <w:bCs/>
                <w:sz w:val="28"/>
                <w:szCs w:val="28"/>
                <w:lang w:eastAsia="ru-RU"/>
              </w:rPr>
            </w:pPr>
            <w:r w:rsidRPr="00EF199F">
              <w:rPr>
                <w:bCs/>
                <w:sz w:val="28"/>
                <w:szCs w:val="28"/>
                <w:lang w:eastAsia="ru-RU"/>
              </w:rPr>
              <w:t>Розділ II</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center"/>
              <w:rPr>
                <w:bCs/>
                <w:sz w:val="28"/>
                <w:szCs w:val="28"/>
                <w:lang w:eastAsia="ru-RU"/>
              </w:rPr>
            </w:pPr>
            <w:r w:rsidRPr="00EF199F">
              <w:rPr>
                <w:bCs/>
                <w:sz w:val="28"/>
                <w:szCs w:val="28"/>
                <w:lang w:eastAsia="ru-RU"/>
              </w:rPr>
              <w:t>СТАТУС ВЕТЕРАНІВ ПРАЦІ ТА ПІЛЬГИ ДЛЯ НИХ</w:t>
            </w:r>
          </w:p>
        </w:tc>
        <w:tc>
          <w:tcPr>
            <w:tcW w:w="4841" w:type="dxa"/>
          </w:tcPr>
          <w:p w:rsidR="00EF199F" w:rsidRPr="00EF199F" w:rsidRDefault="00EF199F" w:rsidP="009654DF">
            <w:pPr>
              <w:pStyle w:val="a5"/>
              <w:spacing w:before="0" w:beforeAutospacing="0" w:after="0" w:afterAutospacing="0" w:line="245" w:lineRule="auto"/>
              <w:ind w:firstLine="709"/>
              <w:jc w:val="center"/>
              <w:rPr>
                <w:b/>
                <w:sz w:val="28"/>
                <w:szCs w:val="28"/>
              </w:rPr>
            </w:pP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bCs/>
                <w:sz w:val="28"/>
                <w:szCs w:val="28"/>
                <w:lang w:eastAsia="ru-RU"/>
              </w:rPr>
            </w:pPr>
            <w:r w:rsidRPr="00EF199F">
              <w:rPr>
                <w:b/>
                <w:bCs/>
                <w:sz w:val="28"/>
                <w:szCs w:val="28"/>
                <w:lang w:eastAsia="ru-RU"/>
              </w:rPr>
              <w:t xml:space="preserve">Стаття 7. </w:t>
            </w:r>
            <w:r w:rsidRPr="00EF199F">
              <w:rPr>
                <w:sz w:val="28"/>
                <w:szCs w:val="28"/>
                <w:shd w:val="clear" w:color="auto" w:fill="FFFFFF"/>
              </w:rPr>
              <w:t>Пільги ветеранам праці</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shd w:val="clear" w:color="auto" w:fill="FFFFFF"/>
              </w:rPr>
            </w:pPr>
            <w:r w:rsidRPr="00EF199F">
              <w:rPr>
                <w:sz w:val="28"/>
                <w:szCs w:val="28"/>
                <w:shd w:val="clear" w:color="auto" w:fill="FFFFFF"/>
              </w:rPr>
              <w:t>Ветеранам праці надаються такі пільги: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shd w:val="clear" w:color="auto" w:fill="FFFFFF"/>
              </w:rPr>
            </w:pPr>
            <w:r w:rsidRPr="00EF199F">
              <w:rPr>
                <w:sz w:val="28"/>
                <w:szCs w:val="28"/>
                <w:shd w:val="clear" w:color="auto" w:fill="FFFFFF"/>
              </w:rPr>
              <w:lastRenderedPageBreak/>
              <w:t>…</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8) першочергове одержання позики на індивідуальне (кооперативне) житлове будівництво з погашенням її протягом 10 років починаючи з п'ятого року після закінчення будівництва, а також першочергове одержання позики для будівництва або придбання дачних будинків і благоустрою садових ділянок;</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bCs/>
                <w:sz w:val="28"/>
                <w:szCs w:val="28"/>
                <w:lang w:val="ru-RU" w:eastAsia="ru-RU"/>
              </w:rPr>
            </w:pPr>
            <w:r w:rsidRPr="00EF199F">
              <w:rPr>
                <w:bCs/>
                <w:sz w:val="28"/>
                <w:szCs w:val="28"/>
                <w:lang w:val="ru-RU" w:eastAsia="ru-RU"/>
              </w:rPr>
              <w:t>…</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bCs/>
                <w:sz w:val="28"/>
                <w:szCs w:val="28"/>
                <w:lang w:eastAsia="ru-RU"/>
              </w:rPr>
            </w:pPr>
            <w:r w:rsidRPr="00EF199F">
              <w:rPr>
                <w:b/>
                <w:bCs/>
                <w:sz w:val="28"/>
                <w:szCs w:val="28"/>
                <w:lang w:eastAsia="ru-RU"/>
              </w:rPr>
              <w:lastRenderedPageBreak/>
              <w:t xml:space="preserve">Стаття 7. </w:t>
            </w:r>
            <w:r w:rsidRPr="00EF199F">
              <w:rPr>
                <w:sz w:val="28"/>
                <w:szCs w:val="28"/>
                <w:shd w:val="clear" w:color="auto" w:fill="FFFFFF"/>
              </w:rPr>
              <w:t>Пільги ветеранам праці</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shd w:val="clear" w:color="auto" w:fill="FFFFFF"/>
              </w:rPr>
            </w:pPr>
            <w:r w:rsidRPr="00EF199F">
              <w:rPr>
                <w:sz w:val="28"/>
                <w:szCs w:val="28"/>
                <w:shd w:val="clear" w:color="auto" w:fill="FFFFFF"/>
              </w:rPr>
              <w:t>Ветеранам праці надаються такі пільги: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shd w:val="clear" w:color="auto" w:fill="FFFFFF"/>
              </w:rPr>
            </w:pPr>
            <w:r w:rsidRPr="00EF199F">
              <w:rPr>
                <w:sz w:val="28"/>
                <w:szCs w:val="28"/>
                <w:shd w:val="clear" w:color="auto" w:fill="FFFFFF"/>
              </w:rPr>
              <w:lastRenderedPageBreak/>
              <w:t>…</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bCs/>
                <w:sz w:val="28"/>
                <w:szCs w:val="28"/>
                <w:lang w:val="ru-RU" w:eastAsia="ru-RU"/>
              </w:rPr>
            </w:pPr>
            <w:r w:rsidRPr="00EF199F">
              <w:rPr>
                <w:b/>
                <w:bCs/>
                <w:sz w:val="28"/>
                <w:szCs w:val="28"/>
                <w:lang w:val="ru-RU" w:eastAsia="ru-RU"/>
              </w:rPr>
              <w:t>8) виключити;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val="ru-RU" w:eastAsia="ru-RU"/>
              </w:rPr>
            </w:pPr>
            <w:r w:rsidRPr="00EF199F">
              <w:rPr>
                <w:bCs/>
                <w:sz w:val="28"/>
                <w:szCs w:val="28"/>
                <w:lang w:val="ru-RU" w:eastAsia="ru-RU"/>
              </w:rPr>
              <w:t>…</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lastRenderedPageBreak/>
              <w:t xml:space="preserve">Приведення норми у відповідність до діючого законодавства </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bCs/>
                <w:sz w:val="28"/>
                <w:szCs w:val="28"/>
                <w:lang w:eastAsia="ru-RU"/>
              </w:rPr>
            </w:pPr>
            <w:r w:rsidRPr="00EF199F">
              <w:rPr>
                <w:b/>
                <w:bCs/>
                <w:sz w:val="28"/>
                <w:szCs w:val="28"/>
                <w:lang w:eastAsia="ru-RU"/>
              </w:rPr>
              <w:lastRenderedPageBreak/>
              <w:t xml:space="preserve">Стаття 9. </w:t>
            </w:r>
            <w:r w:rsidRPr="00EF199F">
              <w:rPr>
                <w:bCs/>
                <w:sz w:val="28"/>
                <w:szCs w:val="28"/>
                <w:lang w:eastAsia="ru-RU"/>
              </w:rPr>
              <w:t>Пільги для осіб, які мають особливі трудові заслуги перед Батьківщиною</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Особам, які мають особливі трудові заслуги перед Батьківщиною, надаються такі пільги: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4) першочергове безплатне забезпечення ліками, що придбані за рецептами лікаря, доставка за його висновком ліків додому;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 xml:space="preserve">7) звільнення передбачених цією статтею осіб і членів їх сімей, </w:t>
            </w:r>
            <w:r w:rsidRPr="00EF199F">
              <w:rPr>
                <w:bCs/>
                <w:sz w:val="28"/>
                <w:szCs w:val="28"/>
                <w:lang w:eastAsia="ru-RU"/>
              </w:rPr>
              <w:lastRenderedPageBreak/>
              <w:t>що спільно проживають з ними, від квартирної плати, незалежно від форм власності житлового фонду, оплати комунальних послуг у межах норм, встановлених законодавством (водопостачання, каналізація, газ, електроенергія, гаряче водопостачання, центральне опалення, а в будинках, що не мають центрального опалення, - надання палива, придбаного у межах норм, встановлених для продажу населенню, та інші види комунальних послуг), від плати за користування домашнім телефоном і позавідомчою охоронною сигналізацією житла незалежно від виду житлового фонду. Зазначені пільги зберігаються за одним із подружжя, що пережило, і батьками Героїв Соціалістичної Праці, Героїв України, повних кавалерів ордена Трудової Слави;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 xml:space="preserve">10) безплатний капітальний ремонт жилих будинків (квартир), що знаходяться у їх власності, або компенсація витрат на його </w:t>
            </w:r>
            <w:r w:rsidRPr="00EF199F">
              <w:rPr>
                <w:bCs/>
                <w:sz w:val="28"/>
                <w:szCs w:val="28"/>
                <w:lang w:eastAsia="ru-RU"/>
              </w:rPr>
              <w:lastRenderedPageBreak/>
              <w:t>проведення при виконанні власними силами відповідно до Положення про систему технічного обслуговування, ремонту та реконструкції жилих будинків;</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11) першочерговий відпуск місцевих будівельних матеріалів на будівництво індивідуальних жилих будинків і на капітальний ремонт житла;</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rPr>
            </w:pPr>
            <w:r w:rsidRPr="00EF199F">
              <w:rPr>
                <w:bCs/>
                <w:sz w:val="28"/>
                <w:szCs w:val="28"/>
                <w:lang w:eastAsia="ru-RU"/>
              </w:rPr>
              <w:t>…</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
                <w:bCs/>
                <w:sz w:val="28"/>
                <w:szCs w:val="28"/>
                <w:lang w:eastAsia="ru-RU"/>
              </w:rPr>
              <w:lastRenderedPageBreak/>
              <w:t>Стаття 9.</w:t>
            </w:r>
            <w:r w:rsidRPr="00EF199F">
              <w:rPr>
                <w:bCs/>
                <w:sz w:val="28"/>
                <w:szCs w:val="28"/>
                <w:lang w:eastAsia="ru-RU"/>
              </w:rPr>
              <w:t xml:space="preserve"> Пільги для осіб, які мають особливі трудові заслуги перед Батьківщиною</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Особам, які мають особливі трудові заслуги перед Батьківщиною, надаються такі пільги: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rPr>
            </w:pPr>
            <w:r w:rsidRPr="00EF199F">
              <w:rPr>
                <w:bCs/>
                <w:sz w:val="28"/>
                <w:szCs w:val="28"/>
                <w:lang w:eastAsia="ru-RU"/>
              </w:rPr>
              <w:t xml:space="preserve">4) </w:t>
            </w:r>
            <w:r w:rsidR="00407F83" w:rsidRPr="00407F83">
              <w:rPr>
                <w:sz w:val="28"/>
                <w:szCs w:val="28"/>
              </w:rPr>
              <w:t xml:space="preserve">першочергове </w:t>
            </w:r>
            <w:r w:rsidR="00407F83" w:rsidRPr="00407F83">
              <w:rPr>
                <w:b/>
                <w:sz w:val="28"/>
                <w:szCs w:val="28"/>
              </w:rPr>
              <w:t>безоплатне</w:t>
            </w:r>
            <w:r w:rsidR="00407F83" w:rsidRPr="00407F83">
              <w:rPr>
                <w:sz w:val="28"/>
                <w:szCs w:val="28"/>
              </w:rPr>
              <w:t xml:space="preserve"> забезпечення </w:t>
            </w:r>
            <w:r w:rsidR="00407F83" w:rsidRPr="00407F83">
              <w:rPr>
                <w:b/>
                <w:sz w:val="28"/>
                <w:szCs w:val="28"/>
              </w:rPr>
              <w:t>готовими лікарськими засобами</w:t>
            </w:r>
            <w:r w:rsidR="00407F83" w:rsidRPr="00407F83">
              <w:rPr>
                <w:sz w:val="28"/>
                <w:szCs w:val="28"/>
              </w:rPr>
              <w:t xml:space="preserve">, що </w:t>
            </w:r>
            <w:r w:rsidR="00407F83" w:rsidRPr="00407F83">
              <w:rPr>
                <w:b/>
                <w:sz w:val="28"/>
                <w:szCs w:val="28"/>
              </w:rPr>
              <w:t>відпускаються</w:t>
            </w:r>
            <w:r w:rsidR="00407F83" w:rsidRPr="00407F83">
              <w:rPr>
                <w:sz w:val="28"/>
                <w:szCs w:val="28"/>
              </w:rPr>
              <w:t xml:space="preserve"> за рецептами лікаря, доставка за його висновком </w:t>
            </w:r>
            <w:r w:rsidR="00407F83" w:rsidRPr="00407F83">
              <w:rPr>
                <w:b/>
                <w:sz w:val="28"/>
                <w:szCs w:val="28"/>
              </w:rPr>
              <w:t>готових лікарських засобів</w:t>
            </w:r>
            <w:r w:rsidR="00407F83" w:rsidRPr="00407F83">
              <w:rPr>
                <w:sz w:val="28"/>
                <w:szCs w:val="28"/>
              </w:rPr>
              <w:t xml:space="preserve"> додому</w:t>
            </w:r>
            <w:r w:rsidRPr="00EF199F">
              <w:rPr>
                <w:sz w:val="28"/>
                <w:szCs w:val="28"/>
              </w:rPr>
              <w:t>;</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 xml:space="preserve">7) звільнення передбачених цією статтею осіб і членів їх сімей, що </w:t>
            </w:r>
            <w:r w:rsidRPr="00EF199F">
              <w:rPr>
                <w:bCs/>
                <w:sz w:val="28"/>
                <w:szCs w:val="28"/>
                <w:lang w:eastAsia="ru-RU"/>
              </w:rPr>
              <w:lastRenderedPageBreak/>
              <w:t xml:space="preserve">спільно проживають з ними, </w:t>
            </w:r>
            <w:r w:rsidR="00407F83" w:rsidRPr="00407F83">
              <w:rPr>
                <w:b/>
                <w:sz w:val="28"/>
                <w:szCs w:val="28"/>
              </w:rPr>
              <w:t>від оплати житлово-комунальних послуг (у будинках, що не мають постачання теплової енергії або індивідуальної системи опалення (природним газом, електричною енергією), — надання таким особам твердого побутового палива) у межах норм, встановлених законодавством, від плати за користування домашнім телефоном (абонентна плата)</w:t>
            </w:r>
            <w:r w:rsidRPr="00EF199F">
              <w:rPr>
                <w:sz w:val="28"/>
                <w:szCs w:val="28"/>
              </w:rPr>
              <w:t xml:space="preserve"> </w:t>
            </w:r>
            <w:r w:rsidRPr="00EF199F">
              <w:rPr>
                <w:bCs/>
                <w:sz w:val="28"/>
                <w:szCs w:val="28"/>
                <w:lang w:eastAsia="ru-RU"/>
              </w:rPr>
              <w:t>і позавідомчою охоронною сигналізацією житла, незалежно від виду житлового фонду. Зазначені пільги зберігаються за одним із подружжя, що пережило, і батьками Героїв Соціалістичної Праці, Героїв України, повних кавалерів ордена Трудової Слави;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rPr>
                <w:bCs/>
                <w:sz w:val="28"/>
                <w:szCs w:val="28"/>
                <w:lang w:eastAsia="ru-RU"/>
              </w:rPr>
            </w:pPr>
            <w:r w:rsidRPr="00EF199F">
              <w:rPr>
                <w:bCs/>
                <w:sz w:val="28"/>
                <w:szCs w:val="28"/>
                <w:lang w:eastAsia="ru-RU"/>
              </w:rPr>
              <w:t xml:space="preserve">         </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rPr>
                <w:bCs/>
                <w:sz w:val="28"/>
                <w:szCs w:val="28"/>
                <w:lang w:eastAsia="ru-RU"/>
              </w:rPr>
            </w:pP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rPr>
                <w:bCs/>
                <w:sz w:val="28"/>
                <w:szCs w:val="28"/>
                <w:lang w:eastAsia="ru-RU"/>
              </w:rPr>
            </w:pP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rPr>
                <w:bCs/>
                <w:sz w:val="28"/>
                <w:szCs w:val="28"/>
                <w:lang w:eastAsia="ru-RU"/>
              </w:rPr>
            </w:pPr>
            <w:r w:rsidRPr="00EF199F">
              <w:rPr>
                <w:bCs/>
                <w:sz w:val="28"/>
                <w:szCs w:val="28"/>
                <w:lang w:eastAsia="ru-RU"/>
              </w:rPr>
              <w:t xml:space="preserve">          …</w:t>
            </w:r>
          </w:p>
          <w:p w:rsidR="00E32BD9"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rPr>
                <w:b/>
                <w:bCs/>
                <w:sz w:val="28"/>
                <w:szCs w:val="28"/>
                <w:lang w:eastAsia="ru-RU"/>
              </w:rPr>
            </w:pPr>
            <w:r w:rsidRPr="00EF199F">
              <w:rPr>
                <w:bCs/>
                <w:sz w:val="28"/>
                <w:szCs w:val="28"/>
                <w:lang w:eastAsia="ru-RU"/>
              </w:rPr>
              <w:t xml:space="preserve">         10) безплатний капітальний ремонт жилих будинків (квартир), що знаходяться у їх власності, або компенсація витрат на його проведення при виконанні власними </w:t>
            </w:r>
            <w:r w:rsidRPr="00EF199F">
              <w:rPr>
                <w:bCs/>
                <w:sz w:val="28"/>
                <w:szCs w:val="28"/>
                <w:lang w:eastAsia="ru-RU"/>
              </w:rPr>
              <w:lastRenderedPageBreak/>
              <w:t xml:space="preserve">силами </w:t>
            </w:r>
            <w:r w:rsidR="00E32BD9">
              <w:rPr>
                <w:bCs/>
                <w:sz w:val="28"/>
                <w:szCs w:val="28"/>
                <w:lang w:eastAsia="ru-RU"/>
              </w:rPr>
              <w:t xml:space="preserve">    </w:t>
            </w:r>
            <w:r w:rsidR="00407F83">
              <w:rPr>
                <w:b/>
                <w:bCs/>
                <w:sz w:val="28"/>
                <w:szCs w:val="28"/>
                <w:lang w:eastAsia="ru-RU"/>
              </w:rPr>
              <w:t>у</w:t>
            </w:r>
            <w:r w:rsidR="00E32BD9">
              <w:rPr>
                <w:b/>
                <w:bCs/>
                <w:sz w:val="28"/>
                <w:szCs w:val="28"/>
                <w:lang w:eastAsia="ru-RU"/>
              </w:rPr>
              <w:t xml:space="preserve">  </w:t>
            </w:r>
            <w:r w:rsidRPr="00EF199F">
              <w:rPr>
                <w:b/>
                <w:bCs/>
                <w:sz w:val="28"/>
                <w:szCs w:val="28"/>
                <w:lang w:eastAsia="ru-RU"/>
              </w:rPr>
              <w:t xml:space="preserve"> </w:t>
            </w:r>
            <w:r w:rsidR="00E32BD9">
              <w:rPr>
                <w:b/>
                <w:bCs/>
                <w:sz w:val="28"/>
                <w:szCs w:val="28"/>
                <w:lang w:eastAsia="ru-RU"/>
              </w:rPr>
              <w:t xml:space="preserve">  </w:t>
            </w:r>
            <w:r w:rsidRPr="00EF199F">
              <w:rPr>
                <w:b/>
                <w:bCs/>
                <w:sz w:val="28"/>
                <w:szCs w:val="28"/>
                <w:lang w:eastAsia="ru-RU"/>
              </w:rPr>
              <w:t>порядку,</w:t>
            </w:r>
            <w:r w:rsidR="00E32BD9">
              <w:rPr>
                <w:b/>
                <w:bCs/>
                <w:sz w:val="28"/>
                <w:szCs w:val="28"/>
                <w:lang w:eastAsia="ru-RU"/>
              </w:rPr>
              <w:t xml:space="preserve">   </w:t>
            </w:r>
            <w:r w:rsidRPr="00EF199F">
              <w:rPr>
                <w:b/>
                <w:bCs/>
                <w:sz w:val="28"/>
                <w:szCs w:val="28"/>
                <w:lang w:eastAsia="ru-RU"/>
              </w:rPr>
              <w:t xml:space="preserve"> визначеному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rPr>
                <w:b/>
                <w:bCs/>
                <w:i/>
                <w:sz w:val="28"/>
                <w:szCs w:val="28"/>
                <w:lang w:eastAsia="ru-RU"/>
              </w:rPr>
            </w:pPr>
            <w:r w:rsidRPr="00EF199F">
              <w:rPr>
                <w:b/>
                <w:bCs/>
                <w:sz w:val="28"/>
                <w:szCs w:val="28"/>
                <w:lang w:eastAsia="ru-RU"/>
              </w:rPr>
              <w:t>Кабінетом Міністрів України;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rPr>
                <w:bCs/>
                <w:sz w:val="28"/>
                <w:szCs w:val="28"/>
                <w:lang w:eastAsia="ru-RU"/>
              </w:rPr>
            </w:pP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rPr>
                <w:bCs/>
                <w:sz w:val="28"/>
                <w:szCs w:val="28"/>
                <w:lang w:eastAsia="ru-RU"/>
              </w:rPr>
            </w:pPr>
            <w:r w:rsidRPr="00EF199F">
              <w:rPr>
                <w:bCs/>
                <w:sz w:val="28"/>
                <w:szCs w:val="28"/>
                <w:lang w:eastAsia="ru-RU"/>
              </w:rPr>
              <w:t xml:space="preserve">        </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rPr>
                <w:b/>
                <w:bCs/>
                <w:sz w:val="28"/>
                <w:szCs w:val="28"/>
                <w:lang w:eastAsia="ru-RU"/>
              </w:rPr>
            </w:pPr>
            <w:r w:rsidRPr="00EF199F">
              <w:rPr>
                <w:bCs/>
                <w:sz w:val="28"/>
                <w:szCs w:val="28"/>
                <w:lang w:eastAsia="ru-RU"/>
              </w:rPr>
              <w:t xml:space="preserve">        </w:t>
            </w:r>
            <w:r w:rsidRPr="00EF199F">
              <w:rPr>
                <w:b/>
                <w:bCs/>
                <w:sz w:val="28"/>
                <w:szCs w:val="28"/>
                <w:lang w:eastAsia="ru-RU"/>
              </w:rPr>
              <w:t>11) виключити;</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rPr>
                <w:bCs/>
                <w:sz w:val="28"/>
                <w:szCs w:val="28"/>
                <w:lang w:eastAsia="ru-RU"/>
              </w:rPr>
            </w:pPr>
            <w:r w:rsidRPr="00EF199F">
              <w:rPr>
                <w:bCs/>
                <w:sz w:val="28"/>
                <w:szCs w:val="28"/>
                <w:lang w:eastAsia="ru-RU"/>
              </w:rPr>
              <w:t xml:space="preserve">         …</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lastRenderedPageBreak/>
              <w:t>Приведення норми у відповідність до діючого законодавства</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center"/>
              <w:rPr>
                <w:sz w:val="28"/>
                <w:szCs w:val="28"/>
                <w:lang w:eastAsia="ru-RU"/>
              </w:rPr>
            </w:pPr>
            <w:r w:rsidRPr="00EF199F">
              <w:rPr>
                <w:sz w:val="28"/>
                <w:szCs w:val="28"/>
                <w:lang w:eastAsia="ru-RU"/>
              </w:rPr>
              <w:lastRenderedPageBreak/>
              <w:t>Розділ III</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center"/>
              <w:rPr>
                <w:sz w:val="28"/>
                <w:szCs w:val="28"/>
              </w:rPr>
            </w:pPr>
            <w:r w:rsidRPr="00EF199F">
              <w:rPr>
                <w:sz w:val="28"/>
                <w:szCs w:val="28"/>
                <w:lang w:eastAsia="ru-RU"/>
              </w:rPr>
              <w:t>СТАТУС ГРОМАДЯН ПОХИЛОГО ВІКУ ТА ГАРАНТІЇ ЇХ СОЦІАЛЬНОГО ЗАХИСТУ</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center"/>
              <w:rPr>
                <w:sz w:val="28"/>
                <w:szCs w:val="28"/>
                <w:lang w:eastAsia="ru-RU"/>
              </w:rPr>
            </w:pPr>
            <w:r w:rsidRPr="00EF199F">
              <w:rPr>
                <w:sz w:val="28"/>
                <w:szCs w:val="28"/>
                <w:lang w:eastAsia="ru-RU"/>
              </w:rPr>
              <w:t>Розділ III</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center"/>
              <w:rPr>
                <w:sz w:val="28"/>
                <w:szCs w:val="28"/>
                <w:lang w:eastAsia="ru-RU"/>
              </w:rPr>
            </w:pPr>
            <w:r w:rsidRPr="00EF199F">
              <w:rPr>
                <w:sz w:val="28"/>
                <w:szCs w:val="28"/>
                <w:lang w:eastAsia="ru-RU"/>
              </w:rPr>
              <w:t xml:space="preserve">СТАТУС </w:t>
            </w:r>
            <w:r w:rsidRPr="00EF199F">
              <w:rPr>
                <w:b/>
                <w:sz w:val="28"/>
                <w:szCs w:val="28"/>
                <w:lang w:eastAsia="ru-RU"/>
              </w:rPr>
              <w:t>ОСІБ</w:t>
            </w:r>
            <w:r w:rsidRPr="00EF199F">
              <w:rPr>
                <w:sz w:val="28"/>
                <w:szCs w:val="28"/>
                <w:lang w:eastAsia="ru-RU"/>
              </w:rPr>
              <w:t xml:space="preserve"> ПОХИЛОГО ВІКУ ТА ГАРАНТІЇ ЇХ СОЦІАЛЬНОГО ЗАХИСТУ</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EF199F">
              <w:rPr>
                <w:b/>
                <w:sz w:val="28"/>
                <w:szCs w:val="28"/>
                <w:lang w:eastAsia="ru-RU"/>
              </w:rPr>
              <w:t xml:space="preserve">Стаття 10. </w:t>
            </w:r>
            <w:r w:rsidRPr="00EF199F">
              <w:rPr>
                <w:sz w:val="28"/>
                <w:szCs w:val="28"/>
                <w:lang w:eastAsia="ru-RU"/>
              </w:rPr>
              <w:t>Особи, які визнаються громадянами похилого віку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sz w:val="28"/>
                <w:szCs w:val="28"/>
                <w:lang w:eastAsia="ru-RU"/>
              </w:rPr>
              <w:t>Громадянами похилого віку визнаються особи, які досягли пенсійного віку, встановленого статтею 26 Закону України ,,Про загальнообов'язкове державне пенсійне страхування</w:t>
            </w:r>
            <w:r w:rsidRPr="00EF199F">
              <w:rPr>
                <w:sz w:val="28"/>
                <w:szCs w:val="28"/>
                <w:lang w:val="ru-RU" w:eastAsia="ru-RU"/>
              </w:rPr>
              <w:t>”</w:t>
            </w:r>
            <w:r w:rsidRPr="00EF199F">
              <w:rPr>
                <w:sz w:val="28"/>
                <w:szCs w:val="28"/>
                <w:lang w:eastAsia="ru-RU"/>
              </w:rPr>
              <w:t>, а також особи, яким до досягнення зазначеного пенсійного віку залишилося не більш як півтора року.</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EF199F">
              <w:rPr>
                <w:b/>
                <w:sz w:val="28"/>
                <w:szCs w:val="28"/>
                <w:lang w:eastAsia="ru-RU"/>
              </w:rPr>
              <w:t>Стаття 10. Класифікація осіб залежно від вікової періодизації</w:t>
            </w:r>
          </w:p>
          <w:p w:rsidR="00407F83" w:rsidRPr="00407F83" w:rsidRDefault="00407F83"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407F83">
              <w:rPr>
                <w:b/>
                <w:sz w:val="28"/>
                <w:szCs w:val="28"/>
                <w:lang w:eastAsia="ru-RU"/>
              </w:rPr>
              <w:t>Особами похилого віку вважаються громадяни України, а також іноземці та особи без громадянства, що на законних підставах перебувають на території України, яким виповнилося шістдесят років.</w:t>
            </w:r>
          </w:p>
          <w:p w:rsidR="00407F83" w:rsidRPr="00407F83" w:rsidRDefault="00407F83"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407F83">
              <w:rPr>
                <w:b/>
                <w:sz w:val="28"/>
                <w:szCs w:val="28"/>
                <w:lang w:eastAsia="ru-RU"/>
              </w:rPr>
              <w:t>Залежно від вікової періодизації серед осіб похилого віку виокремлюють такі категорії:</w:t>
            </w:r>
          </w:p>
          <w:p w:rsidR="00407F83" w:rsidRPr="00407F83" w:rsidRDefault="00407F83"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407F83">
              <w:rPr>
                <w:b/>
                <w:sz w:val="28"/>
                <w:szCs w:val="28"/>
                <w:lang w:eastAsia="ru-RU"/>
              </w:rPr>
              <w:t xml:space="preserve">особи старечого віку — від </w:t>
            </w:r>
            <w:r w:rsidRPr="00407F83">
              <w:rPr>
                <w:b/>
                <w:sz w:val="28"/>
                <w:szCs w:val="28"/>
                <w:lang w:eastAsia="ru-RU"/>
              </w:rPr>
              <w:lastRenderedPageBreak/>
              <w:t>сімдесяти п’яти до дев’яноста років включно;</w:t>
            </w:r>
          </w:p>
          <w:p w:rsidR="00407F83" w:rsidRPr="00407F83" w:rsidRDefault="00407F83"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407F83">
              <w:rPr>
                <w:b/>
                <w:sz w:val="28"/>
                <w:szCs w:val="28"/>
                <w:lang w:eastAsia="ru-RU"/>
              </w:rPr>
              <w:t>довгожителі — особи, вік яких становить понад дев’яносто років.</w:t>
            </w:r>
          </w:p>
          <w:p w:rsidR="00407F83" w:rsidRPr="00407F83" w:rsidRDefault="00407F83"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407F83">
              <w:rPr>
                <w:b/>
                <w:sz w:val="28"/>
                <w:szCs w:val="28"/>
                <w:lang w:eastAsia="ru-RU"/>
              </w:rPr>
              <w:t>Особи старечого віку та довгожителі користуються всіма гарантіями, встановленими для осіб похилого віку.</w:t>
            </w:r>
          </w:p>
          <w:p w:rsidR="00EF199F" w:rsidRPr="00EF199F" w:rsidRDefault="00407F83"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407F83">
              <w:rPr>
                <w:b/>
                <w:sz w:val="28"/>
                <w:szCs w:val="28"/>
                <w:lang w:eastAsia="ru-RU"/>
              </w:rPr>
              <w:t xml:space="preserve">Особами передпенсійного віку вважаються громадяни України, іноземці та особи без громадянства, які на законних підставах перебувають на території України та яким до досягнення </w:t>
            </w:r>
            <w:r w:rsidR="006C2ACC">
              <w:rPr>
                <w:b/>
                <w:sz w:val="28"/>
                <w:szCs w:val="28"/>
                <w:lang w:eastAsia="ru-RU"/>
              </w:rPr>
              <w:t xml:space="preserve">пенсійного віку, встановленого </w:t>
            </w:r>
            <w:r w:rsidRPr="00407F83">
              <w:rPr>
                <w:b/>
                <w:sz w:val="28"/>
                <w:szCs w:val="28"/>
                <w:lang w:eastAsia="ru-RU"/>
              </w:rPr>
              <w:t xml:space="preserve">статтею </w:t>
            </w:r>
            <w:r w:rsidR="006C2ACC">
              <w:rPr>
                <w:b/>
                <w:sz w:val="28"/>
                <w:szCs w:val="28"/>
                <w:lang w:eastAsia="ru-RU"/>
              </w:rPr>
              <w:t>26 Закону України ,,</w:t>
            </w:r>
            <w:r w:rsidRPr="00407F83">
              <w:rPr>
                <w:b/>
                <w:sz w:val="28"/>
                <w:szCs w:val="28"/>
                <w:lang w:eastAsia="ru-RU"/>
              </w:rPr>
              <w:t>Про загальнообов’язкове державне пенсійне страхування”, залишилося не більше ніж два роки.</w:t>
            </w:r>
          </w:p>
        </w:tc>
        <w:tc>
          <w:tcPr>
            <w:tcW w:w="4841" w:type="dxa"/>
          </w:tcPr>
          <w:p w:rsidR="00EF199F" w:rsidRPr="00EF199F" w:rsidRDefault="00EF199F" w:rsidP="009654DF">
            <w:pPr>
              <w:shd w:val="clear" w:color="auto" w:fill="FFFFFF"/>
              <w:spacing w:line="245" w:lineRule="auto"/>
              <w:ind w:firstLine="709"/>
              <w:jc w:val="both"/>
              <w:rPr>
                <w:sz w:val="28"/>
                <w:szCs w:val="28"/>
              </w:rPr>
            </w:pPr>
            <w:r w:rsidRPr="00EF199F">
              <w:rPr>
                <w:sz w:val="28"/>
                <w:szCs w:val="28"/>
              </w:rPr>
              <w:lastRenderedPageBreak/>
              <w:t xml:space="preserve">Віковою класифікацією Всесвітньої організації охорони здоров’я визначено, що особи віком </w:t>
            </w:r>
            <w:r w:rsidRPr="00EF199F">
              <w:rPr>
                <w:sz w:val="28"/>
                <w:szCs w:val="28"/>
              </w:rPr>
              <w:br/>
              <w:t>60–75 років є особами похилого віку; 75-90 – старечого віку; після 90 – довгожителями.</w:t>
            </w:r>
          </w:p>
          <w:p w:rsidR="00EF199F" w:rsidRPr="00EF199F" w:rsidRDefault="00EF199F" w:rsidP="009654DF">
            <w:pPr>
              <w:shd w:val="clear" w:color="auto" w:fill="FFFFFF"/>
              <w:spacing w:line="245" w:lineRule="auto"/>
              <w:ind w:firstLine="709"/>
              <w:jc w:val="both"/>
              <w:rPr>
                <w:sz w:val="28"/>
                <w:szCs w:val="28"/>
              </w:rPr>
            </w:pPr>
            <w:r w:rsidRPr="00EF199F">
              <w:rPr>
                <w:sz w:val="28"/>
                <w:szCs w:val="28"/>
              </w:rPr>
              <w:t>Даною нормою пропонується ввести поняття ,,особа похилого віку” згідно з класифікацією Всесвітньої організації охорони здоров’я залежно від біологічного стану організму людини</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b/>
                <w:sz w:val="28"/>
                <w:szCs w:val="28"/>
                <w:lang w:eastAsia="ru-RU"/>
              </w:rPr>
              <w:lastRenderedPageBreak/>
              <w:t xml:space="preserve">Стаття 11. </w:t>
            </w:r>
            <w:r w:rsidRPr="00EF199F">
              <w:rPr>
                <w:sz w:val="28"/>
                <w:szCs w:val="28"/>
                <w:lang w:eastAsia="ru-RU"/>
              </w:rPr>
              <w:t>Реалізація громадянами похилого віку права на працю</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Громадяни похилого віку мають право на працю нарівні з іншими громадянами, яке додатково гарантується державними цільовими програмами, територіальними та місцевими програмами зайнятості населення.</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b/>
                <w:sz w:val="28"/>
                <w:szCs w:val="28"/>
                <w:lang w:eastAsia="ru-RU"/>
              </w:rPr>
              <w:t>Стаття 11.</w:t>
            </w:r>
            <w:r w:rsidRPr="00EF199F">
              <w:rPr>
                <w:sz w:val="28"/>
                <w:szCs w:val="28"/>
                <w:lang w:eastAsia="ru-RU"/>
              </w:rPr>
              <w:t xml:space="preserve"> Реалізація </w:t>
            </w:r>
            <w:r w:rsidRPr="00EF199F">
              <w:rPr>
                <w:b/>
                <w:sz w:val="28"/>
                <w:szCs w:val="28"/>
                <w:lang w:eastAsia="ru-RU"/>
              </w:rPr>
              <w:t>особами</w:t>
            </w:r>
            <w:r w:rsidRPr="00EF199F">
              <w:rPr>
                <w:sz w:val="28"/>
                <w:szCs w:val="28"/>
                <w:lang w:eastAsia="ru-RU"/>
              </w:rPr>
              <w:t xml:space="preserve"> похилого віку права на працю</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b/>
                <w:color w:val="auto"/>
                <w:sz w:val="28"/>
                <w:szCs w:val="28"/>
                <w:lang w:val="uk-UA"/>
              </w:rPr>
              <w:t>Особи</w:t>
            </w:r>
            <w:r w:rsidRPr="00EF199F">
              <w:rPr>
                <w:rFonts w:ascii="Times New Roman" w:hAnsi="Times New Roman"/>
                <w:color w:val="auto"/>
                <w:sz w:val="28"/>
                <w:szCs w:val="28"/>
                <w:lang w:val="uk-UA"/>
              </w:rPr>
              <w:t xml:space="preserve"> похилого віку мають право на працю нарівні з іншими </w:t>
            </w:r>
            <w:r w:rsidRPr="00EF199F">
              <w:rPr>
                <w:rFonts w:ascii="Times New Roman" w:hAnsi="Times New Roman"/>
                <w:b/>
                <w:color w:val="auto"/>
                <w:sz w:val="28"/>
                <w:szCs w:val="28"/>
                <w:lang w:val="uk-UA"/>
              </w:rPr>
              <w:t>особами</w:t>
            </w:r>
            <w:r w:rsidRPr="00EF199F">
              <w:rPr>
                <w:rFonts w:ascii="Times New Roman" w:hAnsi="Times New Roman"/>
                <w:color w:val="auto"/>
                <w:sz w:val="28"/>
                <w:szCs w:val="28"/>
                <w:lang w:val="uk-UA"/>
              </w:rPr>
              <w:t>, яке додатково гарантується державними цільовими програмами, територіальними та місцевими програмами зайнятості населення.</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EF199F">
              <w:rPr>
                <w:b/>
                <w:sz w:val="28"/>
                <w:szCs w:val="28"/>
                <w:lang w:eastAsia="ru-RU"/>
              </w:rPr>
              <w:t xml:space="preserve">Стаття 12. </w:t>
            </w:r>
            <w:r w:rsidRPr="00EF199F">
              <w:rPr>
                <w:sz w:val="28"/>
                <w:szCs w:val="28"/>
                <w:lang w:eastAsia="ru-RU"/>
              </w:rPr>
              <w:t>Недійсність умов договорів про працю (контрактів, угод), які погіршують становище громадян похилого віку</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rPr>
              <w:t>Умови договорів про працю (контрактів, угод) з громадянами похилого віку, включаючи також і їх працю в період проживання в установах соціального забезпечення, не можуть погіршувати становище або обмежувати їх права, передбачені цим Законом і законодавством про працю. Такі умови є недійсними.</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b/>
                <w:sz w:val="28"/>
                <w:szCs w:val="28"/>
                <w:lang w:eastAsia="ru-RU"/>
              </w:rPr>
              <w:t>Стаття 12.</w:t>
            </w:r>
            <w:r w:rsidRPr="00EF199F">
              <w:rPr>
                <w:sz w:val="28"/>
                <w:szCs w:val="28"/>
                <w:lang w:eastAsia="ru-RU"/>
              </w:rPr>
              <w:t xml:space="preserve"> Недійсність умов договорів про працю (контрактів, угод), які погіршують становище </w:t>
            </w:r>
            <w:r w:rsidRPr="00EF199F">
              <w:rPr>
                <w:b/>
                <w:sz w:val="28"/>
                <w:szCs w:val="28"/>
                <w:lang w:eastAsia="ru-RU"/>
              </w:rPr>
              <w:t xml:space="preserve">осіб </w:t>
            </w:r>
            <w:r w:rsidRPr="00EF199F">
              <w:rPr>
                <w:sz w:val="28"/>
                <w:szCs w:val="28"/>
                <w:lang w:eastAsia="ru-RU"/>
              </w:rPr>
              <w:t>похилого віку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sz w:val="28"/>
                <w:szCs w:val="28"/>
                <w:lang w:eastAsia="ru-RU"/>
              </w:rPr>
              <w:t xml:space="preserve">Умови договорів </w:t>
            </w:r>
            <w:r w:rsidRPr="00EF199F">
              <w:rPr>
                <w:sz w:val="28"/>
                <w:szCs w:val="28"/>
              </w:rPr>
              <w:t xml:space="preserve">про працю (контрактів, угод) </w:t>
            </w:r>
            <w:r w:rsidRPr="00EF199F">
              <w:rPr>
                <w:sz w:val="28"/>
                <w:szCs w:val="28"/>
                <w:lang w:eastAsia="ru-RU"/>
              </w:rPr>
              <w:t xml:space="preserve">з </w:t>
            </w:r>
            <w:r w:rsidRPr="00EF199F">
              <w:rPr>
                <w:b/>
                <w:sz w:val="28"/>
                <w:szCs w:val="28"/>
                <w:lang w:eastAsia="ru-RU"/>
              </w:rPr>
              <w:t>особами</w:t>
            </w:r>
            <w:r w:rsidRPr="00EF199F">
              <w:rPr>
                <w:sz w:val="28"/>
                <w:szCs w:val="28"/>
                <w:lang w:eastAsia="ru-RU"/>
              </w:rPr>
              <w:t xml:space="preserve"> похилого віку, включаючи також і їх працю в період проживання в установах соціального забезпечення, не можуть погіршувати становище або обмежувати їх права, передбачені цим Законом і законодавством про працю. Такі умови є недійсними.</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EF199F">
              <w:rPr>
                <w:b/>
                <w:sz w:val="28"/>
                <w:szCs w:val="28"/>
                <w:lang w:eastAsia="ru-RU"/>
              </w:rPr>
              <w:t xml:space="preserve">Стаття 13. </w:t>
            </w:r>
            <w:r w:rsidRPr="00EF199F">
              <w:rPr>
                <w:sz w:val="28"/>
                <w:szCs w:val="28"/>
                <w:lang w:eastAsia="ru-RU"/>
              </w:rPr>
              <w:t>Робочий час</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sz w:val="28"/>
                <w:szCs w:val="28"/>
                <w:lang w:eastAsia="ru-RU"/>
              </w:rPr>
              <w:t>Для працівників похилого віку застосовується загальновстановлена тривалість робочого часу.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eastAsia="ru-RU"/>
              </w:rPr>
            </w:pPr>
            <w:r w:rsidRPr="00EF199F">
              <w:rPr>
                <w:sz w:val="28"/>
                <w:szCs w:val="28"/>
                <w:lang w:eastAsia="ru-RU"/>
              </w:rPr>
              <w:t>На прохання працівників похилого віку власник або уповноважений ним орган може встановити неповний робочий день або неповний робочий тиждень. Оплата праці в цих випадках здійснюється пропорційно відпрацьованому часу або залежно від виробітку.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lang w:val="ru-RU" w:eastAsia="ru-RU"/>
              </w:rPr>
            </w:pPr>
            <w:r w:rsidRPr="00EF199F">
              <w:rPr>
                <w:sz w:val="28"/>
                <w:szCs w:val="28"/>
                <w:lang w:eastAsia="ru-RU"/>
              </w:rPr>
              <w:t>Залучення громадян похилого віку до роботи в нічний час, а також до надурочної роботи та до роботи у вихідні дні допускається тільки за їх згодою і за умови, коли це не протипоказано їм за станом здоров'я.</w:t>
            </w:r>
          </w:p>
        </w:tc>
        <w:tc>
          <w:tcPr>
            <w:tcW w:w="4861" w:type="dxa"/>
          </w:tcPr>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
                <w:bCs/>
                <w:sz w:val="28"/>
                <w:szCs w:val="28"/>
                <w:lang w:eastAsia="ru-RU"/>
              </w:rPr>
              <w:t>Стаття 13.</w:t>
            </w:r>
            <w:r w:rsidRPr="00EF199F">
              <w:rPr>
                <w:bCs/>
                <w:sz w:val="28"/>
                <w:szCs w:val="28"/>
                <w:lang w:eastAsia="ru-RU"/>
              </w:rPr>
              <w:t> Робочий час</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 xml:space="preserve">Для </w:t>
            </w:r>
            <w:r w:rsidRPr="00EF199F">
              <w:rPr>
                <w:b/>
                <w:bCs/>
                <w:sz w:val="28"/>
                <w:szCs w:val="28"/>
                <w:lang w:eastAsia="ru-RU"/>
              </w:rPr>
              <w:t xml:space="preserve">осіб </w:t>
            </w:r>
            <w:r w:rsidRPr="00EF199F">
              <w:rPr>
                <w:bCs/>
                <w:sz w:val="28"/>
                <w:szCs w:val="28"/>
                <w:lang w:eastAsia="ru-RU"/>
              </w:rPr>
              <w:t>похилого віку застосовується загальновстановлена тривалість робочого часу.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sz w:val="28"/>
                <w:szCs w:val="28"/>
              </w:rPr>
            </w:pPr>
            <w:r w:rsidRPr="00EF199F">
              <w:rPr>
                <w:bCs/>
                <w:sz w:val="28"/>
                <w:szCs w:val="28"/>
                <w:lang w:eastAsia="ru-RU"/>
              </w:rPr>
              <w:t xml:space="preserve">На прохання </w:t>
            </w:r>
            <w:r w:rsidRPr="00EF199F">
              <w:rPr>
                <w:b/>
                <w:bCs/>
                <w:sz w:val="28"/>
                <w:szCs w:val="28"/>
                <w:lang w:eastAsia="ru-RU"/>
              </w:rPr>
              <w:t xml:space="preserve">осіб </w:t>
            </w:r>
            <w:r w:rsidRPr="00EF199F">
              <w:rPr>
                <w:bCs/>
                <w:sz w:val="28"/>
                <w:szCs w:val="28"/>
                <w:lang w:eastAsia="ru-RU"/>
              </w:rPr>
              <w:t>похилого віку власник або уповноважений ним орган може встановити неповний робочий день або неповний робочий тиждень</w:t>
            </w:r>
            <w:r w:rsidRPr="00EF199F">
              <w:rPr>
                <w:b/>
                <w:bCs/>
                <w:sz w:val="28"/>
                <w:szCs w:val="28"/>
                <w:lang w:eastAsia="ru-RU"/>
              </w:rPr>
              <w:t>.</w:t>
            </w:r>
            <w:r w:rsidRPr="00EF199F">
              <w:rPr>
                <w:bCs/>
                <w:sz w:val="28"/>
                <w:szCs w:val="28"/>
                <w:lang w:eastAsia="ru-RU"/>
              </w:rPr>
              <w:t xml:space="preserve"> Оплата праці в цих випадках здійснюється пропорційно відпрацьованому часу або залежно від виробітку.</w:t>
            </w:r>
            <w:r w:rsidRPr="00EF199F">
              <w:rPr>
                <w:sz w:val="28"/>
                <w:szCs w:val="28"/>
              </w:rPr>
              <w:t xml:space="preserve"> </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Cs/>
                <w:sz w:val="28"/>
                <w:szCs w:val="28"/>
                <w:lang w:eastAsia="ru-RU"/>
              </w:rPr>
            </w:pPr>
            <w:r w:rsidRPr="00EF199F">
              <w:rPr>
                <w:bCs/>
                <w:sz w:val="28"/>
                <w:szCs w:val="28"/>
                <w:lang w:eastAsia="ru-RU"/>
              </w:rPr>
              <w:t xml:space="preserve">Залучення </w:t>
            </w:r>
            <w:r w:rsidRPr="00EF199F">
              <w:rPr>
                <w:b/>
                <w:bCs/>
                <w:sz w:val="28"/>
                <w:szCs w:val="28"/>
                <w:lang w:eastAsia="ru-RU"/>
              </w:rPr>
              <w:t>осіб</w:t>
            </w:r>
            <w:r w:rsidRPr="00EF199F">
              <w:rPr>
                <w:bCs/>
                <w:sz w:val="28"/>
                <w:szCs w:val="28"/>
                <w:lang w:eastAsia="ru-RU"/>
              </w:rPr>
              <w:t xml:space="preserve"> похилого віку до роботи в нічний час, а також до надурочної роботи та до роботи у вихідні дні допускається тільки за їх згодою і за умови, коли це не протипоказано їм за станом здоров'я.</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spacing w:line="245" w:lineRule="auto"/>
              <w:ind w:firstLine="709"/>
              <w:jc w:val="both"/>
              <w:rPr>
                <w:b/>
                <w:sz w:val="28"/>
                <w:szCs w:val="28"/>
                <w:lang w:eastAsia="ru-RU"/>
              </w:rPr>
            </w:pPr>
            <w:r w:rsidRPr="00EF199F">
              <w:rPr>
                <w:b/>
                <w:sz w:val="28"/>
                <w:szCs w:val="28"/>
                <w:lang w:eastAsia="ru-RU"/>
              </w:rPr>
              <w:t xml:space="preserve">Стаття 14. </w:t>
            </w:r>
            <w:r w:rsidRPr="00EF199F">
              <w:rPr>
                <w:sz w:val="28"/>
                <w:szCs w:val="28"/>
                <w:lang w:eastAsia="ru-RU"/>
              </w:rPr>
              <w:t>Охорона праці громадян похилого віку</w:t>
            </w:r>
          </w:p>
          <w:p w:rsidR="00EF199F" w:rsidRPr="00EF199F" w:rsidRDefault="00EF199F" w:rsidP="009654DF">
            <w:pPr>
              <w:spacing w:line="245" w:lineRule="auto"/>
              <w:ind w:firstLine="709"/>
              <w:jc w:val="both"/>
              <w:rPr>
                <w:sz w:val="28"/>
                <w:szCs w:val="28"/>
                <w:lang w:eastAsia="ru-RU"/>
              </w:rPr>
            </w:pPr>
            <w:r w:rsidRPr="00EF199F">
              <w:rPr>
                <w:sz w:val="28"/>
                <w:szCs w:val="28"/>
                <w:lang w:eastAsia="ru-RU"/>
              </w:rPr>
              <w:t>Підприємства, установи і організації зобов'язані постійно поліпшувати умови праці і виробничого середовища громадян похилого віку.</w:t>
            </w:r>
          </w:p>
          <w:p w:rsidR="00EF199F" w:rsidRPr="00EF199F" w:rsidRDefault="00EF199F" w:rsidP="009654DF">
            <w:pPr>
              <w:pStyle w:val="rvps2"/>
              <w:spacing w:before="0" w:beforeAutospacing="0" w:after="0" w:afterAutospacing="0" w:line="245" w:lineRule="auto"/>
              <w:ind w:firstLine="709"/>
              <w:jc w:val="both"/>
              <w:rPr>
                <w:sz w:val="28"/>
                <w:szCs w:val="28"/>
                <w:lang w:val="uk-UA"/>
              </w:rPr>
            </w:pPr>
            <w:r w:rsidRPr="00EF199F">
              <w:rPr>
                <w:sz w:val="28"/>
                <w:szCs w:val="28"/>
                <w:lang w:val="uk-UA"/>
              </w:rPr>
              <w:t>Робоче місце громадянина похилого віку має бути обладнано відповідними технічними та іншими засобами, що сприяють збереженню його здоров'я і працездатності.</w:t>
            </w:r>
          </w:p>
        </w:tc>
        <w:tc>
          <w:tcPr>
            <w:tcW w:w="4861" w:type="dxa"/>
          </w:tcPr>
          <w:p w:rsidR="00EF199F" w:rsidRPr="00EF199F" w:rsidRDefault="00EF199F" w:rsidP="009654DF">
            <w:pPr>
              <w:spacing w:line="245" w:lineRule="auto"/>
              <w:ind w:firstLine="709"/>
              <w:jc w:val="both"/>
              <w:rPr>
                <w:sz w:val="28"/>
                <w:szCs w:val="28"/>
                <w:lang w:eastAsia="ru-RU"/>
              </w:rPr>
            </w:pPr>
            <w:r w:rsidRPr="00EF199F">
              <w:rPr>
                <w:b/>
                <w:sz w:val="28"/>
                <w:szCs w:val="28"/>
                <w:lang w:eastAsia="ru-RU"/>
              </w:rPr>
              <w:t>Стаття 14.</w:t>
            </w:r>
            <w:r w:rsidRPr="00EF199F">
              <w:rPr>
                <w:sz w:val="28"/>
                <w:szCs w:val="28"/>
                <w:lang w:eastAsia="ru-RU"/>
              </w:rPr>
              <w:t xml:space="preserve"> Охорона праці </w:t>
            </w:r>
            <w:r w:rsidRPr="00EF199F">
              <w:rPr>
                <w:b/>
                <w:sz w:val="28"/>
                <w:szCs w:val="28"/>
                <w:lang w:eastAsia="ru-RU"/>
              </w:rPr>
              <w:t>осіб</w:t>
            </w:r>
            <w:r w:rsidRPr="00EF199F">
              <w:rPr>
                <w:sz w:val="28"/>
                <w:szCs w:val="28"/>
                <w:lang w:eastAsia="ru-RU"/>
              </w:rPr>
              <w:t xml:space="preserve"> похилого віку</w:t>
            </w:r>
          </w:p>
          <w:p w:rsidR="00EF199F" w:rsidRPr="00EF199F" w:rsidRDefault="00EF199F" w:rsidP="009654DF">
            <w:pPr>
              <w:spacing w:line="245" w:lineRule="auto"/>
              <w:ind w:firstLine="709"/>
              <w:jc w:val="both"/>
              <w:rPr>
                <w:sz w:val="28"/>
                <w:szCs w:val="28"/>
                <w:lang w:eastAsia="ru-RU"/>
              </w:rPr>
            </w:pPr>
            <w:r w:rsidRPr="00EF199F">
              <w:rPr>
                <w:sz w:val="28"/>
                <w:szCs w:val="28"/>
                <w:lang w:eastAsia="ru-RU"/>
              </w:rPr>
              <w:t xml:space="preserve">Підприємства, установи і організації зобов'язані постійно поліпшувати умови праці і виробничого середовища </w:t>
            </w:r>
            <w:r w:rsidRPr="00EF199F">
              <w:rPr>
                <w:b/>
                <w:sz w:val="28"/>
                <w:szCs w:val="28"/>
                <w:lang w:eastAsia="ru-RU"/>
              </w:rPr>
              <w:t>осіб</w:t>
            </w:r>
            <w:r w:rsidRPr="00EF199F">
              <w:rPr>
                <w:sz w:val="28"/>
                <w:szCs w:val="28"/>
                <w:lang w:eastAsia="ru-RU"/>
              </w:rPr>
              <w:t xml:space="preserve"> похилого віку.</w:t>
            </w:r>
          </w:p>
          <w:p w:rsidR="00EF199F" w:rsidRPr="00EF199F" w:rsidRDefault="00EF199F" w:rsidP="0096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ind w:firstLine="709"/>
              <w:jc w:val="both"/>
              <w:rPr>
                <w:b/>
                <w:sz w:val="28"/>
                <w:szCs w:val="28"/>
                <w:lang w:eastAsia="ru-RU"/>
              </w:rPr>
            </w:pPr>
            <w:r w:rsidRPr="00EF199F">
              <w:rPr>
                <w:sz w:val="28"/>
                <w:szCs w:val="28"/>
                <w:lang w:eastAsia="ru-RU"/>
              </w:rPr>
              <w:t xml:space="preserve">Робоче місце </w:t>
            </w:r>
            <w:r w:rsidRPr="00EF199F">
              <w:rPr>
                <w:b/>
                <w:sz w:val="28"/>
                <w:szCs w:val="28"/>
                <w:lang w:eastAsia="ru-RU"/>
              </w:rPr>
              <w:t>особи</w:t>
            </w:r>
            <w:r w:rsidRPr="00EF199F">
              <w:rPr>
                <w:sz w:val="28"/>
                <w:szCs w:val="28"/>
                <w:lang w:eastAsia="ru-RU"/>
              </w:rPr>
              <w:t xml:space="preserve"> похилого віку має бути обладнано відповідними технічними та іншими засобами, що сприяють збереженню його здоров'я і працездатності.</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spacing w:line="245" w:lineRule="auto"/>
              <w:ind w:firstLine="709"/>
              <w:jc w:val="both"/>
              <w:rPr>
                <w:b/>
                <w:sz w:val="28"/>
                <w:szCs w:val="28"/>
                <w:lang w:eastAsia="ru-RU"/>
              </w:rPr>
            </w:pPr>
            <w:r w:rsidRPr="00EF199F">
              <w:rPr>
                <w:b/>
                <w:sz w:val="28"/>
                <w:szCs w:val="28"/>
                <w:lang w:eastAsia="ru-RU"/>
              </w:rPr>
              <w:t xml:space="preserve">Стаття 15. </w:t>
            </w:r>
            <w:r w:rsidRPr="00EF199F">
              <w:rPr>
                <w:sz w:val="28"/>
                <w:szCs w:val="28"/>
                <w:lang w:eastAsia="ru-RU"/>
              </w:rPr>
              <w:t>Програми підготовки до виходу на пенсію за віком</w:t>
            </w:r>
          </w:p>
          <w:p w:rsidR="00EF199F" w:rsidRPr="00EF199F" w:rsidRDefault="00EF199F" w:rsidP="009654DF">
            <w:pPr>
              <w:spacing w:line="245" w:lineRule="auto"/>
              <w:ind w:firstLine="709"/>
              <w:jc w:val="both"/>
              <w:rPr>
                <w:sz w:val="28"/>
                <w:szCs w:val="28"/>
                <w:lang w:eastAsia="ru-RU"/>
              </w:rPr>
            </w:pPr>
            <w:r w:rsidRPr="00EF199F">
              <w:rPr>
                <w:sz w:val="28"/>
                <w:szCs w:val="28"/>
                <w:lang w:eastAsia="ru-RU"/>
              </w:rPr>
              <w:t>З метою забезпечення поступового переходу від трудової діяльності до її припинення на підприємствах, в установах, організаціях розробляються і реалізуються програми підготовки до виходу на пенсію за віком. Вони можуть передбачати щадні умови праці, поступове скорочення за бажанням працівника робочого часу, а також заходи, що розширюють можливості громадян похилого віку в подальшій освіті, веденні здорового способу життя, у задоволенні інтересів, опануванні ремесел, та інші заходи, що сприяють адаптації громадян похилого віку до нового способу життя.</w:t>
            </w:r>
          </w:p>
          <w:p w:rsidR="00EF199F" w:rsidRPr="00EF199F" w:rsidRDefault="00EF199F" w:rsidP="009654DF">
            <w:pPr>
              <w:spacing w:line="245" w:lineRule="auto"/>
              <w:ind w:firstLine="709"/>
              <w:jc w:val="both"/>
              <w:rPr>
                <w:sz w:val="28"/>
                <w:szCs w:val="28"/>
                <w:lang w:eastAsia="ru-RU"/>
              </w:rPr>
            </w:pPr>
            <w:r w:rsidRPr="00EF199F">
              <w:rPr>
                <w:sz w:val="28"/>
                <w:szCs w:val="28"/>
                <w:lang w:eastAsia="ru-RU"/>
              </w:rPr>
              <w:t>Програми підготовки до виходу на пенсію за віком можуть включатися в колективні договори і угоди.</w:t>
            </w:r>
          </w:p>
          <w:p w:rsidR="00EF199F" w:rsidRPr="00EF199F" w:rsidRDefault="00EF199F" w:rsidP="009654DF">
            <w:pPr>
              <w:spacing w:line="245" w:lineRule="auto"/>
              <w:ind w:firstLine="709"/>
              <w:jc w:val="both"/>
              <w:rPr>
                <w:b/>
                <w:sz w:val="28"/>
                <w:szCs w:val="28"/>
                <w:lang w:eastAsia="ru-RU"/>
              </w:rPr>
            </w:pPr>
            <w:r w:rsidRPr="00EF199F">
              <w:rPr>
                <w:sz w:val="28"/>
                <w:szCs w:val="28"/>
                <w:lang w:eastAsia="ru-RU"/>
              </w:rPr>
              <w:t>За рішенням трудових колективів для поліпшення умов життя громадян похилого віку в колективному договорі чи угоді за рахунок власних коштів підприємств можуть передбачатися пільги щодо пенсійного забезпечення, надання і оплати житла, торговельно-побутового, медичного і санаторно-курортного обслуговування, а також надання безоплатної допомоги в погашенні заборгованості за банківським кредитом.</w:t>
            </w:r>
          </w:p>
        </w:tc>
        <w:tc>
          <w:tcPr>
            <w:tcW w:w="4861" w:type="dxa"/>
          </w:tcPr>
          <w:p w:rsidR="00EF199F" w:rsidRPr="00EF199F" w:rsidRDefault="00EF199F" w:rsidP="009654DF">
            <w:pPr>
              <w:spacing w:line="245" w:lineRule="auto"/>
              <w:ind w:firstLine="709"/>
              <w:jc w:val="both"/>
              <w:rPr>
                <w:sz w:val="28"/>
                <w:szCs w:val="28"/>
                <w:lang w:eastAsia="ru-RU"/>
              </w:rPr>
            </w:pPr>
            <w:r w:rsidRPr="00EF199F">
              <w:rPr>
                <w:b/>
                <w:sz w:val="28"/>
                <w:szCs w:val="28"/>
                <w:lang w:eastAsia="ru-RU"/>
              </w:rPr>
              <w:t>Стаття 15.</w:t>
            </w:r>
            <w:r w:rsidRPr="00EF199F">
              <w:rPr>
                <w:sz w:val="28"/>
                <w:szCs w:val="28"/>
                <w:lang w:eastAsia="ru-RU"/>
              </w:rPr>
              <w:t xml:space="preserve"> Програми підготовки до виходу на пенсію за віком</w:t>
            </w:r>
          </w:p>
          <w:p w:rsidR="00EF199F" w:rsidRPr="00EF199F" w:rsidRDefault="00EF199F" w:rsidP="009654DF">
            <w:pPr>
              <w:spacing w:line="245" w:lineRule="auto"/>
              <w:ind w:firstLine="709"/>
              <w:jc w:val="both"/>
              <w:rPr>
                <w:sz w:val="28"/>
                <w:szCs w:val="28"/>
                <w:lang w:eastAsia="ru-RU"/>
              </w:rPr>
            </w:pPr>
            <w:r w:rsidRPr="00EF199F">
              <w:rPr>
                <w:sz w:val="28"/>
                <w:szCs w:val="28"/>
                <w:lang w:eastAsia="ru-RU"/>
              </w:rPr>
              <w:t xml:space="preserve">З метою забезпечення поступового переходу від трудової діяльності до її припинення на підприємствах, в установах, організаціях розробляються і реалізуються програми підготовки до виходу на пенсію за віком. Вони можуть передбачати щадні умови праці, поступове скорочення за бажанням працівника робочого часу, а також заходи, що розширюють можливості </w:t>
            </w:r>
            <w:r w:rsidRPr="00EF199F">
              <w:rPr>
                <w:b/>
                <w:sz w:val="28"/>
                <w:szCs w:val="28"/>
                <w:lang w:eastAsia="ru-RU"/>
              </w:rPr>
              <w:t>осіб</w:t>
            </w:r>
            <w:r w:rsidRPr="00EF199F">
              <w:rPr>
                <w:sz w:val="28"/>
                <w:szCs w:val="28"/>
                <w:lang w:eastAsia="ru-RU"/>
              </w:rPr>
              <w:t xml:space="preserve"> похилого віку в подальшій освіті, веденні здорового способу життя, у задоволенні інтересів, опануванні ремесел, та інші заходи, що сприяють адаптації </w:t>
            </w:r>
            <w:r w:rsidRPr="00EF199F">
              <w:rPr>
                <w:b/>
                <w:sz w:val="28"/>
                <w:szCs w:val="28"/>
                <w:lang w:eastAsia="ru-RU"/>
              </w:rPr>
              <w:t>осіб</w:t>
            </w:r>
            <w:r w:rsidRPr="00EF199F">
              <w:rPr>
                <w:sz w:val="28"/>
                <w:szCs w:val="28"/>
                <w:lang w:eastAsia="ru-RU"/>
              </w:rPr>
              <w:t xml:space="preserve"> похилого віку до нового способу життя.</w:t>
            </w:r>
          </w:p>
          <w:p w:rsidR="00EF199F" w:rsidRPr="00EF199F" w:rsidRDefault="00EF199F" w:rsidP="009654DF">
            <w:pPr>
              <w:spacing w:line="245" w:lineRule="auto"/>
              <w:ind w:firstLine="709"/>
              <w:jc w:val="both"/>
              <w:rPr>
                <w:sz w:val="28"/>
                <w:szCs w:val="28"/>
                <w:lang w:eastAsia="ru-RU"/>
              </w:rPr>
            </w:pPr>
            <w:r w:rsidRPr="00EF199F">
              <w:rPr>
                <w:sz w:val="28"/>
                <w:szCs w:val="28"/>
                <w:lang w:eastAsia="ru-RU"/>
              </w:rPr>
              <w:t>Програми підготовки до виходу на пенсію за віком можуть включатися в колективні договори і угоди.</w:t>
            </w:r>
          </w:p>
          <w:p w:rsidR="00EF199F" w:rsidRPr="00EF199F" w:rsidRDefault="00EF199F" w:rsidP="009654DF">
            <w:pPr>
              <w:spacing w:line="245" w:lineRule="auto"/>
              <w:ind w:firstLine="709"/>
              <w:jc w:val="both"/>
              <w:rPr>
                <w:sz w:val="28"/>
                <w:szCs w:val="28"/>
                <w:lang w:eastAsia="ru-RU"/>
              </w:rPr>
            </w:pPr>
            <w:r w:rsidRPr="00EF199F">
              <w:rPr>
                <w:sz w:val="28"/>
                <w:szCs w:val="28"/>
                <w:lang w:eastAsia="ru-RU"/>
              </w:rPr>
              <w:t xml:space="preserve">За рішенням трудових колективів для поліпшення умов життя </w:t>
            </w:r>
            <w:r w:rsidRPr="00EF199F">
              <w:rPr>
                <w:b/>
                <w:sz w:val="28"/>
                <w:szCs w:val="28"/>
                <w:lang w:eastAsia="ru-RU"/>
              </w:rPr>
              <w:t>осіб</w:t>
            </w:r>
            <w:r w:rsidRPr="00EF199F">
              <w:rPr>
                <w:sz w:val="28"/>
                <w:szCs w:val="28"/>
                <w:lang w:eastAsia="ru-RU"/>
              </w:rPr>
              <w:t xml:space="preserve"> похилого віку в колективному договорі чи угоді за рахунок власних коштів підприємств можуть передбачатися пільги щодо пенсійного забезпечення, надання і оплати житла, торговельно-побутового, медичного і санаторно-курортного обслуговування, а також надання безоплатної допомоги в погашенні заборгованості за банківським кредитом.</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spacing w:line="245" w:lineRule="auto"/>
              <w:ind w:firstLine="709"/>
              <w:jc w:val="both"/>
              <w:rPr>
                <w:b/>
                <w:sz w:val="28"/>
                <w:szCs w:val="28"/>
                <w:lang w:eastAsia="ru-RU"/>
              </w:rPr>
            </w:pPr>
            <w:r w:rsidRPr="00EF199F">
              <w:rPr>
                <w:b/>
                <w:bCs/>
                <w:sz w:val="28"/>
                <w:szCs w:val="28"/>
                <w:lang w:eastAsia="ru-RU"/>
              </w:rPr>
              <w:t>Стаття 16. </w:t>
            </w:r>
            <w:r w:rsidRPr="00EF199F">
              <w:rPr>
                <w:sz w:val="28"/>
                <w:szCs w:val="28"/>
                <w:lang w:eastAsia="ru-RU"/>
              </w:rPr>
              <w:t>Професійна переорієнтація і перепідготовка, працевлаштування осіб передпенсійного віку і громадян похилого віку</w:t>
            </w:r>
          </w:p>
          <w:p w:rsidR="00EF199F" w:rsidRPr="00EF199F" w:rsidRDefault="00EF199F" w:rsidP="009654DF">
            <w:pPr>
              <w:spacing w:line="245" w:lineRule="auto"/>
              <w:ind w:firstLine="709"/>
              <w:jc w:val="both"/>
              <w:rPr>
                <w:sz w:val="28"/>
                <w:szCs w:val="28"/>
                <w:lang w:eastAsia="ru-RU"/>
              </w:rPr>
            </w:pPr>
            <w:r w:rsidRPr="00EF199F">
              <w:rPr>
                <w:sz w:val="28"/>
                <w:szCs w:val="28"/>
                <w:lang w:eastAsia="ru-RU"/>
              </w:rPr>
              <w:t>Підприємства у необхідних випадках забезпечують професійну переорієнтацію і перепідготовку працівників передпенсійного і похилого віку, включаючи навчання за їх бажанням нових професій з урахуванням адаптаційних і вікових можливостей цих осіб.</w:t>
            </w:r>
          </w:p>
          <w:p w:rsidR="00EF199F" w:rsidRPr="00EF199F" w:rsidRDefault="00EF199F" w:rsidP="009654DF">
            <w:pPr>
              <w:spacing w:line="245" w:lineRule="auto"/>
              <w:ind w:firstLine="709"/>
              <w:jc w:val="both"/>
              <w:rPr>
                <w:sz w:val="28"/>
                <w:szCs w:val="28"/>
                <w:lang w:eastAsia="ru-RU"/>
              </w:rPr>
            </w:pPr>
            <w:r w:rsidRPr="00EF199F">
              <w:rPr>
                <w:sz w:val="28"/>
                <w:szCs w:val="28"/>
                <w:lang w:eastAsia="ru-RU"/>
              </w:rPr>
              <w:t>За особами передпенсійного віку в період професійної перепідготовки зберігається їх середній місячний заробіток.</w:t>
            </w:r>
          </w:p>
          <w:p w:rsidR="00EF199F" w:rsidRPr="00EF199F" w:rsidRDefault="00EF199F" w:rsidP="009654DF">
            <w:pPr>
              <w:spacing w:line="245" w:lineRule="auto"/>
              <w:ind w:firstLine="709"/>
              <w:jc w:val="both"/>
              <w:rPr>
                <w:sz w:val="28"/>
                <w:szCs w:val="28"/>
                <w:lang w:eastAsia="ru-RU"/>
              </w:rPr>
            </w:pPr>
            <w:r w:rsidRPr="00EF199F">
              <w:rPr>
                <w:sz w:val="28"/>
                <w:szCs w:val="28"/>
                <w:lang w:eastAsia="ru-RU"/>
              </w:rPr>
              <w:t>Громадяни похилого віку, які зберегли працездатність і бажають працювати, у разі звернення до державної служби зайнятості мають право на соціальні послуги з пошуку підходящої роботи, професійної переорієнтації, інформаційні та консультаційні послуги з питань зайнятості населення та соціального страхування. Працівники похилого віку мають право на профілактичні заходи та допомогу по частковому безробіттю відповідно до закону.</w:t>
            </w:r>
          </w:p>
          <w:p w:rsidR="00EF199F" w:rsidRPr="00EF199F" w:rsidRDefault="00EF199F" w:rsidP="009654DF">
            <w:pPr>
              <w:spacing w:line="245" w:lineRule="auto"/>
              <w:ind w:firstLine="709"/>
              <w:jc w:val="both"/>
              <w:rPr>
                <w:b/>
                <w:sz w:val="28"/>
                <w:szCs w:val="28"/>
                <w:lang w:eastAsia="ru-RU"/>
              </w:rPr>
            </w:pPr>
            <w:r w:rsidRPr="00EF199F">
              <w:rPr>
                <w:sz w:val="28"/>
                <w:szCs w:val="28"/>
                <w:lang w:eastAsia="ru-RU"/>
              </w:rPr>
              <w:t>Громадяни похилого віку, які не досягли пенсійного віку, встановленого </w:t>
            </w:r>
            <w:hyperlink r:id="rId8" w:anchor="n464" w:tgtFrame="_blank" w:history="1">
              <w:r w:rsidRPr="00EF199F">
                <w:rPr>
                  <w:rStyle w:val="a7"/>
                  <w:color w:val="auto"/>
                  <w:sz w:val="28"/>
                  <w:szCs w:val="28"/>
                  <w:u w:val="none"/>
                  <w:lang w:eastAsia="ru-RU"/>
                </w:rPr>
                <w:t>статтею 26</w:t>
              </w:r>
            </w:hyperlink>
            <w:r w:rsidRPr="00EF199F">
              <w:rPr>
                <w:sz w:val="28"/>
                <w:szCs w:val="28"/>
                <w:lang w:eastAsia="ru-RU"/>
              </w:rPr>
              <w:t> Закону України ,,Про загальнообов’язкове державне пенсійне страхування</w:t>
            </w:r>
            <w:r w:rsidRPr="00EF199F">
              <w:rPr>
                <w:sz w:val="28"/>
                <w:szCs w:val="28"/>
                <w:lang w:val="ru-RU" w:eastAsia="ru-RU"/>
              </w:rPr>
              <w:t>”</w:t>
            </w:r>
            <w:r w:rsidRPr="00EF199F">
              <w:rPr>
                <w:sz w:val="28"/>
                <w:szCs w:val="28"/>
                <w:lang w:eastAsia="ru-RU"/>
              </w:rPr>
              <w:t>, у разі їх реєстрації в установленому порядку як безробітних мають право на матеріальне забезпечення та соціальні послуги на випадок безробіття за рахунок коштів Фонду загальнообов’язкового державного соціального страхування України на випадок безробіття.</w:t>
            </w:r>
            <w:r w:rsidRPr="00EF199F">
              <w:rPr>
                <w:b/>
                <w:sz w:val="28"/>
                <w:szCs w:val="28"/>
                <w:lang w:eastAsia="ru-RU"/>
              </w:rPr>
              <w:t xml:space="preserve"> </w:t>
            </w:r>
          </w:p>
        </w:tc>
        <w:tc>
          <w:tcPr>
            <w:tcW w:w="4861" w:type="dxa"/>
          </w:tcPr>
          <w:p w:rsidR="00EF199F" w:rsidRPr="00EF199F" w:rsidRDefault="00EF199F" w:rsidP="009654DF">
            <w:pPr>
              <w:spacing w:line="245" w:lineRule="auto"/>
              <w:ind w:firstLine="709"/>
              <w:jc w:val="both"/>
              <w:rPr>
                <w:sz w:val="28"/>
                <w:szCs w:val="28"/>
                <w:lang w:eastAsia="ru-RU"/>
              </w:rPr>
            </w:pPr>
            <w:r w:rsidRPr="00EF199F">
              <w:rPr>
                <w:b/>
                <w:sz w:val="28"/>
                <w:szCs w:val="28"/>
                <w:lang w:eastAsia="ru-RU"/>
              </w:rPr>
              <w:t>Стаття 16.</w:t>
            </w:r>
            <w:r w:rsidRPr="00EF199F">
              <w:rPr>
                <w:sz w:val="28"/>
                <w:szCs w:val="28"/>
                <w:lang w:eastAsia="ru-RU"/>
              </w:rPr>
              <w:t xml:space="preserve"> </w:t>
            </w:r>
            <w:r w:rsidR="006C2ACC" w:rsidRPr="006C2ACC">
              <w:rPr>
                <w:sz w:val="28"/>
                <w:szCs w:val="28"/>
                <w:lang w:eastAsia="ru-RU"/>
              </w:rPr>
              <w:t xml:space="preserve">Професійна </w:t>
            </w:r>
            <w:r w:rsidR="006C2ACC" w:rsidRPr="006C2ACC">
              <w:rPr>
                <w:b/>
                <w:sz w:val="28"/>
                <w:szCs w:val="28"/>
                <w:lang w:eastAsia="ru-RU"/>
              </w:rPr>
              <w:t>переорієнтація, перепідготовка</w:t>
            </w:r>
            <w:r w:rsidR="006C2ACC" w:rsidRPr="006C2ACC">
              <w:rPr>
                <w:sz w:val="28"/>
                <w:szCs w:val="28"/>
                <w:lang w:eastAsia="ru-RU"/>
              </w:rPr>
              <w:t xml:space="preserve"> </w:t>
            </w:r>
            <w:r w:rsidR="006C2ACC" w:rsidRPr="006C2ACC">
              <w:rPr>
                <w:b/>
                <w:sz w:val="28"/>
                <w:szCs w:val="28"/>
                <w:lang w:eastAsia="ru-RU"/>
              </w:rPr>
              <w:t>та</w:t>
            </w:r>
            <w:r w:rsidR="006C2ACC" w:rsidRPr="006C2ACC">
              <w:rPr>
                <w:sz w:val="28"/>
                <w:szCs w:val="28"/>
                <w:lang w:eastAsia="ru-RU"/>
              </w:rPr>
              <w:t xml:space="preserve"> працевлаштування осіб передпенсійного віку та </w:t>
            </w:r>
            <w:r w:rsidR="006C2ACC" w:rsidRPr="006C2ACC">
              <w:rPr>
                <w:b/>
                <w:sz w:val="28"/>
                <w:szCs w:val="28"/>
                <w:lang w:eastAsia="ru-RU"/>
              </w:rPr>
              <w:t>осіб</w:t>
            </w:r>
            <w:r w:rsidR="006C2ACC" w:rsidRPr="006C2ACC">
              <w:rPr>
                <w:sz w:val="28"/>
                <w:szCs w:val="28"/>
                <w:lang w:eastAsia="ru-RU"/>
              </w:rPr>
              <w:t xml:space="preserve"> похилого віку</w:t>
            </w:r>
          </w:p>
          <w:p w:rsidR="006C2ACC" w:rsidRPr="006C2ACC" w:rsidRDefault="006C2ACC" w:rsidP="009654DF">
            <w:pPr>
              <w:spacing w:line="245" w:lineRule="auto"/>
              <w:ind w:firstLine="709"/>
              <w:jc w:val="both"/>
              <w:rPr>
                <w:b/>
                <w:sz w:val="28"/>
                <w:szCs w:val="28"/>
                <w:lang w:eastAsia="ru-RU"/>
              </w:rPr>
            </w:pPr>
            <w:r w:rsidRPr="006C2ACC">
              <w:rPr>
                <w:sz w:val="28"/>
                <w:szCs w:val="28"/>
                <w:lang w:eastAsia="ru-RU"/>
              </w:rPr>
              <w:t xml:space="preserve">Підприємства </w:t>
            </w:r>
            <w:r w:rsidRPr="006C2ACC">
              <w:rPr>
                <w:b/>
                <w:sz w:val="28"/>
                <w:szCs w:val="28"/>
                <w:lang w:eastAsia="ru-RU"/>
              </w:rPr>
              <w:t>в</w:t>
            </w:r>
            <w:r w:rsidRPr="006C2ACC">
              <w:rPr>
                <w:sz w:val="28"/>
                <w:szCs w:val="28"/>
                <w:lang w:eastAsia="ru-RU"/>
              </w:rPr>
              <w:t xml:space="preserve"> необхідних випадках забезпечують професійну переорієнтацію і перепідготовку </w:t>
            </w:r>
            <w:r w:rsidRPr="006C2ACC">
              <w:rPr>
                <w:b/>
                <w:sz w:val="28"/>
                <w:szCs w:val="28"/>
                <w:lang w:eastAsia="ru-RU"/>
              </w:rPr>
              <w:t>осіб</w:t>
            </w:r>
            <w:r w:rsidRPr="006C2ACC">
              <w:rPr>
                <w:sz w:val="28"/>
                <w:szCs w:val="28"/>
                <w:lang w:eastAsia="ru-RU"/>
              </w:rPr>
              <w:t xml:space="preserve"> передпенсійного </w:t>
            </w:r>
            <w:r w:rsidRPr="006C2ACC">
              <w:rPr>
                <w:b/>
                <w:sz w:val="28"/>
                <w:szCs w:val="28"/>
                <w:lang w:eastAsia="ru-RU"/>
              </w:rPr>
              <w:t>та</w:t>
            </w:r>
            <w:r w:rsidRPr="006C2ACC">
              <w:rPr>
                <w:sz w:val="28"/>
                <w:szCs w:val="28"/>
                <w:lang w:eastAsia="ru-RU"/>
              </w:rPr>
              <w:t xml:space="preserve"> похилого віку, </w:t>
            </w:r>
            <w:r w:rsidRPr="006C2ACC">
              <w:rPr>
                <w:b/>
                <w:sz w:val="28"/>
                <w:szCs w:val="28"/>
                <w:lang w:eastAsia="ru-RU"/>
              </w:rPr>
              <w:t>зокрема розширення можливостей щодо набуття ними нових професійних і загальноосвітніх знань і компетентностей, освоєння нових професій з урахуванням адаптивних і вікових можливостей цих осіб, за їх бажанням.</w:t>
            </w:r>
          </w:p>
          <w:p w:rsidR="006C2ACC" w:rsidRPr="006C2ACC" w:rsidRDefault="006C2ACC" w:rsidP="009654DF">
            <w:pPr>
              <w:spacing w:line="245" w:lineRule="auto"/>
              <w:ind w:firstLine="709"/>
              <w:jc w:val="both"/>
              <w:rPr>
                <w:sz w:val="28"/>
                <w:szCs w:val="28"/>
                <w:lang w:eastAsia="ru-RU"/>
              </w:rPr>
            </w:pPr>
            <w:r w:rsidRPr="006C2ACC">
              <w:rPr>
                <w:sz w:val="28"/>
                <w:szCs w:val="28"/>
                <w:lang w:eastAsia="ru-RU"/>
              </w:rPr>
              <w:t xml:space="preserve">За особами передпенсійного </w:t>
            </w:r>
            <w:r w:rsidRPr="006C2ACC">
              <w:rPr>
                <w:b/>
                <w:sz w:val="28"/>
                <w:szCs w:val="28"/>
                <w:lang w:eastAsia="ru-RU"/>
              </w:rPr>
              <w:t>та похилого віку</w:t>
            </w:r>
            <w:r w:rsidRPr="006C2ACC">
              <w:rPr>
                <w:sz w:val="28"/>
                <w:szCs w:val="28"/>
                <w:lang w:eastAsia="ru-RU"/>
              </w:rPr>
              <w:t xml:space="preserve"> в період професійної перепідготовки зберігається їх середній місячний заробіток.</w:t>
            </w:r>
          </w:p>
          <w:p w:rsidR="00E32BD9" w:rsidRDefault="006C2ACC" w:rsidP="009654DF">
            <w:pPr>
              <w:spacing w:line="245" w:lineRule="auto"/>
              <w:ind w:firstLine="709"/>
              <w:jc w:val="both"/>
              <w:rPr>
                <w:b/>
                <w:sz w:val="28"/>
                <w:szCs w:val="28"/>
                <w:lang w:eastAsia="ru-RU"/>
              </w:rPr>
            </w:pPr>
            <w:r w:rsidRPr="006C2ACC">
              <w:rPr>
                <w:b/>
                <w:sz w:val="28"/>
                <w:szCs w:val="28"/>
                <w:lang w:eastAsia="ru-RU"/>
              </w:rPr>
              <w:t>Особи передпенсійного та похилого віку, які зберегли працездатність і бажають працювати, у разі звернення до державної служби зайнятості мають право на соціальні послуги щодо пошуку підходящої роботи, перенавчання та підвищення кваліфікації, інформаційні та консультаційні послуги, пов’язані із</w:t>
            </w:r>
          </w:p>
          <w:p w:rsidR="006C2ACC" w:rsidRPr="006C2ACC" w:rsidRDefault="006C2ACC" w:rsidP="00E32BD9">
            <w:pPr>
              <w:spacing w:line="245" w:lineRule="auto"/>
              <w:jc w:val="both"/>
              <w:rPr>
                <w:b/>
                <w:sz w:val="28"/>
                <w:szCs w:val="28"/>
                <w:lang w:eastAsia="ru-RU"/>
              </w:rPr>
            </w:pPr>
            <w:r w:rsidRPr="006C2ACC">
              <w:rPr>
                <w:b/>
                <w:sz w:val="28"/>
                <w:szCs w:val="28"/>
                <w:lang w:eastAsia="ru-RU"/>
              </w:rPr>
              <w:t>працевлаштуванням.</w:t>
            </w:r>
          </w:p>
          <w:p w:rsidR="00EF199F" w:rsidRPr="00EF199F" w:rsidRDefault="006C2ACC" w:rsidP="009654DF">
            <w:pPr>
              <w:spacing w:line="245" w:lineRule="auto"/>
              <w:ind w:firstLine="709"/>
              <w:jc w:val="both"/>
              <w:rPr>
                <w:sz w:val="28"/>
                <w:szCs w:val="28"/>
                <w:lang w:eastAsia="ru-RU"/>
              </w:rPr>
            </w:pPr>
            <w:r w:rsidRPr="006C2ACC">
              <w:rPr>
                <w:b/>
                <w:sz w:val="28"/>
                <w:szCs w:val="28"/>
                <w:lang w:eastAsia="ru-RU"/>
              </w:rPr>
              <w:t>Особи передпенсійного віку до призначення пенсії або щомісячного грошового утримання чи державної соціальної допомоги, що виплачується замість пенсії, у разі їх реєстрації в установленому порядку як безробітних мають право на матеріальне забезпечення та соціальні послуги на випадок безробіття за рахунок коштів Фонду загальнообов’язкового державного соціального страхування України на випадок безробіття.</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Оптимізація діючої норми.</w:t>
            </w:r>
          </w:p>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Мадридським міжнародним планом дій щодо старіння, ухваленим у 2002 році на Другій Всесвітній Асамблеї Організації Об’єднаних Націй, визначено досягнення цілей:</w:t>
            </w:r>
          </w:p>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 xml:space="preserve"> встановлення можливостей працевлаштування для усіх літніх людей, які бажають працювати;</w:t>
            </w:r>
          </w:p>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запровадження рівних можливостей впродовж усього життя стосовно отримання безперервної освіти, навчання та підвищення кваліфікації, а також послуг з профорієнтації та працевлаштування.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lang w:val="uk-UA"/>
              </w:rPr>
            </w:pPr>
            <w:r w:rsidRPr="00EF199F">
              <w:rPr>
                <w:sz w:val="28"/>
                <w:szCs w:val="28"/>
                <w:lang w:val="uk-UA"/>
              </w:rPr>
              <w:t xml:space="preserve">Стратегією державної політики з питань здорового та активного довголіття населення на період до 2022 року, схваленою розпорядженням Кабінету Міністрів України від </w:t>
            </w:r>
            <w:r w:rsidRPr="00EF199F">
              <w:rPr>
                <w:sz w:val="28"/>
                <w:szCs w:val="28"/>
                <w:lang w:val="uk-UA"/>
              </w:rPr>
              <w:br/>
              <w:t>11 січня 2018 р. № 10-р, визначено стратегічний напрям роботи щодо зайнятості, а саме підвищення рівня охоплення громадян похилого віку, які зайняті самоосвітою;</w:t>
            </w:r>
            <w:bookmarkStart w:id="1" w:name="n75"/>
            <w:bookmarkEnd w:id="1"/>
            <w:r w:rsidRPr="00EF199F">
              <w:rPr>
                <w:sz w:val="28"/>
                <w:szCs w:val="28"/>
                <w:lang w:val="uk-UA"/>
              </w:rPr>
              <w:t xml:space="preserve"> підвищення рівня зайнятості осіб віком </w:t>
            </w:r>
            <w:r w:rsidRPr="00EF199F">
              <w:rPr>
                <w:sz w:val="28"/>
                <w:szCs w:val="28"/>
                <w:lang w:val="uk-UA"/>
              </w:rPr>
              <w:br/>
              <w:t>від 55 до 64 років.</w:t>
            </w:r>
          </w:p>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 забезпечення захисту прав працюючих осіб передпенсійного віку та осіб похилого віку</w:t>
            </w:r>
          </w:p>
        </w:tc>
      </w:tr>
      <w:tr w:rsidR="00EF199F" w:rsidRPr="00EF199F" w:rsidTr="006D557B">
        <w:tc>
          <w:tcPr>
            <w:tcW w:w="4750" w:type="dxa"/>
          </w:tcPr>
          <w:p w:rsidR="00EF199F" w:rsidRPr="00EF199F" w:rsidRDefault="00EF199F" w:rsidP="009654DF">
            <w:pPr>
              <w:spacing w:line="245" w:lineRule="auto"/>
              <w:ind w:firstLine="709"/>
              <w:jc w:val="both"/>
              <w:rPr>
                <w:b/>
                <w:bCs/>
                <w:sz w:val="28"/>
                <w:szCs w:val="28"/>
                <w:lang w:eastAsia="ru-RU"/>
              </w:rPr>
            </w:pPr>
            <w:r w:rsidRPr="00EF199F">
              <w:rPr>
                <w:b/>
                <w:bCs/>
                <w:sz w:val="28"/>
                <w:szCs w:val="28"/>
                <w:lang w:eastAsia="ru-RU"/>
              </w:rPr>
              <w:t xml:space="preserve">Стаття 17. </w:t>
            </w:r>
            <w:r w:rsidRPr="00EF199F">
              <w:rPr>
                <w:bCs/>
                <w:sz w:val="28"/>
                <w:szCs w:val="28"/>
                <w:lang w:eastAsia="ru-RU"/>
              </w:rPr>
              <w:t>Право на матеріальне забезпечення</w:t>
            </w:r>
          </w:p>
          <w:p w:rsidR="00EF199F" w:rsidRPr="00EF199F" w:rsidRDefault="00EF199F" w:rsidP="009654DF">
            <w:pPr>
              <w:spacing w:line="245" w:lineRule="auto"/>
              <w:ind w:firstLine="709"/>
              <w:jc w:val="both"/>
              <w:rPr>
                <w:bCs/>
                <w:sz w:val="28"/>
                <w:szCs w:val="28"/>
                <w:lang w:eastAsia="ru-RU"/>
              </w:rPr>
            </w:pPr>
            <w:r w:rsidRPr="00EF199F">
              <w:rPr>
                <w:bCs/>
                <w:sz w:val="28"/>
                <w:szCs w:val="28"/>
                <w:lang w:eastAsia="ru-RU"/>
              </w:rPr>
              <w:t>Громадяни похилого віку мають право на матеріальне забезпечення згідно з чинним законодавством.</w:t>
            </w:r>
          </w:p>
          <w:p w:rsidR="00EF199F" w:rsidRPr="00EF199F" w:rsidRDefault="00EF199F" w:rsidP="009654DF">
            <w:pPr>
              <w:spacing w:line="245" w:lineRule="auto"/>
              <w:ind w:firstLine="709"/>
              <w:jc w:val="both"/>
              <w:rPr>
                <w:b/>
                <w:bCs/>
                <w:sz w:val="28"/>
                <w:szCs w:val="28"/>
                <w:lang w:eastAsia="ru-RU"/>
              </w:rPr>
            </w:pPr>
            <w:r w:rsidRPr="00EF199F">
              <w:rPr>
                <w:bCs/>
                <w:sz w:val="28"/>
                <w:szCs w:val="28"/>
                <w:lang w:eastAsia="ru-RU"/>
              </w:rPr>
              <w:t>Це право гарантується виплатою пенсій, різних видів допомоги і наданням допомоги в натуральному вигляді.</w:t>
            </w:r>
          </w:p>
        </w:tc>
        <w:tc>
          <w:tcPr>
            <w:tcW w:w="4861" w:type="dxa"/>
          </w:tcPr>
          <w:p w:rsidR="00EF199F" w:rsidRPr="00EF199F" w:rsidRDefault="00EF199F" w:rsidP="009654DF">
            <w:pPr>
              <w:spacing w:line="245" w:lineRule="auto"/>
              <w:ind w:firstLine="709"/>
              <w:jc w:val="both"/>
              <w:rPr>
                <w:bCs/>
                <w:sz w:val="28"/>
                <w:szCs w:val="28"/>
                <w:lang w:eastAsia="ru-RU"/>
              </w:rPr>
            </w:pPr>
            <w:r w:rsidRPr="00EF199F">
              <w:rPr>
                <w:b/>
                <w:bCs/>
                <w:sz w:val="28"/>
                <w:szCs w:val="28"/>
                <w:lang w:eastAsia="ru-RU"/>
              </w:rPr>
              <w:t>Стаття 17.</w:t>
            </w:r>
            <w:r w:rsidRPr="00EF199F">
              <w:rPr>
                <w:bCs/>
                <w:sz w:val="28"/>
                <w:szCs w:val="28"/>
                <w:lang w:eastAsia="ru-RU"/>
              </w:rPr>
              <w:t xml:space="preserve"> Право на матеріальне забезпечення</w:t>
            </w:r>
          </w:p>
          <w:p w:rsidR="00EF199F" w:rsidRPr="00EF199F" w:rsidRDefault="00EF199F" w:rsidP="009654DF">
            <w:pPr>
              <w:spacing w:line="245" w:lineRule="auto"/>
              <w:ind w:firstLine="709"/>
              <w:jc w:val="both"/>
              <w:rPr>
                <w:bCs/>
                <w:sz w:val="28"/>
                <w:szCs w:val="28"/>
                <w:lang w:eastAsia="ru-RU"/>
              </w:rPr>
            </w:pPr>
            <w:r w:rsidRPr="00EF199F">
              <w:rPr>
                <w:b/>
                <w:bCs/>
                <w:sz w:val="28"/>
                <w:szCs w:val="28"/>
                <w:lang w:eastAsia="ru-RU"/>
              </w:rPr>
              <w:t>Особи</w:t>
            </w:r>
            <w:r w:rsidRPr="00EF199F">
              <w:rPr>
                <w:bCs/>
                <w:sz w:val="28"/>
                <w:szCs w:val="28"/>
                <w:lang w:eastAsia="ru-RU"/>
              </w:rPr>
              <w:t xml:space="preserve"> похилого віку мають право на матеріальне забезпечення згідно з чинним законодавством.</w:t>
            </w:r>
          </w:p>
          <w:p w:rsidR="00EF199F" w:rsidRPr="00EF199F" w:rsidRDefault="00EF199F" w:rsidP="009654DF">
            <w:pPr>
              <w:spacing w:line="245" w:lineRule="auto"/>
              <w:ind w:firstLine="709"/>
              <w:jc w:val="both"/>
              <w:rPr>
                <w:sz w:val="28"/>
                <w:szCs w:val="28"/>
                <w:lang w:eastAsia="ru-RU"/>
              </w:rPr>
            </w:pPr>
            <w:r w:rsidRPr="00EF199F">
              <w:rPr>
                <w:bCs/>
                <w:sz w:val="28"/>
                <w:szCs w:val="28"/>
                <w:lang w:eastAsia="ru-RU"/>
              </w:rPr>
              <w:t xml:space="preserve">Це право гарантується виплатою пенсій, різних видів допомоги і наданням допомоги в натуральному вигляді. </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spacing w:line="245" w:lineRule="auto"/>
              <w:ind w:firstLine="709"/>
              <w:jc w:val="both"/>
              <w:rPr>
                <w:bCs/>
                <w:sz w:val="28"/>
                <w:szCs w:val="28"/>
                <w:lang w:eastAsia="ru-RU"/>
              </w:rPr>
            </w:pPr>
            <w:r w:rsidRPr="00EF199F">
              <w:rPr>
                <w:b/>
                <w:bCs/>
                <w:sz w:val="28"/>
                <w:szCs w:val="28"/>
                <w:lang w:eastAsia="ru-RU"/>
              </w:rPr>
              <w:t xml:space="preserve">Стаття 18. </w:t>
            </w:r>
            <w:r w:rsidRPr="00EF199F">
              <w:rPr>
                <w:bCs/>
                <w:sz w:val="28"/>
                <w:szCs w:val="28"/>
                <w:lang w:eastAsia="ru-RU"/>
              </w:rPr>
              <w:t>Пенсія за віком</w:t>
            </w:r>
          </w:p>
          <w:p w:rsidR="00EF199F" w:rsidRPr="00EF199F" w:rsidRDefault="00EF199F" w:rsidP="009654DF">
            <w:pPr>
              <w:spacing w:line="245" w:lineRule="auto"/>
              <w:ind w:firstLine="709"/>
              <w:jc w:val="both"/>
              <w:rPr>
                <w:bCs/>
                <w:sz w:val="28"/>
                <w:szCs w:val="28"/>
                <w:lang w:eastAsia="ru-RU"/>
              </w:rPr>
            </w:pPr>
            <w:r w:rsidRPr="00EF199F">
              <w:rPr>
                <w:bCs/>
                <w:sz w:val="28"/>
                <w:szCs w:val="28"/>
                <w:lang w:eastAsia="ru-RU"/>
              </w:rPr>
              <w:t>Право на пенсію за віком має кожний громадянин похилого віку, який досяг пенсійного віку і має необхідний страховий стаж. Це право обумовлено трудовим внеском і не обмежується будь-якими обставинами, включаючи наявність інших доходів.</w:t>
            </w:r>
          </w:p>
          <w:p w:rsidR="00EF199F" w:rsidRPr="00EF199F" w:rsidRDefault="00EF199F" w:rsidP="009654DF">
            <w:pPr>
              <w:spacing w:line="245" w:lineRule="auto"/>
              <w:ind w:firstLine="709"/>
              <w:jc w:val="both"/>
              <w:rPr>
                <w:bCs/>
                <w:sz w:val="28"/>
                <w:szCs w:val="28"/>
                <w:lang w:eastAsia="ru-RU"/>
              </w:rPr>
            </w:pPr>
            <w:r w:rsidRPr="00EF199F">
              <w:rPr>
                <w:bCs/>
                <w:sz w:val="28"/>
                <w:szCs w:val="28"/>
                <w:lang w:eastAsia="ru-RU"/>
              </w:rPr>
              <w:t xml:space="preserve">Порядок і умови пенсійного забезпечення громадян похилого віку встановлюються Законом України </w:t>
            </w:r>
            <w:r w:rsidRPr="00EF199F">
              <w:rPr>
                <w:bCs/>
                <w:sz w:val="28"/>
                <w:szCs w:val="28"/>
                <w:lang w:val="ru-RU" w:eastAsia="ru-RU"/>
              </w:rPr>
              <w:t>,,</w:t>
            </w:r>
            <w:r w:rsidRPr="00EF199F">
              <w:rPr>
                <w:bCs/>
                <w:sz w:val="28"/>
                <w:szCs w:val="28"/>
                <w:lang w:eastAsia="ru-RU"/>
              </w:rPr>
              <w:t>Про загальнообов'язкове державне пенсійне страхування</w:t>
            </w:r>
            <w:r w:rsidRPr="00EF199F">
              <w:rPr>
                <w:bCs/>
                <w:sz w:val="28"/>
                <w:szCs w:val="28"/>
                <w:lang w:val="ru-RU" w:eastAsia="ru-RU"/>
              </w:rPr>
              <w:t>”</w:t>
            </w:r>
            <w:r w:rsidRPr="00EF199F">
              <w:rPr>
                <w:bCs/>
                <w:sz w:val="28"/>
                <w:szCs w:val="28"/>
                <w:lang w:eastAsia="ru-RU"/>
              </w:rPr>
              <w:t xml:space="preserve"> та іншими законами.</w:t>
            </w:r>
          </w:p>
          <w:p w:rsidR="00EF199F" w:rsidRPr="00EF199F" w:rsidRDefault="00EF199F" w:rsidP="009654DF">
            <w:pPr>
              <w:spacing w:line="245" w:lineRule="auto"/>
              <w:ind w:firstLine="709"/>
              <w:jc w:val="both"/>
              <w:rPr>
                <w:b/>
                <w:bCs/>
                <w:sz w:val="28"/>
                <w:szCs w:val="28"/>
                <w:lang w:eastAsia="ru-RU"/>
              </w:rPr>
            </w:pPr>
            <w:r w:rsidRPr="00EF199F">
              <w:rPr>
                <w:bCs/>
                <w:sz w:val="28"/>
                <w:szCs w:val="28"/>
                <w:lang w:eastAsia="ru-RU"/>
              </w:rPr>
              <w:t>Пенсії за віком виплачуються в повному розмірі без врахування одержуваного заробітку (іншого доходу).</w:t>
            </w:r>
          </w:p>
        </w:tc>
        <w:tc>
          <w:tcPr>
            <w:tcW w:w="4861" w:type="dxa"/>
          </w:tcPr>
          <w:p w:rsidR="00EF199F" w:rsidRPr="00EF199F" w:rsidRDefault="00EF199F" w:rsidP="009654DF">
            <w:pPr>
              <w:spacing w:line="245" w:lineRule="auto"/>
              <w:ind w:firstLine="709"/>
              <w:jc w:val="both"/>
              <w:rPr>
                <w:bCs/>
                <w:sz w:val="28"/>
                <w:szCs w:val="28"/>
                <w:lang w:eastAsia="ru-RU"/>
              </w:rPr>
            </w:pPr>
            <w:r w:rsidRPr="00EF199F">
              <w:rPr>
                <w:b/>
                <w:bCs/>
                <w:sz w:val="28"/>
                <w:szCs w:val="28"/>
                <w:lang w:eastAsia="ru-RU"/>
              </w:rPr>
              <w:t>Стаття 18.</w:t>
            </w:r>
            <w:r w:rsidRPr="00EF199F">
              <w:rPr>
                <w:bCs/>
                <w:sz w:val="28"/>
                <w:szCs w:val="28"/>
                <w:lang w:eastAsia="ru-RU"/>
              </w:rPr>
              <w:t xml:space="preserve"> </w:t>
            </w:r>
            <w:r w:rsidRPr="00EF199F">
              <w:rPr>
                <w:b/>
                <w:bCs/>
                <w:sz w:val="28"/>
                <w:szCs w:val="28"/>
                <w:lang w:eastAsia="ru-RU"/>
              </w:rPr>
              <w:t>Право на пенсійне забезпечення</w:t>
            </w:r>
          </w:p>
          <w:p w:rsidR="00EF199F" w:rsidRPr="006C2ACC" w:rsidRDefault="006C2ACC" w:rsidP="009654DF">
            <w:pPr>
              <w:spacing w:line="245" w:lineRule="auto"/>
              <w:ind w:firstLine="709"/>
              <w:jc w:val="both"/>
              <w:rPr>
                <w:b/>
                <w:bCs/>
                <w:sz w:val="28"/>
                <w:szCs w:val="28"/>
                <w:lang w:eastAsia="ru-RU"/>
              </w:rPr>
            </w:pPr>
            <w:r w:rsidRPr="006C2ACC">
              <w:rPr>
                <w:b/>
                <w:bCs/>
                <w:sz w:val="28"/>
                <w:szCs w:val="28"/>
                <w:lang w:eastAsia="ru-RU"/>
              </w:rPr>
              <w:t>Порядок та умови пенсійного забезпечення осіб похилого віку встановлюються Законом України ,,Про загальнообов’язкове державне пенсійне страхування” та іншими актами законодавства, які регулюють відносини в цій сфері.</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Приведення у відповідність до чинного законодавства; узгодження норми із поняттям ,,особа похилого віку”</w:t>
            </w:r>
          </w:p>
        </w:tc>
      </w:tr>
      <w:tr w:rsidR="00EF199F" w:rsidRPr="00EF199F" w:rsidTr="006D557B">
        <w:tc>
          <w:tcPr>
            <w:tcW w:w="4750" w:type="dxa"/>
          </w:tcPr>
          <w:p w:rsidR="00EF199F" w:rsidRPr="00EF199F" w:rsidRDefault="00EF199F" w:rsidP="009654DF">
            <w:pPr>
              <w:spacing w:line="245" w:lineRule="auto"/>
              <w:ind w:firstLine="709"/>
              <w:jc w:val="both"/>
              <w:rPr>
                <w:b/>
                <w:bCs/>
                <w:sz w:val="28"/>
                <w:szCs w:val="28"/>
                <w:lang w:val="ru-RU" w:eastAsia="ru-RU"/>
              </w:rPr>
            </w:pPr>
            <w:r w:rsidRPr="00EF199F">
              <w:rPr>
                <w:b/>
                <w:bCs/>
                <w:sz w:val="28"/>
                <w:szCs w:val="28"/>
                <w:lang w:val="ru-RU" w:eastAsia="ru-RU"/>
              </w:rPr>
              <w:t xml:space="preserve">Стаття 19. </w:t>
            </w:r>
            <w:r w:rsidRPr="00EF199F">
              <w:rPr>
                <w:bCs/>
                <w:sz w:val="28"/>
                <w:szCs w:val="28"/>
                <w:lang w:val="ru-RU" w:eastAsia="ru-RU"/>
              </w:rPr>
              <w:t>Державна соціальна допомога</w:t>
            </w:r>
          </w:p>
          <w:p w:rsidR="00EF199F" w:rsidRPr="00EF199F" w:rsidRDefault="00EF199F" w:rsidP="009654DF">
            <w:pPr>
              <w:spacing w:line="245" w:lineRule="auto"/>
              <w:ind w:firstLine="709"/>
              <w:jc w:val="both"/>
              <w:rPr>
                <w:bCs/>
                <w:sz w:val="28"/>
                <w:szCs w:val="28"/>
                <w:lang w:val="ru-RU" w:eastAsia="ru-RU"/>
              </w:rPr>
            </w:pPr>
            <w:r w:rsidRPr="00EF199F">
              <w:rPr>
                <w:bCs/>
                <w:sz w:val="28"/>
                <w:szCs w:val="28"/>
                <w:lang w:val="ru-RU" w:eastAsia="ru-RU"/>
              </w:rPr>
              <w:t>Громадянам похилого віку, які не мають права на пенсію, за умов, визначених Законом України ,,Про державну соціальну допомогу особам, які не мають права на пенсію, та особам з інвалідністю”, надається державна соціальна допомога.</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19.</w:t>
            </w:r>
            <w:r w:rsidRPr="00EF199F">
              <w:rPr>
                <w:bCs/>
                <w:sz w:val="28"/>
                <w:szCs w:val="28"/>
                <w:lang w:val="ru-RU" w:eastAsia="ru-RU"/>
              </w:rPr>
              <w:t xml:space="preserve"> Державна соціальна допомога</w:t>
            </w:r>
          </w:p>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Особи</w:t>
            </w:r>
            <w:r w:rsidRPr="00EF199F">
              <w:rPr>
                <w:bCs/>
                <w:sz w:val="28"/>
                <w:szCs w:val="28"/>
                <w:lang w:val="ru-RU" w:eastAsia="ru-RU"/>
              </w:rPr>
              <w:t xml:space="preserve"> похилого віку, які не мають права на пенсію, за умов, визначених Законом України ,,Про державну соціальну допомогу особам, які не мають права на пенсію, та особам з інвалідністю”, надається державна соціальна допомога.</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spacing w:line="245" w:lineRule="auto"/>
              <w:ind w:firstLine="709"/>
              <w:jc w:val="both"/>
              <w:rPr>
                <w:b/>
                <w:bCs/>
                <w:sz w:val="28"/>
                <w:szCs w:val="28"/>
                <w:lang w:val="ru-RU" w:eastAsia="ru-RU"/>
              </w:rPr>
            </w:pPr>
            <w:r w:rsidRPr="00EF199F">
              <w:rPr>
                <w:b/>
                <w:bCs/>
                <w:sz w:val="28"/>
                <w:szCs w:val="28"/>
                <w:lang w:val="ru-RU" w:eastAsia="ru-RU"/>
              </w:rPr>
              <w:t xml:space="preserve">Стаття 22. </w:t>
            </w:r>
            <w:r w:rsidRPr="00EF199F">
              <w:rPr>
                <w:bCs/>
                <w:sz w:val="28"/>
                <w:szCs w:val="28"/>
                <w:lang w:val="ru-RU" w:eastAsia="ru-RU"/>
              </w:rPr>
              <w:t>Допомога</w:t>
            </w:r>
          </w:p>
          <w:p w:rsidR="00EF199F" w:rsidRDefault="00EF199F" w:rsidP="00E32BD9">
            <w:pPr>
              <w:spacing w:line="245" w:lineRule="auto"/>
              <w:ind w:firstLine="709"/>
              <w:jc w:val="both"/>
              <w:rPr>
                <w:bCs/>
                <w:sz w:val="28"/>
                <w:szCs w:val="28"/>
                <w:lang w:val="ru-RU" w:eastAsia="ru-RU"/>
              </w:rPr>
            </w:pPr>
            <w:r w:rsidRPr="00EF199F">
              <w:rPr>
                <w:bCs/>
                <w:sz w:val="28"/>
                <w:szCs w:val="28"/>
                <w:lang w:val="ru-RU" w:eastAsia="ru-RU"/>
              </w:rPr>
              <w:t>Громадяни похилого віку нарівні з іншими громадянами мають право на допомогу:</w:t>
            </w:r>
          </w:p>
          <w:p w:rsidR="00E32BD9" w:rsidRPr="00EF199F" w:rsidRDefault="00E32BD9" w:rsidP="00E32BD9">
            <w:pPr>
              <w:spacing w:line="245" w:lineRule="auto"/>
              <w:ind w:firstLine="709"/>
              <w:jc w:val="both"/>
              <w:rPr>
                <w:bCs/>
                <w:sz w:val="28"/>
                <w:szCs w:val="28"/>
                <w:lang w:val="ru-RU" w:eastAsia="ru-RU"/>
              </w:rPr>
            </w:pPr>
            <w:r>
              <w:rPr>
                <w:bCs/>
                <w:sz w:val="28"/>
                <w:szCs w:val="28"/>
                <w:lang w:val="ru-RU" w:eastAsia="ru-RU"/>
              </w:rPr>
              <w:t>…</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22.</w:t>
            </w:r>
            <w:r w:rsidRPr="00EF199F">
              <w:rPr>
                <w:bCs/>
                <w:sz w:val="28"/>
                <w:szCs w:val="28"/>
                <w:lang w:val="ru-RU" w:eastAsia="ru-RU"/>
              </w:rPr>
              <w:t xml:space="preserve"> Допомога</w:t>
            </w:r>
          </w:p>
          <w:p w:rsidR="00EF199F" w:rsidRDefault="00EF199F" w:rsidP="00E32BD9">
            <w:pPr>
              <w:spacing w:line="245" w:lineRule="auto"/>
              <w:ind w:firstLine="709"/>
              <w:jc w:val="both"/>
              <w:rPr>
                <w:bCs/>
                <w:sz w:val="28"/>
                <w:szCs w:val="28"/>
                <w:lang w:val="ru-RU" w:eastAsia="ru-RU"/>
              </w:rPr>
            </w:pPr>
            <w:r w:rsidRPr="00EF199F">
              <w:rPr>
                <w:b/>
                <w:bCs/>
                <w:sz w:val="28"/>
                <w:szCs w:val="28"/>
                <w:lang w:val="ru-RU" w:eastAsia="ru-RU"/>
              </w:rPr>
              <w:t>Особи</w:t>
            </w:r>
            <w:r w:rsidRPr="00EF199F">
              <w:rPr>
                <w:bCs/>
                <w:sz w:val="28"/>
                <w:szCs w:val="28"/>
                <w:lang w:val="ru-RU" w:eastAsia="ru-RU"/>
              </w:rPr>
              <w:t xml:space="preserve"> похилого віку нарівні з іншими о</w:t>
            </w:r>
            <w:r w:rsidR="00E32BD9">
              <w:rPr>
                <w:bCs/>
                <w:sz w:val="28"/>
                <w:szCs w:val="28"/>
                <w:lang w:val="ru-RU" w:eastAsia="ru-RU"/>
              </w:rPr>
              <w:t>собами мають право на допомогу:</w:t>
            </w:r>
          </w:p>
          <w:p w:rsidR="00E32BD9" w:rsidRPr="00EF199F" w:rsidRDefault="00E32BD9" w:rsidP="00E32BD9">
            <w:pPr>
              <w:spacing w:line="245" w:lineRule="auto"/>
              <w:ind w:firstLine="709"/>
              <w:jc w:val="both"/>
              <w:rPr>
                <w:bCs/>
                <w:sz w:val="28"/>
                <w:szCs w:val="28"/>
                <w:lang w:val="ru-RU" w:eastAsia="ru-RU"/>
              </w:rPr>
            </w:pPr>
            <w:r>
              <w:rPr>
                <w:bCs/>
                <w:sz w:val="28"/>
                <w:szCs w:val="28"/>
                <w:lang w:val="ru-RU" w:eastAsia="ru-RU"/>
              </w:rPr>
              <w:t>…</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Приведення у відповідність до чинного  законодавства</w:t>
            </w:r>
          </w:p>
        </w:tc>
      </w:tr>
      <w:tr w:rsidR="00EF199F" w:rsidRPr="00EF199F" w:rsidTr="006D557B">
        <w:tc>
          <w:tcPr>
            <w:tcW w:w="4750" w:type="dxa"/>
          </w:tcPr>
          <w:p w:rsidR="00EF199F" w:rsidRPr="00EF199F" w:rsidRDefault="00EF199F" w:rsidP="009654DF">
            <w:pPr>
              <w:spacing w:line="245" w:lineRule="auto"/>
              <w:ind w:firstLine="709"/>
              <w:jc w:val="both"/>
              <w:rPr>
                <w:b/>
                <w:bCs/>
                <w:sz w:val="28"/>
                <w:szCs w:val="28"/>
                <w:lang w:val="ru-RU" w:eastAsia="ru-RU"/>
              </w:rPr>
            </w:pPr>
            <w:r w:rsidRPr="00EF199F">
              <w:rPr>
                <w:b/>
                <w:bCs/>
                <w:sz w:val="28"/>
                <w:szCs w:val="28"/>
                <w:lang w:val="ru-RU" w:eastAsia="ru-RU"/>
              </w:rPr>
              <w:t xml:space="preserve">Стаття 23. </w:t>
            </w:r>
            <w:r w:rsidRPr="00EF199F">
              <w:rPr>
                <w:bCs/>
                <w:sz w:val="28"/>
                <w:szCs w:val="28"/>
                <w:lang w:val="ru-RU" w:eastAsia="ru-RU"/>
              </w:rPr>
              <w:t>Допомога у зв'язку з тимчасовою непрацездатністю і необхідністю санаторно-курортного лікування</w:t>
            </w:r>
          </w:p>
          <w:p w:rsidR="00EF199F" w:rsidRPr="00EF199F" w:rsidRDefault="00EF199F" w:rsidP="009654DF">
            <w:pPr>
              <w:spacing w:line="245" w:lineRule="auto"/>
              <w:ind w:firstLine="709"/>
              <w:jc w:val="both"/>
              <w:rPr>
                <w:bCs/>
                <w:sz w:val="28"/>
                <w:szCs w:val="28"/>
                <w:lang w:val="ru-RU" w:eastAsia="ru-RU"/>
              </w:rPr>
            </w:pPr>
            <w:r w:rsidRPr="00EF199F">
              <w:rPr>
                <w:bCs/>
                <w:sz w:val="28"/>
                <w:szCs w:val="28"/>
                <w:lang w:val="ru-RU" w:eastAsia="ru-RU"/>
              </w:rPr>
              <w:t>Працюючим громадянам похилого віку здійснюється виплата допомоги по тимчасовій непрацездатності на загальних підставах з іншими працівниками незалежно від одержання пенсії.</w:t>
            </w:r>
          </w:p>
          <w:p w:rsidR="00EF199F" w:rsidRPr="00EF199F" w:rsidRDefault="00EF199F" w:rsidP="009654DF">
            <w:pPr>
              <w:spacing w:line="245" w:lineRule="auto"/>
              <w:ind w:firstLine="709"/>
              <w:jc w:val="both"/>
              <w:rPr>
                <w:b/>
                <w:bCs/>
                <w:sz w:val="28"/>
                <w:szCs w:val="28"/>
                <w:lang w:val="ru-RU" w:eastAsia="ru-RU"/>
              </w:rPr>
            </w:pPr>
            <w:r w:rsidRPr="00EF199F">
              <w:rPr>
                <w:bCs/>
                <w:sz w:val="28"/>
                <w:szCs w:val="28"/>
                <w:lang w:val="ru-RU" w:eastAsia="ru-RU"/>
              </w:rPr>
              <w:t>У зв'язку з додатковими витратами громадянина похилого віку, зумовленими необхідністю санаторно-курортного лікування або тривалим лікуванням і придбанням ліків, він може одержувати цільову допомогу в розмірі і порядку, встановленому Кабінетом Міністрів України.</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23.</w:t>
            </w:r>
            <w:r w:rsidRPr="00EF199F">
              <w:rPr>
                <w:bCs/>
                <w:sz w:val="28"/>
                <w:szCs w:val="28"/>
                <w:lang w:val="ru-RU" w:eastAsia="ru-RU"/>
              </w:rPr>
              <w:t xml:space="preserve"> Допомога у зв’язку з тимчасовою непрацездатністю і необхідністю санаторно</w:t>
            </w:r>
            <w:r w:rsidRPr="00EF199F">
              <w:rPr>
                <w:b/>
                <w:sz w:val="28"/>
                <w:szCs w:val="28"/>
                <w:lang w:eastAsia="ru-RU"/>
              </w:rPr>
              <w:t>-</w:t>
            </w:r>
            <w:r w:rsidRPr="00EF199F">
              <w:rPr>
                <w:bCs/>
                <w:sz w:val="28"/>
                <w:szCs w:val="28"/>
                <w:lang w:val="ru-RU" w:eastAsia="ru-RU"/>
              </w:rPr>
              <w:t xml:space="preserve">курортного </w:t>
            </w:r>
            <w:r w:rsidRPr="00EF199F">
              <w:rPr>
                <w:sz w:val="28"/>
                <w:szCs w:val="28"/>
                <w:lang w:eastAsia="ru-RU"/>
              </w:rPr>
              <w:t>лікування</w:t>
            </w:r>
          </w:p>
          <w:p w:rsidR="00EF199F" w:rsidRPr="00EF199F" w:rsidRDefault="00EF199F" w:rsidP="009654DF">
            <w:pPr>
              <w:spacing w:line="245" w:lineRule="auto"/>
              <w:ind w:firstLine="709"/>
              <w:jc w:val="both"/>
              <w:rPr>
                <w:bCs/>
                <w:sz w:val="28"/>
                <w:szCs w:val="28"/>
                <w:lang w:val="ru-RU" w:eastAsia="ru-RU"/>
              </w:rPr>
            </w:pPr>
            <w:r w:rsidRPr="00EF199F">
              <w:rPr>
                <w:bCs/>
                <w:sz w:val="28"/>
                <w:szCs w:val="28"/>
                <w:lang w:val="ru-RU" w:eastAsia="ru-RU"/>
              </w:rPr>
              <w:t xml:space="preserve">Працюючим </w:t>
            </w:r>
            <w:r w:rsidRPr="00EF199F">
              <w:rPr>
                <w:b/>
                <w:bCs/>
                <w:sz w:val="28"/>
                <w:szCs w:val="28"/>
                <w:lang w:val="ru-RU" w:eastAsia="ru-RU"/>
              </w:rPr>
              <w:t>особам</w:t>
            </w:r>
            <w:r w:rsidRPr="00EF199F">
              <w:rPr>
                <w:bCs/>
                <w:sz w:val="28"/>
                <w:szCs w:val="28"/>
                <w:lang w:val="ru-RU" w:eastAsia="ru-RU"/>
              </w:rPr>
              <w:t xml:space="preserve"> похилого віку здійснюється виплата допомоги по тимчасовій непрацездатності на загальних підставах з іншими працівниками незалежно від одержання пенсії.</w:t>
            </w:r>
          </w:p>
          <w:p w:rsidR="00EF199F" w:rsidRPr="00EF199F" w:rsidRDefault="00EF199F" w:rsidP="009654DF">
            <w:pPr>
              <w:spacing w:line="245" w:lineRule="auto"/>
              <w:ind w:firstLine="709"/>
              <w:jc w:val="both"/>
              <w:rPr>
                <w:b/>
                <w:bCs/>
                <w:sz w:val="28"/>
                <w:szCs w:val="28"/>
                <w:lang w:val="ru-RU" w:eastAsia="ru-RU"/>
              </w:rPr>
            </w:pPr>
            <w:r w:rsidRPr="00EF199F">
              <w:rPr>
                <w:bCs/>
                <w:sz w:val="28"/>
                <w:szCs w:val="28"/>
                <w:lang w:val="ru-RU" w:eastAsia="ru-RU"/>
              </w:rPr>
              <w:t xml:space="preserve">У зв'язку з додатковими витратами </w:t>
            </w:r>
            <w:r w:rsidRPr="00EF199F">
              <w:rPr>
                <w:b/>
                <w:bCs/>
                <w:sz w:val="28"/>
                <w:szCs w:val="28"/>
                <w:lang w:val="ru-RU" w:eastAsia="ru-RU"/>
              </w:rPr>
              <w:t>особи</w:t>
            </w:r>
            <w:r w:rsidRPr="00EF199F">
              <w:rPr>
                <w:bCs/>
                <w:sz w:val="28"/>
                <w:szCs w:val="28"/>
                <w:lang w:val="ru-RU" w:eastAsia="ru-RU"/>
              </w:rPr>
              <w:t xml:space="preserve"> похилого віку, зумовленими необхідністю санаторно</w:t>
            </w:r>
            <w:r w:rsidRPr="00EF199F">
              <w:rPr>
                <w:b/>
                <w:sz w:val="28"/>
                <w:szCs w:val="28"/>
                <w:lang w:eastAsia="ru-RU"/>
              </w:rPr>
              <w:t>-</w:t>
            </w:r>
            <w:r w:rsidRPr="00EF199F">
              <w:rPr>
                <w:bCs/>
                <w:sz w:val="28"/>
                <w:szCs w:val="28"/>
                <w:lang w:val="ru-RU" w:eastAsia="ru-RU"/>
              </w:rPr>
              <w:t>курортного лікування або тривалим лікуванням і придбанням ліків, він може одержувати цільову допомогу в розмірі і порядку, встановленому Кабінетом Міністрів України.</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Узгодження норми із поняттям ,,особа похилого віку”; приведення у відповідність до чинного законодавства</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rPr>
            </w:pPr>
            <w:r w:rsidRPr="00EF199F">
              <w:rPr>
                <w:rStyle w:val="rvts9"/>
                <w:b/>
                <w:bCs/>
                <w:sz w:val="28"/>
                <w:szCs w:val="28"/>
              </w:rPr>
              <w:t>Стаття 24. </w:t>
            </w:r>
            <w:r w:rsidRPr="00EF199F">
              <w:rPr>
                <w:sz w:val="28"/>
                <w:szCs w:val="28"/>
              </w:rPr>
              <w:t>Державна соціальна допомога на догляд самотнім громадянам похилого віку</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sz w:val="28"/>
                <w:szCs w:val="28"/>
              </w:rPr>
              <w:t>Самотнім громадянам похилого віку, які за висновком медичних закладів потребують постійного стороннього догляду, призначається державна соціальна допомога на догляд у розмірі і порядку, встановлених </w:t>
            </w:r>
            <w:hyperlink r:id="rId9" w:tgtFrame="_blank" w:history="1">
              <w:r w:rsidRPr="00EF199F">
                <w:rPr>
                  <w:rStyle w:val="a7"/>
                  <w:color w:val="auto"/>
                  <w:sz w:val="28"/>
                  <w:szCs w:val="28"/>
                  <w:u w:val="none"/>
                </w:rPr>
                <w:t>Законом України</w:t>
              </w:r>
            </w:hyperlink>
            <w:r w:rsidRPr="00EF199F">
              <w:rPr>
                <w:sz w:val="28"/>
                <w:szCs w:val="28"/>
              </w:rPr>
              <w:t> ,,Про державну соціальну допомогу особам, які не мають права на пенсію, та особам з інвалідністю”, надається соціально-побутове обслуговування вдома державними установами.</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24.</w:t>
            </w:r>
            <w:r w:rsidRPr="00EF199F">
              <w:rPr>
                <w:bCs/>
                <w:sz w:val="28"/>
                <w:szCs w:val="28"/>
                <w:lang w:val="ru-RU" w:eastAsia="ru-RU"/>
              </w:rPr>
              <w:t xml:space="preserve"> Державна соціальна допомога на догляд самотнім </w:t>
            </w:r>
            <w:r w:rsidRPr="00EF199F">
              <w:rPr>
                <w:b/>
                <w:bCs/>
                <w:sz w:val="28"/>
                <w:szCs w:val="28"/>
                <w:lang w:val="ru-RU" w:eastAsia="ru-RU"/>
              </w:rPr>
              <w:t>особам</w:t>
            </w:r>
            <w:r w:rsidRPr="00EF199F">
              <w:rPr>
                <w:bCs/>
                <w:sz w:val="28"/>
                <w:szCs w:val="28"/>
                <w:lang w:val="ru-RU" w:eastAsia="ru-RU"/>
              </w:rPr>
              <w:t xml:space="preserve"> похилого віку</w:t>
            </w:r>
          </w:p>
          <w:p w:rsidR="00EF199F" w:rsidRPr="00EF199F" w:rsidRDefault="00EF199F" w:rsidP="009654DF">
            <w:pPr>
              <w:spacing w:line="245" w:lineRule="auto"/>
              <w:ind w:firstLine="709"/>
              <w:jc w:val="both"/>
              <w:rPr>
                <w:bCs/>
                <w:sz w:val="28"/>
                <w:szCs w:val="28"/>
                <w:lang w:val="ru-RU" w:eastAsia="ru-RU"/>
              </w:rPr>
            </w:pPr>
            <w:r w:rsidRPr="00EF199F">
              <w:rPr>
                <w:bCs/>
                <w:sz w:val="28"/>
                <w:szCs w:val="28"/>
                <w:lang w:val="ru-RU" w:eastAsia="ru-RU"/>
              </w:rPr>
              <w:t xml:space="preserve">Самотнім </w:t>
            </w:r>
            <w:r w:rsidRPr="00EF199F">
              <w:rPr>
                <w:b/>
                <w:bCs/>
                <w:sz w:val="28"/>
                <w:szCs w:val="28"/>
                <w:lang w:val="ru-RU" w:eastAsia="ru-RU"/>
              </w:rPr>
              <w:t>особам</w:t>
            </w:r>
            <w:r w:rsidRPr="00EF199F">
              <w:rPr>
                <w:bCs/>
                <w:sz w:val="28"/>
                <w:szCs w:val="28"/>
                <w:lang w:val="ru-RU" w:eastAsia="ru-RU"/>
              </w:rPr>
              <w:t xml:space="preserve"> похилого віку, які за висновком медичних закладів потребують постійного стороннього догляду, призначається державна соціальна допомога на догляд у розмірі і порядку, встановлених Законом України ,,Про державну соціальну допомогу особам, які не мають права на пенсію, та особам з інвалідністю</w:t>
            </w:r>
            <w:r w:rsidRPr="00EF199F">
              <w:rPr>
                <w:sz w:val="28"/>
                <w:szCs w:val="28"/>
              </w:rPr>
              <w:t>”, надається соціально-побутове обслуговування вдома державними установами.</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rPr>
            </w:pPr>
            <w:r w:rsidRPr="00EF199F">
              <w:rPr>
                <w:rStyle w:val="rvts9"/>
                <w:b/>
                <w:bCs/>
                <w:sz w:val="28"/>
                <w:szCs w:val="28"/>
              </w:rPr>
              <w:t>Стаття 25. </w:t>
            </w:r>
            <w:r w:rsidRPr="00EF199F">
              <w:rPr>
                <w:sz w:val="28"/>
                <w:szCs w:val="28"/>
              </w:rPr>
              <w:t>Допомога особам, які здійснюють догляд за самотніми громадянами похилого віку</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Особам, що здійснюють догляд за самотніми громадянами похилого віку, які за висновком медичних закладів потребують постійного стороннього догляду, може виплачуватись щомісячна допомога в розмірі і порядку, встановленому місцевими радами, і за рахунок коштів цих рад.</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25.</w:t>
            </w:r>
            <w:r w:rsidRPr="00EF199F">
              <w:rPr>
                <w:bCs/>
                <w:sz w:val="28"/>
                <w:szCs w:val="28"/>
                <w:lang w:val="ru-RU" w:eastAsia="ru-RU"/>
              </w:rPr>
              <w:t xml:space="preserve"> Допомога особам, які здійснюють догляд за </w:t>
            </w:r>
            <w:r w:rsidRPr="00EF199F">
              <w:rPr>
                <w:b/>
                <w:bCs/>
                <w:sz w:val="28"/>
                <w:szCs w:val="28"/>
                <w:lang w:val="ru-RU" w:eastAsia="ru-RU"/>
              </w:rPr>
              <w:t>особами</w:t>
            </w:r>
            <w:r w:rsidRPr="00EF199F">
              <w:rPr>
                <w:bCs/>
                <w:sz w:val="28"/>
                <w:szCs w:val="28"/>
                <w:lang w:val="ru-RU" w:eastAsia="ru-RU"/>
              </w:rPr>
              <w:t xml:space="preserve"> похилого віку</w:t>
            </w:r>
          </w:p>
          <w:p w:rsidR="006C2ACC" w:rsidRPr="006C2ACC" w:rsidRDefault="006C2ACC" w:rsidP="009654DF">
            <w:pPr>
              <w:spacing w:line="245" w:lineRule="auto"/>
              <w:ind w:firstLine="709"/>
              <w:jc w:val="both"/>
              <w:rPr>
                <w:sz w:val="28"/>
                <w:szCs w:val="28"/>
                <w:lang w:eastAsia="ru-RU"/>
              </w:rPr>
            </w:pPr>
            <w:r w:rsidRPr="006C2ACC">
              <w:rPr>
                <w:sz w:val="28"/>
                <w:szCs w:val="28"/>
                <w:lang w:eastAsia="ru-RU"/>
              </w:rPr>
              <w:t xml:space="preserve">Особам, </w:t>
            </w:r>
            <w:r w:rsidRPr="006C2ACC">
              <w:rPr>
                <w:b/>
                <w:sz w:val="28"/>
                <w:szCs w:val="28"/>
                <w:lang w:eastAsia="ru-RU"/>
              </w:rPr>
              <w:t>які</w:t>
            </w:r>
            <w:r w:rsidRPr="006C2ACC">
              <w:rPr>
                <w:sz w:val="28"/>
                <w:szCs w:val="28"/>
                <w:lang w:eastAsia="ru-RU"/>
              </w:rPr>
              <w:t xml:space="preserve"> здійснюють догляд за самотніми </w:t>
            </w:r>
            <w:r w:rsidRPr="006C2ACC">
              <w:rPr>
                <w:b/>
                <w:sz w:val="28"/>
                <w:szCs w:val="28"/>
                <w:lang w:eastAsia="ru-RU"/>
              </w:rPr>
              <w:t>особами</w:t>
            </w:r>
            <w:r w:rsidRPr="006C2ACC">
              <w:rPr>
                <w:sz w:val="28"/>
                <w:szCs w:val="28"/>
                <w:lang w:eastAsia="ru-RU"/>
              </w:rPr>
              <w:t xml:space="preserve"> похилого віку, </w:t>
            </w:r>
            <w:r w:rsidRPr="006C2ACC">
              <w:rPr>
                <w:b/>
                <w:sz w:val="28"/>
                <w:szCs w:val="28"/>
                <w:lang w:eastAsia="ru-RU"/>
              </w:rPr>
              <w:t>що</w:t>
            </w:r>
            <w:r w:rsidRPr="006C2ACC">
              <w:rPr>
                <w:sz w:val="28"/>
                <w:szCs w:val="28"/>
                <w:lang w:eastAsia="ru-RU"/>
              </w:rPr>
              <w:t xml:space="preserve"> за висновком медичного закладу потребують постійного стороннього догляду, може виплачуватися щомісячна допомога в розмірі та порядку, встановлених місцевими радами</w:t>
            </w:r>
            <w:r w:rsidRPr="006C2ACC">
              <w:rPr>
                <w:b/>
                <w:sz w:val="28"/>
                <w:szCs w:val="28"/>
                <w:lang w:eastAsia="ru-RU"/>
              </w:rPr>
              <w:t xml:space="preserve">, </w:t>
            </w:r>
            <w:r w:rsidRPr="006C2ACC">
              <w:rPr>
                <w:sz w:val="28"/>
                <w:szCs w:val="28"/>
                <w:lang w:eastAsia="ru-RU"/>
              </w:rPr>
              <w:t>за рахунок коштів цих рад.</w:t>
            </w:r>
          </w:p>
          <w:p w:rsidR="00EF199F" w:rsidRPr="00EF199F" w:rsidRDefault="006C2ACC" w:rsidP="009654DF">
            <w:pPr>
              <w:spacing w:line="245" w:lineRule="auto"/>
              <w:ind w:firstLine="709"/>
              <w:jc w:val="both"/>
              <w:rPr>
                <w:b/>
                <w:bCs/>
                <w:sz w:val="28"/>
                <w:szCs w:val="28"/>
                <w:lang w:eastAsia="ru-RU"/>
              </w:rPr>
            </w:pPr>
            <w:r w:rsidRPr="006C2ACC">
              <w:rPr>
                <w:b/>
                <w:sz w:val="28"/>
                <w:szCs w:val="28"/>
                <w:lang w:eastAsia="ru-RU"/>
              </w:rPr>
              <w:t>Фізичним особам, які надають соціальні послуги з догляду відповідно до Закону України ,,Про соціальні послуги” без здійснення підприємницької діяльності, виплачується компенсація за догляд</w:t>
            </w:r>
            <w:r>
              <w:rPr>
                <w:sz w:val="28"/>
                <w:szCs w:val="28"/>
                <w:lang w:eastAsia="ru-RU"/>
              </w:rPr>
              <w:t>.</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Приведення у відповідність до чинного законодавства, зокрема із Законом України ,,Про соціальні послуги”</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rStyle w:val="rvts9"/>
                <w:b/>
                <w:bCs/>
                <w:sz w:val="28"/>
                <w:szCs w:val="28"/>
              </w:rPr>
            </w:pPr>
            <w:r w:rsidRPr="00EF199F">
              <w:rPr>
                <w:rStyle w:val="rvts9"/>
                <w:b/>
                <w:bCs/>
                <w:sz w:val="28"/>
                <w:szCs w:val="28"/>
              </w:rPr>
              <w:t xml:space="preserve">Стаття 26. </w:t>
            </w:r>
            <w:r w:rsidRPr="00EF199F">
              <w:rPr>
                <w:rStyle w:val="rvts9"/>
                <w:bCs/>
                <w:sz w:val="28"/>
                <w:szCs w:val="28"/>
              </w:rPr>
              <w:t>Забезпечення жилими приміщеннями</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bCs/>
                <w:sz w:val="28"/>
                <w:szCs w:val="28"/>
              </w:rPr>
            </w:pPr>
            <w:r w:rsidRPr="00EF199F">
              <w:rPr>
                <w:rStyle w:val="rvts9"/>
                <w:bCs/>
                <w:sz w:val="28"/>
                <w:szCs w:val="28"/>
              </w:rPr>
              <w:t>Громадяни похилого віку нарівні з іншими громадянами мають право на житло, що включає право на одержання і постійне користування впорядкованим жилим приміщенням в будинках державного фонду, на придбання жилого приміщення в будинках громадського або індивідуального житлового фонду. Це право додатково гарантується наданням громадянам похилого віку житла в спеціально обладнаних будинках або пристосуванням займаних ними приміщень відповідно до їх специфічних потреб.</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b/>
                <w:bCs/>
                <w:sz w:val="28"/>
                <w:szCs w:val="28"/>
              </w:rPr>
            </w:pPr>
            <w:r w:rsidRPr="00EF199F">
              <w:rPr>
                <w:rStyle w:val="rvts9"/>
                <w:bCs/>
                <w:sz w:val="28"/>
                <w:szCs w:val="28"/>
              </w:rPr>
              <w:t>Жиле приміщення громадянам похилого віку, які потребують поліпшення житлових умов, надається безплатно або за плату з урахуванням рівня їх матеріальної забезпеченості в порядку, встановленому чинним законодавством.</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26.</w:t>
            </w:r>
            <w:r w:rsidRPr="00EF199F">
              <w:rPr>
                <w:bCs/>
                <w:sz w:val="28"/>
                <w:szCs w:val="28"/>
                <w:lang w:val="ru-RU" w:eastAsia="ru-RU"/>
              </w:rPr>
              <w:t xml:space="preserve"> Забезпечення жилими приміщеннями</w:t>
            </w:r>
          </w:p>
          <w:p w:rsidR="00E32BD9" w:rsidRDefault="00EF199F" w:rsidP="009654DF">
            <w:pPr>
              <w:spacing w:line="245" w:lineRule="auto"/>
              <w:ind w:firstLine="709"/>
              <w:jc w:val="both"/>
              <w:rPr>
                <w:b/>
                <w:bCs/>
                <w:sz w:val="28"/>
                <w:szCs w:val="28"/>
                <w:lang w:val="ru-RU" w:eastAsia="ru-RU"/>
              </w:rPr>
            </w:pPr>
            <w:r w:rsidRPr="00EF199F">
              <w:rPr>
                <w:b/>
                <w:bCs/>
                <w:sz w:val="28"/>
                <w:szCs w:val="28"/>
                <w:lang w:val="ru-RU" w:eastAsia="ru-RU"/>
              </w:rPr>
              <w:t>Особи</w:t>
            </w:r>
            <w:r w:rsidR="00E32BD9">
              <w:rPr>
                <w:b/>
                <w:bCs/>
                <w:sz w:val="28"/>
                <w:szCs w:val="28"/>
                <w:lang w:val="ru-RU" w:eastAsia="ru-RU"/>
              </w:rPr>
              <w:t xml:space="preserve"> </w:t>
            </w:r>
            <w:r w:rsidRPr="00EF199F">
              <w:rPr>
                <w:bCs/>
                <w:sz w:val="28"/>
                <w:szCs w:val="28"/>
                <w:lang w:val="ru-RU" w:eastAsia="ru-RU"/>
              </w:rPr>
              <w:t xml:space="preserve"> </w:t>
            </w:r>
            <w:r w:rsidR="00E32BD9">
              <w:rPr>
                <w:bCs/>
                <w:sz w:val="28"/>
                <w:szCs w:val="28"/>
                <w:lang w:val="ru-RU" w:eastAsia="ru-RU"/>
              </w:rPr>
              <w:t xml:space="preserve">  </w:t>
            </w:r>
            <w:r w:rsidRPr="00EF199F">
              <w:rPr>
                <w:bCs/>
                <w:sz w:val="28"/>
                <w:szCs w:val="28"/>
                <w:lang w:val="ru-RU" w:eastAsia="ru-RU"/>
              </w:rPr>
              <w:t>похилого</w:t>
            </w:r>
            <w:r w:rsidR="00E32BD9">
              <w:rPr>
                <w:bCs/>
                <w:sz w:val="28"/>
                <w:szCs w:val="28"/>
                <w:lang w:val="ru-RU" w:eastAsia="ru-RU"/>
              </w:rPr>
              <w:t xml:space="preserve">  </w:t>
            </w:r>
            <w:r w:rsidRPr="00EF199F">
              <w:rPr>
                <w:bCs/>
                <w:sz w:val="28"/>
                <w:szCs w:val="28"/>
                <w:lang w:val="ru-RU" w:eastAsia="ru-RU"/>
              </w:rPr>
              <w:t xml:space="preserve"> віку, </w:t>
            </w:r>
            <w:r w:rsidR="00E32BD9">
              <w:rPr>
                <w:bCs/>
                <w:sz w:val="28"/>
                <w:szCs w:val="28"/>
                <w:lang w:val="ru-RU" w:eastAsia="ru-RU"/>
              </w:rPr>
              <w:t xml:space="preserve">  </w:t>
            </w:r>
            <w:r w:rsidRPr="00EF199F">
              <w:rPr>
                <w:b/>
                <w:bCs/>
                <w:sz w:val="28"/>
                <w:szCs w:val="28"/>
                <w:lang w:val="ru-RU" w:eastAsia="ru-RU"/>
              </w:rPr>
              <w:t xml:space="preserve">які </w:t>
            </w:r>
            <w:r w:rsidR="00E32BD9">
              <w:rPr>
                <w:b/>
                <w:bCs/>
                <w:sz w:val="28"/>
                <w:szCs w:val="28"/>
                <w:lang w:val="ru-RU" w:eastAsia="ru-RU"/>
              </w:rPr>
              <w:t xml:space="preserve">   </w:t>
            </w:r>
            <w:r w:rsidRPr="00EF199F">
              <w:rPr>
                <w:b/>
                <w:bCs/>
                <w:sz w:val="28"/>
                <w:szCs w:val="28"/>
                <w:lang w:val="ru-RU" w:eastAsia="ru-RU"/>
              </w:rPr>
              <w:t>є</w:t>
            </w:r>
          </w:p>
          <w:p w:rsidR="00EF199F" w:rsidRPr="00EF199F" w:rsidRDefault="00EF199F" w:rsidP="00E32BD9">
            <w:pPr>
              <w:spacing w:line="245" w:lineRule="auto"/>
              <w:jc w:val="both"/>
              <w:rPr>
                <w:bCs/>
                <w:sz w:val="28"/>
                <w:szCs w:val="28"/>
                <w:lang w:val="ru-RU" w:eastAsia="ru-RU"/>
              </w:rPr>
            </w:pPr>
            <w:r w:rsidRPr="00EF199F">
              <w:rPr>
                <w:b/>
                <w:bCs/>
                <w:sz w:val="28"/>
                <w:szCs w:val="28"/>
                <w:lang w:val="ru-RU" w:eastAsia="ru-RU"/>
              </w:rPr>
              <w:t>громадянами України</w:t>
            </w:r>
            <w:r w:rsidRPr="00EF199F">
              <w:rPr>
                <w:bCs/>
                <w:sz w:val="28"/>
                <w:szCs w:val="28"/>
                <w:lang w:val="ru-RU" w:eastAsia="ru-RU"/>
              </w:rPr>
              <w:t xml:space="preserve">, нарівні з іншими громадянами мають право на житло, що включає право на одержання і постійне користування впорядкованим жилим приміщенням в будинках державного фонду, на придбання жилого приміщення в будинках громадського або індивідуального житлового фонду. Це право додатково гарантується наданням </w:t>
            </w:r>
            <w:r w:rsidRPr="00EF199F">
              <w:rPr>
                <w:b/>
                <w:bCs/>
                <w:sz w:val="28"/>
                <w:szCs w:val="28"/>
                <w:lang w:val="ru-RU" w:eastAsia="ru-RU"/>
              </w:rPr>
              <w:t>особам</w:t>
            </w:r>
            <w:r w:rsidRPr="00EF199F">
              <w:rPr>
                <w:bCs/>
                <w:sz w:val="28"/>
                <w:szCs w:val="28"/>
                <w:lang w:val="ru-RU" w:eastAsia="ru-RU"/>
              </w:rPr>
              <w:t xml:space="preserve"> похилого віку, </w:t>
            </w:r>
            <w:r w:rsidRPr="00EF199F">
              <w:rPr>
                <w:b/>
                <w:bCs/>
                <w:sz w:val="28"/>
                <w:szCs w:val="28"/>
                <w:lang w:val="ru-RU" w:eastAsia="ru-RU"/>
              </w:rPr>
              <w:t>які є громадянами України,</w:t>
            </w:r>
            <w:r w:rsidRPr="00EF199F">
              <w:rPr>
                <w:bCs/>
                <w:sz w:val="28"/>
                <w:szCs w:val="28"/>
                <w:lang w:val="ru-RU" w:eastAsia="ru-RU"/>
              </w:rPr>
              <w:t xml:space="preserve"> житла в спеціально обладнаних будинках або пристосуванням займаних ними приміщень відповідно до їх специфічних потреб.</w:t>
            </w:r>
          </w:p>
          <w:p w:rsidR="00EF199F" w:rsidRPr="00EF199F" w:rsidRDefault="00EF199F" w:rsidP="009654DF">
            <w:pPr>
              <w:spacing w:line="245" w:lineRule="auto"/>
              <w:ind w:firstLine="709"/>
              <w:jc w:val="both"/>
              <w:rPr>
                <w:b/>
                <w:bCs/>
                <w:sz w:val="28"/>
                <w:szCs w:val="28"/>
                <w:lang w:val="ru-RU" w:eastAsia="ru-RU"/>
              </w:rPr>
            </w:pPr>
            <w:r w:rsidRPr="00EF199F">
              <w:rPr>
                <w:bCs/>
                <w:sz w:val="28"/>
                <w:szCs w:val="28"/>
                <w:lang w:val="ru-RU" w:eastAsia="ru-RU"/>
              </w:rPr>
              <w:t xml:space="preserve">Жиле приміщення </w:t>
            </w:r>
            <w:r w:rsidRPr="00EF199F">
              <w:rPr>
                <w:b/>
                <w:bCs/>
                <w:sz w:val="28"/>
                <w:szCs w:val="28"/>
                <w:lang w:val="ru-RU" w:eastAsia="ru-RU"/>
              </w:rPr>
              <w:t>осіб</w:t>
            </w:r>
            <w:r w:rsidRPr="00EF199F">
              <w:rPr>
                <w:bCs/>
                <w:sz w:val="28"/>
                <w:szCs w:val="28"/>
                <w:lang w:val="ru-RU" w:eastAsia="ru-RU"/>
              </w:rPr>
              <w:t xml:space="preserve"> похилого віку, </w:t>
            </w:r>
            <w:r w:rsidRPr="00EF199F">
              <w:rPr>
                <w:b/>
                <w:bCs/>
                <w:sz w:val="28"/>
                <w:szCs w:val="28"/>
                <w:lang w:val="ru-RU" w:eastAsia="ru-RU"/>
              </w:rPr>
              <w:t>які є громадянами України,</w:t>
            </w:r>
            <w:r w:rsidRPr="00EF199F">
              <w:rPr>
                <w:bCs/>
                <w:sz w:val="28"/>
                <w:szCs w:val="28"/>
                <w:lang w:val="ru-RU" w:eastAsia="ru-RU"/>
              </w:rPr>
              <w:t xml:space="preserve"> які потребують поліпшення житлових умов, надається безплатно або за плату з урахуванням рівня їх матеріальної забезпеченості в порядку, встановленому чинним законодавством.</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 виключно для осіб, які є громадянами України</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rStyle w:val="rvts9"/>
                <w:b/>
                <w:bCs/>
                <w:sz w:val="28"/>
                <w:szCs w:val="28"/>
              </w:rPr>
            </w:pPr>
            <w:r w:rsidRPr="00EF199F">
              <w:rPr>
                <w:rStyle w:val="rvts9"/>
                <w:b/>
                <w:bCs/>
                <w:sz w:val="28"/>
                <w:szCs w:val="28"/>
              </w:rPr>
              <w:t xml:space="preserve">Стаття 27. </w:t>
            </w:r>
            <w:r w:rsidRPr="00EF199F">
              <w:rPr>
                <w:rStyle w:val="rvts9"/>
                <w:bCs/>
                <w:sz w:val="28"/>
                <w:szCs w:val="28"/>
              </w:rPr>
              <w:t>Право на наближення житла до місця проживання рідних та близьких і на сприяння в обміні зайвої жилої площі на площу меншого розміру</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bCs/>
                <w:sz w:val="28"/>
                <w:szCs w:val="28"/>
              </w:rPr>
            </w:pPr>
            <w:r w:rsidRPr="00EF199F">
              <w:rPr>
                <w:rStyle w:val="rvts9"/>
                <w:bCs/>
                <w:sz w:val="28"/>
                <w:szCs w:val="28"/>
              </w:rPr>
              <w:t xml:space="preserve">Громадянам похилого віку на їх прохання надається жиле приміщення, в тому числі в порядку обміну, наближене до місця проживання </w:t>
            </w:r>
            <w:proofErr w:type="gramStart"/>
            <w:r w:rsidRPr="00EF199F">
              <w:rPr>
                <w:rStyle w:val="rvts9"/>
                <w:bCs/>
                <w:sz w:val="28"/>
                <w:szCs w:val="28"/>
              </w:rPr>
              <w:t>р</w:t>
            </w:r>
            <w:proofErr w:type="gramEnd"/>
            <w:r w:rsidRPr="00EF199F">
              <w:rPr>
                <w:rStyle w:val="rvts9"/>
                <w:bCs/>
                <w:sz w:val="28"/>
                <w:szCs w:val="28"/>
              </w:rPr>
              <w:t>ідних та близьких, а також здійснюється обмін займаної ними жилої площі на верхніх поверхах будинків без ліфтів на житло на нижчих поверхах або в будинках, обладнаних ліфтами. Вони також мають право на сприяння в обміні зайвої жилої площі на площу меншого розміру.</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27.</w:t>
            </w:r>
            <w:r w:rsidRPr="00EF199F">
              <w:rPr>
                <w:bCs/>
                <w:sz w:val="28"/>
                <w:szCs w:val="28"/>
                <w:lang w:val="ru-RU" w:eastAsia="ru-RU"/>
              </w:rPr>
              <w:t xml:space="preserve"> Право на наближення житла до місця проживання рідних та близьких і на сприяння в обміні зайвої жилої площі на площу меншого розміру</w:t>
            </w:r>
          </w:p>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Особам</w:t>
            </w:r>
            <w:r w:rsidRPr="00EF199F">
              <w:rPr>
                <w:bCs/>
                <w:sz w:val="28"/>
                <w:szCs w:val="28"/>
                <w:lang w:val="ru-RU" w:eastAsia="ru-RU"/>
              </w:rPr>
              <w:t xml:space="preserve"> похилого віку на їх прохання надається жиле приміщення, в тому числі в порядку обміну, наближене до місця проживання </w:t>
            </w:r>
            <w:proofErr w:type="gramStart"/>
            <w:r w:rsidRPr="00EF199F">
              <w:rPr>
                <w:bCs/>
                <w:sz w:val="28"/>
                <w:szCs w:val="28"/>
                <w:lang w:val="ru-RU" w:eastAsia="ru-RU"/>
              </w:rPr>
              <w:t>р</w:t>
            </w:r>
            <w:proofErr w:type="gramEnd"/>
            <w:r w:rsidRPr="00EF199F">
              <w:rPr>
                <w:bCs/>
                <w:sz w:val="28"/>
                <w:szCs w:val="28"/>
                <w:lang w:val="ru-RU" w:eastAsia="ru-RU"/>
              </w:rPr>
              <w:t>ідних та близьких, а також здійснюється обмін займаної ними жилої площі на верхніх поверхах будинків без ліфтів на житло на нижчих поверхах або в будинках, обладнаних ліфтами. Вони також мають право на сприяння в обміні зайвої жилої площі на площу меншого розміру.</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rStyle w:val="rvts9"/>
                <w:b/>
                <w:bCs/>
                <w:sz w:val="28"/>
                <w:szCs w:val="28"/>
              </w:rPr>
            </w:pPr>
            <w:r w:rsidRPr="00EF199F">
              <w:rPr>
                <w:rStyle w:val="rvts9"/>
                <w:b/>
                <w:bCs/>
                <w:sz w:val="28"/>
                <w:szCs w:val="28"/>
              </w:rPr>
              <w:t xml:space="preserve">Стаття 28. </w:t>
            </w:r>
            <w:r w:rsidRPr="00EF199F">
              <w:rPr>
                <w:rStyle w:val="rvts9"/>
                <w:bCs/>
                <w:sz w:val="28"/>
                <w:szCs w:val="28"/>
              </w:rPr>
              <w:t>Передача жилого приміщення у власність</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bCs/>
                <w:sz w:val="28"/>
                <w:szCs w:val="28"/>
              </w:rPr>
            </w:pPr>
            <w:r w:rsidRPr="00EF199F">
              <w:rPr>
                <w:rStyle w:val="rvts9"/>
                <w:bCs/>
                <w:sz w:val="28"/>
                <w:szCs w:val="28"/>
              </w:rPr>
              <w:t>Жилі приміщення, які займають громадяни похилого віку, за їх бажанням передаються їм в особисту власність (приватизуються) безплатно в межах встановлених норм згідно з чинним законодавством.</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b/>
                <w:bCs/>
                <w:sz w:val="28"/>
                <w:szCs w:val="28"/>
              </w:rPr>
            </w:pPr>
            <w:r w:rsidRPr="00EF199F">
              <w:rPr>
                <w:rStyle w:val="rvts9"/>
                <w:bCs/>
                <w:sz w:val="28"/>
                <w:szCs w:val="28"/>
              </w:rPr>
              <w:t>Жиле приміщення, що за строками експлуатації потребує капітального ремонту, може бути передано у власність громадянину похилого віку лише після проведення такого ремонту.</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28.</w:t>
            </w:r>
            <w:r w:rsidRPr="00EF199F">
              <w:rPr>
                <w:bCs/>
                <w:sz w:val="28"/>
                <w:szCs w:val="28"/>
                <w:lang w:val="ru-RU" w:eastAsia="ru-RU"/>
              </w:rPr>
              <w:t xml:space="preserve"> Передача жилого приміщення у власність</w:t>
            </w:r>
          </w:p>
          <w:p w:rsidR="00EF199F" w:rsidRPr="00EF199F" w:rsidRDefault="00EF199F" w:rsidP="009654DF">
            <w:pPr>
              <w:spacing w:line="245" w:lineRule="auto"/>
              <w:ind w:firstLine="709"/>
              <w:jc w:val="both"/>
              <w:rPr>
                <w:bCs/>
                <w:sz w:val="28"/>
                <w:szCs w:val="28"/>
                <w:lang w:val="ru-RU" w:eastAsia="ru-RU"/>
              </w:rPr>
            </w:pPr>
            <w:r w:rsidRPr="00EF199F">
              <w:rPr>
                <w:bCs/>
                <w:sz w:val="28"/>
                <w:szCs w:val="28"/>
                <w:lang w:val="ru-RU" w:eastAsia="ru-RU"/>
              </w:rPr>
              <w:t xml:space="preserve">Жилі приміщення, які займають </w:t>
            </w:r>
            <w:r w:rsidRPr="00EF199F">
              <w:rPr>
                <w:b/>
                <w:bCs/>
                <w:sz w:val="28"/>
                <w:szCs w:val="28"/>
                <w:lang w:val="ru-RU" w:eastAsia="ru-RU"/>
              </w:rPr>
              <w:t>особи</w:t>
            </w:r>
            <w:r w:rsidRPr="00EF199F">
              <w:rPr>
                <w:bCs/>
                <w:sz w:val="28"/>
                <w:szCs w:val="28"/>
                <w:lang w:val="ru-RU" w:eastAsia="ru-RU"/>
              </w:rPr>
              <w:t xml:space="preserve"> похилого віку, </w:t>
            </w:r>
            <w:r w:rsidRPr="00EF199F">
              <w:rPr>
                <w:b/>
                <w:bCs/>
                <w:sz w:val="28"/>
                <w:szCs w:val="28"/>
                <w:lang w:val="ru-RU" w:eastAsia="ru-RU"/>
              </w:rPr>
              <w:t>які є громадянами України</w:t>
            </w:r>
            <w:r w:rsidRPr="00EF199F">
              <w:rPr>
                <w:bCs/>
                <w:sz w:val="28"/>
                <w:szCs w:val="28"/>
                <w:lang w:val="ru-RU" w:eastAsia="ru-RU"/>
              </w:rPr>
              <w:t>, за їх бажанням передаються їм в особисту власність (приватизуються) безплатно в межах встановлених норм згідно з чинним законодавством.</w:t>
            </w:r>
          </w:p>
          <w:p w:rsidR="00EF199F" w:rsidRPr="00EF199F" w:rsidRDefault="00EF199F" w:rsidP="009654DF">
            <w:pPr>
              <w:spacing w:line="245" w:lineRule="auto"/>
              <w:ind w:firstLine="709"/>
              <w:jc w:val="both"/>
              <w:rPr>
                <w:b/>
                <w:bCs/>
                <w:sz w:val="28"/>
                <w:szCs w:val="28"/>
                <w:lang w:val="ru-RU" w:eastAsia="ru-RU"/>
              </w:rPr>
            </w:pPr>
            <w:r w:rsidRPr="00EF199F">
              <w:rPr>
                <w:bCs/>
                <w:sz w:val="28"/>
                <w:szCs w:val="28"/>
                <w:lang w:val="ru-RU" w:eastAsia="ru-RU"/>
              </w:rPr>
              <w:t xml:space="preserve">Жиле приміщення, що за строками експлуатації потребує капітального ремонту, може бути передано у власність </w:t>
            </w:r>
            <w:r w:rsidRPr="00EF199F">
              <w:rPr>
                <w:b/>
                <w:bCs/>
                <w:sz w:val="28"/>
                <w:szCs w:val="28"/>
                <w:lang w:val="ru-RU" w:eastAsia="ru-RU"/>
              </w:rPr>
              <w:t>особі</w:t>
            </w:r>
            <w:r w:rsidRPr="00EF199F">
              <w:rPr>
                <w:bCs/>
                <w:sz w:val="28"/>
                <w:szCs w:val="28"/>
                <w:lang w:val="ru-RU" w:eastAsia="ru-RU"/>
              </w:rPr>
              <w:t xml:space="preserve"> похилого віку,</w:t>
            </w:r>
            <w:r w:rsidRPr="00EF199F">
              <w:rPr>
                <w:b/>
                <w:bCs/>
                <w:sz w:val="28"/>
                <w:szCs w:val="28"/>
                <w:lang w:val="ru-RU" w:eastAsia="ru-RU"/>
              </w:rPr>
              <w:t xml:space="preserve"> яка є громадянином України,</w:t>
            </w:r>
            <w:r w:rsidRPr="00EF199F">
              <w:rPr>
                <w:bCs/>
                <w:sz w:val="28"/>
                <w:szCs w:val="28"/>
                <w:lang w:val="ru-RU" w:eastAsia="ru-RU"/>
              </w:rPr>
              <w:t xml:space="preserve"> лише після проведення такого ремонту.</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 виключно для осіб, які є громадянами України</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rStyle w:val="rvts9"/>
                <w:b/>
                <w:bCs/>
                <w:sz w:val="28"/>
                <w:szCs w:val="28"/>
              </w:rPr>
            </w:pPr>
            <w:r w:rsidRPr="00EF199F">
              <w:rPr>
                <w:rStyle w:val="rvts9"/>
                <w:b/>
                <w:bCs/>
                <w:sz w:val="28"/>
                <w:szCs w:val="28"/>
              </w:rPr>
              <w:t xml:space="preserve">Стаття 29. </w:t>
            </w:r>
            <w:r w:rsidRPr="00EF199F">
              <w:rPr>
                <w:rStyle w:val="rvts9"/>
                <w:bCs/>
                <w:sz w:val="28"/>
                <w:szCs w:val="28"/>
              </w:rPr>
              <w:t>Надання земельних ділянок для індивідуального житлового будівництва, садівництва та городництва</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bCs/>
                <w:sz w:val="28"/>
                <w:szCs w:val="28"/>
              </w:rPr>
            </w:pPr>
            <w:r w:rsidRPr="00EF199F">
              <w:rPr>
                <w:rStyle w:val="rvts9"/>
                <w:bCs/>
                <w:sz w:val="28"/>
                <w:szCs w:val="28"/>
              </w:rPr>
              <w:t>Громадяни похилого віку забезпечуються земельними ділянками для індивідуального житлового будівництва, а також садівництва та городництва в розмірах та порядку, встановленому законодавством України.</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29.</w:t>
            </w:r>
            <w:r w:rsidRPr="00EF199F">
              <w:rPr>
                <w:bCs/>
                <w:sz w:val="28"/>
                <w:szCs w:val="28"/>
                <w:lang w:val="ru-RU" w:eastAsia="ru-RU"/>
              </w:rPr>
              <w:t xml:space="preserve"> Надання земельних ділянок для індивідуального житлового будівництва, садівництва та городництва</w:t>
            </w:r>
          </w:p>
          <w:p w:rsidR="00EF199F" w:rsidRPr="00EF199F" w:rsidRDefault="00EF199F" w:rsidP="009654DF">
            <w:pPr>
              <w:spacing w:line="245" w:lineRule="auto"/>
              <w:ind w:firstLine="709"/>
              <w:jc w:val="both"/>
              <w:rPr>
                <w:b/>
                <w:bCs/>
                <w:sz w:val="28"/>
                <w:szCs w:val="28"/>
                <w:lang w:val="ru-RU" w:eastAsia="ru-RU"/>
              </w:rPr>
            </w:pPr>
            <w:r w:rsidRPr="00EF199F">
              <w:rPr>
                <w:b/>
                <w:bCs/>
                <w:sz w:val="28"/>
                <w:szCs w:val="28"/>
                <w:lang w:val="ru-RU" w:eastAsia="ru-RU"/>
              </w:rPr>
              <w:t xml:space="preserve">Особи </w:t>
            </w:r>
            <w:r w:rsidRPr="00EF199F">
              <w:rPr>
                <w:bCs/>
                <w:sz w:val="28"/>
                <w:szCs w:val="28"/>
                <w:lang w:val="ru-RU" w:eastAsia="ru-RU"/>
              </w:rPr>
              <w:t xml:space="preserve">похилого віку, </w:t>
            </w:r>
            <w:r w:rsidRPr="00EF199F">
              <w:rPr>
                <w:b/>
                <w:bCs/>
                <w:sz w:val="28"/>
                <w:szCs w:val="28"/>
                <w:lang w:val="ru-RU" w:eastAsia="ru-RU"/>
              </w:rPr>
              <w:t>які є громадянами України</w:t>
            </w:r>
            <w:r w:rsidRPr="00EF199F">
              <w:rPr>
                <w:bCs/>
                <w:sz w:val="28"/>
                <w:szCs w:val="28"/>
                <w:lang w:val="ru-RU" w:eastAsia="ru-RU"/>
              </w:rPr>
              <w:t>, забезпечуються земельними ділянками для індивідуального житлового будівництва, а також садівництва та городництва в розмірах та порядку, встановленому законодавством України.</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 виключно для осіб, які є громадянами України</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rStyle w:val="rvts9"/>
                <w:b/>
                <w:bCs/>
                <w:sz w:val="28"/>
                <w:szCs w:val="28"/>
              </w:rPr>
              <w:t>Стаття 30. </w:t>
            </w:r>
            <w:r w:rsidRPr="00EF199F">
              <w:rPr>
                <w:sz w:val="28"/>
                <w:szCs w:val="28"/>
              </w:rPr>
              <w:t>Звільнення від плати за землю та орендної плати за землю</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Самотні громадяни похилого віку, які мають у власності жилий будинок, звільняються повністю або частково від плати за землю або орендної плати за землю. Такі ж права мають громадяни похилого віку при наявності дачі або будинку в садівничому товаристві.</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30.</w:t>
            </w:r>
            <w:r w:rsidRPr="00EF199F">
              <w:rPr>
                <w:bCs/>
                <w:sz w:val="28"/>
                <w:szCs w:val="28"/>
                <w:lang w:val="ru-RU" w:eastAsia="ru-RU"/>
              </w:rPr>
              <w:t xml:space="preserve"> Звільнення від плати за землю та орендної плати за землю</w:t>
            </w:r>
          </w:p>
          <w:p w:rsidR="00EF199F" w:rsidRPr="00EF199F" w:rsidRDefault="006C2ACC" w:rsidP="009654DF">
            <w:pPr>
              <w:spacing w:line="245" w:lineRule="auto"/>
              <w:ind w:firstLine="709"/>
              <w:jc w:val="both"/>
              <w:rPr>
                <w:bCs/>
                <w:sz w:val="28"/>
                <w:szCs w:val="28"/>
                <w:lang w:val="ru-RU" w:eastAsia="ru-RU"/>
              </w:rPr>
            </w:pPr>
            <w:r>
              <w:rPr>
                <w:bCs/>
                <w:sz w:val="28"/>
                <w:szCs w:val="28"/>
                <w:lang w:val="ru-RU" w:eastAsia="ru-RU"/>
              </w:rPr>
              <w:t xml:space="preserve">Самотні </w:t>
            </w:r>
            <w:r w:rsidRPr="006C2ACC">
              <w:rPr>
                <w:b/>
                <w:bCs/>
                <w:sz w:val="28"/>
                <w:szCs w:val="28"/>
                <w:lang w:val="ru-RU" w:eastAsia="ru-RU"/>
              </w:rPr>
              <w:t>особи</w:t>
            </w:r>
            <w:r>
              <w:rPr>
                <w:bCs/>
                <w:sz w:val="28"/>
                <w:szCs w:val="28"/>
                <w:lang w:val="ru-RU" w:eastAsia="ru-RU"/>
              </w:rPr>
              <w:t xml:space="preserve"> похилого</w:t>
            </w:r>
            <w:r w:rsidR="00EF199F" w:rsidRPr="00EF199F">
              <w:rPr>
                <w:bCs/>
                <w:sz w:val="28"/>
                <w:szCs w:val="28"/>
                <w:lang w:val="ru-RU" w:eastAsia="ru-RU"/>
              </w:rPr>
              <w:t xml:space="preserve"> віку, які мають у власності жилий будинок, звільняються повністю або частково від плати за землю або орендної плати за землю. Такі ж права мають </w:t>
            </w:r>
            <w:r w:rsidR="00EF199F" w:rsidRPr="00EF199F">
              <w:rPr>
                <w:b/>
                <w:bCs/>
                <w:sz w:val="28"/>
                <w:szCs w:val="28"/>
                <w:lang w:val="ru-RU" w:eastAsia="ru-RU"/>
              </w:rPr>
              <w:t>особи</w:t>
            </w:r>
            <w:r w:rsidR="00EF199F" w:rsidRPr="00EF199F">
              <w:rPr>
                <w:bCs/>
                <w:sz w:val="28"/>
                <w:szCs w:val="28"/>
                <w:lang w:val="ru-RU" w:eastAsia="ru-RU"/>
              </w:rPr>
              <w:t xml:space="preserve"> похилого віку при наявності дачі або будинку в садівничому товаристві.</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rStyle w:val="rvts9"/>
                <w:b/>
                <w:bCs/>
                <w:sz w:val="28"/>
                <w:szCs w:val="28"/>
              </w:rPr>
              <w:t>Стаття 31. </w:t>
            </w:r>
            <w:r w:rsidRPr="00EF199F">
              <w:rPr>
                <w:sz w:val="28"/>
                <w:szCs w:val="28"/>
              </w:rPr>
              <w:t>Сприяння активному довголіттю</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З метою сприяння активному довголіттю громадян похилого віку місцевими органами влади створюються умови для заняття фізкультурою, спортом, туризмом, надається можливість проведення дозвілля з прилученням до культурних та духовних цінностей.</w:t>
            </w:r>
          </w:p>
        </w:tc>
        <w:tc>
          <w:tcPr>
            <w:tcW w:w="4861" w:type="dxa"/>
          </w:tcPr>
          <w:p w:rsidR="00EF199F" w:rsidRPr="00EF199F" w:rsidRDefault="00EF199F" w:rsidP="009654DF">
            <w:pPr>
              <w:spacing w:line="245" w:lineRule="auto"/>
              <w:ind w:firstLine="709"/>
              <w:jc w:val="both"/>
              <w:rPr>
                <w:b/>
                <w:bCs/>
                <w:sz w:val="28"/>
                <w:szCs w:val="28"/>
                <w:lang w:val="ru-RU" w:eastAsia="ru-RU"/>
              </w:rPr>
            </w:pPr>
            <w:r w:rsidRPr="00EF199F">
              <w:rPr>
                <w:b/>
                <w:bCs/>
                <w:sz w:val="28"/>
                <w:szCs w:val="28"/>
                <w:lang w:val="ru-RU" w:eastAsia="ru-RU"/>
              </w:rPr>
              <w:t>Стаття 31. Сприяння здоровому та активному довголіттю</w:t>
            </w:r>
          </w:p>
          <w:p w:rsidR="00EF199F" w:rsidRPr="00EF199F" w:rsidRDefault="006C2ACC" w:rsidP="009654DF">
            <w:pPr>
              <w:spacing w:line="245" w:lineRule="auto"/>
              <w:ind w:firstLine="709"/>
              <w:jc w:val="both"/>
              <w:rPr>
                <w:b/>
                <w:bCs/>
                <w:sz w:val="28"/>
                <w:szCs w:val="28"/>
                <w:lang w:eastAsia="ru-RU"/>
              </w:rPr>
            </w:pPr>
            <w:r w:rsidRPr="006C2ACC">
              <w:rPr>
                <w:b/>
                <w:sz w:val="28"/>
                <w:szCs w:val="28"/>
              </w:rPr>
              <w:t xml:space="preserve">Для </w:t>
            </w:r>
            <w:r w:rsidRPr="006C2ACC">
              <w:rPr>
                <w:sz w:val="28"/>
                <w:szCs w:val="28"/>
              </w:rPr>
              <w:t xml:space="preserve">сприяння </w:t>
            </w:r>
            <w:r w:rsidRPr="006C2ACC">
              <w:rPr>
                <w:b/>
                <w:sz w:val="28"/>
                <w:szCs w:val="28"/>
              </w:rPr>
              <w:t>здоровому та активному</w:t>
            </w:r>
            <w:r w:rsidRPr="006C2ACC">
              <w:rPr>
                <w:sz w:val="28"/>
                <w:szCs w:val="28"/>
              </w:rPr>
              <w:t xml:space="preserve"> довголіттю </w:t>
            </w:r>
            <w:r w:rsidRPr="006C2ACC">
              <w:rPr>
                <w:b/>
                <w:sz w:val="28"/>
                <w:szCs w:val="28"/>
              </w:rPr>
              <w:t>осіб</w:t>
            </w:r>
            <w:r w:rsidRPr="006C2ACC">
              <w:rPr>
                <w:sz w:val="28"/>
                <w:szCs w:val="28"/>
              </w:rPr>
              <w:t xml:space="preserve"> похилого віку місцевими органами виконавчої влади </w:t>
            </w:r>
            <w:r w:rsidRPr="006D557B">
              <w:rPr>
                <w:b/>
                <w:sz w:val="28"/>
                <w:szCs w:val="28"/>
              </w:rPr>
              <w:t>та органами місцевого самоврядування</w:t>
            </w:r>
            <w:r w:rsidRPr="006C2ACC">
              <w:rPr>
                <w:sz w:val="28"/>
                <w:szCs w:val="28"/>
              </w:rPr>
              <w:t xml:space="preserve"> створюються умови </w:t>
            </w:r>
            <w:r w:rsidRPr="006D557B">
              <w:rPr>
                <w:b/>
                <w:sz w:val="28"/>
                <w:szCs w:val="28"/>
              </w:rPr>
              <w:t>та забезпечуються можливості</w:t>
            </w:r>
            <w:r w:rsidRPr="006C2ACC">
              <w:rPr>
                <w:sz w:val="28"/>
                <w:szCs w:val="28"/>
              </w:rPr>
              <w:t xml:space="preserve"> для </w:t>
            </w:r>
            <w:r w:rsidRPr="006D557B">
              <w:rPr>
                <w:b/>
                <w:sz w:val="28"/>
                <w:szCs w:val="28"/>
              </w:rPr>
              <w:t>занять зазначеними особами</w:t>
            </w:r>
            <w:r w:rsidRPr="006C2ACC">
              <w:rPr>
                <w:sz w:val="28"/>
                <w:szCs w:val="28"/>
              </w:rPr>
              <w:t xml:space="preserve"> фізкультурою, спортом, туризмом, проведення дозвілля.</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Оптимізація діючої норми.</w:t>
            </w:r>
          </w:p>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Мадридським міжнародним планом дій щодо старіння, ухваленим у 2002 році на Другій Всесвітній Асамблеї Організації Об’єднаних Націй, визначено досягнення цілі щодо визнання соціального, культурного, економічного й політичного внеску людей похилого віку, їх участь у соціальній, економічній, культурній, спортивній, розважально-оздоровчій і волонтерській діяльності.</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lang w:val="uk-UA"/>
              </w:rPr>
            </w:pPr>
            <w:r w:rsidRPr="00EF199F">
              <w:rPr>
                <w:sz w:val="28"/>
                <w:szCs w:val="28"/>
                <w:lang w:val="uk-UA"/>
              </w:rPr>
              <w:t>Стратегією державної політики з питань здорового та активного довголіття населення на період до 2022 року, схваленою розпорядженням Кабінету Міністрів України від 11 січня 2018 р. № 10-р, визначено стратегічний напрям роботи щодо сприяння фізичній активності, а саме заохочення до здорового способу життя осіб усіх вікових груп як умови здорового та активного довголіття, у тому числі сприяння фізичній активності громадян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rStyle w:val="rvts9"/>
                <w:b/>
                <w:bCs/>
                <w:sz w:val="28"/>
                <w:szCs w:val="28"/>
              </w:rPr>
              <w:t>Стаття 32. </w:t>
            </w:r>
            <w:r w:rsidRPr="00EF199F">
              <w:rPr>
                <w:sz w:val="28"/>
                <w:szCs w:val="28"/>
              </w:rPr>
              <w:t>Гарантії права на медичну допомогу</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Громадянам похилого віку гарантується безплатна кваліфікована медична допомога в геріатричних центрах, лікарнях для громадян похилого віку та інших стаціонарних, амбулаторно-поліклінічних установах, а також вдома з урахуванням досягнень геронтології та геріатрії в порядку, встановленому законодавс</w:t>
            </w:r>
            <w:r w:rsidR="006D557B">
              <w:rPr>
                <w:sz w:val="28"/>
                <w:szCs w:val="28"/>
              </w:rPr>
              <w:t>твом України про охорону здоров</w:t>
            </w:r>
            <w:r w:rsidR="006D557B" w:rsidRPr="006D557B">
              <w:rPr>
                <w:sz w:val="28"/>
                <w:szCs w:val="28"/>
              </w:rPr>
              <w:t>’</w:t>
            </w:r>
            <w:r w:rsidRPr="00EF199F">
              <w:rPr>
                <w:sz w:val="28"/>
                <w:szCs w:val="28"/>
              </w:rPr>
              <w:t>я.</w:t>
            </w:r>
          </w:p>
        </w:tc>
        <w:tc>
          <w:tcPr>
            <w:tcW w:w="4861" w:type="dxa"/>
          </w:tcPr>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Стаття 32.</w:t>
            </w:r>
            <w:r w:rsidRPr="00EF199F">
              <w:rPr>
                <w:bCs/>
                <w:sz w:val="28"/>
                <w:szCs w:val="28"/>
                <w:lang w:val="ru-RU" w:eastAsia="ru-RU"/>
              </w:rPr>
              <w:t xml:space="preserve"> Гарантії права на медичну допомогу</w:t>
            </w:r>
          </w:p>
          <w:p w:rsidR="00EF199F" w:rsidRPr="006D557B" w:rsidRDefault="006D557B" w:rsidP="009654DF">
            <w:pPr>
              <w:pStyle w:val="rvps2"/>
              <w:spacing w:before="0" w:beforeAutospacing="0" w:after="140" w:afterAutospacing="0" w:line="245" w:lineRule="auto"/>
              <w:ind w:firstLine="709"/>
              <w:jc w:val="both"/>
              <w:rPr>
                <w:sz w:val="28"/>
                <w:szCs w:val="28"/>
                <w:lang w:val="uk-UA"/>
              </w:rPr>
            </w:pPr>
            <w:r w:rsidRPr="006D557B">
              <w:rPr>
                <w:b/>
                <w:bCs/>
                <w:sz w:val="28"/>
                <w:szCs w:val="28"/>
              </w:rPr>
              <w:t>Особам</w:t>
            </w:r>
            <w:r w:rsidRPr="006D557B">
              <w:rPr>
                <w:bCs/>
                <w:sz w:val="28"/>
                <w:szCs w:val="28"/>
              </w:rPr>
              <w:t xml:space="preserve"> похилого віку гарантується </w:t>
            </w:r>
            <w:r w:rsidRPr="006D557B">
              <w:rPr>
                <w:b/>
                <w:bCs/>
                <w:sz w:val="28"/>
                <w:szCs w:val="28"/>
              </w:rPr>
              <w:t xml:space="preserve">безоплатна </w:t>
            </w:r>
            <w:r w:rsidRPr="006D557B">
              <w:rPr>
                <w:bCs/>
                <w:sz w:val="28"/>
                <w:szCs w:val="28"/>
              </w:rPr>
              <w:t xml:space="preserve">кваліфікована медична допомога </w:t>
            </w:r>
            <w:r w:rsidRPr="006D557B">
              <w:rPr>
                <w:b/>
                <w:bCs/>
                <w:sz w:val="28"/>
                <w:szCs w:val="28"/>
              </w:rPr>
              <w:t xml:space="preserve">в лікарнях (спеціалізованих геріатричних (геронтопсихологічних) відділеннях, геріатричних кабінетах, зокрема геронтопсихіатричних, у структурі консультативних поліклінік госпітальних округів) </w:t>
            </w:r>
            <w:r w:rsidRPr="006D557B">
              <w:rPr>
                <w:bCs/>
                <w:sz w:val="28"/>
                <w:szCs w:val="28"/>
              </w:rPr>
              <w:t>та інших стаціонарних, амбулаторно-поліклінічних установах, а також вдома з урахуванням досягнень геронтології та геріатрії в порядку, встановленому законодавством України про охорону здоров’я.</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Приведення у відповідність до чинного законодавства; узгодження норми із поняттям ,,особа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rStyle w:val="rvts9"/>
                <w:b/>
                <w:bCs/>
                <w:sz w:val="28"/>
                <w:szCs w:val="28"/>
              </w:rPr>
              <w:t>Стаття 33.</w:t>
            </w:r>
            <w:r w:rsidRPr="00EF199F">
              <w:rPr>
                <w:sz w:val="28"/>
                <w:szCs w:val="28"/>
              </w:rPr>
              <w:t> Санаторно-курортне лікування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sz w:val="28"/>
                <w:szCs w:val="28"/>
              </w:rPr>
              <w:t xml:space="preserve">Громадяни похилого віку нарівні з іншими громадянами користуються санаторно-курортним лікуванням. </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lang w:val="uk-UA"/>
              </w:rPr>
            </w:pPr>
            <w:r w:rsidRPr="00EF199F">
              <w:rPr>
                <w:sz w:val="28"/>
                <w:szCs w:val="28"/>
                <w:lang w:val="uk-UA"/>
              </w:rPr>
              <w:t>…</w:t>
            </w:r>
          </w:p>
        </w:tc>
        <w:tc>
          <w:tcPr>
            <w:tcW w:w="4861"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lang w:val="uk-UA"/>
              </w:rPr>
            </w:pPr>
            <w:r w:rsidRPr="00EF199F">
              <w:rPr>
                <w:rStyle w:val="rvts9"/>
                <w:b/>
                <w:bCs/>
                <w:sz w:val="28"/>
                <w:szCs w:val="28"/>
              </w:rPr>
              <w:t>Стаття 3</w:t>
            </w:r>
            <w:r w:rsidRPr="00EF199F">
              <w:rPr>
                <w:rStyle w:val="rvts9"/>
                <w:b/>
                <w:bCs/>
                <w:sz w:val="28"/>
                <w:szCs w:val="28"/>
                <w:lang w:val="uk-UA"/>
              </w:rPr>
              <w:t>3</w:t>
            </w:r>
            <w:r w:rsidRPr="00EF199F">
              <w:rPr>
                <w:rStyle w:val="rvts9"/>
                <w:b/>
                <w:bCs/>
                <w:sz w:val="28"/>
                <w:szCs w:val="28"/>
              </w:rPr>
              <w:t>.</w:t>
            </w:r>
            <w:r w:rsidRPr="00EF199F">
              <w:rPr>
                <w:b/>
                <w:sz w:val="28"/>
                <w:szCs w:val="28"/>
              </w:rPr>
              <w:t> </w:t>
            </w:r>
            <w:r w:rsidRPr="00EF199F">
              <w:rPr>
                <w:sz w:val="28"/>
                <w:szCs w:val="28"/>
              </w:rPr>
              <w:t xml:space="preserve">Санаторно-курортне </w:t>
            </w:r>
            <w:r w:rsidRPr="00EF199F">
              <w:rPr>
                <w:sz w:val="28"/>
                <w:szCs w:val="28"/>
                <w:lang w:val="uk-UA"/>
              </w:rPr>
              <w:t>лікування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lang w:val="uk-UA"/>
              </w:rPr>
            </w:pPr>
            <w:r w:rsidRPr="00EF199F">
              <w:rPr>
                <w:b/>
                <w:sz w:val="28"/>
                <w:szCs w:val="28"/>
                <w:lang w:val="uk-UA"/>
              </w:rPr>
              <w:t>Особи</w:t>
            </w:r>
            <w:r w:rsidRPr="00EF199F">
              <w:rPr>
                <w:sz w:val="28"/>
                <w:szCs w:val="28"/>
              </w:rPr>
              <w:t xml:space="preserve"> похилого віку нарівні з іншими </w:t>
            </w:r>
            <w:r w:rsidRPr="00EF199F">
              <w:rPr>
                <w:b/>
                <w:sz w:val="28"/>
                <w:szCs w:val="28"/>
                <w:lang w:val="uk-UA"/>
              </w:rPr>
              <w:t>особами</w:t>
            </w:r>
            <w:r w:rsidRPr="00EF199F">
              <w:rPr>
                <w:sz w:val="28"/>
                <w:szCs w:val="28"/>
              </w:rPr>
              <w:t xml:space="preserve"> </w:t>
            </w:r>
            <w:r w:rsidRPr="00EF199F">
              <w:rPr>
                <w:sz w:val="28"/>
                <w:szCs w:val="28"/>
                <w:lang w:val="uk-UA"/>
              </w:rPr>
              <w:t>користуються санаторно-курортним лікуванням</w:t>
            </w:r>
            <w:r w:rsidRPr="00EF199F">
              <w:rPr>
                <w:sz w:val="28"/>
                <w:szCs w:val="28"/>
              </w:rPr>
              <w:t xml:space="preserve">. </w:t>
            </w:r>
            <w:r w:rsidRPr="00EF199F">
              <w:rPr>
                <w:sz w:val="28"/>
                <w:szCs w:val="28"/>
                <w:lang w:val="uk-UA"/>
              </w:rPr>
              <w:t xml:space="preserve">      </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lang w:val="uk-UA"/>
              </w:rPr>
            </w:pPr>
            <w:r w:rsidRPr="00EF199F">
              <w:rPr>
                <w:sz w:val="28"/>
                <w:szCs w:val="28"/>
                <w:lang w:val="uk-UA"/>
              </w:rPr>
              <w:t>…</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Приведення у відповідність до чинного законодавства; узгодження норми із поняттям ,,особа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rStyle w:val="rvts9"/>
                <w:b/>
                <w:bCs/>
                <w:sz w:val="28"/>
                <w:szCs w:val="28"/>
              </w:rPr>
              <w:t>Стаття 34. </w:t>
            </w:r>
            <w:r w:rsidRPr="00EF199F">
              <w:rPr>
                <w:sz w:val="28"/>
                <w:szCs w:val="28"/>
              </w:rPr>
              <w:t>Забезпечення протезною допомогою</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sz w:val="28"/>
                <w:szCs w:val="28"/>
              </w:rPr>
              <w:t>В необхідних випадках громадяни похилого віку забезпечуються протезами, слуховими апаратами, зубопротезуванням.</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Зазначені види протезної допомоги надаються їм безплатно або на пільгових умовах (за винятком зубних протезів з дорогоцінних металів) в порядку, що встановлюється Кабінетом Міністрів України.</w:t>
            </w:r>
          </w:p>
        </w:tc>
        <w:tc>
          <w:tcPr>
            <w:tcW w:w="4861" w:type="dxa"/>
          </w:tcPr>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rStyle w:val="rvts9"/>
                <w:b/>
                <w:bCs/>
                <w:sz w:val="28"/>
                <w:szCs w:val="28"/>
              </w:rPr>
              <w:t>Стаття 34.</w:t>
            </w:r>
            <w:r w:rsidRPr="00EF199F">
              <w:rPr>
                <w:rStyle w:val="rvts9"/>
                <w:bCs/>
                <w:sz w:val="28"/>
                <w:szCs w:val="28"/>
              </w:rPr>
              <w:t> </w:t>
            </w:r>
            <w:r w:rsidRPr="00EF199F">
              <w:rPr>
                <w:sz w:val="28"/>
                <w:szCs w:val="28"/>
              </w:rPr>
              <w:t>Забезпечення протезною допомогою</w:t>
            </w:r>
          </w:p>
          <w:p w:rsidR="00E32BD9" w:rsidRDefault="00EF199F" w:rsidP="009654DF">
            <w:pPr>
              <w:pStyle w:val="rvps2"/>
              <w:shd w:val="clear" w:color="auto" w:fill="FFFFFF"/>
              <w:spacing w:before="0" w:beforeAutospacing="0" w:after="0" w:afterAutospacing="0" w:line="245" w:lineRule="auto"/>
              <w:ind w:firstLine="709"/>
              <w:jc w:val="both"/>
              <w:rPr>
                <w:sz w:val="28"/>
                <w:szCs w:val="28"/>
                <w:lang w:val="uk-UA"/>
              </w:rPr>
            </w:pPr>
            <w:r w:rsidRPr="00EF199F">
              <w:rPr>
                <w:sz w:val="28"/>
                <w:szCs w:val="28"/>
              </w:rPr>
              <w:t xml:space="preserve">В необхідних випадках </w:t>
            </w:r>
            <w:r w:rsidRPr="00EF199F">
              <w:rPr>
                <w:b/>
                <w:sz w:val="28"/>
                <w:szCs w:val="28"/>
                <w:lang w:val="uk-UA"/>
              </w:rPr>
              <w:t>особи</w:t>
            </w:r>
            <w:r w:rsidRPr="00EF199F">
              <w:rPr>
                <w:sz w:val="28"/>
                <w:szCs w:val="28"/>
              </w:rPr>
              <w:t xml:space="preserve"> похилого віку забезпечуються протезами, </w:t>
            </w:r>
            <w:r w:rsidR="00E32BD9">
              <w:rPr>
                <w:sz w:val="28"/>
                <w:szCs w:val="28"/>
                <w:lang w:val="uk-UA"/>
              </w:rPr>
              <w:t xml:space="preserve">    </w:t>
            </w:r>
            <w:r w:rsidRPr="00EF199F">
              <w:rPr>
                <w:sz w:val="28"/>
                <w:szCs w:val="28"/>
              </w:rPr>
              <w:t>слуховими</w:t>
            </w:r>
            <w:r w:rsidR="00E32BD9">
              <w:rPr>
                <w:sz w:val="28"/>
                <w:szCs w:val="28"/>
                <w:lang w:val="uk-UA"/>
              </w:rPr>
              <w:t xml:space="preserve">    </w:t>
            </w:r>
            <w:r w:rsidRPr="00EF199F">
              <w:rPr>
                <w:sz w:val="28"/>
                <w:szCs w:val="28"/>
              </w:rPr>
              <w:t xml:space="preserve"> апаратами</w:t>
            </w:r>
            <w:r w:rsidRPr="00EF199F">
              <w:rPr>
                <w:sz w:val="28"/>
                <w:szCs w:val="28"/>
                <w:lang w:val="uk-UA"/>
              </w:rPr>
              <w:t>,</w:t>
            </w:r>
          </w:p>
          <w:p w:rsidR="00EF199F" w:rsidRPr="00EF199F" w:rsidRDefault="00EF199F" w:rsidP="00E32BD9">
            <w:pPr>
              <w:pStyle w:val="rvps2"/>
              <w:shd w:val="clear" w:color="auto" w:fill="FFFFFF"/>
              <w:spacing w:before="0" w:beforeAutospacing="0" w:after="0" w:afterAutospacing="0" w:line="245" w:lineRule="auto"/>
              <w:jc w:val="both"/>
              <w:rPr>
                <w:sz w:val="28"/>
                <w:szCs w:val="28"/>
                <w:lang w:val="uk-UA"/>
              </w:rPr>
            </w:pPr>
            <w:r w:rsidRPr="00EF199F">
              <w:rPr>
                <w:sz w:val="28"/>
                <w:szCs w:val="28"/>
                <w:lang w:val="uk-UA"/>
              </w:rPr>
              <w:t>зубопротезуванням.</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 xml:space="preserve">Зазначені види протезної допомоги надаються їм </w:t>
            </w:r>
            <w:r w:rsidRPr="00EF199F">
              <w:rPr>
                <w:sz w:val="28"/>
                <w:szCs w:val="28"/>
                <w:lang w:val="uk-UA"/>
              </w:rPr>
              <w:t>безплатно</w:t>
            </w:r>
            <w:r w:rsidRPr="00EF199F">
              <w:rPr>
                <w:sz w:val="28"/>
                <w:szCs w:val="28"/>
              </w:rPr>
              <w:t xml:space="preserve"> або на пільгових умовах в порядку, що встановлюється Кабінетом Міністрів України.</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lang w:val="uk-UA"/>
              </w:rPr>
            </w:pPr>
            <w:r w:rsidRPr="00EF199F">
              <w:rPr>
                <w:rStyle w:val="rvts9"/>
                <w:b/>
                <w:bCs/>
                <w:sz w:val="28"/>
                <w:szCs w:val="28"/>
                <w:lang w:val="uk-UA"/>
              </w:rPr>
              <w:t>Стаття 39.</w:t>
            </w:r>
            <w:r w:rsidRPr="00EF199F">
              <w:rPr>
                <w:rStyle w:val="rvts9"/>
                <w:b/>
                <w:bCs/>
                <w:sz w:val="28"/>
                <w:szCs w:val="28"/>
              </w:rPr>
              <w:t> </w:t>
            </w:r>
            <w:r w:rsidRPr="00EF199F">
              <w:rPr>
                <w:sz w:val="28"/>
                <w:szCs w:val="28"/>
                <w:lang w:val="uk-UA"/>
              </w:rPr>
              <w:t>Опіка і піклування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lang w:val="uk-UA"/>
              </w:rPr>
            </w:pPr>
            <w:r w:rsidRPr="00EF199F">
              <w:rPr>
                <w:sz w:val="28"/>
                <w:szCs w:val="28"/>
                <w:lang w:val="uk-UA"/>
              </w:rPr>
              <w:t>Над самотніми громадянами похилого віку, які потребують постійного стороннього догляду, для захисту їх особистих і майнових прав та інтересів встановлюється опіка або піклування.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Порядок та умови встановлення опіки або піклування регулюються законодавством України про шлюб і сім</w:t>
            </w:r>
            <w:r w:rsidRPr="00EF199F">
              <w:rPr>
                <w:sz w:val="28"/>
                <w:szCs w:val="28"/>
                <w:lang w:val="uk-UA"/>
              </w:rPr>
              <w:t>’</w:t>
            </w:r>
            <w:r w:rsidRPr="00EF199F">
              <w:rPr>
                <w:sz w:val="28"/>
                <w:szCs w:val="28"/>
              </w:rPr>
              <w:t>ю.</w:t>
            </w:r>
          </w:p>
        </w:tc>
        <w:tc>
          <w:tcPr>
            <w:tcW w:w="4861" w:type="dxa"/>
          </w:tcPr>
          <w:p w:rsidR="00EF199F" w:rsidRPr="00EF199F" w:rsidRDefault="00EF199F" w:rsidP="009654DF">
            <w:pPr>
              <w:pStyle w:val="rvps2"/>
              <w:spacing w:before="0" w:beforeAutospacing="0" w:after="0" w:afterAutospacing="0" w:line="245" w:lineRule="auto"/>
              <w:ind w:firstLine="709"/>
              <w:jc w:val="both"/>
              <w:rPr>
                <w:b/>
                <w:sz w:val="28"/>
                <w:szCs w:val="28"/>
                <w:lang w:val="uk-UA"/>
              </w:rPr>
            </w:pPr>
            <w:r w:rsidRPr="00EF199F">
              <w:rPr>
                <w:b/>
                <w:sz w:val="28"/>
                <w:szCs w:val="28"/>
                <w:lang w:val="uk-UA"/>
              </w:rPr>
              <w:t>Стаття 39. Помічник самотньої особи похилого віку</w:t>
            </w:r>
          </w:p>
          <w:p w:rsidR="00EF199F" w:rsidRPr="00EF199F" w:rsidRDefault="006D557B" w:rsidP="009654DF">
            <w:pPr>
              <w:spacing w:line="245" w:lineRule="auto"/>
              <w:ind w:firstLine="709"/>
              <w:jc w:val="both"/>
              <w:rPr>
                <w:b/>
                <w:bCs/>
                <w:sz w:val="28"/>
                <w:szCs w:val="28"/>
                <w:lang w:val="ru-RU" w:eastAsia="ru-RU"/>
              </w:rPr>
            </w:pPr>
            <w:r w:rsidRPr="006D557B">
              <w:rPr>
                <w:b/>
                <w:sz w:val="28"/>
                <w:szCs w:val="28"/>
              </w:rPr>
              <w:t>Самотні особи похилого віку, які потребують стороннього догляду, мають право обирати собі помічника для забезпечення захисту їх особистих і майнових прав та інтересів у випадках, передбачених законодавством.</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Приведення у відповідність до чинного законодавства</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lang w:val="uk-UA"/>
              </w:rPr>
            </w:pPr>
            <w:r w:rsidRPr="00EF199F">
              <w:rPr>
                <w:rStyle w:val="rvts9"/>
                <w:b/>
                <w:bCs/>
                <w:sz w:val="28"/>
                <w:szCs w:val="28"/>
                <w:lang w:val="uk-UA"/>
              </w:rPr>
              <w:t>Стаття 40.</w:t>
            </w:r>
            <w:r w:rsidRPr="00EF199F">
              <w:rPr>
                <w:rStyle w:val="rvts9"/>
                <w:b/>
                <w:bCs/>
                <w:sz w:val="28"/>
                <w:szCs w:val="28"/>
              </w:rPr>
              <w:t> </w:t>
            </w:r>
            <w:r w:rsidRPr="00EF199F">
              <w:rPr>
                <w:sz w:val="28"/>
                <w:szCs w:val="28"/>
                <w:lang w:val="uk-UA"/>
              </w:rPr>
              <w:t>Житлово-комунальне обслуговування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lang w:val="uk-UA"/>
              </w:rPr>
            </w:pPr>
            <w:r w:rsidRPr="00EF199F">
              <w:rPr>
                <w:sz w:val="28"/>
                <w:szCs w:val="28"/>
                <w:lang w:val="uk-UA"/>
              </w:rPr>
              <w:t>Місцеві ради, місцеві державні адміністрації, підприємства, установи і організації незалежно від форм власності та господарювання допомагають самотнім громадянам похилого віку в ремонті жилих приміщень і санітарно-технічного обладнання.</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lang w:val="uk-UA"/>
              </w:rPr>
            </w:pPr>
            <w:r w:rsidRPr="00EF199F">
              <w:rPr>
                <w:sz w:val="28"/>
                <w:szCs w:val="28"/>
              </w:rPr>
              <w:t>Громадянам похилого віку, які проживають в жилих будинках, що не мають центрального опалення, надається переважне право на забезпечення паливом в межах норм, встановлених для продажу населенню, та на пільгових умовах, встановлених Урядом України.</w:t>
            </w:r>
          </w:p>
        </w:tc>
        <w:tc>
          <w:tcPr>
            <w:tcW w:w="4861" w:type="dxa"/>
          </w:tcPr>
          <w:p w:rsidR="00EF199F" w:rsidRPr="00EF199F" w:rsidRDefault="00EF199F" w:rsidP="009654DF">
            <w:pPr>
              <w:spacing w:line="245" w:lineRule="auto"/>
              <w:ind w:firstLine="709"/>
              <w:jc w:val="both"/>
              <w:rPr>
                <w:bCs/>
                <w:sz w:val="28"/>
                <w:szCs w:val="28"/>
                <w:lang w:eastAsia="ru-RU"/>
              </w:rPr>
            </w:pPr>
            <w:r w:rsidRPr="00EF199F">
              <w:rPr>
                <w:b/>
                <w:bCs/>
                <w:sz w:val="28"/>
                <w:szCs w:val="28"/>
                <w:lang w:eastAsia="ru-RU"/>
              </w:rPr>
              <w:t>Стаття 40.</w:t>
            </w:r>
            <w:r w:rsidRPr="00EF199F">
              <w:rPr>
                <w:bCs/>
                <w:sz w:val="28"/>
                <w:szCs w:val="28"/>
                <w:lang w:eastAsia="ru-RU"/>
              </w:rPr>
              <w:t xml:space="preserve"> Житлово-комунальне обслуговування</w:t>
            </w:r>
          </w:p>
          <w:p w:rsidR="00EF199F" w:rsidRPr="00EF199F" w:rsidRDefault="00EF199F" w:rsidP="009654DF">
            <w:pPr>
              <w:spacing w:line="245" w:lineRule="auto"/>
              <w:ind w:firstLine="709"/>
              <w:jc w:val="both"/>
              <w:rPr>
                <w:bCs/>
                <w:sz w:val="28"/>
                <w:szCs w:val="28"/>
                <w:lang w:eastAsia="ru-RU"/>
              </w:rPr>
            </w:pPr>
            <w:r w:rsidRPr="00EF199F">
              <w:rPr>
                <w:bCs/>
                <w:sz w:val="28"/>
                <w:szCs w:val="28"/>
                <w:lang w:eastAsia="ru-RU"/>
              </w:rPr>
              <w:t xml:space="preserve">Місцеві ради, місцеві державні адміністрації,   підприємства, установи і організації незалежно від форм власності та господарювання допомагають самотнім </w:t>
            </w:r>
            <w:r w:rsidRPr="00EF199F">
              <w:rPr>
                <w:b/>
                <w:bCs/>
                <w:sz w:val="28"/>
                <w:szCs w:val="28"/>
                <w:lang w:eastAsia="ru-RU"/>
              </w:rPr>
              <w:t>особам</w:t>
            </w:r>
            <w:r w:rsidRPr="00EF199F">
              <w:rPr>
                <w:bCs/>
                <w:sz w:val="28"/>
                <w:szCs w:val="28"/>
                <w:lang w:eastAsia="ru-RU"/>
              </w:rPr>
              <w:t xml:space="preserve"> похилого віку в ремонті жилих приміщень і санітарно-технічного обладнання.</w:t>
            </w:r>
          </w:p>
          <w:p w:rsidR="00EF199F" w:rsidRPr="00EF199F" w:rsidRDefault="00EF199F" w:rsidP="009654DF">
            <w:pPr>
              <w:spacing w:line="245" w:lineRule="auto"/>
              <w:ind w:firstLine="709"/>
              <w:jc w:val="both"/>
              <w:rPr>
                <w:bCs/>
                <w:sz w:val="28"/>
                <w:szCs w:val="28"/>
                <w:lang w:val="ru-RU" w:eastAsia="ru-RU"/>
              </w:rPr>
            </w:pPr>
            <w:r w:rsidRPr="00EF199F">
              <w:rPr>
                <w:b/>
                <w:bCs/>
                <w:sz w:val="28"/>
                <w:szCs w:val="28"/>
                <w:lang w:val="ru-RU" w:eastAsia="ru-RU"/>
              </w:rPr>
              <w:t>Особам</w:t>
            </w:r>
            <w:r w:rsidRPr="00EF199F">
              <w:rPr>
                <w:bCs/>
                <w:sz w:val="28"/>
                <w:szCs w:val="28"/>
                <w:lang w:val="ru-RU" w:eastAsia="ru-RU"/>
              </w:rPr>
              <w:t xml:space="preserve"> похилого віку, які проживають в жилих будинках, що не мають центрального опалення, надається переважне право на забезпечення паливом в межах норм, встановлених для продажу населенню, та на пільгових умовах, встановлених Кабінетом Міністрів України.</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lang w:val="uk-UA"/>
              </w:rPr>
            </w:pPr>
            <w:r w:rsidRPr="00EF199F">
              <w:rPr>
                <w:rStyle w:val="rvts9"/>
                <w:b/>
                <w:bCs/>
                <w:sz w:val="28"/>
                <w:szCs w:val="28"/>
                <w:lang w:val="uk-UA"/>
              </w:rPr>
              <w:t>Стаття 41.</w:t>
            </w:r>
            <w:r w:rsidRPr="00EF199F">
              <w:rPr>
                <w:rStyle w:val="rvts9"/>
                <w:b/>
                <w:bCs/>
                <w:sz w:val="28"/>
                <w:szCs w:val="28"/>
              </w:rPr>
              <w:t> </w:t>
            </w:r>
            <w:r w:rsidRPr="00EF199F">
              <w:rPr>
                <w:sz w:val="28"/>
                <w:szCs w:val="28"/>
                <w:lang w:val="uk-UA"/>
              </w:rPr>
              <w:t>Торговельне і побутове обслуговування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lang w:val="uk-UA"/>
              </w:rPr>
            </w:pPr>
            <w:r w:rsidRPr="00EF199F">
              <w:rPr>
                <w:sz w:val="28"/>
                <w:szCs w:val="28"/>
                <w:lang w:val="uk-UA"/>
              </w:rPr>
              <w:t>Органи місцевого самоврядування зобов'язані здійснювати продаж товарів і побутове обслуговування громадян похилого віку в спеціальних магазинах і відділах за соціально доступними цінами.</w:t>
            </w:r>
          </w:p>
        </w:tc>
        <w:tc>
          <w:tcPr>
            <w:tcW w:w="4861" w:type="dxa"/>
          </w:tcPr>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lang w:val="uk-UA"/>
              </w:rPr>
            </w:pPr>
            <w:r w:rsidRPr="00EF199F">
              <w:rPr>
                <w:rStyle w:val="rvts9"/>
                <w:b/>
                <w:bCs/>
                <w:sz w:val="28"/>
                <w:szCs w:val="28"/>
                <w:lang w:val="uk-UA"/>
              </w:rPr>
              <w:t>Стаття 41.</w:t>
            </w:r>
            <w:r w:rsidRPr="00EF199F">
              <w:rPr>
                <w:rStyle w:val="rvts9"/>
                <w:bCs/>
                <w:sz w:val="28"/>
                <w:szCs w:val="28"/>
              </w:rPr>
              <w:t> </w:t>
            </w:r>
            <w:r w:rsidRPr="00EF199F">
              <w:rPr>
                <w:sz w:val="28"/>
                <w:szCs w:val="28"/>
                <w:lang w:val="uk-UA"/>
              </w:rPr>
              <w:t>Торговельне і побутове обслуговування</w:t>
            </w:r>
          </w:p>
          <w:p w:rsidR="006D557B" w:rsidRPr="006D557B" w:rsidRDefault="006D557B" w:rsidP="009654DF">
            <w:pPr>
              <w:pStyle w:val="rvps2"/>
              <w:shd w:val="clear" w:color="auto" w:fill="FFFFFF"/>
              <w:spacing w:before="0" w:beforeAutospacing="0" w:after="0" w:afterAutospacing="0" w:line="245" w:lineRule="auto"/>
              <w:ind w:firstLine="709"/>
              <w:jc w:val="both"/>
              <w:rPr>
                <w:sz w:val="28"/>
                <w:szCs w:val="28"/>
                <w:lang w:val="uk-UA"/>
              </w:rPr>
            </w:pPr>
            <w:r w:rsidRPr="006D557B">
              <w:rPr>
                <w:b/>
                <w:sz w:val="28"/>
                <w:szCs w:val="28"/>
                <w:lang w:val="uk-UA"/>
              </w:rPr>
              <w:t>Місцеві органи виконавчої влади та</w:t>
            </w:r>
            <w:r w:rsidRPr="006D557B">
              <w:rPr>
                <w:sz w:val="28"/>
                <w:szCs w:val="28"/>
                <w:lang w:val="uk-UA"/>
              </w:rPr>
              <w:t xml:space="preserve"> органи місцевого самоврядування зобов’язані </w:t>
            </w:r>
            <w:r w:rsidRPr="006D557B">
              <w:rPr>
                <w:b/>
                <w:sz w:val="28"/>
                <w:szCs w:val="28"/>
                <w:lang w:val="uk-UA"/>
              </w:rPr>
              <w:t>забезпечувати для осіб похилого віку</w:t>
            </w:r>
            <w:r w:rsidRPr="006D557B">
              <w:rPr>
                <w:sz w:val="28"/>
                <w:szCs w:val="28"/>
                <w:lang w:val="uk-UA"/>
              </w:rPr>
              <w:t xml:space="preserve"> продаж товарів і побутове обслуговування </w:t>
            </w:r>
            <w:r w:rsidRPr="006D557B">
              <w:rPr>
                <w:b/>
                <w:sz w:val="28"/>
                <w:szCs w:val="28"/>
                <w:lang w:val="uk-UA"/>
              </w:rPr>
              <w:t>в магазинах</w:t>
            </w:r>
            <w:r w:rsidRPr="006D557B">
              <w:rPr>
                <w:sz w:val="28"/>
                <w:szCs w:val="28"/>
                <w:lang w:val="uk-UA"/>
              </w:rPr>
              <w:t xml:space="preserve"> за соціально доступними цінами.</w:t>
            </w:r>
          </w:p>
          <w:p w:rsidR="00EF199F" w:rsidRPr="006D557B" w:rsidRDefault="006D557B" w:rsidP="009654DF">
            <w:pPr>
              <w:pStyle w:val="rvps2"/>
              <w:spacing w:before="0" w:beforeAutospacing="0" w:after="0" w:afterAutospacing="0" w:line="245" w:lineRule="auto"/>
              <w:ind w:firstLine="709"/>
              <w:jc w:val="both"/>
              <w:rPr>
                <w:rStyle w:val="rvts9"/>
                <w:b/>
                <w:sz w:val="28"/>
                <w:szCs w:val="28"/>
                <w:lang w:val="uk-UA"/>
              </w:rPr>
            </w:pPr>
            <w:r w:rsidRPr="006D557B">
              <w:rPr>
                <w:b/>
                <w:sz w:val="28"/>
                <w:szCs w:val="28"/>
                <w:lang w:val="uk-UA"/>
              </w:rPr>
              <w:t>Місцевими органами виконавчої влади та органами місцевого самоврядування з урахуванням наявних фінансових ресурсів до чинних регіональних програм можуть вноситися зміни щодо включення заходів з розвитку торгової інфраструктури, зокрема в сільській місцевості, розвитку пересувної, виїзної торгівлі, постійно діючих ярмарків за участю сільськогосподарських виробників та обслуговуючих кооперативів, особистих селянських, підсобних господарств для реалізації продовольчої продукції за цінами нижчими, ніж у роздрібних мережах і на ринках.</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Оптимізація діючої норми.</w:t>
            </w:r>
          </w:p>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Мадридським міжнародним планом дій щодо старіння, ухваленим у 2002 році на Другій Всесвітній Асамблеї Організації Об’єднаних Націй, визначено досягнення цілі - покращення умов життя та інфраструктури, сприяння створенню та активній діяльності дрібних підприємств.</w:t>
            </w:r>
          </w:p>
          <w:p w:rsidR="00EF199F" w:rsidRPr="00EF199F" w:rsidRDefault="00EF199F" w:rsidP="009654DF">
            <w:pPr>
              <w:pStyle w:val="a5"/>
              <w:spacing w:before="0" w:beforeAutospacing="0" w:after="0" w:afterAutospacing="0" w:line="245" w:lineRule="auto"/>
              <w:ind w:firstLine="709"/>
              <w:jc w:val="both"/>
              <w:rPr>
                <w:i/>
                <w:sz w:val="28"/>
                <w:szCs w:val="28"/>
              </w:rPr>
            </w:pP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lang w:val="uk-UA"/>
              </w:rPr>
            </w:pPr>
            <w:r w:rsidRPr="00EF199F">
              <w:rPr>
                <w:rStyle w:val="rvts9"/>
                <w:b/>
                <w:bCs/>
                <w:sz w:val="28"/>
                <w:szCs w:val="28"/>
                <w:lang w:val="uk-UA"/>
              </w:rPr>
              <w:t>Стаття 42.</w:t>
            </w:r>
            <w:r w:rsidRPr="00EF199F">
              <w:rPr>
                <w:rStyle w:val="rvts9"/>
                <w:b/>
                <w:bCs/>
                <w:sz w:val="28"/>
                <w:szCs w:val="28"/>
              </w:rPr>
              <w:t> </w:t>
            </w:r>
            <w:r w:rsidRPr="00EF199F">
              <w:rPr>
                <w:sz w:val="28"/>
                <w:szCs w:val="28"/>
                <w:lang w:val="uk-UA"/>
              </w:rPr>
              <w:t>Організація громадського харчування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lang w:val="uk-UA"/>
              </w:rPr>
            </w:pPr>
            <w:r w:rsidRPr="00EF199F">
              <w:rPr>
                <w:sz w:val="28"/>
                <w:szCs w:val="28"/>
                <w:lang w:val="uk-UA"/>
              </w:rPr>
              <w:t>Для малозабезпечених громадян похилого віку за рішенням місцевих органів виконавчої влади і органів місцевого самоврядування може організовуватися безплатне харчування.</w:t>
            </w:r>
          </w:p>
        </w:tc>
        <w:tc>
          <w:tcPr>
            <w:tcW w:w="4861" w:type="dxa"/>
          </w:tcPr>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lang w:val="uk-UA"/>
              </w:rPr>
            </w:pPr>
            <w:r w:rsidRPr="00EF199F">
              <w:rPr>
                <w:rStyle w:val="rvts9"/>
                <w:b/>
                <w:bCs/>
                <w:sz w:val="28"/>
                <w:szCs w:val="28"/>
                <w:lang w:val="uk-UA"/>
              </w:rPr>
              <w:t>Стаття 42.</w:t>
            </w:r>
            <w:r w:rsidRPr="00EF199F">
              <w:rPr>
                <w:rStyle w:val="rvts9"/>
                <w:bCs/>
                <w:sz w:val="28"/>
                <w:szCs w:val="28"/>
              </w:rPr>
              <w:t> </w:t>
            </w:r>
            <w:r w:rsidRPr="00EF199F">
              <w:rPr>
                <w:sz w:val="28"/>
                <w:szCs w:val="28"/>
                <w:lang w:val="uk-UA"/>
              </w:rPr>
              <w:t>Організація громадського харчування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lang w:val="uk-UA"/>
              </w:rPr>
            </w:pPr>
            <w:r w:rsidRPr="00EF199F">
              <w:rPr>
                <w:sz w:val="28"/>
                <w:szCs w:val="28"/>
                <w:lang w:val="uk-UA"/>
              </w:rPr>
              <w:t xml:space="preserve">Для малозабезпечених </w:t>
            </w:r>
            <w:r w:rsidRPr="00EF199F">
              <w:rPr>
                <w:b/>
                <w:sz w:val="28"/>
                <w:szCs w:val="28"/>
                <w:lang w:val="uk-UA"/>
              </w:rPr>
              <w:t>осіб</w:t>
            </w:r>
            <w:r w:rsidRPr="00EF199F">
              <w:rPr>
                <w:sz w:val="28"/>
                <w:szCs w:val="28"/>
                <w:lang w:val="uk-UA"/>
              </w:rPr>
              <w:t xml:space="preserve"> похилого віку за рішенням місцевих органів виконавчої влади і органів місцевого самоврядування може організовуватися безплатне харчування.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b/>
                <w:sz w:val="28"/>
                <w:szCs w:val="28"/>
                <w:lang w:val="uk-UA"/>
              </w:rPr>
            </w:pPr>
          </w:p>
        </w:tc>
        <w:tc>
          <w:tcPr>
            <w:tcW w:w="4841" w:type="dxa"/>
          </w:tcPr>
          <w:p w:rsidR="00EF199F" w:rsidRPr="00EF199F" w:rsidRDefault="006D557B" w:rsidP="009654DF">
            <w:pPr>
              <w:pStyle w:val="a5"/>
              <w:spacing w:before="0" w:beforeAutospacing="0" w:after="0" w:afterAutospacing="0" w:line="245" w:lineRule="auto"/>
              <w:ind w:firstLine="709"/>
              <w:jc w:val="both"/>
              <w:rPr>
                <w:sz w:val="28"/>
                <w:szCs w:val="28"/>
              </w:rPr>
            </w:pPr>
            <w:r w:rsidRPr="006D557B">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rPr>
            </w:pPr>
            <w:r w:rsidRPr="00EF199F">
              <w:rPr>
                <w:rStyle w:val="rvts9"/>
                <w:b/>
                <w:bCs/>
                <w:sz w:val="28"/>
                <w:szCs w:val="28"/>
              </w:rPr>
              <w:t>Стаття 43. </w:t>
            </w:r>
            <w:r w:rsidRPr="00EF199F">
              <w:rPr>
                <w:sz w:val="28"/>
                <w:szCs w:val="28"/>
              </w:rPr>
              <w:t>Переважне право на встановлення телефону</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Самотні громадяни похилого віку мають переважне право на встановлення домашнього телефону.</w:t>
            </w:r>
          </w:p>
        </w:tc>
        <w:tc>
          <w:tcPr>
            <w:tcW w:w="4861" w:type="dxa"/>
          </w:tcPr>
          <w:p w:rsidR="00EF199F" w:rsidRPr="00EF199F" w:rsidRDefault="00EF199F" w:rsidP="009654DF">
            <w:pPr>
              <w:tabs>
                <w:tab w:val="left" w:pos="1065"/>
              </w:tabs>
              <w:spacing w:line="245" w:lineRule="auto"/>
              <w:jc w:val="both"/>
              <w:rPr>
                <w:b/>
                <w:sz w:val="28"/>
                <w:szCs w:val="28"/>
                <w:lang w:eastAsia="ru-RU"/>
              </w:rPr>
            </w:pPr>
            <w:r w:rsidRPr="00EF199F">
              <w:rPr>
                <w:b/>
                <w:sz w:val="28"/>
                <w:szCs w:val="28"/>
                <w:lang w:eastAsia="ru-RU"/>
              </w:rPr>
              <w:t xml:space="preserve">          Стаття 4</w:t>
            </w:r>
            <w:r w:rsidRPr="00EF199F">
              <w:rPr>
                <w:b/>
                <w:sz w:val="28"/>
                <w:szCs w:val="28"/>
                <w:lang w:val="ru-RU" w:eastAsia="ru-RU"/>
              </w:rPr>
              <w:t>3</w:t>
            </w:r>
            <w:r w:rsidRPr="00EF199F">
              <w:rPr>
                <w:b/>
                <w:sz w:val="28"/>
                <w:szCs w:val="28"/>
                <w:lang w:eastAsia="ru-RU"/>
              </w:rPr>
              <w:t xml:space="preserve">. </w:t>
            </w:r>
            <w:r w:rsidRPr="00EF199F">
              <w:rPr>
                <w:sz w:val="28"/>
                <w:szCs w:val="28"/>
                <w:lang w:eastAsia="ru-RU"/>
              </w:rPr>
              <w:t>Переважне право на встановлення телефону</w:t>
            </w:r>
          </w:p>
          <w:p w:rsidR="00EF199F" w:rsidRPr="00EF199F" w:rsidRDefault="00EF199F" w:rsidP="009654DF">
            <w:pPr>
              <w:tabs>
                <w:tab w:val="left" w:pos="1065"/>
              </w:tabs>
              <w:spacing w:line="245" w:lineRule="auto"/>
              <w:jc w:val="both"/>
              <w:rPr>
                <w:b/>
                <w:sz w:val="28"/>
                <w:szCs w:val="28"/>
                <w:lang w:eastAsia="ru-RU"/>
              </w:rPr>
            </w:pPr>
            <w:r w:rsidRPr="00EF199F">
              <w:rPr>
                <w:sz w:val="28"/>
                <w:szCs w:val="28"/>
                <w:lang w:eastAsia="ru-RU"/>
              </w:rPr>
              <w:t xml:space="preserve">          Самотні </w:t>
            </w:r>
            <w:r w:rsidRPr="00EF199F">
              <w:rPr>
                <w:b/>
                <w:sz w:val="28"/>
                <w:szCs w:val="28"/>
                <w:lang w:eastAsia="ru-RU"/>
              </w:rPr>
              <w:t xml:space="preserve">особи </w:t>
            </w:r>
            <w:r w:rsidRPr="00EF199F">
              <w:rPr>
                <w:sz w:val="28"/>
                <w:szCs w:val="28"/>
                <w:lang w:eastAsia="ru-RU"/>
              </w:rPr>
              <w:t xml:space="preserve">похилого віку мають переважне право на встановлення домашнього телефону.         </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rStyle w:val="rvts9"/>
                <w:b/>
                <w:bCs/>
                <w:sz w:val="28"/>
                <w:szCs w:val="28"/>
              </w:rPr>
            </w:pPr>
            <w:r w:rsidRPr="00EF199F">
              <w:rPr>
                <w:rStyle w:val="rvts9"/>
                <w:b/>
                <w:bCs/>
                <w:sz w:val="28"/>
                <w:szCs w:val="28"/>
                <w:lang w:val="uk-UA"/>
              </w:rPr>
              <w:t>В діючій редакції Закону стаття відсутня.</w:t>
            </w:r>
          </w:p>
        </w:tc>
        <w:tc>
          <w:tcPr>
            <w:tcW w:w="4861" w:type="dxa"/>
          </w:tcPr>
          <w:p w:rsidR="006D557B" w:rsidRDefault="00EF199F" w:rsidP="009654DF">
            <w:pPr>
              <w:pStyle w:val="rvps2"/>
              <w:spacing w:before="0" w:beforeAutospacing="0" w:after="0" w:afterAutospacing="0" w:line="245" w:lineRule="auto"/>
              <w:ind w:firstLine="709"/>
              <w:jc w:val="both"/>
              <w:rPr>
                <w:b/>
                <w:sz w:val="28"/>
                <w:szCs w:val="28"/>
                <w:lang w:val="uk-UA"/>
              </w:rPr>
            </w:pPr>
            <w:r w:rsidRPr="00EF199F">
              <w:rPr>
                <w:b/>
                <w:sz w:val="28"/>
                <w:szCs w:val="28"/>
              </w:rPr>
              <w:t>Стаття 43</w:t>
            </w:r>
            <w:r w:rsidRPr="00EF199F">
              <w:rPr>
                <w:b/>
                <w:sz w:val="28"/>
                <w:szCs w:val="28"/>
                <w:vertAlign w:val="superscript"/>
              </w:rPr>
              <w:t>1</w:t>
            </w:r>
            <w:r w:rsidRPr="00EF199F">
              <w:rPr>
                <w:b/>
                <w:sz w:val="28"/>
                <w:szCs w:val="28"/>
              </w:rPr>
              <w:t xml:space="preserve">. </w:t>
            </w:r>
            <w:r w:rsidR="006D557B" w:rsidRPr="006D557B">
              <w:rPr>
                <w:b/>
                <w:sz w:val="28"/>
                <w:szCs w:val="28"/>
                <w:lang w:val="uk-UA"/>
              </w:rPr>
              <w:t xml:space="preserve">Забезпечення осіб похилого віку персональними бездротовими засобами зв’язку для отримання допомоги </w:t>
            </w:r>
          </w:p>
          <w:p w:rsidR="00E32BD9" w:rsidRDefault="006D557B" w:rsidP="009654DF">
            <w:pPr>
              <w:pStyle w:val="rvps2"/>
              <w:spacing w:before="0" w:beforeAutospacing="0" w:after="0" w:afterAutospacing="0" w:line="245" w:lineRule="auto"/>
              <w:ind w:firstLine="709"/>
              <w:jc w:val="both"/>
              <w:rPr>
                <w:b/>
                <w:sz w:val="28"/>
                <w:szCs w:val="28"/>
                <w:lang w:val="uk-UA"/>
              </w:rPr>
            </w:pPr>
            <w:r w:rsidRPr="006D557B">
              <w:rPr>
                <w:b/>
                <w:sz w:val="28"/>
                <w:szCs w:val="28"/>
                <w:lang w:val="uk-UA"/>
              </w:rPr>
              <w:t>Самотні</w:t>
            </w:r>
            <w:r w:rsidR="00E32BD9">
              <w:rPr>
                <w:b/>
                <w:sz w:val="28"/>
                <w:szCs w:val="28"/>
                <w:lang w:val="uk-UA"/>
              </w:rPr>
              <w:t xml:space="preserve"> </w:t>
            </w:r>
            <w:r w:rsidRPr="006D557B">
              <w:rPr>
                <w:b/>
                <w:sz w:val="28"/>
                <w:szCs w:val="28"/>
                <w:lang w:val="uk-UA"/>
              </w:rPr>
              <w:t xml:space="preserve"> особи</w:t>
            </w:r>
            <w:r w:rsidR="00E32BD9">
              <w:rPr>
                <w:b/>
                <w:sz w:val="28"/>
                <w:szCs w:val="28"/>
                <w:lang w:val="uk-UA"/>
              </w:rPr>
              <w:t xml:space="preserve"> </w:t>
            </w:r>
            <w:r w:rsidRPr="006D557B">
              <w:rPr>
                <w:b/>
                <w:sz w:val="28"/>
                <w:szCs w:val="28"/>
                <w:lang w:val="uk-UA"/>
              </w:rPr>
              <w:t xml:space="preserve"> старечого</w:t>
            </w:r>
            <w:r w:rsidR="00E32BD9">
              <w:rPr>
                <w:b/>
                <w:sz w:val="28"/>
                <w:szCs w:val="28"/>
                <w:lang w:val="uk-UA"/>
              </w:rPr>
              <w:t xml:space="preserve">  </w:t>
            </w:r>
            <w:r w:rsidRPr="006D557B">
              <w:rPr>
                <w:b/>
                <w:sz w:val="28"/>
                <w:szCs w:val="28"/>
                <w:lang w:val="uk-UA"/>
              </w:rPr>
              <w:t xml:space="preserve"> віку</w:t>
            </w:r>
          </w:p>
          <w:p w:rsidR="006D557B" w:rsidRPr="006D557B" w:rsidRDefault="006D557B" w:rsidP="00E32BD9">
            <w:pPr>
              <w:pStyle w:val="rvps2"/>
              <w:spacing w:before="0" w:beforeAutospacing="0" w:after="0" w:afterAutospacing="0" w:line="245" w:lineRule="auto"/>
              <w:jc w:val="both"/>
              <w:rPr>
                <w:b/>
                <w:sz w:val="28"/>
                <w:szCs w:val="28"/>
                <w:lang w:val="uk-UA"/>
              </w:rPr>
            </w:pPr>
            <w:r w:rsidRPr="006D557B">
              <w:rPr>
                <w:b/>
                <w:sz w:val="28"/>
                <w:szCs w:val="28"/>
                <w:lang w:val="uk-UA"/>
              </w:rPr>
              <w:t>та довгожителі, а також інші особи похилого віку, які не здатні до самообслуговування у зв’язку із втратою рухової активності (мають 5 групу рухової активності відповідно до державних стандартів надання соціальних послуг) згідно з медичним висновком, за рішенням місцевого органу виконавчої влади, органу місцевого самоврядування забезпечуються електронною бездрото</w:t>
            </w:r>
            <w:r>
              <w:rPr>
                <w:b/>
                <w:sz w:val="28"/>
                <w:szCs w:val="28"/>
                <w:lang w:val="uk-UA"/>
              </w:rPr>
              <w:t>вою персональною сигналізацією ,,</w:t>
            </w:r>
            <w:r w:rsidRPr="006D557B">
              <w:rPr>
                <w:b/>
                <w:sz w:val="28"/>
                <w:szCs w:val="28"/>
                <w:lang w:val="uk-UA"/>
              </w:rPr>
              <w:t>Кнопка безпеки” для з’єднання з центром керування, який забезпечує негайну підтримку особи похилого віку.</w:t>
            </w:r>
          </w:p>
          <w:p w:rsidR="00E32BD9" w:rsidRDefault="006D557B" w:rsidP="009654DF">
            <w:pPr>
              <w:pStyle w:val="rvps2"/>
              <w:spacing w:before="0" w:beforeAutospacing="0" w:after="0" w:afterAutospacing="0" w:line="245" w:lineRule="auto"/>
              <w:ind w:firstLine="709"/>
              <w:jc w:val="both"/>
              <w:rPr>
                <w:b/>
                <w:sz w:val="28"/>
                <w:szCs w:val="28"/>
                <w:lang w:val="uk-UA"/>
              </w:rPr>
            </w:pPr>
            <w:r w:rsidRPr="006D557B">
              <w:rPr>
                <w:b/>
                <w:sz w:val="28"/>
                <w:szCs w:val="28"/>
                <w:lang w:val="uk-UA"/>
              </w:rPr>
              <w:t xml:space="preserve">Особи похилого віку із психічними розладами за рішенням місцевого органу виконавчої влади, органу місцевого самоврядування забезпечуються ідентифікаційними браслетами із QR-кодом, під час зчитування якого видається інформація про особу, яка носить браслет, її захворювання, порядок надання першої допомоги, контакти її </w:t>
            </w:r>
            <w:r w:rsidR="00E32BD9">
              <w:rPr>
                <w:b/>
                <w:sz w:val="28"/>
                <w:szCs w:val="28"/>
                <w:lang w:val="uk-UA"/>
              </w:rPr>
              <w:t xml:space="preserve">     </w:t>
            </w:r>
            <w:r w:rsidRPr="006D557B">
              <w:rPr>
                <w:b/>
                <w:sz w:val="28"/>
                <w:szCs w:val="28"/>
                <w:lang w:val="uk-UA"/>
              </w:rPr>
              <w:t xml:space="preserve">рідних, </w:t>
            </w:r>
            <w:r w:rsidR="00E32BD9">
              <w:rPr>
                <w:b/>
                <w:sz w:val="28"/>
                <w:szCs w:val="28"/>
                <w:lang w:val="uk-UA"/>
              </w:rPr>
              <w:t xml:space="preserve">     </w:t>
            </w:r>
            <w:r w:rsidRPr="006D557B">
              <w:rPr>
                <w:b/>
                <w:sz w:val="28"/>
                <w:szCs w:val="28"/>
                <w:lang w:val="uk-UA"/>
              </w:rPr>
              <w:t xml:space="preserve">органів </w:t>
            </w:r>
            <w:r w:rsidR="00E32BD9">
              <w:rPr>
                <w:b/>
                <w:sz w:val="28"/>
                <w:szCs w:val="28"/>
                <w:lang w:val="uk-UA"/>
              </w:rPr>
              <w:t xml:space="preserve">     </w:t>
            </w:r>
            <w:r w:rsidRPr="006D557B">
              <w:rPr>
                <w:b/>
                <w:sz w:val="28"/>
                <w:szCs w:val="28"/>
                <w:lang w:val="uk-UA"/>
              </w:rPr>
              <w:t>соціального</w:t>
            </w:r>
          </w:p>
          <w:p w:rsidR="006D557B" w:rsidRPr="006D557B" w:rsidRDefault="006D557B" w:rsidP="00E32BD9">
            <w:pPr>
              <w:pStyle w:val="rvps2"/>
              <w:spacing w:before="0" w:beforeAutospacing="0" w:after="0" w:afterAutospacing="0" w:line="245" w:lineRule="auto"/>
              <w:jc w:val="both"/>
              <w:rPr>
                <w:b/>
                <w:sz w:val="28"/>
                <w:szCs w:val="28"/>
                <w:lang w:val="uk-UA"/>
              </w:rPr>
            </w:pPr>
            <w:r w:rsidRPr="006D557B">
              <w:rPr>
                <w:b/>
                <w:sz w:val="28"/>
                <w:szCs w:val="28"/>
                <w:lang w:val="uk-UA"/>
              </w:rPr>
              <w:t>захисту населення.</w:t>
            </w:r>
          </w:p>
          <w:p w:rsidR="006D557B" w:rsidRPr="006D557B" w:rsidRDefault="006D557B" w:rsidP="009654DF">
            <w:pPr>
              <w:pStyle w:val="rvps2"/>
              <w:spacing w:before="0" w:beforeAutospacing="0" w:after="0" w:afterAutospacing="0" w:line="245" w:lineRule="auto"/>
              <w:ind w:firstLine="709"/>
              <w:jc w:val="both"/>
              <w:rPr>
                <w:b/>
                <w:sz w:val="28"/>
                <w:szCs w:val="28"/>
                <w:lang w:val="uk-UA"/>
              </w:rPr>
            </w:pPr>
            <w:r w:rsidRPr="006D557B">
              <w:rPr>
                <w:b/>
                <w:sz w:val="28"/>
                <w:szCs w:val="28"/>
                <w:lang w:val="uk-UA"/>
              </w:rPr>
              <w:t>Для забезпечення осіб похилого віку персональними бездротовими засобами зв’язку для отримання допомоги, зазначеними в абзацах першому та другому цієї статті, місцеві органи виконавчої влади, органи місцевого самоврядування повинні отримати від таких осіб (їх опікунів) дозвіл на обробку персональних даних.</w:t>
            </w:r>
          </w:p>
          <w:p w:rsidR="00EF199F" w:rsidRPr="00EF199F" w:rsidRDefault="006D557B" w:rsidP="009654DF">
            <w:pPr>
              <w:pStyle w:val="rvps2"/>
              <w:spacing w:before="0" w:beforeAutospacing="0" w:after="0" w:afterAutospacing="0" w:line="245" w:lineRule="auto"/>
              <w:ind w:firstLine="709"/>
              <w:jc w:val="both"/>
              <w:rPr>
                <w:b/>
                <w:sz w:val="28"/>
                <w:szCs w:val="28"/>
                <w:lang w:val="uk-UA"/>
              </w:rPr>
            </w:pPr>
            <w:r w:rsidRPr="006D557B">
              <w:rPr>
                <w:b/>
                <w:sz w:val="28"/>
                <w:szCs w:val="28"/>
                <w:lang w:val="uk-UA"/>
              </w:rPr>
              <w:t>Порядок забезпечення осіб похилого віку електронною бездрото</w:t>
            </w:r>
            <w:r>
              <w:rPr>
                <w:b/>
                <w:sz w:val="28"/>
                <w:szCs w:val="28"/>
                <w:lang w:val="uk-UA"/>
              </w:rPr>
              <w:t>вою персональною сигналізацією ,,</w:t>
            </w:r>
            <w:r w:rsidRPr="006D557B">
              <w:rPr>
                <w:b/>
                <w:sz w:val="28"/>
                <w:szCs w:val="28"/>
                <w:lang w:val="uk-UA"/>
              </w:rPr>
              <w:t>Кнопка безпеки” та ідентифікаційними браслетами із QR-кодом за рахунок коштів державного бюджету затверджується Кабінетом Міністрів України.</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Мадридським міжнародним планом дій щодо старіння, ухваленим у 2002 році на Другій Всесвітній Асамблеї Організації Об’єднаних Націй, визначено досягнення цілі щодо створення повного діапазону послуг системи охорони здоров’я для задоволення потреб людей літнього віку.</w:t>
            </w:r>
          </w:p>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Стратегією державної політики з питань здорового та активного довголіття населення на період до 2022 року, схваленою розпорядженням Кабінету Міністрів України від 11 січня 2018 р. № 10-р визначено стратегічний напрям забезпечення здоров’я та благополуччя громадян похилого віку шляхом удосконалення системи охорони здоров’я і соціального захисту населення в частині надання підтримки індивідуальної життєздатності та незалежності громадян похилого віку, профілактики захворювань, надання послуг з їх раннього виявлення та запобігання передчасній смерті громадян.</w:t>
            </w:r>
          </w:p>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Міжнародний досвід свідчить про практичну підтримку осіб похилого віку із психічними розладами, які не здатні до самообслуговування, самотніх осіб старечого віку та довгожителів.</w:t>
            </w:r>
          </w:p>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 xml:space="preserve">Тому пропонується нова норма, спрямована на підтримку самотніх осіб старечого віку та довгожителів, а також осіб похилого віку, які не здатні до самообслуговування </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rStyle w:val="rvts9"/>
                <w:b/>
                <w:bCs/>
                <w:sz w:val="28"/>
                <w:szCs w:val="28"/>
                <w:lang w:val="uk-UA"/>
              </w:rPr>
            </w:pPr>
            <w:r w:rsidRPr="00EF199F">
              <w:rPr>
                <w:rStyle w:val="rvts9"/>
                <w:b/>
                <w:bCs/>
                <w:sz w:val="28"/>
                <w:szCs w:val="28"/>
                <w:lang w:val="uk-UA"/>
              </w:rPr>
              <w:t>В діючій редакції Закону стаття відсутня.</w:t>
            </w:r>
          </w:p>
        </w:tc>
        <w:tc>
          <w:tcPr>
            <w:tcW w:w="4861" w:type="dxa"/>
          </w:tcPr>
          <w:p w:rsidR="00EF199F" w:rsidRPr="00EF199F" w:rsidRDefault="00EF199F" w:rsidP="009654DF">
            <w:pPr>
              <w:tabs>
                <w:tab w:val="left" w:pos="1065"/>
              </w:tabs>
              <w:spacing w:line="245" w:lineRule="auto"/>
              <w:jc w:val="both"/>
              <w:rPr>
                <w:b/>
                <w:sz w:val="28"/>
                <w:szCs w:val="28"/>
                <w:lang w:eastAsia="ru-RU"/>
              </w:rPr>
            </w:pPr>
            <w:r w:rsidRPr="00EF199F">
              <w:rPr>
                <w:b/>
                <w:sz w:val="28"/>
                <w:szCs w:val="28"/>
                <w:lang w:eastAsia="ru-RU"/>
              </w:rPr>
              <w:t xml:space="preserve">          Стаття 43</w:t>
            </w:r>
            <w:r w:rsidRPr="00EF199F">
              <w:rPr>
                <w:b/>
                <w:sz w:val="28"/>
                <w:szCs w:val="28"/>
                <w:vertAlign w:val="superscript"/>
                <w:lang w:eastAsia="ru-RU"/>
              </w:rPr>
              <w:t>2</w:t>
            </w:r>
            <w:r w:rsidRPr="00EF199F">
              <w:rPr>
                <w:b/>
                <w:sz w:val="28"/>
                <w:szCs w:val="28"/>
                <w:lang w:eastAsia="ru-RU"/>
              </w:rPr>
              <w:t xml:space="preserve">. </w:t>
            </w:r>
            <w:r w:rsidRPr="00EF199F">
              <w:rPr>
                <w:b/>
                <w:sz w:val="28"/>
                <w:szCs w:val="28"/>
                <w:lang w:val="ru-RU" w:eastAsia="ru-RU"/>
              </w:rPr>
              <w:t>Компенсація витрат на забезпечення осіб похилого віку натуральною допомогою</w:t>
            </w:r>
          </w:p>
          <w:p w:rsidR="006D557B" w:rsidRDefault="00EF199F" w:rsidP="009654DF">
            <w:pPr>
              <w:tabs>
                <w:tab w:val="left" w:pos="1065"/>
              </w:tabs>
              <w:spacing w:line="245" w:lineRule="auto"/>
              <w:jc w:val="both"/>
              <w:rPr>
                <w:b/>
                <w:sz w:val="28"/>
                <w:szCs w:val="28"/>
                <w:lang w:eastAsia="ru-RU"/>
              </w:rPr>
            </w:pPr>
            <w:r w:rsidRPr="00EF199F">
              <w:rPr>
                <w:b/>
                <w:sz w:val="28"/>
                <w:szCs w:val="28"/>
                <w:lang w:eastAsia="ru-RU"/>
              </w:rPr>
              <w:t xml:space="preserve">          </w:t>
            </w:r>
            <w:r w:rsidR="006D557B" w:rsidRPr="006D557B">
              <w:rPr>
                <w:b/>
                <w:sz w:val="28"/>
                <w:szCs w:val="28"/>
                <w:lang w:eastAsia="ru-RU"/>
              </w:rPr>
              <w:t>Особам похилого віку, які є ліжковими хворими, мають когнітивні порушення або інші хвороби, що призводять до нетримання сечі, призначається та виплачується компенсація для надання натуральної допомоги (у вигляді пелюшок, памперсів) у необхідній кількості за рахунок коштів державного бюджету та інших джерел,</w:t>
            </w:r>
            <w:r w:rsidR="006D557B">
              <w:rPr>
                <w:b/>
                <w:sz w:val="28"/>
                <w:szCs w:val="28"/>
                <w:lang w:eastAsia="ru-RU"/>
              </w:rPr>
              <w:t xml:space="preserve"> не заборонених законодавством.</w:t>
            </w:r>
          </w:p>
          <w:p w:rsidR="00EF199F" w:rsidRPr="00EF199F" w:rsidRDefault="006D557B" w:rsidP="009654DF">
            <w:pPr>
              <w:tabs>
                <w:tab w:val="left" w:pos="1065"/>
              </w:tabs>
              <w:spacing w:line="245" w:lineRule="auto"/>
              <w:jc w:val="both"/>
              <w:rPr>
                <w:b/>
                <w:sz w:val="28"/>
                <w:szCs w:val="28"/>
                <w:lang w:eastAsia="ru-RU"/>
              </w:rPr>
            </w:pPr>
            <w:r>
              <w:rPr>
                <w:b/>
                <w:sz w:val="28"/>
                <w:szCs w:val="28"/>
                <w:lang w:eastAsia="ru-RU"/>
              </w:rPr>
              <w:t xml:space="preserve">          </w:t>
            </w:r>
            <w:r w:rsidRPr="006D557B">
              <w:rPr>
                <w:b/>
                <w:sz w:val="28"/>
                <w:szCs w:val="28"/>
                <w:lang w:eastAsia="ru-RU"/>
              </w:rPr>
              <w:t>Порядок призначення та виплати компенсації для надання натуральної допомоги затверджується Кабінетом Міністрів України.</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Введення нової норми з компенсації вартості натуральної допомоги (у вигляді пелюшок, памперсів) для осіб похилого віку, які є ліжково хворими.</w:t>
            </w:r>
          </w:p>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Стратегією державної політики з питань здорового та активного довголіття населення на період до 2022 року, схваленою розпорядженням Кабінету Міністрів України від 11 січня 2018 р. № 10-р визначено стратегічний напрям забезпечення здоров’я та благополуччя громадян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rPr>
            </w:pPr>
            <w:r w:rsidRPr="00EF199F">
              <w:rPr>
                <w:rStyle w:val="rvts9"/>
                <w:b/>
                <w:bCs/>
                <w:sz w:val="28"/>
                <w:szCs w:val="28"/>
              </w:rPr>
              <w:t>Стаття 44. </w:t>
            </w:r>
            <w:r w:rsidRPr="00EF199F">
              <w:rPr>
                <w:sz w:val="28"/>
                <w:szCs w:val="28"/>
              </w:rPr>
              <w:t>Соціально-культурне обслуговування</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sz w:val="28"/>
                <w:szCs w:val="28"/>
              </w:rPr>
              <w:t>Соціально-культурні установи у своїй діяльності повинні враховувати специфічні запити громадян похилого віку.</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Органи місцевого самоврядування повинні забезпечити громадянам похилого віку необхідні умови для користування культурно-видовищними установами.</w:t>
            </w:r>
          </w:p>
        </w:tc>
        <w:tc>
          <w:tcPr>
            <w:tcW w:w="4861" w:type="dxa"/>
          </w:tcPr>
          <w:p w:rsidR="00EF199F" w:rsidRPr="00EF199F" w:rsidRDefault="00EF199F" w:rsidP="009654DF">
            <w:pPr>
              <w:spacing w:line="245" w:lineRule="auto"/>
              <w:ind w:firstLine="709"/>
              <w:jc w:val="both"/>
              <w:rPr>
                <w:bCs/>
                <w:sz w:val="28"/>
                <w:szCs w:val="28"/>
                <w:lang w:eastAsia="ru-RU"/>
              </w:rPr>
            </w:pPr>
            <w:r w:rsidRPr="00EF199F">
              <w:rPr>
                <w:b/>
                <w:bCs/>
                <w:sz w:val="28"/>
                <w:szCs w:val="28"/>
                <w:lang w:eastAsia="ru-RU"/>
              </w:rPr>
              <w:t>Стаття 44.</w:t>
            </w:r>
            <w:r w:rsidRPr="00EF199F">
              <w:rPr>
                <w:bCs/>
                <w:sz w:val="28"/>
                <w:szCs w:val="28"/>
                <w:lang w:eastAsia="ru-RU"/>
              </w:rPr>
              <w:t xml:space="preserve"> Соціально-культурне обслуговування</w:t>
            </w:r>
          </w:p>
          <w:p w:rsidR="00EF199F" w:rsidRPr="00EF199F" w:rsidRDefault="00EF199F" w:rsidP="009654DF">
            <w:pPr>
              <w:spacing w:line="245" w:lineRule="auto"/>
              <w:ind w:firstLine="709"/>
              <w:jc w:val="both"/>
              <w:rPr>
                <w:bCs/>
                <w:sz w:val="28"/>
                <w:szCs w:val="28"/>
                <w:lang w:eastAsia="ru-RU"/>
              </w:rPr>
            </w:pPr>
            <w:r w:rsidRPr="00EF199F">
              <w:rPr>
                <w:bCs/>
                <w:sz w:val="28"/>
                <w:szCs w:val="28"/>
                <w:lang w:eastAsia="ru-RU"/>
              </w:rPr>
              <w:t xml:space="preserve">Соціально-культурні установи у своїй діяльності повинні враховувати специфічні запити </w:t>
            </w:r>
            <w:r w:rsidRPr="00EF199F">
              <w:rPr>
                <w:b/>
                <w:bCs/>
                <w:sz w:val="28"/>
                <w:szCs w:val="28"/>
                <w:lang w:eastAsia="ru-RU"/>
              </w:rPr>
              <w:t>осіб</w:t>
            </w:r>
            <w:r w:rsidRPr="00EF199F">
              <w:rPr>
                <w:bCs/>
                <w:sz w:val="28"/>
                <w:szCs w:val="28"/>
                <w:lang w:eastAsia="ru-RU"/>
              </w:rPr>
              <w:t xml:space="preserve"> похилого віку.</w:t>
            </w:r>
          </w:p>
          <w:p w:rsidR="00EF199F" w:rsidRPr="00EF199F" w:rsidRDefault="006D557B" w:rsidP="009654DF">
            <w:pPr>
              <w:spacing w:line="245" w:lineRule="auto"/>
              <w:ind w:firstLine="709"/>
              <w:jc w:val="both"/>
              <w:rPr>
                <w:b/>
                <w:bCs/>
                <w:sz w:val="28"/>
                <w:szCs w:val="28"/>
                <w:lang w:eastAsia="ru-RU"/>
              </w:rPr>
            </w:pPr>
            <w:r w:rsidRPr="006D557B">
              <w:rPr>
                <w:b/>
                <w:bCs/>
                <w:sz w:val="28"/>
                <w:szCs w:val="28"/>
                <w:lang w:eastAsia="ru-RU"/>
              </w:rPr>
              <w:t>Місцеві органи виконавчої влади та органи місцевого самоврядування з урахуванням наявних фінансових ресурсів можуть забезпечувати особам похилого віку необхідні умови для відвідування культурно-видовищних установ, зокрема, встановлювати пільгові ціни на квитки до театрів, кінотеатрів, виставкових залів, музеїв, на спортивні події, а також визначати дні для безкоштовного відвідування закладів культури та мистецтв.</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Оптимізація діючої норми</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jc w:val="center"/>
              <w:rPr>
                <w:rStyle w:val="rvts9"/>
                <w:bCs/>
                <w:sz w:val="28"/>
                <w:szCs w:val="28"/>
              </w:rPr>
            </w:pPr>
            <w:r w:rsidRPr="00EF199F">
              <w:rPr>
                <w:rStyle w:val="rvts9"/>
                <w:bCs/>
                <w:sz w:val="28"/>
                <w:szCs w:val="28"/>
              </w:rPr>
              <w:t>Розділ IV</w:t>
            </w:r>
          </w:p>
          <w:p w:rsidR="00EF199F" w:rsidRPr="00EF199F" w:rsidRDefault="00EF199F" w:rsidP="009654DF">
            <w:pPr>
              <w:pStyle w:val="rvps2"/>
              <w:shd w:val="clear" w:color="auto" w:fill="FFFFFF"/>
              <w:spacing w:before="0" w:beforeAutospacing="0" w:after="0" w:afterAutospacing="0" w:line="245" w:lineRule="auto"/>
              <w:jc w:val="center"/>
              <w:rPr>
                <w:rStyle w:val="rvts9"/>
                <w:bCs/>
                <w:sz w:val="28"/>
                <w:szCs w:val="28"/>
              </w:rPr>
            </w:pPr>
            <w:r w:rsidRPr="00EF199F">
              <w:rPr>
                <w:rStyle w:val="rvts9"/>
                <w:bCs/>
                <w:sz w:val="28"/>
                <w:szCs w:val="28"/>
              </w:rPr>
              <w:t>ЗАКЛЮЧНІ ПОЛОЖЕННЯ</w:t>
            </w:r>
          </w:p>
        </w:tc>
        <w:tc>
          <w:tcPr>
            <w:tcW w:w="4861" w:type="dxa"/>
          </w:tcPr>
          <w:p w:rsidR="00EF199F" w:rsidRPr="00EF199F" w:rsidRDefault="00EF199F" w:rsidP="009654DF">
            <w:pPr>
              <w:pStyle w:val="rvps2"/>
              <w:shd w:val="clear" w:color="auto" w:fill="FFFFFF"/>
              <w:spacing w:before="0" w:beforeAutospacing="0" w:after="0" w:afterAutospacing="0" w:line="245" w:lineRule="auto"/>
              <w:jc w:val="center"/>
              <w:rPr>
                <w:rStyle w:val="rvts9"/>
                <w:bCs/>
                <w:sz w:val="28"/>
                <w:szCs w:val="28"/>
              </w:rPr>
            </w:pPr>
            <w:r w:rsidRPr="00EF199F">
              <w:rPr>
                <w:rStyle w:val="rvts9"/>
                <w:bCs/>
                <w:sz w:val="28"/>
                <w:szCs w:val="28"/>
              </w:rPr>
              <w:t>Розділ IV</w:t>
            </w:r>
          </w:p>
          <w:p w:rsidR="00EF199F" w:rsidRPr="00EF199F" w:rsidRDefault="00EF199F" w:rsidP="009654DF">
            <w:pPr>
              <w:pStyle w:val="rvps2"/>
              <w:shd w:val="clear" w:color="auto" w:fill="FFFFFF"/>
              <w:spacing w:before="0" w:beforeAutospacing="0" w:after="0" w:afterAutospacing="0" w:line="245" w:lineRule="auto"/>
              <w:jc w:val="center"/>
              <w:rPr>
                <w:rStyle w:val="rvts9"/>
                <w:bCs/>
                <w:sz w:val="28"/>
                <w:szCs w:val="28"/>
              </w:rPr>
            </w:pPr>
            <w:r w:rsidRPr="00EF199F">
              <w:rPr>
                <w:rStyle w:val="rvts9"/>
                <w:bCs/>
                <w:sz w:val="28"/>
                <w:szCs w:val="28"/>
              </w:rPr>
              <w:t>ЗАКЛЮЧНІ ПОЛОЖЕННЯ</w:t>
            </w:r>
          </w:p>
        </w:tc>
        <w:tc>
          <w:tcPr>
            <w:tcW w:w="4841" w:type="dxa"/>
          </w:tcPr>
          <w:p w:rsidR="00EF199F" w:rsidRPr="00EF199F" w:rsidRDefault="00EF199F" w:rsidP="009654DF">
            <w:pPr>
              <w:pStyle w:val="a5"/>
              <w:spacing w:before="0" w:beforeAutospacing="0" w:after="0" w:afterAutospacing="0" w:line="245" w:lineRule="auto"/>
              <w:ind w:firstLine="709"/>
              <w:jc w:val="center"/>
              <w:rPr>
                <w:b/>
                <w:sz w:val="28"/>
                <w:szCs w:val="28"/>
              </w:rPr>
            </w:pP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jc w:val="both"/>
              <w:rPr>
                <w:rStyle w:val="rvts9"/>
                <w:bCs/>
                <w:sz w:val="28"/>
                <w:szCs w:val="28"/>
              </w:rPr>
            </w:pPr>
            <w:r w:rsidRPr="00EF199F">
              <w:rPr>
                <w:rStyle w:val="rvts9"/>
                <w:bCs/>
                <w:sz w:val="28"/>
                <w:szCs w:val="28"/>
              </w:rPr>
              <w:t xml:space="preserve">          </w:t>
            </w:r>
            <w:r w:rsidRPr="00EF199F">
              <w:rPr>
                <w:rStyle w:val="rvts9"/>
                <w:b/>
                <w:bCs/>
                <w:sz w:val="28"/>
                <w:szCs w:val="28"/>
              </w:rPr>
              <w:t>Стаття 46.</w:t>
            </w:r>
            <w:r w:rsidRPr="00EF199F">
              <w:rPr>
                <w:rStyle w:val="rvts9"/>
                <w:bCs/>
                <w:sz w:val="28"/>
                <w:szCs w:val="28"/>
              </w:rPr>
              <w:t xml:space="preserve"> Посвідчення та нагрудні знаки для осіб, на яких поширюється чинність цього Закону</w:t>
            </w:r>
          </w:p>
          <w:p w:rsidR="00EF199F" w:rsidRPr="00EF199F" w:rsidRDefault="00EF199F" w:rsidP="009654DF">
            <w:pPr>
              <w:pStyle w:val="rvps2"/>
              <w:shd w:val="clear" w:color="auto" w:fill="FFFFFF"/>
              <w:spacing w:before="0" w:beforeAutospacing="0" w:after="0" w:afterAutospacing="0" w:line="245" w:lineRule="auto"/>
              <w:jc w:val="both"/>
              <w:rPr>
                <w:rStyle w:val="rvts9"/>
                <w:bCs/>
                <w:sz w:val="28"/>
                <w:szCs w:val="28"/>
              </w:rPr>
            </w:pPr>
            <w:r w:rsidRPr="00EF199F">
              <w:rPr>
                <w:rStyle w:val="rvts9"/>
                <w:bCs/>
                <w:sz w:val="28"/>
                <w:szCs w:val="28"/>
              </w:rPr>
              <w:t xml:space="preserve">          Ветеранам праці видаються посвідчення про право на пільги та нагрудні знаки.</w:t>
            </w:r>
          </w:p>
          <w:p w:rsidR="00EF199F" w:rsidRPr="00EF199F" w:rsidRDefault="00EF199F" w:rsidP="009654DF">
            <w:pPr>
              <w:pStyle w:val="rvps2"/>
              <w:shd w:val="clear" w:color="auto" w:fill="FFFFFF"/>
              <w:spacing w:before="0" w:beforeAutospacing="0" w:after="0" w:afterAutospacing="0" w:line="245" w:lineRule="auto"/>
              <w:jc w:val="both"/>
              <w:rPr>
                <w:rStyle w:val="rvts9"/>
                <w:bCs/>
                <w:sz w:val="28"/>
                <w:szCs w:val="28"/>
              </w:rPr>
            </w:pPr>
            <w:r w:rsidRPr="00EF199F">
              <w:rPr>
                <w:rStyle w:val="rvts9"/>
                <w:bCs/>
                <w:sz w:val="28"/>
                <w:szCs w:val="28"/>
              </w:rPr>
              <w:t xml:space="preserve">          Порядок виготовлення і видачі посвідчень та нагрудних знаків встановлюється Кабінетом Міністрів України.</w:t>
            </w:r>
          </w:p>
        </w:tc>
        <w:tc>
          <w:tcPr>
            <w:tcW w:w="4861" w:type="dxa"/>
          </w:tcPr>
          <w:p w:rsidR="00EF199F" w:rsidRPr="00EF199F" w:rsidRDefault="00EF199F" w:rsidP="009654DF">
            <w:pPr>
              <w:pStyle w:val="rvps2"/>
              <w:shd w:val="clear" w:color="auto" w:fill="FFFFFF"/>
              <w:spacing w:before="0" w:beforeAutospacing="0" w:after="0" w:afterAutospacing="0" w:line="245" w:lineRule="auto"/>
              <w:jc w:val="both"/>
              <w:rPr>
                <w:rStyle w:val="rvts9"/>
                <w:bCs/>
                <w:sz w:val="28"/>
                <w:szCs w:val="28"/>
              </w:rPr>
            </w:pPr>
            <w:r w:rsidRPr="00EF199F">
              <w:rPr>
                <w:rStyle w:val="rvts9"/>
                <w:bCs/>
                <w:sz w:val="28"/>
                <w:szCs w:val="28"/>
              </w:rPr>
              <w:t xml:space="preserve">          </w:t>
            </w:r>
            <w:r w:rsidRPr="00EF199F">
              <w:rPr>
                <w:rStyle w:val="rvts9"/>
                <w:b/>
                <w:bCs/>
                <w:sz w:val="28"/>
                <w:szCs w:val="28"/>
              </w:rPr>
              <w:t>Стаття 46.</w:t>
            </w:r>
            <w:r w:rsidRPr="00EF199F">
              <w:rPr>
                <w:rStyle w:val="rvts9"/>
                <w:bCs/>
                <w:sz w:val="28"/>
                <w:szCs w:val="28"/>
              </w:rPr>
              <w:t xml:space="preserve"> </w:t>
            </w:r>
            <w:r w:rsidRPr="00EF199F">
              <w:rPr>
                <w:rStyle w:val="rvts9"/>
                <w:b/>
                <w:bCs/>
                <w:sz w:val="28"/>
                <w:szCs w:val="28"/>
              </w:rPr>
              <w:t>Посвідчення для осіб, на яких поширюється чинність цього Закону</w:t>
            </w:r>
          </w:p>
          <w:p w:rsidR="00EF199F" w:rsidRPr="00EF199F" w:rsidRDefault="00EF199F" w:rsidP="009654DF">
            <w:pPr>
              <w:pStyle w:val="rvps2"/>
              <w:shd w:val="clear" w:color="auto" w:fill="FFFFFF"/>
              <w:spacing w:before="0" w:beforeAutospacing="0" w:after="0" w:afterAutospacing="0" w:line="245" w:lineRule="auto"/>
              <w:jc w:val="both"/>
              <w:rPr>
                <w:rStyle w:val="rvts9"/>
                <w:b/>
                <w:bCs/>
                <w:sz w:val="28"/>
                <w:szCs w:val="28"/>
              </w:rPr>
            </w:pPr>
            <w:r w:rsidRPr="00EF199F">
              <w:rPr>
                <w:rStyle w:val="rvts9"/>
                <w:bCs/>
                <w:sz w:val="28"/>
                <w:szCs w:val="28"/>
              </w:rPr>
              <w:t xml:space="preserve">          </w:t>
            </w:r>
            <w:r w:rsidRPr="00EF199F">
              <w:rPr>
                <w:rStyle w:val="rvts9"/>
                <w:b/>
                <w:bCs/>
                <w:sz w:val="28"/>
                <w:szCs w:val="28"/>
              </w:rPr>
              <w:t>Ветеранам праці видаються посвідчення про право на пільги.</w:t>
            </w:r>
          </w:p>
          <w:p w:rsidR="00EF199F" w:rsidRPr="00EF199F" w:rsidRDefault="00EF199F" w:rsidP="009654DF">
            <w:pPr>
              <w:pStyle w:val="rvps2"/>
              <w:shd w:val="clear" w:color="auto" w:fill="FFFFFF"/>
              <w:spacing w:before="0" w:beforeAutospacing="0" w:after="0" w:afterAutospacing="0" w:line="245" w:lineRule="auto"/>
              <w:jc w:val="both"/>
              <w:rPr>
                <w:rStyle w:val="rvts9"/>
                <w:bCs/>
                <w:sz w:val="28"/>
                <w:szCs w:val="28"/>
              </w:rPr>
            </w:pPr>
            <w:r w:rsidRPr="00EF199F">
              <w:rPr>
                <w:rStyle w:val="rvts9"/>
                <w:b/>
                <w:bCs/>
                <w:sz w:val="28"/>
                <w:szCs w:val="28"/>
              </w:rPr>
              <w:t xml:space="preserve">          Порядок виготовлення і видачі посвідчень установлюється Кабінетом Міністрів України.</w:t>
            </w:r>
          </w:p>
        </w:tc>
        <w:tc>
          <w:tcPr>
            <w:tcW w:w="4841" w:type="dxa"/>
          </w:tcPr>
          <w:p w:rsidR="00EF199F" w:rsidRPr="00EF199F" w:rsidRDefault="00EF199F" w:rsidP="009654DF">
            <w:pPr>
              <w:pStyle w:val="a5"/>
              <w:spacing w:before="0" w:beforeAutospacing="0" w:after="0" w:afterAutospacing="0" w:line="245" w:lineRule="auto"/>
              <w:ind w:firstLine="709"/>
              <w:jc w:val="both"/>
              <w:rPr>
                <w:sz w:val="28"/>
                <w:szCs w:val="28"/>
              </w:rPr>
            </w:pPr>
            <w:r w:rsidRPr="00EF199F">
              <w:rPr>
                <w:sz w:val="28"/>
                <w:szCs w:val="28"/>
              </w:rPr>
              <w:t>Правом на пільги для осіб, на яких поширюється чинність Закону України „Про основні засади соціального захисту ветеранів праці та інших громадян похилого віку в Україні” є посвідчення.</w:t>
            </w:r>
          </w:p>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Нагрудний знак не являється підтвердженням права на пільги, однак потребує витрат з державного бюджету на їх виготовлення</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rPr>
            </w:pPr>
            <w:r w:rsidRPr="00EF199F">
              <w:rPr>
                <w:rStyle w:val="rvts9"/>
                <w:b/>
                <w:bCs/>
                <w:sz w:val="28"/>
                <w:szCs w:val="28"/>
              </w:rPr>
              <w:t>Стаття 47. </w:t>
            </w:r>
            <w:r w:rsidRPr="00EF199F">
              <w:rPr>
                <w:sz w:val="28"/>
                <w:szCs w:val="28"/>
              </w:rPr>
              <w:t>Обов'язки дітей щодо батьків похилого віку</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sz w:val="28"/>
                <w:szCs w:val="28"/>
              </w:rPr>
              <w:t>Діти зобов'язані піклуватися про батьків похилого віку, подавати їм допомогу і підтримку, в разі необхідності здійснювати догляд за ними.</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sz w:val="28"/>
                <w:szCs w:val="28"/>
              </w:rPr>
              <w:t>З дітей, які ухиляються від виконання цих обов'язків, на підставі судового рішення утримуються аліменти у розмірі, передбаченому на аліментні виплати батьків дітям.</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У випадках, коли батьки похилого віку знаходяться на державному утриманні в будинках-інтернатах, пансіонатах або в інших установах, аліментні виплати на їх догляд сплачуються цим установам.</w:t>
            </w:r>
          </w:p>
        </w:tc>
        <w:tc>
          <w:tcPr>
            <w:tcW w:w="4861" w:type="dxa"/>
          </w:tcPr>
          <w:p w:rsidR="00EF199F" w:rsidRPr="00EF199F" w:rsidRDefault="00EF199F" w:rsidP="009654DF">
            <w:pPr>
              <w:pStyle w:val="rvps2"/>
              <w:spacing w:before="0" w:beforeAutospacing="0" w:after="0" w:afterAutospacing="0" w:line="245" w:lineRule="auto"/>
              <w:ind w:firstLine="709"/>
              <w:jc w:val="both"/>
              <w:rPr>
                <w:sz w:val="28"/>
                <w:szCs w:val="28"/>
                <w:lang w:val="uk-UA"/>
              </w:rPr>
            </w:pPr>
            <w:r w:rsidRPr="00EF199F">
              <w:rPr>
                <w:rStyle w:val="rvts9"/>
                <w:b/>
                <w:bCs/>
                <w:sz w:val="28"/>
                <w:szCs w:val="28"/>
              </w:rPr>
              <w:t>Стаття 47. </w:t>
            </w:r>
            <w:r w:rsidRPr="00EF199F">
              <w:rPr>
                <w:b/>
                <w:sz w:val="28"/>
                <w:szCs w:val="28"/>
                <w:lang w:val="uk-UA"/>
              </w:rPr>
              <w:t>Обов’язки повнолітніх доньки, сина щодо батьків, які є особами похилого віку</w:t>
            </w:r>
          </w:p>
          <w:p w:rsidR="00EF199F" w:rsidRPr="00EF199F" w:rsidRDefault="00EF199F" w:rsidP="009654DF">
            <w:pPr>
              <w:pStyle w:val="rvps2"/>
              <w:spacing w:before="0" w:beforeAutospacing="0" w:after="0" w:afterAutospacing="0" w:line="245" w:lineRule="auto"/>
              <w:ind w:firstLine="709"/>
              <w:jc w:val="both"/>
              <w:rPr>
                <w:b/>
                <w:sz w:val="28"/>
                <w:szCs w:val="28"/>
                <w:lang w:val="uk-UA"/>
              </w:rPr>
            </w:pPr>
            <w:r w:rsidRPr="00EF199F">
              <w:rPr>
                <w:b/>
                <w:sz w:val="28"/>
                <w:szCs w:val="28"/>
                <w:lang w:val="uk-UA"/>
              </w:rPr>
              <w:t>Повнолітні донька, син  зобов’язані  піклуватися  про  батьків,  які  є особами похилого віку, надавати їм допомогу та підтримку, в разі необхідності доглядати за ними.</w:t>
            </w:r>
          </w:p>
          <w:p w:rsidR="00EF199F" w:rsidRPr="00EF199F" w:rsidRDefault="00EF199F" w:rsidP="009654DF">
            <w:pPr>
              <w:pStyle w:val="rvps2"/>
              <w:spacing w:before="0" w:beforeAutospacing="0" w:after="0" w:afterAutospacing="0" w:line="245" w:lineRule="auto"/>
              <w:ind w:firstLine="709"/>
              <w:jc w:val="both"/>
              <w:rPr>
                <w:b/>
                <w:sz w:val="28"/>
                <w:szCs w:val="28"/>
                <w:lang w:val="uk-UA"/>
              </w:rPr>
            </w:pPr>
            <w:r w:rsidRPr="00EF199F">
              <w:rPr>
                <w:b/>
                <w:sz w:val="28"/>
                <w:szCs w:val="28"/>
                <w:lang w:val="uk-UA"/>
              </w:rPr>
              <w:t>У разі ухиляння повнолітніх доньки, сина від виконання цих обов’язків із них на підставі судового рішення утримуються аліменти у  твердій грошовій сумі або в частці від заробітку з урахуванням матеріального та сімейного стану.</w:t>
            </w:r>
          </w:p>
          <w:p w:rsidR="00EF199F" w:rsidRPr="00EF199F" w:rsidRDefault="00EF199F" w:rsidP="009654DF">
            <w:pPr>
              <w:spacing w:line="245" w:lineRule="auto"/>
              <w:ind w:firstLine="709"/>
              <w:jc w:val="both"/>
              <w:rPr>
                <w:b/>
                <w:bCs/>
                <w:sz w:val="28"/>
                <w:szCs w:val="28"/>
                <w:lang w:eastAsia="ru-RU"/>
              </w:rPr>
            </w:pPr>
            <w:r w:rsidRPr="00EF199F">
              <w:rPr>
                <w:sz w:val="28"/>
                <w:szCs w:val="28"/>
              </w:rPr>
              <w:t xml:space="preserve">У випадках, коли батьки, </w:t>
            </w:r>
            <w:r w:rsidRPr="00EF199F">
              <w:rPr>
                <w:b/>
                <w:sz w:val="28"/>
                <w:szCs w:val="28"/>
              </w:rPr>
              <w:t>які є особами похилого віку</w:t>
            </w:r>
            <w:r w:rsidRPr="00EF199F">
              <w:rPr>
                <w:sz w:val="28"/>
                <w:szCs w:val="28"/>
              </w:rPr>
              <w:t xml:space="preserve">, перебувають на повному державному утриманні в будинках-інтернатах, пансіонатах або в інших установах, аліментні виплати на їх догляд сплачуються </w:t>
            </w:r>
            <w:r w:rsidRPr="00EF199F">
              <w:rPr>
                <w:b/>
                <w:sz w:val="28"/>
                <w:szCs w:val="28"/>
              </w:rPr>
              <w:t>повнолітніми донькою, сином</w:t>
            </w:r>
            <w:r w:rsidRPr="00EF199F">
              <w:rPr>
                <w:sz w:val="28"/>
                <w:szCs w:val="28"/>
              </w:rPr>
              <w:t xml:space="preserve"> цим установам.</w:t>
            </w:r>
          </w:p>
        </w:tc>
        <w:tc>
          <w:tcPr>
            <w:tcW w:w="4841" w:type="dxa"/>
          </w:tcPr>
          <w:p w:rsidR="00EF199F" w:rsidRPr="00EF199F" w:rsidRDefault="00EF199F" w:rsidP="009654DF">
            <w:pPr>
              <w:pStyle w:val="a5"/>
              <w:spacing w:before="0" w:beforeAutospacing="0" w:after="0" w:afterAutospacing="0" w:line="245" w:lineRule="auto"/>
              <w:ind w:firstLine="709"/>
              <w:rPr>
                <w:sz w:val="28"/>
                <w:szCs w:val="28"/>
              </w:rPr>
            </w:pPr>
            <w:r w:rsidRPr="00EF199F">
              <w:rPr>
                <w:sz w:val="28"/>
                <w:szCs w:val="28"/>
              </w:rPr>
              <w:t>Оптимізація діючої норми</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rPr>
            </w:pPr>
            <w:r w:rsidRPr="00EF199F">
              <w:rPr>
                <w:rStyle w:val="rvts9"/>
                <w:b/>
                <w:bCs/>
                <w:sz w:val="28"/>
                <w:szCs w:val="28"/>
              </w:rPr>
              <w:t>Стаття 48. </w:t>
            </w:r>
            <w:r w:rsidRPr="00EF199F">
              <w:rPr>
                <w:sz w:val="28"/>
                <w:szCs w:val="28"/>
              </w:rPr>
              <w:t>Обов'язки і права трудових колективів щодо громадян похилого віку</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Трудові колективи зобов'язані створювати обстановку гуманного ставлення до громадян похилого віку, які працюють або працювали до виходу на пенсію в цих колективах, подавати всіляку допомогу для задоволення їх потреб і запитів. Такі громадяни похилого віку мають рівні з іншими членами трудових колективів права на участь у приватизації майна державних підприємств та об'єктів малої приватизації, на санаторно-курортне лікування, поліпшення житлових умов, інші види соціальної допомоги за рахунок підприємств, установ та організацій.</w:t>
            </w:r>
          </w:p>
        </w:tc>
        <w:tc>
          <w:tcPr>
            <w:tcW w:w="4861" w:type="dxa"/>
          </w:tcPr>
          <w:p w:rsidR="00EF199F" w:rsidRPr="00EF199F" w:rsidRDefault="00EF199F" w:rsidP="009654DF">
            <w:pPr>
              <w:spacing w:line="245" w:lineRule="auto"/>
              <w:ind w:firstLine="709"/>
              <w:jc w:val="both"/>
              <w:rPr>
                <w:bCs/>
                <w:sz w:val="28"/>
                <w:szCs w:val="28"/>
                <w:lang w:eastAsia="ru-RU"/>
              </w:rPr>
            </w:pPr>
            <w:r w:rsidRPr="00EF199F">
              <w:rPr>
                <w:b/>
                <w:bCs/>
                <w:sz w:val="28"/>
                <w:szCs w:val="28"/>
                <w:lang w:eastAsia="ru-RU"/>
              </w:rPr>
              <w:t>Стаття 48.</w:t>
            </w:r>
            <w:r w:rsidRPr="00EF199F">
              <w:rPr>
                <w:bCs/>
                <w:sz w:val="28"/>
                <w:szCs w:val="28"/>
                <w:lang w:eastAsia="ru-RU"/>
              </w:rPr>
              <w:t xml:space="preserve"> Обов’язки і права трудових колективів щодо </w:t>
            </w:r>
            <w:r w:rsidRPr="00EF199F">
              <w:rPr>
                <w:b/>
                <w:bCs/>
                <w:sz w:val="28"/>
                <w:szCs w:val="28"/>
                <w:lang w:eastAsia="ru-RU"/>
              </w:rPr>
              <w:t>осіб</w:t>
            </w:r>
            <w:r w:rsidRPr="00EF199F">
              <w:rPr>
                <w:bCs/>
                <w:sz w:val="28"/>
                <w:szCs w:val="28"/>
                <w:lang w:eastAsia="ru-RU"/>
              </w:rPr>
              <w:t xml:space="preserve"> похилого віку</w:t>
            </w:r>
          </w:p>
          <w:p w:rsidR="00EF199F" w:rsidRPr="00EF199F" w:rsidRDefault="00EF199F" w:rsidP="009654DF">
            <w:pPr>
              <w:spacing w:line="245" w:lineRule="auto"/>
              <w:ind w:firstLine="709"/>
              <w:jc w:val="both"/>
              <w:rPr>
                <w:b/>
                <w:bCs/>
                <w:sz w:val="28"/>
                <w:szCs w:val="28"/>
                <w:lang w:eastAsia="ru-RU"/>
              </w:rPr>
            </w:pPr>
            <w:r w:rsidRPr="00EF199F">
              <w:rPr>
                <w:bCs/>
                <w:sz w:val="28"/>
                <w:szCs w:val="28"/>
                <w:lang w:eastAsia="ru-RU"/>
              </w:rPr>
              <w:t xml:space="preserve">Трудові колективи зобов'язані створювати обстановку гуманного ставлення до </w:t>
            </w:r>
            <w:r w:rsidRPr="00EF199F">
              <w:rPr>
                <w:b/>
                <w:bCs/>
                <w:sz w:val="28"/>
                <w:szCs w:val="28"/>
                <w:lang w:eastAsia="ru-RU"/>
              </w:rPr>
              <w:t>осіб</w:t>
            </w:r>
            <w:r w:rsidRPr="00EF199F">
              <w:rPr>
                <w:bCs/>
                <w:sz w:val="28"/>
                <w:szCs w:val="28"/>
                <w:lang w:eastAsia="ru-RU"/>
              </w:rPr>
              <w:t xml:space="preserve"> похилого віку, які працюють або працювали до виходу на пенсію в цих колективах, подавати всіляку допомогу для задоволення їх потреб і запитів. Такі </w:t>
            </w:r>
            <w:r w:rsidRPr="00EF199F">
              <w:rPr>
                <w:b/>
                <w:bCs/>
                <w:sz w:val="28"/>
                <w:szCs w:val="28"/>
                <w:lang w:eastAsia="ru-RU"/>
              </w:rPr>
              <w:t>особи</w:t>
            </w:r>
            <w:r w:rsidRPr="00EF199F">
              <w:rPr>
                <w:bCs/>
                <w:sz w:val="28"/>
                <w:szCs w:val="28"/>
                <w:lang w:eastAsia="ru-RU"/>
              </w:rPr>
              <w:t xml:space="preserve"> похилого віку мають рівні з іншими членами трудових колективів права на участь у приватизації майна державних підприємств та об'єктів малої приватизації, на санаторно-курортне </w:t>
            </w:r>
            <w:r w:rsidR="006D557B" w:rsidRPr="006D557B">
              <w:rPr>
                <w:bCs/>
                <w:sz w:val="28"/>
                <w:szCs w:val="28"/>
                <w:lang w:eastAsia="ru-RU"/>
              </w:rPr>
              <w:t>лікування</w:t>
            </w:r>
            <w:r w:rsidRPr="00EF199F">
              <w:rPr>
                <w:bCs/>
                <w:sz w:val="28"/>
                <w:szCs w:val="28"/>
                <w:lang w:eastAsia="ru-RU"/>
              </w:rPr>
              <w:t>, поліпшення житлових умов, інші види соціальної допомоги за рахунок підприємств, установ та організацій.</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4750" w:type="dxa"/>
          </w:tcPr>
          <w:p w:rsidR="00EF199F" w:rsidRPr="00EF199F" w:rsidRDefault="00EF199F" w:rsidP="009654DF">
            <w:pPr>
              <w:pStyle w:val="rvps2"/>
              <w:shd w:val="clear" w:color="auto" w:fill="FFFFFF"/>
              <w:spacing w:before="0" w:beforeAutospacing="0" w:after="0" w:afterAutospacing="0" w:line="245" w:lineRule="auto"/>
              <w:ind w:firstLine="709"/>
              <w:jc w:val="both"/>
              <w:rPr>
                <w:b/>
                <w:sz w:val="28"/>
                <w:szCs w:val="28"/>
              </w:rPr>
            </w:pPr>
            <w:r w:rsidRPr="00EF199F">
              <w:rPr>
                <w:rStyle w:val="rvts9"/>
                <w:b/>
                <w:bCs/>
                <w:sz w:val="28"/>
                <w:szCs w:val="28"/>
              </w:rPr>
              <w:t>Стаття 49. </w:t>
            </w:r>
            <w:r w:rsidRPr="00EF199F">
              <w:rPr>
                <w:sz w:val="28"/>
                <w:szCs w:val="28"/>
              </w:rPr>
              <w:t>Захист прав, свобод і законних інтересів громадян похилого віку</w:t>
            </w:r>
          </w:p>
          <w:p w:rsidR="00EF199F" w:rsidRPr="00EF199F" w:rsidRDefault="00EF199F" w:rsidP="009654DF">
            <w:pPr>
              <w:pStyle w:val="rvps2"/>
              <w:shd w:val="clear" w:color="auto" w:fill="FFFFFF"/>
              <w:spacing w:before="0" w:beforeAutospacing="0" w:after="0" w:afterAutospacing="0" w:line="245" w:lineRule="auto"/>
              <w:ind w:firstLine="709"/>
              <w:jc w:val="both"/>
              <w:rPr>
                <w:sz w:val="28"/>
                <w:szCs w:val="28"/>
              </w:rPr>
            </w:pPr>
            <w:r w:rsidRPr="00EF199F">
              <w:rPr>
                <w:sz w:val="28"/>
                <w:szCs w:val="28"/>
              </w:rPr>
              <w:t>Захист прав, свобод і законних інтересів громадян похилого віку забезпечується державою в судовому та іншому порядку, встановленому законом.</w:t>
            </w:r>
          </w:p>
          <w:p w:rsidR="00EF199F" w:rsidRPr="00EF199F" w:rsidRDefault="00EF199F" w:rsidP="009654DF">
            <w:pPr>
              <w:pStyle w:val="rvps2"/>
              <w:shd w:val="clear" w:color="auto" w:fill="FFFFFF"/>
              <w:spacing w:before="0" w:beforeAutospacing="0" w:after="0" w:afterAutospacing="0" w:line="245" w:lineRule="auto"/>
              <w:ind w:firstLine="709"/>
              <w:jc w:val="both"/>
              <w:rPr>
                <w:rStyle w:val="rvts9"/>
                <w:sz w:val="28"/>
                <w:szCs w:val="28"/>
              </w:rPr>
            </w:pPr>
            <w:r w:rsidRPr="00EF199F">
              <w:rPr>
                <w:sz w:val="28"/>
                <w:szCs w:val="28"/>
              </w:rPr>
              <w:t>Посадові особи та інші громадяни, винні в порушенні прав і свобод громадян похилого віку, несуть встановлену законом матеріальну, дисциплінарну, адміністративну і кримінальну відповідальність.</w:t>
            </w:r>
          </w:p>
        </w:tc>
        <w:tc>
          <w:tcPr>
            <w:tcW w:w="4861" w:type="dxa"/>
          </w:tcPr>
          <w:p w:rsidR="00EF199F" w:rsidRPr="00EF199F" w:rsidRDefault="00EF199F" w:rsidP="009654DF">
            <w:pPr>
              <w:spacing w:line="245" w:lineRule="auto"/>
              <w:ind w:firstLine="709"/>
              <w:jc w:val="both"/>
              <w:rPr>
                <w:b/>
                <w:bCs/>
                <w:sz w:val="28"/>
                <w:szCs w:val="28"/>
                <w:lang w:eastAsia="ru-RU"/>
              </w:rPr>
            </w:pPr>
            <w:r w:rsidRPr="00EF199F">
              <w:rPr>
                <w:b/>
                <w:bCs/>
                <w:sz w:val="28"/>
                <w:szCs w:val="28"/>
                <w:lang w:eastAsia="ru-RU"/>
              </w:rPr>
              <w:t xml:space="preserve">Стаття 49. </w:t>
            </w:r>
            <w:r w:rsidRPr="00EF199F">
              <w:rPr>
                <w:bCs/>
                <w:sz w:val="28"/>
                <w:szCs w:val="28"/>
                <w:lang w:eastAsia="ru-RU"/>
              </w:rPr>
              <w:t>Захист прав, свобод і законних інтересів</w:t>
            </w:r>
            <w:r w:rsidRPr="00EF199F">
              <w:rPr>
                <w:b/>
                <w:bCs/>
                <w:sz w:val="28"/>
                <w:szCs w:val="28"/>
                <w:lang w:eastAsia="ru-RU"/>
              </w:rPr>
              <w:t xml:space="preserve"> осіб </w:t>
            </w:r>
            <w:r w:rsidRPr="00EF199F">
              <w:rPr>
                <w:bCs/>
                <w:sz w:val="28"/>
                <w:szCs w:val="28"/>
                <w:lang w:eastAsia="ru-RU"/>
              </w:rPr>
              <w:t>похилого віку</w:t>
            </w:r>
          </w:p>
          <w:p w:rsidR="00EF199F" w:rsidRPr="00EF199F" w:rsidRDefault="00EF199F" w:rsidP="009654DF">
            <w:pPr>
              <w:spacing w:line="245" w:lineRule="auto"/>
              <w:ind w:firstLine="709"/>
              <w:jc w:val="both"/>
              <w:rPr>
                <w:bCs/>
                <w:sz w:val="28"/>
                <w:szCs w:val="28"/>
                <w:lang w:eastAsia="ru-RU"/>
              </w:rPr>
            </w:pPr>
            <w:r w:rsidRPr="00EF199F">
              <w:rPr>
                <w:bCs/>
                <w:sz w:val="28"/>
                <w:szCs w:val="28"/>
                <w:lang w:eastAsia="ru-RU"/>
              </w:rPr>
              <w:t xml:space="preserve">Захист прав, свобод і законних інтересів </w:t>
            </w:r>
            <w:r w:rsidRPr="00EF199F">
              <w:rPr>
                <w:b/>
                <w:bCs/>
                <w:sz w:val="28"/>
                <w:szCs w:val="28"/>
                <w:lang w:eastAsia="ru-RU"/>
              </w:rPr>
              <w:t xml:space="preserve">осіб </w:t>
            </w:r>
            <w:r w:rsidRPr="00EF199F">
              <w:rPr>
                <w:bCs/>
                <w:sz w:val="28"/>
                <w:szCs w:val="28"/>
                <w:lang w:eastAsia="ru-RU"/>
              </w:rPr>
              <w:t>похилого віку забезпечується державою в судовому та іншому порядку, встановленому законом.</w:t>
            </w:r>
          </w:p>
          <w:p w:rsidR="00EF199F" w:rsidRPr="00EF199F" w:rsidRDefault="00EF199F" w:rsidP="009654DF">
            <w:pPr>
              <w:spacing w:line="245" w:lineRule="auto"/>
              <w:ind w:firstLine="709"/>
              <w:jc w:val="both"/>
              <w:rPr>
                <w:b/>
                <w:bCs/>
                <w:sz w:val="28"/>
                <w:szCs w:val="28"/>
                <w:lang w:eastAsia="ru-RU"/>
              </w:rPr>
            </w:pPr>
            <w:r w:rsidRPr="00EF199F">
              <w:rPr>
                <w:bCs/>
                <w:sz w:val="28"/>
                <w:szCs w:val="28"/>
                <w:lang w:eastAsia="ru-RU"/>
              </w:rPr>
              <w:t xml:space="preserve">Посадові особи та інші громадяни, винні в порушенні прав і свобод </w:t>
            </w:r>
            <w:r w:rsidRPr="00EF199F">
              <w:rPr>
                <w:b/>
                <w:bCs/>
                <w:sz w:val="28"/>
                <w:szCs w:val="28"/>
                <w:lang w:eastAsia="ru-RU"/>
              </w:rPr>
              <w:t>осіб</w:t>
            </w:r>
            <w:r w:rsidRPr="00EF199F">
              <w:rPr>
                <w:bCs/>
                <w:sz w:val="28"/>
                <w:szCs w:val="28"/>
                <w:lang w:eastAsia="ru-RU"/>
              </w:rPr>
              <w:t xml:space="preserve"> похилого віку, несуть встановлену законом матеріальну, дисциплінарну, адміністративну і кримінальну відповідальність.</w:t>
            </w:r>
          </w:p>
        </w:tc>
        <w:tc>
          <w:tcPr>
            <w:tcW w:w="4841" w:type="dxa"/>
          </w:tcPr>
          <w:p w:rsidR="00EF199F" w:rsidRPr="00EF199F" w:rsidRDefault="00EF199F" w:rsidP="009654DF">
            <w:pPr>
              <w:pStyle w:val="a5"/>
              <w:spacing w:before="0" w:beforeAutospacing="0" w:after="0" w:afterAutospacing="0" w:line="245" w:lineRule="auto"/>
              <w:ind w:firstLine="709"/>
              <w:jc w:val="both"/>
              <w:rPr>
                <w:b/>
                <w:sz w:val="28"/>
                <w:szCs w:val="28"/>
              </w:rPr>
            </w:pPr>
            <w:r w:rsidRPr="00EF199F">
              <w:rPr>
                <w:sz w:val="28"/>
                <w:szCs w:val="28"/>
              </w:rPr>
              <w:t>Узгодження норми із поняттям ,,особа похилого віку”</w:t>
            </w:r>
          </w:p>
        </w:tc>
      </w:tr>
      <w:tr w:rsidR="00EF199F" w:rsidRPr="00EF199F" w:rsidTr="006D557B">
        <w:tc>
          <w:tcPr>
            <w:tcW w:w="14452" w:type="dxa"/>
            <w:gridSpan w:val="3"/>
          </w:tcPr>
          <w:p w:rsidR="00E32BD9" w:rsidRDefault="00E32BD9" w:rsidP="009654DF">
            <w:pPr>
              <w:pStyle w:val="a5"/>
              <w:spacing w:before="0" w:beforeAutospacing="0" w:after="0" w:afterAutospacing="0" w:line="245" w:lineRule="auto"/>
              <w:jc w:val="center"/>
              <w:rPr>
                <w:b/>
                <w:bCs/>
                <w:sz w:val="28"/>
                <w:szCs w:val="28"/>
              </w:rPr>
            </w:pPr>
          </w:p>
          <w:p w:rsidR="00EF199F" w:rsidRDefault="00EF199F" w:rsidP="009654DF">
            <w:pPr>
              <w:pStyle w:val="a5"/>
              <w:spacing w:before="0" w:beforeAutospacing="0" w:after="0" w:afterAutospacing="0" w:line="245" w:lineRule="auto"/>
              <w:jc w:val="center"/>
              <w:rPr>
                <w:b/>
                <w:bCs/>
                <w:sz w:val="28"/>
                <w:szCs w:val="28"/>
              </w:rPr>
            </w:pPr>
            <w:r w:rsidRPr="00EF199F">
              <w:rPr>
                <w:b/>
                <w:bCs/>
                <w:sz w:val="28"/>
                <w:szCs w:val="28"/>
              </w:rPr>
              <w:t>Закон України „Про загальнообов'язкове державне пенсійне страхування”</w:t>
            </w:r>
          </w:p>
          <w:p w:rsidR="00E32BD9" w:rsidRPr="00EF199F" w:rsidRDefault="00E32BD9" w:rsidP="009654DF">
            <w:pPr>
              <w:pStyle w:val="a5"/>
              <w:spacing w:before="0" w:beforeAutospacing="0" w:after="0" w:afterAutospacing="0" w:line="245" w:lineRule="auto"/>
              <w:jc w:val="center"/>
              <w:rPr>
                <w:b/>
                <w:sz w:val="28"/>
                <w:szCs w:val="28"/>
              </w:rPr>
            </w:pPr>
          </w:p>
        </w:tc>
      </w:tr>
      <w:tr w:rsidR="00EF199F" w:rsidRPr="00EF199F" w:rsidTr="006D557B">
        <w:tc>
          <w:tcPr>
            <w:tcW w:w="4750" w:type="dxa"/>
          </w:tcPr>
          <w:p w:rsidR="00EF199F" w:rsidRPr="00EF199F" w:rsidRDefault="00EF199F" w:rsidP="009654DF">
            <w:pPr>
              <w:pStyle w:val="HTML"/>
              <w:spacing w:line="245" w:lineRule="auto"/>
              <w:ind w:firstLine="709"/>
              <w:jc w:val="both"/>
              <w:rPr>
                <w:rFonts w:ascii="Times New Roman" w:hAnsi="Times New Roman"/>
                <w:b/>
                <w:color w:val="auto"/>
                <w:sz w:val="28"/>
                <w:szCs w:val="28"/>
                <w:lang w:val="uk-UA"/>
              </w:rPr>
            </w:pPr>
            <w:r w:rsidRPr="00EF199F">
              <w:rPr>
                <w:rFonts w:ascii="Times New Roman" w:hAnsi="Times New Roman"/>
                <w:b/>
                <w:color w:val="auto"/>
                <w:sz w:val="28"/>
                <w:szCs w:val="28"/>
                <w:lang w:val="uk-UA"/>
              </w:rPr>
              <w:t xml:space="preserve">Стаття 1. </w:t>
            </w:r>
            <w:r w:rsidRPr="00EF199F">
              <w:rPr>
                <w:rFonts w:ascii="Times New Roman" w:hAnsi="Times New Roman"/>
                <w:color w:val="auto"/>
                <w:sz w:val="28"/>
                <w:szCs w:val="28"/>
                <w:lang w:val="uk-UA"/>
              </w:rPr>
              <w:t>Визначення термінів</w:t>
            </w:r>
          </w:p>
          <w:p w:rsidR="00EF199F" w:rsidRPr="00EF199F" w:rsidRDefault="00EF199F" w:rsidP="009654DF">
            <w:pPr>
              <w:pStyle w:val="HTML"/>
              <w:spacing w:line="245" w:lineRule="auto"/>
              <w:ind w:firstLine="709"/>
              <w:jc w:val="both"/>
              <w:rPr>
                <w:rFonts w:ascii="Times New Roman" w:hAnsi="Times New Roman"/>
                <w:b/>
                <w:color w:val="auto"/>
                <w:sz w:val="28"/>
                <w:szCs w:val="28"/>
                <w:lang w:val="uk-UA"/>
              </w:rPr>
            </w:pPr>
            <w:r w:rsidRPr="00EF199F">
              <w:rPr>
                <w:rFonts w:ascii="Times New Roman" w:hAnsi="Times New Roman"/>
                <w:b/>
                <w:color w:val="auto"/>
                <w:sz w:val="28"/>
                <w:szCs w:val="28"/>
                <w:lang w:val="uk-UA"/>
              </w:rPr>
              <w:t>…</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персоніфікований облік у системі загальнообов'язкового державного соціального страхування (далі - персоніфікований облік) - організація та ведення обліку відомостей про застраховану особу, що здійснюється відповідно до законодавства і використовується в системі загальнообов'язкового державного соціального страхування в установленому законодавством порядку;</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працюючий пенсіонер - особа, якій призначено пенсію та яка є застрахованою відповідно до пунктів 1-7, 11-13 частини першої статті 11 цього Закону;</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w:t>
            </w:r>
          </w:p>
        </w:tc>
        <w:tc>
          <w:tcPr>
            <w:tcW w:w="4861" w:type="dxa"/>
          </w:tcPr>
          <w:p w:rsidR="00EF199F" w:rsidRPr="00EF199F" w:rsidRDefault="00EF199F" w:rsidP="009654DF">
            <w:pPr>
              <w:pStyle w:val="HTML"/>
              <w:spacing w:line="245" w:lineRule="auto"/>
              <w:ind w:firstLine="709"/>
              <w:jc w:val="both"/>
              <w:rPr>
                <w:rFonts w:ascii="Times New Roman" w:hAnsi="Times New Roman"/>
                <w:b/>
                <w:color w:val="auto"/>
                <w:sz w:val="28"/>
                <w:szCs w:val="28"/>
                <w:lang w:val="uk-UA"/>
              </w:rPr>
            </w:pPr>
            <w:r w:rsidRPr="00EF199F">
              <w:rPr>
                <w:rFonts w:ascii="Times New Roman" w:hAnsi="Times New Roman"/>
                <w:b/>
                <w:color w:val="auto"/>
                <w:sz w:val="28"/>
                <w:szCs w:val="28"/>
                <w:lang w:val="uk-UA"/>
              </w:rPr>
              <w:t xml:space="preserve">Стаття 1. </w:t>
            </w:r>
            <w:r w:rsidRPr="00EF199F">
              <w:rPr>
                <w:rFonts w:ascii="Times New Roman" w:hAnsi="Times New Roman"/>
                <w:color w:val="auto"/>
                <w:sz w:val="28"/>
                <w:szCs w:val="28"/>
                <w:lang w:val="uk-UA"/>
              </w:rPr>
              <w:t>Визначення термінів</w:t>
            </w:r>
          </w:p>
          <w:p w:rsidR="00EF199F" w:rsidRPr="00EF199F" w:rsidRDefault="00EF199F" w:rsidP="009654DF">
            <w:pPr>
              <w:pStyle w:val="HTML"/>
              <w:spacing w:line="245" w:lineRule="auto"/>
              <w:ind w:firstLine="709"/>
              <w:jc w:val="both"/>
              <w:rPr>
                <w:rFonts w:ascii="Times New Roman" w:hAnsi="Times New Roman"/>
                <w:b/>
                <w:color w:val="auto"/>
                <w:sz w:val="28"/>
                <w:szCs w:val="28"/>
                <w:lang w:val="uk-UA"/>
              </w:rPr>
            </w:pPr>
            <w:r w:rsidRPr="00EF199F">
              <w:rPr>
                <w:rFonts w:ascii="Times New Roman" w:hAnsi="Times New Roman"/>
                <w:b/>
                <w:color w:val="auto"/>
                <w:sz w:val="28"/>
                <w:szCs w:val="28"/>
                <w:lang w:val="uk-UA"/>
              </w:rPr>
              <w:t>…</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персоніфікований облік у системі загальнообов'язкового державного соціального страхування (далі - персоніфікований облік) - організація та ведення обліку відомостей про застраховану особу, що здійснюється відповідно до законодавства і використовується в системі загальнообов'язкового державного соціального страхування в установленому законодавством порядку;</w:t>
            </w:r>
          </w:p>
          <w:p w:rsidR="006D557B" w:rsidRPr="006D557B" w:rsidRDefault="00EF199F" w:rsidP="009654DF">
            <w:pPr>
              <w:pStyle w:val="HTML"/>
              <w:spacing w:line="245" w:lineRule="auto"/>
              <w:jc w:val="both"/>
              <w:rPr>
                <w:rFonts w:ascii="Times New Roman" w:hAnsi="Times New Roman"/>
                <w:b/>
                <w:color w:val="auto"/>
                <w:sz w:val="28"/>
                <w:szCs w:val="28"/>
                <w:lang w:val="uk-UA"/>
              </w:rPr>
            </w:pPr>
            <w:r w:rsidRPr="00EF199F">
              <w:rPr>
                <w:rFonts w:ascii="Times New Roman" w:hAnsi="Times New Roman"/>
                <w:b/>
                <w:color w:val="auto"/>
                <w:sz w:val="28"/>
                <w:szCs w:val="28"/>
                <w:lang w:val="uk-UA"/>
              </w:rPr>
              <w:t xml:space="preserve">           </w:t>
            </w:r>
            <w:r w:rsidR="006D557B" w:rsidRPr="006D557B">
              <w:rPr>
                <w:rFonts w:ascii="Times New Roman" w:hAnsi="Times New Roman"/>
                <w:b/>
                <w:color w:val="auto"/>
                <w:sz w:val="28"/>
                <w:szCs w:val="28"/>
                <w:lang w:val="uk-UA"/>
              </w:rPr>
              <w:t xml:space="preserve">повне державне утримання — забезпечення осіб, які перебувають у спеціальних закладах, установах соціального обслуговування </w:t>
            </w:r>
          </w:p>
          <w:p w:rsidR="00EF199F" w:rsidRPr="00EF199F" w:rsidRDefault="006D557B" w:rsidP="009654DF">
            <w:pPr>
              <w:pStyle w:val="HTML"/>
              <w:spacing w:line="245" w:lineRule="auto"/>
              <w:jc w:val="both"/>
              <w:rPr>
                <w:rFonts w:ascii="Times New Roman" w:hAnsi="Times New Roman"/>
                <w:b/>
                <w:color w:val="auto"/>
                <w:sz w:val="28"/>
                <w:szCs w:val="28"/>
                <w:lang w:val="uk-UA"/>
              </w:rPr>
            </w:pPr>
            <w:r w:rsidRPr="006D557B">
              <w:rPr>
                <w:rFonts w:ascii="Times New Roman" w:hAnsi="Times New Roman"/>
                <w:b/>
                <w:color w:val="auto"/>
                <w:sz w:val="28"/>
                <w:szCs w:val="28"/>
                <w:lang w:val="uk-UA"/>
              </w:rPr>
              <w:t>(будинки-інтернати для осіб похилого віку та осіб з інвалідністю, стаціонарні відділення територіальних центрів соціального обслуговування, заклади для дітей-сиріт і дітей, позбавлених батьківського піклування тощо), житлово-побутовими умовами, харчуванням, одягом, побутовими речами, предметами особистої гігієни та іншими необхідними засобами, а також грошовими виплатами відповідно до норм, установлених центральними органами виконавчої влади</w:t>
            </w:r>
            <w:r>
              <w:rPr>
                <w:rFonts w:ascii="Times New Roman" w:hAnsi="Times New Roman"/>
                <w:b/>
                <w:color w:val="auto"/>
                <w:sz w:val="28"/>
                <w:szCs w:val="28"/>
                <w:lang w:val="uk-UA"/>
              </w:rPr>
              <w:t>;</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працюючий пенсіонер - особа, якій призначено пенсію та яка є застрахованою відповідно до пунктів 1-7, 11-13 частини першої статті 11 цього Закону;</w:t>
            </w:r>
          </w:p>
          <w:p w:rsidR="00EF199F" w:rsidRPr="00EF199F" w:rsidRDefault="00EF199F" w:rsidP="009654DF">
            <w:pPr>
              <w:pStyle w:val="HTML"/>
              <w:spacing w:line="245" w:lineRule="auto"/>
              <w:ind w:firstLine="709"/>
              <w:jc w:val="both"/>
              <w:rPr>
                <w:rFonts w:ascii="Times New Roman" w:hAnsi="Times New Roman"/>
                <w:color w:val="auto"/>
                <w:sz w:val="28"/>
                <w:szCs w:val="28"/>
                <w:lang w:val="uk-UA"/>
              </w:rPr>
            </w:pPr>
            <w:r w:rsidRPr="00EF199F">
              <w:rPr>
                <w:rFonts w:ascii="Times New Roman" w:hAnsi="Times New Roman"/>
                <w:color w:val="auto"/>
                <w:sz w:val="28"/>
                <w:szCs w:val="28"/>
                <w:lang w:val="uk-UA"/>
              </w:rPr>
              <w:t>…</w:t>
            </w:r>
          </w:p>
        </w:tc>
        <w:tc>
          <w:tcPr>
            <w:tcW w:w="4841" w:type="dxa"/>
          </w:tcPr>
          <w:p w:rsidR="00EF199F" w:rsidRPr="00EF199F" w:rsidRDefault="00EF199F" w:rsidP="009654DF">
            <w:pPr>
              <w:pStyle w:val="a5"/>
              <w:spacing w:before="0" w:beforeAutospacing="0" w:after="0" w:afterAutospacing="0" w:line="245" w:lineRule="auto"/>
              <w:jc w:val="both"/>
              <w:rPr>
                <w:sz w:val="28"/>
                <w:szCs w:val="28"/>
              </w:rPr>
            </w:pPr>
            <w:r w:rsidRPr="00EF199F">
              <w:rPr>
                <w:sz w:val="28"/>
                <w:szCs w:val="28"/>
              </w:rPr>
              <w:t>Законом України ,,Про соціальні послуги” передбачено надання соціальних послуг безоплатно, платно із встановлення диференційованої оплати.</w:t>
            </w:r>
          </w:p>
          <w:p w:rsidR="00EF199F" w:rsidRPr="00EF199F" w:rsidRDefault="00EF199F" w:rsidP="009654DF">
            <w:pPr>
              <w:pStyle w:val="a5"/>
              <w:spacing w:before="0" w:beforeAutospacing="0" w:after="0" w:afterAutospacing="0" w:line="245" w:lineRule="auto"/>
              <w:jc w:val="both"/>
              <w:rPr>
                <w:sz w:val="28"/>
                <w:szCs w:val="28"/>
              </w:rPr>
            </w:pPr>
            <w:r w:rsidRPr="00EF199F">
              <w:rPr>
                <w:sz w:val="28"/>
                <w:szCs w:val="28"/>
              </w:rPr>
              <w:t>При цьому законодавством визначено, що громадяни, які перебувають на повному державному утриманні і отримують соціальні послуги в інтернатних установах, 75% пенсії перераховують  на рахунок інтернатної установи.</w:t>
            </w:r>
          </w:p>
          <w:p w:rsidR="00EF199F" w:rsidRPr="00EF199F" w:rsidRDefault="00EF199F" w:rsidP="009654DF">
            <w:pPr>
              <w:pStyle w:val="a5"/>
              <w:spacing w:before="0" w:beforeAutospacing="0" w:after="0" w:afterAutospacing="0" w:line="245" w:lineRule="auto"/>
              <w:jc w:val="both"/>
              <w:rPr>
                <w:sz w:val="28"/>
                <w:szCs w:val="28"/>
              </w:rPr>
            </w:pPr>
            <w:r w:rsidRPr="00EF199F">
              <w:rPr>
                <w:sz w:val="28"/>
                <w:szCs w:val="28"/>
              </w:rPr>
              <w:t xml:space="preserve">Разом з тим, в інтернатних установах окрім послуги стаціонарного догляду, запроваджуються нові соціальні послуг: денний догляд, підтримане проживання, які не потребують повного державного утримання. </w:t>
            </w:r>
          </w:p>
          <w:p w:rsidR="00EF199F" w:rsidRPr="00EF199F" w:rsidRDefault="00EF199F" w:rsidP="009654DF">
            <w:pPr>
              <w:pStyle w:val="a5"/>
              <w:spacing w:before="0" w:beforeAutospacing="0" w:after="0" w:afterAutospacing="0" w:line="245" w:lineRule="auto"/>
              <w:jc w:val="both"/>
              <w:rPr>
                <w:sz w:val="28"/>
                <w:szCs w:val="28"/>
              </w:rPr>
            </w:pPr>
            <w:r w:rsidRPr="00EF199F">
              <w:rPr>
                <w:sz w:val="28"/>
                <w:szCs w:val="28"/>
              </w:rPr>
              <w:t>Таким чином, виникла потреба у визначенні поняття ,,повне державне утримання”</w:t>
            </w:r>
          </w:p>
        </w:tc>
      </w:tr>
    </w:tbl>
    <w:p w:rsidR="00EF199F" w:rsidRPr="00EF199F" w:rsidRDefault="00EF199F" w:rsidP="009654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textAlignment w:val="baseline"/>
        <w:rPr>
          <w:sz w:val="28"/>
          <w:szCs w:val="28"/>
        </w:rPr>
      </w:pPr>
    </w:p>
    <w:p w:rsidR="00EF199F" w:rsidRPr="00EF199F" w:rsidRDefault="00EF199F" w:rsidP="009654DF">
      <w:pPr>
        <w:pStyle w:val="3"/>
        <w:spacing w:line="245" w:lineRule="auto"/>
        <w:ind w:left="0"/>
        <w:jc w:val="left"/>
        <w:rPr>
          <w:b/>
          <w:szCs w:val="28"/>
        </w:rPr>
      </w:pPr>
      <w:r w:rsidRPr="00EF199F">
        <w:rPr>
          <w:b/>
          <w:szCs w:val="28"/>
        </w:rPr>
        <w:t>Генеральний директор Директорату</w:t>
      </w:r>
    </w:p>
    <w:p w:rsidR="00EF199F" w:rsidRPr="00EF199F" w:rsidRDefault="00EF199F" w:rsidP="009654DF">
      <w:pPr>
        <w:pStyle w:val="3"/>
        <w:spacing w:line="245" w:lineRule="auto"/>
        <w:ind w:left="0"/>
        <w:jc w:val="left"/>
        <w:rPr>
          <w:szCs w:val="28"/>
        </w:rPr>
      </w:pPr>
      <w:r w:rsidRPr="00EF199F">
        <w:rPr>
          <w:b/>
          <w:szCs w:val="28"/>
        </w:rPr>
        <w:t>розвитку соціальних послуг та захисту прав дітей</w:t>
      </w:r>
      <w:r w:rsidRPr="00EF199F">
        <w:rPr>
          <w:b/>
          <w:szCs w:val="28"/>
        </w:rPr>
        <w:tab/>
      </w:r>
      <w:r w:rsidRPr="00EF199F">
        <w:rPr>
          <w:b/>
          <w:szCs w:val="28"/>
        </w:rPr>
        <w:tab/>
      </w:r>
      <w:r w:rsidRPr="00EF199F">
        <w:rPr>
          <w:b/>
          <w:szCs w:val="28"/>
        </w:rPr>
        <w:tab/>
      </w:r>
      <w:r w:rsidRPr="00EF199F">
        <w:rPr>
          <w:b/>
          <w:szCs w:val="28"/>
        </w:rPr>
        <w:tab/>
      </w:r>
      <w:r w:rsidRPr="00EF199F">
        <w:rPr>
          <w:b/>
          <w:szCs w:val="28"/>
        </w:rPr>
        <w:tab/>
      </w:r>
      <w:r w:rsidRPr="00EF199F">
        <w:rPr>
          <w:b/>
          <w:szCs w:val="28"/>
        </w:rPr>
        <w:tab/>
      </w:r>
      <w:r w:rsidRPr="00EF199F">
        <w:rPr>
          <w:b/>
          <w:szCs w:val="28"/>
        </w:rPr>
        <w:tab/>
        <w:t xml:space="preserve">                      Руслан КОЛБ</w:t>
      </w:r>
      <w:bookmarkStart w:id="2" w:name="n11"/>
      <w:bookmarkStart w:id="3" w:name="n238"/>
      <w:bookmarkEnd w:id="2"/>
      <w:bookmarkEnd w:id="3"/>
      <w:r w:rsidRPr="00EF199F">
        <w:rPr>
          <w:b/>
          <w:szCs w:val="28"/>
        </w:rPr>
        <w:t>АСА</w:t>
      </w:r>
    </w:p>
    <w:sectPr w:rsidR="00EF199F" w:rsidRPr="00EF199F" w:rsidSect="00EF199F">
      <w:headerReference w:type="even" r:id="rId10"/>
      <w:headerReference w:type="default" r:id="rId11"/>
      <w:headerReference w:type="first" r:id="rId12"/>
      <w:pgSz w:w="16838" w:h="11906" w:orient="landscape"/>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E02" w:rsidRDefault="00A64E02" w:rsidP="00EF199F">
      <w:r>
        <w:separator/>
      </w:r>
    </w:p>
  </w:endnote>
  <w:endnote w:type="continuationSeparator" w:id="0">
    <w:p w:rsidR="00A64E02" w:rsidRDefault="00A64E02" w:rsidP="00EF1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E02" w:rsidRDefault="00A64E02" w:rsidP="00EF199F">
      <w:r>
        <w:separator/>
      </w:r>
    </w:p>
  </w:footnote>
  <w:footnote w:type="continuationSeparator" w:id="0">
    <w:p w:rsidR="00A64E02" w:rsidRDefault="00A64E02" w:rsidP="00EF19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4DF" w:rsidRDefault="009654DF" w:rsidP="009654DF">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654DF" w:rsidRDefault="009654D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865794"/>
      <w:docPartObj>
        <w:docPartGallery w:val="Page Numbers (Top of Page)"/>
        <w:docPartUnique/>
      </w:docPartObj>
    </w:sdtPr>
    <w:sdtEndPr/>
    <w:sdtContent>
      <w:p w:rsidR="009654DF" w:rsidRDefault="009654DF">
        <w:pPr>
          <w:pStyle w:val="a3"/>
          <w:jc w:val="center"/>
        </w:pPr>
        <w:r>
          <w:fldChar w:fldCharType="begin"/>
        </w:r>
        <w:r>
          <w:instrText>PAGE   \* MERGEFORMAT</w:instrText>
        </w:r>
        <w:r>
          <w:fldChar w:fldCharType="separate"/>
        </w:r>
        <w:r w:rsidR="007C1967">
          <w:rPr>
            <w:noProof/>
          </w:rPr>
          <w:t>2</w:t>
        </w:r>
        <w:r>
          <w:fldChar w:fldCharType="end"/>
        </w:r>
      </w:p>
    </w:sdtContent>
  </w:sdt>
  <w:p w:rsidR="009654DF" w:rsidRDefault="009654DF" w:rsidP="00EF199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4DF" w:rsidRDefault="009654DF">
    <w:pPr>
      <w:pStyle w:val="a3"/>
      <w:jc w:val="center"/>
    </w:pPr>
  </w:p>
  <w:p w:rsidR="009654DF" w:rsidRDefault="009654D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99F"/>
    <w:rsid w:val="00407F83"/>
    <w:rsid w:val="0068485F"/>
    <w:rsid w:val="006C2ACC"/>
    <w:rsid w:val="006D557B"/>
    <w:rsid w:val="007C1967"/>
    <w:rsid w:val="007C7FD2"/>
    <w:rsid w:val="009654DF"/>
    <w:rsid w:val="00A45A5D"/>
    <w:rsid w:val="00A64E02"/>
    <w:rsid w:val="00A92E0B"/>
    <w:rsid w:val="00E32BD9"/>
    <w:rsid w:val="00EB6799"/>
    <w:rsid w:val="00EF199F"/>
    <w:rsid w:val="00FA2A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99F"/>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EF199F"/>
    <w:rPr>
      <w:rFonts w:cs="Times New Roman"/>
    </w:rPr>
  </w:style>
  <w:style w:type="paragraph" w:styleId="HTML">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0"/>
    <w:uiPriority w:val="99"/>
    <w:unhideWhenUsed/>
    <w:rsid w:val="00EF19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lang w:val="ru-RU" w:eastAsia="ru-RU"/>
    </w:rPr>
  </w:style>
  <w:style w:type="character" w:customStyle="1" w:styleId="HTML0">
    <w:name w:val="Стандартный HTML Знак"/>
    <w:aliases w:val="HTML Preformatted Char Знак Знак Знак,HTML Preformatted Char Знак Знак Знак Знак Знак Знак Знак,HTML Preformatted Char Знак,HTML Preformatted Char Знак Знак Знак Знак Знак Знак1"/>
    <w:basedOn w:val="a0"/>
    <w:link w:val="HTML"/>
    <w:uiPriority w:val="99"/>
    <w:rsid w:val="00EF199F"/>
    <w:rPr>
      <w:rFonts w:ascii="Courier New" w:eastAsia="Times New Roman" w:hAnsi="Courier New" w:cs="Times New Roman"/>
      <w:color w:val="000000"/>
      <w:sz w:val="21"/>
      <w:szCs w:val="21"/>
      <w:lang w:val="ru-RU" w:eastAsia="ru-RU"/>
    </w:rPr>
  </w:style>
  <w:style w:type="paragraph" w:customStyle="1" w:styleId="rvps2">
    <w:name w:val="rvps2"/>
    <w:basedOn w:val="a"/>
    <w:rsid w:val="00EF199F"/>
    <w:pPr>
      <w:spacing w:before="100" w:beforeAutospacing="1" w:after="100" w:afterAutospacing="1"/>
    </w:pPr>
    <w:rPr>
      <w:lang w:val="ru-RU" w:eastAsia="ru-RU"/>
    </w:rPr>
  </w:style>
  <w:style w:type="paragraph" w:styleId="a3">
    <w:name w:val="header"/>
    <w:basedOn w:val="a"/>
    <w:link w:val="a4"/>
    <w:uiPriority w:val="99"/>
    <w:unhideWhenUsed/>
    <w:rsid w:val="00EF199F"/>
    <w:pPr>
      <w:tabs>
        <w:tab w:val="center" w:pos="4819"/>
        <w:tab w:val="right" w:pos="9639"/>
      </w:tabs>
    </w:pPr>
  </w:style>
  <w:style w:type="character" w:customStyle="1" w:styleId="a4">
    <w:name w:val="Верхний колонтитул Знак"/>
    <w:basedOn w:val="a0"/>
    <w:link w:val="a3"/>
    <w:uiPriority w:val="99"/>
    <w:rsid w:val="00EF199F"/>
    <w:rPr>
      <w:rFonts w:ascii="Times New Roman" w:eastAsia="Times New Roman" w:hAnsi="Times New Roman" w:cs="Times New Roman"/>
      <w:sz w:val="24"/>
      <w:szCs w:val="24"/>
      <w:lang w:eastAsia="uk-UA"/>
    </w:rPr>
  </w:style>
  <w:style w:type="paragraph" w:styleId="3">
    <w:name w:val="Body Text Indent 3"/>
    <w:basedOn w:val="a"/>
    <w:link w:val="30"/>
    <w:uiPriority w:val="99"/>
    <w:rsid w:val="00EF199F"/>
    <w:pPr>
      <w:ind w:left="360"/>
      <w:jc w:val="both"/>
    </w:pPr>
    <w:rPr>
      <w:iCs/>
      <w:sz w:val="28"/>
      <w:szCs w:val="20"/>
      <w:lang w:eastAsia="ru-RU"/>
    </w:rPr>
  </w:style>
  <w:style w:type="character" w:customStyle="1" w:styleId="30">
    <w:name w:val="Основной текст с отступом 3 Знак"/>
    <w:basedOn w:val="a0"/>
    <w:link w:val="3"/>
    <w:uiPriority w:val="99"/>
    <w:rsid w:val="00EF199F"/>
    <w:rPr>
      <w:rFonts w:ascii="Times New Roman" w:eastAsia="Times New Roman" w:hAnsi="Times New Roman" w:cs="Times New Roman"/>
      <w:iCs/>
      <w:sz w:val="28"/>
      <w:szCs w:val="20"/>
      <w:lang w:eastAsia="ru-RU"/>
    </w:rPr>
  </w:style>
  <w:style w:type="paragraph" w:styleId="a5">
    <w:name w:val="Normal (Web)"/>
    <w:basedOn w:val="a"/>
    <w:uiPriority w:val="99"/>
    <w:unhideWhenUsed/>
    <w:rsid w:val="00EF199F"/>
    <w:pPr>
      <w:spacing w:before="100" w:beforeAutospacing="1" w:after="100" w:afterAutospacing="1"/>
    </w:pPr>
  </w:style>
  <w:style w:type="table" w:styleId="a6">
    <w:name w:val="Table Grid"/>
    <w:basedOn w:val="a1"/>
    <w:uiPriority w:val="39"/>
    <w:rsid w:val="00EF199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rsid w:val="00EF199F"/>
    <w:rPr>
      <w:rFonts w:cs="Times New Roman"/>
      <w:color w:val="0000FF"/>
      <w:u w:val="single"/>
    </w:rPr>
  </w:style>
  <w:style w:type="character" w:styleId="a8">
    <w:name w:val="page number"/>
    <w:basedOn w:val="a0"/>
    <w:uiPriority w:val="99"/>
    <w:rsid w:val="00EF199F"/>
    <w:rPr>
      <w:rFonts w:cs="Times New Roman"/>
    </w:rPr>
  </w:style>
  <w:style w:type="character" w:customStyle="1" w:styleId="rvts15">
    <w:name w:val="rvts15"/>
    <w:rsid w:val="00EF199F"/>
  </w:style>
  <w:style w:type="paragraph" w:customStyle="1" w:styleId="rvps12">
    <w:name w:val="rvps12"/>
    <w:basedOn w:val="a"/>
    <w:rsid w:val="00EF199F"/>
    <w:pPr>
      <w:spacing w:before="100" w:beforeAutospacing="1" w:after="100" w:afterAutospacing="1"/>
    </w:pPr>
  </w:style>
  <w:style w:type="paragraph" w:styleId="a9">
    <w:name w:val="footer"/>
    <w:basedOn w:val="a"/>
    <w:link w:val="aa"/>
    <w:uiPriority w:val="99"/>
    <w:unhideWhenUsed/>
    <w:rsid w:val="00EF199F"/>
    <w:pPr>
      <w:tabs>
        <w:tab w:val="center" w:pos="4819"/>
        <w:tab w:val="right" w:pos="9639"/>
      </w:tabs>
    </w:pPr>
  </w:style>
  <w:style w:type="character" w:customStyle="1" w:styleId="aa">
    <w:name w:val="Нижний колонтитул Знак"/>
    <w:basedOn w:val="a0"/>
    <w:link w:val="a9"/>
    <w:uiPriority w:val="99"/>
    <w:rsid w:val="00EF199F"/>
    <w:rPr>
      <w:rFonts w:ascii="Times New Roman" w:eastAsia="Times New Roman" w:hAnsi="Times New Roman" w:cs="Times New Roman"/>
      <w:sz w:val="24"/>
      <w:szCs w:val="24"/>
      <w:lang w:eastAsia="uk-UA"/>
    </w:rPr>
  </w:style>
  <w:style w:type="paragraph" w:styleId="ab">
    <w:name w:val="Balloon Text"/>
    <w:basedOn w:val="a"/>
    <w:link w:val="ac"/>
    <w:uiPriority w:val="99"/>
    <w:semiHidden/>
    <w:unhideWhenUsed/>
    <w:rsid w:val="00EF199F"/>
    <w:rPr>
      <w:rFonts w:ascii="Segoe UI" w:hAnsi="Segoe UI" w:cs="Segoe UI"/>
      <w:sz w:val="18"/>
      <w:szCs w:val="18"/>
    </w:rPr>
  </w:style>
  <w:style w:type="character" w:customStyle="1" w:styleId="ac">
    <w:name w:val="Текст выноски Знак"/>
    <w:basedOn w:val="a0"/>
    <w:link w:val="ab"/>
    <w:uiPriority w:val="99"/>
    <w:semiHidden/>
    <w:rsid w:val="00EF199F"/>
    <w:rPr>
      <w:rFonts w:ascii="Segoe UI" w:eastAsia="Times New Roman" w:hAnsi="Segoe UI" w:cs="Segoe UI"/>
      <w:sz w:val="18"/>
      <w:szCs w:val="1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99F"/>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EF199F"/>
    <w:rPr>
      <w:rFonts w:cs="Times New Roman"/>
    </w:rPr>
  </w:style>
  <w:style w:type="paragraph" w:styleId="HTML">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0"/>
    <w:uiPriority w:val="99"/>
    <w:unhideWhenUsed/>
    <w:rsid w:val="00EF19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lang w:val="ru-RU" w:eastAsia="ru-RU"/>
    </w:rPr>
  </w:style>
  <w:style w:type="character" w:customStyle="1" w:styleId="HTML0">
    <w:name w:val="Стандартный HTML Знак"/>
    <w:aliases w:val="HTML Preformatted Char Знак Знак Знак,HTML Preformatted Char Знак Знак Знак Знак Знак Знак Знак,HTML Preformatted Char Знак,HTML Preformatted Char Знак Знак Знак Знак Знак Знак1"/>
    <w:basedOn w:val="a0"/>
    <w:link w:val="HTML"/>
    <w:uiPriority w:val="99"/>
    <w:rsid w:val="00EF199F"/>
    <w:rPr>
      <w:rFonts w:ascii="Courier New" w:eastAsia="Times New Roman" w:hAnsi="Courier New" w:cs="Times New Roman"/>
      <w:color w:val="000000"/>
      <w:sz w:val="21"/>
      <w:szCs w:val="21"/>
      <w:lang w:val="ru-RU" w:eastAsia="ru-RU"/>
    </w:rPr>
  </w:style>
  <w:style w:type="paragraph" w:customStyle="1" w:styleId="rvps2">
    <w:name w:val="rvps2"/>
    <w:basedOn w:val="a"/>
    <w:rsid w:val="00EF199F"/>
    <w:pPr>
      <w:spacing w:before="100" w:beforeAutospacing="1" w:after="100" w:afterAutospacing="1"/>
    </w:pPr>
    <w:rPr>
      <w:lang w:val="ru-RU" w:eastAsia="ru-RU"/>
    </w:rPr>
  </w:style>
  <w:style w:type="paragraph" w:styleId="a3">
    <w:name w:val="header"/>
    <w:basedOn w:val="a"/>
    <w:link w:val="a4"/>
    <w:uiPriority w:val="99"/>
    <w:unhideWhenUsed/>
    <w:rsid w:val="00EF199F"/>
    <w:pPr>
      <w:tabs>
        <w:tab w:val="center" w:pos="4819"/>
        <w:tab w:val="right" w:pos="9639"/>
      </w:tabs>
    </w:pPr>
  </w:style>
  <w:style w:type="character" w:customStyle="1" w:styleId="a4">
    <w:name w:val="Верхний колонтитул Знак"/>
    <w:basedOn w:val="a0"/>
    <w:link w:val="a3"/>
    <w:uiPriority w:val="99"/>
    <w:rsid w:val="00EF199F"/>
    <w:rPr>
      <w:rFonts w:ascii="Times New Roman" w:eastAsia="Times New Roman" w:hAnsi="Times New Roman" w:cs="Times New Roman"/>
      <w:sz w:val="24"/>
      <w:szCs w:val="24"/>
      <w:lang w:eastAsia="uk-UA"/>
    </w:rPr>
  </w:style>
  <w:style w:type="paragraph" w:styleId="3">
    <w:name w:val="Body Text Indent 3"/>
    <w:basedOn w:val="a"/>
    <w:link w:val="30"/>
    <w:uiPriority w:val="99"/>
    <w:rsid w:val="00EF199F"/>
    <w:pPr>
      <w:ind w:left="360"/>
      <w:jc w:val="both"/>
    </w:pPr>
    <w:rPr>
      <w:iCs/>
      <w:sz w:val="28"/>
      <w:szCs w:val="20"/>
      <w:lang w:eastAsia="ru-RU"/>
    </w:rPr>
  </w:style>
  <w:style w:type="character" w:customStyle="1" w:styleId="30">
    <w:name w:val="Основной текст с отступом 3 Знак"/>
    <w:basedOn w:val="a0"/>
    <w:link w:val="3"/>
    <w:uiPriority w:val="99"/>
    <w:rsid w:val="00EF199F"/>
    <w:rPr>
      <w:rFonts w:ascii="Times New Roman" w:eastAsia="Times New Roman" w:hAnsi="Times New Roman" w:cs="Times New Roman"/>
      <w:iCs/>
      <w:sz w:val="28"/>
      <w:szCs w:val="20"/>
      <w:lang w:eastAsia="ru-RU"/>
    </w:rPr>
  </w:style>
  <w:style w:type="paragraph" w:styleId="a5">
    <w:name w:val="Normal (Web)"/>
    <w:basedOn w:val="a"/>
    <w:uiPriority w:val="99"/>
    <w:unhideWhenUsed/>
    <w:rsid w:val="00EF199F"/>
    <w:pPr>
      <w:spacing w:before="100" w:beforeAutospacing="1" w:after="100" w:afterAutospacing="1"/>
    </w:pPr>
  </w:style>
  <w:style w:type="table" w:styleId="a6">
    <w:name w:val="Table Grid"/>
    <w:basedOn w:val="a1"/>
    <w:uiPriority w:val="39"/>
    <w:rsid w:val="00EF199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rsid w:val="00EF199F"/>
    <w:rPr>
      <w:rFonts w:cs="Times New Roman"/>
      <w:color w:val="0000FF"/>
      <w:u w:val="single"/>
    </w:rPr>
  </w:style>
  <w:style w:type="character" w:styleId="a8">
    <w:name w:val="page number"/>
    <w:basedOn w:val="a0"/>
    <w:uiPriority w:val="99"/>
    <w:rsid w:val="00EF199F"/>
    <w:rPr>
      <w:rFonts w:cs="Times New Roman"/>
    </w:rPr>
  </w:style>
  <w:style w:type="character" w:customStyle="1" w:styleId="rvts15">
    <w:name w:val="rvts15"/>
    <w:rsid w:val="00EF199F"/>
  </w:style>
  <w:style w:type="paragraph" w:customStyle="1" w:styleId="rvps12">
    <w:name w:val="rvps12"/>
    <w:basedOn w:val="a"/>
    <w:rsid w:val="00EF199F"/>
    <w:pPr>
      <w:spacing w:before="100" w:beforeAutospacing="1" w:after="100" w:afterAutospacing="1"/>
    </w:pPr>
  </w:style>
  <w:style w:type="paragraph" w:styleId="a9">
    <w:name w:val="footer"/>
    <w:basedOn w:val="a"/>
    <w:link w:val="aa"/>
    <w:uiPriority w:val="99"/>
    <w:unhideWhenUsed/>
    <w:rsid w:val="00EF199F"/>
    <w:pPr>
      <w:tabs>
        <w:tab w:val="center" w:pos="4819"/>
        <w:tab w:val="right" w:pos="9639"/>
      </w:tabs>
    </w:pPr>
  </w:style>
  <w:style w:type="character" w:customStyle="1" w:styleId="aa">
    <w:name w:val="Нижний колонтитул Знак"/>
    <w:basedOn w:val="a0"/>
    <w:link w:val="a9"/>
    <w:uiPriority w:val="99"/>
    <w:rsid w:val="00EF199F"/>
    <w:rPr>
      <w:rFonts w:ascii="Times New Roman" w:eastAsia="Times New Roman" w:hAnsi="Times New Roman" w:cs="Times New Roman"/>
      <w:sz w:val="24"/>
      <w:szCs w:val="24"/>
      <w:lang w:eastAsia="uk-UA"/>
    </w:rPr>
  </w:style>
  <w:style w:type="paragraph" w:styleId="ab">
    <w:name w:val="Balloon Text"/>
    <w:basedOn w:val="a"/>
    <w:link w:val="ac"/>
    <w:uiPriority w:val="99"/>
    <w:semiHidden/>
    <w:unhideWhenUsed/>
    <w:rsid w:val="00EF199F"/>
    <w:rPr>
      <w:rFonts w:ascii="Segoe UI" w:hAnsi="Segoe UI" w:cs="Segoe UI"/>
      <w:sz w:val="18"/>
      <w:szCs w:val="18"/>
    </w:rPr>
  </w:style>
  <w:style w:type="character" w:customStyle="1" w:styleId="ac">
    <w:name w:val="Текст выноски Знак"/>
    <w:basedOn w:val="a0"/>
    <w:link w:val="ab"/>
    <w:uiPriority w:val="99"/>
    <w:semiHidden/>
    <w:rsid w:val="00EF199F"/>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058-15"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1727-1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1282A-09F7-49F4-9ED4-04542693B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6803</Words>
  <Characters>46605</Characters>
  <Application>Microsoft Office Word</Application>
  <DocSecurity>0</DocSecurity>
  <Lines>991</Lines>
  <Paragraphs>414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Котенко Олександр</dc:creator>
  <cp:lastModifiedBy>User</cp:lastModifiedBy>
  <cp:revision>2</cp:revision>
  <cp:lastPrinted>2020-09-28T14:51:00Z</cp:lastPrinted>
  <dcterms:created xsi:type="dcterms:W3CDTF">2020-10-29T12:21:00Z</dcterms:created>
  <dcterms:modified xsi:type="dcterms:W3CDTF">2020-10-29T12:21:00Z</dcterms:modified>
</cp:coreProperties>
</file>