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224" w:rsidRDefault="00337224" w:rsidP="00DC056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65B56" w:rsidRPr="00165B56" w:rsidRDefault="00165B56" w:rsidP="00165B56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 w:rsidRPr="00165B56">
        <w:rPr>
          <w:rFonts w:ascii="Times New Roman" w:hAnsi="Times New Roman"/>
          <w:sz w:val="28"/>
          <w:szCs w:val="28"/>
        </w:rPr>
        <w:t xml:space="preserve">ВЕРХОВНА РАДА УКРАЇНИ </w:t>
      </w:r>
    </w:p>
    <w:p w:rsidR="00165B56" w:rsidRPr="00165B56" w:rsidRDefault="00165B56" w:rsidP="00165B5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65B56" w:rsidRPr="009B3078" w:rsidRDefault="009B3078" w:rsidP="009B30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3078">
        <w:rPr>
          <w:rFonts w:ascii="Times New Roman" w:hAnsi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</w:t>
      </w:r>
      <w:r w:rsidR="00510F4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5B56" w:rsidRPr="009B3078">
        <w:rPr>
          <w:rFonts w:ascii="Times New Roman" w:hAnsi="Times New Roman"/>
          <w:sz w:val="28"/>
          <w:szCs w:val="28"/>
          <w:lang w:val="uk-UA"/>
        </w:rPr>
        <w:t xml:space="preserve">Комітет з питань соціальної політики та захисту прав ветеранів </w:t>
      </w:r>
      <w:r w:rsidR="00DC056D" w:rsidRPr="009B3078">
        <w:rPr>
          <w:rFonts w:ascii="Times New Roman" w:hAnsi="Times New Roman"/>
          <w:sz w:val="28"/>
          <w:szCs w:val="28"/>
          <w:lang w:val="uk-UA"/>
        </w:rPr>
        <w:t>роз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 xml:space="preserve">глянув на своєму засіданні </w:t>
      </w:r>
      <w:r w:rsidR="000F33AB">
        <w:rPr>
          <w:rFonts w:ascii="Times New Roman" w:hAnsi="Times New Roman"/>
          <w:sz w:val="28"/>
          <w:szCs w:val="28"/>
          <w:lang w:val="uk-UA"/>
        </w:rPr>
        <w:t>10</w:t>
      </w:r>
      <w:r w:rsidR="00506E8E">
        <w:rPr>
          <w:rFonts w:ascii="Times New Roman" w:hAnsi="Times New Roman"/>
          <w:sz w:val="28"/>
          <w:szCs w:val="28"/>
          <w:lang w:val="uk-UA"/>
        </w:rPr>
        <w:t xml:space="preserve"> березня</w:t>
      </w:r>
      <w:r w:rsidR="00165B56" w:rsidRPr="009B3078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C85ED9" w:rsidRPr="009B3078">
        <w:rPr>
          <w:rFonts w:ascii="Times New Roman" w:hAnsi="Times New Roman"/>
          <w:sz w:val="28"/>
          <w:szCs w:val="28"/>
          <w:lang w:val="uk-UA"/>
        </w:rPr>
        <w:t>21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506E8E" w:rsidRPr="002B33C5">
        <w:rPr>
          <w:rFonts w:ascii="Times New Roman" w:hAnsi="Times New Roman"/>
          <w:sz w:val="28"/>
          <w:szCs w:val="28"/>
        </w:rPr>
        <w:t>проект</w:t>
      </w:r>
      <w:r w:rsidR="00506E8E">
        <w:rPr>
          <w:rFonts w:ascii="Times New Roman" w:hAnsi="Times New Roman"/>
          <w:sz w:val="28"/>
          <w:szCs w:val="28"/>
        </w:rPr>
        <w:t xml:space="preserve"> </w:t>
      </w:r>
      <w:r w:rsidR="00506E8E">
        <w:rPr>
          <w:rFonts w:ascii="Times New Roman" w:hAnsi="Times New Roman"/>
          <w:sz w:val="28"/>
          <w:szCs w:val="28"/>
          <w:lang w:val="uk-UA"/>
        </w:rPr>
        <w:t>З</w:t>
      </w:r>
      <w:proofErr w:type="spellStart"/>
      <w:r w:rsidR="00506E8E">
        <w:rPr>
          <w:rFonts w:ascii="Times New Roman" w:hAnsi="Times New Roman"/>
          <w:sz w:val="28"/>
          <w:szCs w:val="28"/>
        </w:rPr>
        <w:t>акон</w:t>
      </w:r>
      <w:proofErr w:type="spellEnd"/>
      <w:r w:rsidR="00506E8E">
        <w:rPr>
          <w:rFonts w:ascii="Times New Roman" w:hAnsi="Times New Roman"/>
          <w:sz w:val="28"/>
          <w:szCs w:val="28"/>
          <w:lang w:val="uk-UA"/>
        </w:rPr>
        <w:t>у</w:t>
      </w:r>
      <w:r w:rsidR="00506E8E" w:rsidRPr="002B33C5">
        <w:rPr>
          <w:rFonts w:ascii="Times New Roman" w:hAnsi="Times New Roman"/>
          <w:sz w:val="28"/>
          <w:szCs w:val="28"/>
        </w:rPr>
        <w:t xml:space="preserve"> України про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внесення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змін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деяких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законів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щодо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соціального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захисту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осіб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похилого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віку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реєстр</w:t>
      </w:r>
      <w:proofErr w:type="spellEnd"/>
      <w:r w:rsidR="00506E8E" w:rsidRPr="002B33C5">
        <w:rPr>
          <w:rFonts w:ascii="Times New Roman" w:hAnsi="Times New Roman"/>
          <w:sz w:val="28"/>
          <w:szCs w:val="28"/>
        </w:rPr>
        <w:t xml:space="preserve">. № 4285), </w:t>
      </w:r>
      <w:proofErr w:type="spellStart"/>
      <w:r w:rsidR="00506E8E" w:rsidRPr="002B33C5">
        <w:rPr>
          <w:rFonts w:ascii="Times New Roman" w:hAnsi="Times New Roman"/>
          <w:sz w:val="28"/>
          <w:szCs w:val="28"/>
        </w:rPr>
        <w:t>подан</w:t>
      </w:r>
      <w:r w:rsidR="00506E8E">
        <w:rPr>
          <w:rFonts w:ascii="Times New Roman" w:hAnsi="Times New Roman"/>
          <w:sz w:val="28"/>
          <w:szCs w:val="28"/>
        </w:rPr>
        <w:t>ий</w:t>
      </w:r>
      <w:proofErr w:type="spellEnd"/>
      <w:r w:rsidR="00506E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>
        <w:rPr>
          <w:rFonts w:ascii="Times New Roman" w:hAnsi="Times New Roman"/>
          <w:sz w:val="28"/>
          <w:szCs w:val="28"/>
        </w:rPr>
        <w:t>Кабінетом</w:t>
      </w:r>
      <w:proofErr w:type="spellEnd"/>
      <w:r w:rsidR="00506E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>
        <w:rPr>
          <w:rFonts w:ascii="Times New Roman" w:hAnsi="Times New Roman"/>
          <w:sz w:val="28"/>
          <w:szCs w:val="28"/>
        </w:rPr>
        <w:t>Міністрів</w:t>
      </w:r>
      <w:proofErr w:type="spellEnd"/>
      <w:r w:rsidR="00506E8E">
        <w:rPr>
          <w:rFonts w:ascii="Times New Roman" w:hAnsi="Times New Roman"/>
          <w:sz w:val="28"/>
          <w:szCs w:val="28"/>
        </w:rPr>
        <w:t xml:space="preserve"> України</w:t>
      </w:r>
      <w:r w:rsidR="00916A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6E8E">
        <w:rPr>
          <w:rFonts w:ascii="Times New Roman" w:hAnsi="Times New Roman"/>
          <w:sz w:val="28"/>
          <w:szCs w:val="28"/>
          <w:lang w:val="uk-UA"/>
        </w:rPr>
        <w:t xml:space="preserve">та проект Закону України </w:t>
      </w:r>
      <w:r w:rsidR="00506E8E" w:rsidRPr="000C39A3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внесення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змін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деяких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законів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щодо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посилення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відновлення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належного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соціального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захисту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осіб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похилого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віку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r w:rsidR="00506E8E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proofErr w:type="gramStart"/>
      <w:r w:rsidR="00506E8E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506E8E" w:rsidRPr="000C39A3"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 w:rsidR="00506E8E" w:rsidRPr="000C39A3">
        <w:rPr>
          <w:rFonts w:ascii="Times New Roman" w:hAnsi="Times New Roman"/>
          <w:sz w:val="28"/>
          <w:szCs w:val="28"/>
        </w:rPr>
        <w:t>реєстр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. № 4285-1),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поданий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народними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депутатами України </w:t>
      </w:r>
      <w:r w:rsidR="00506E8E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Королевською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Н.Ю., Солодом Ю.В. та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іншими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8E" w:rsidRPr="000C39A3">
        <w:rPr>
          <w:rFonts w:ascii="Times New Roman" w:hAnsi="Times New Roman"/>
          <w:sz w:val="28"/>
          <w:szCs w:val="28"/>
        </w:rPr>
        <w:t>народними</w:t>
      </w:r>
      <w:proofErr w:type="spellEnd"/>
      <w:r w:rsidR="00506E8E" w:rsidRPr="000C39A3">
        <w:rPr>
          <w:rFonts w:ascii="Times New Roman" w:hAnsi="Times New Roman"/>
          <w:sz w:val="28"/>
          <w:szCs w:val="28"/>
        </w:rPr>
        <w:t xml:space="preserve"> депутатами України</w:t>
      </w:r>
      <w:r w:rsidR="00506E8E">
        <w:rPr>
          <w:rFonts w:ascii="Times New Roman" w:hAnsi="Times New Roman"/>
          <w:sz w:val="28"/>
          <w:szCs w:val="28"/>
          <w:lang w:val="uk-UA"/>
        </w:rPr>
        <w:t>,</w:t>
      </w:r>
      <w:r w:rsidR="00DC056D" w:rsidRPr="009B3078">
        <w:rPr>
          <w:rFonts w:ascii="Times New Roman" w:eastAsia="SimSun" w:hAnsi="Times New Roman"/>
          <w:sz w:val="28"/>
          <w:szCs w:val="28"/>
          <w:lang w:val="uk-UA" w:eastAsia="uk-UA"/>
        </w:rPr>
        <w:t xml:space="preserve"> зазначає наступне.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Style w:val="FontStyle"/>
          <w:rFonts w:ascii="Times New Roman" w:hAnsi="Times New Roman" w:cs="Times New Roman"/>
          <w:sz w:val="28"/>
          <w:szCs w:val="28"/>
        </w:rPr>
        <w:t>П</w:t>
      </w:r>
      <w:proofErr w:type="spellStart"/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роектом</w:t>
      </w:r>
      <w:proofErr w:type="spellEnd"/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Закону України «Про внесення змін до деяких законів України щодо соціального захисту осіб </w:t>
      </w:r>
      <w:r w:rsidR="00510F4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похилого віку» (реєстр. № 4285)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пропонується внести зміни до законів України «Про основні засади соціального захисту ветеранів праці та інших громадян похилого віку в Україні» та «Про загальнообов’язкове державне пенсійне страхування»</w:t>
      </w:r>
      <w:r w:rsidR="001929C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 якими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зокрема:</w:t>
      </w:r>
    </w:p>
    <w:p w:rsidR="008D3C38" w:rsidRPr="008D3C38" w:rsidRDefault="001929C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 Змінюється вікова класифікація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осіб похилого віку на підставі досліджень, проведених Всесвітньою організацією охорони здоров’я, та виокремлення таких категорій осіб похилого віку:</w:t>
      </w:r>
    </w:p>
    <w:p w:rsidR="008D3C38" w:rsidRPr="008D3C38" w:rsidRDefault="008D3C38" w:rsidP="008D3C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5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8D3C38">
        <w:rPr>
          <w:rFonts w:ascii="Times New Roman" w:hAnsi="Times New Roman"/>
          <w:sz w:val="28"/>
          <w:szCs w:val="28"/>
        </w:rPr>
        <w:t xml:space="preserve">а) особи </w:t>
      </w:r>
      <w:proofErr w:type="spellStart"/>
      <w:r w:rsidRPr="008D3C38">
        <w:rPr>
          <w:rFonts w:ascii="Times New Roman" w:hAnsi="Times New Roman"/>
          <w:sz w:val="28"/>
          <w:szCs w:val="28"/>
        </w:rPr>
        <w:t>старечого</w:t>
      </w:r>
      <w:proofErr w:type="spellEnd"/>
      <w:r w:rsidRPr="008D3C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3C38">
        <w:rPr>
          <w:rFonts w:ascii="Times New Roman" w:hAnsi="Times New Roman"/>
          <w:sz w:val="28"/>
          <w:szCs w:val="28"/>
        </w:rPr>
        <w:t>віку</w:t>
      </w:r>
      <w:proofErr w:type="spellEnd"/>
      <w:r w:rsidRPr="008D3C38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8D3C38">
        <w:rPr>
          <w:rFonts w:ascii="Times New Roman" w:hAnsi="Times New Roman"/>
          <w:sz w:val="28"/>
          <w:szCs w:val="28"/>
        </w:rPr>
        <w:t>від</w:t>
      </w:r>
      <w:proofErr w:type="spellEnd"/>
      <w:r w:rsidRPr="008D3C38">
        <w:rPr>
          <w:rFonts w:ascii="Times New Roman" w:hAnsi="Times New Roman"/>
          <w:sz w:val="28"/>
          <w:szCs w:val="28"/>
        </w:rPr>
        <w:t xml:space="preserve"> 75 до 90 </w:t>
      </w:r>
      <w:proofErr w:type="spellStart"/>
      <w:r w:rsidRPr="008D3C38">
        <w:rPr>
          <w:rFonts w:ascii="Times New Roman" w:hAnsi="Times New Roman"/>
          <w:sz w:val="28"/>
          <w:szCs w:val="28"/>
        </w:rPr>
        <w:t>років</w:t>
      </w:r>
      <w:proofErr w:type="spellEnd"/>
      <w:r w:rsidRPr="008D3C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3C38">
        <w:rPr>
          <w:rFonts w:ascii="Times New Roman" w:hAnsi="Times New Roman"/>
          <w:sz w:val="28"/>
          <w:szCs w:val="28"/>
        </w:rPr>
        <w:t>включно</w:t>
      </w:r>
      <w:proofErr w:type="spellEnd"/>
      <w:r w:rsidRPr="008D3C38">
        <w:rPr>
          <w:rFonts w:ascii="Times New Roman" w:hAnsi="Times New Roman"/>
          <w:sz w:val="28"/>
          <w:szCs w:val="28"/>
        </w:rPr>
        <w:t>;</w:t>
      </w:r>
    </w:p>
    <w:p w:rsidR="008D3C38" w:rsidRPr="008D3C38" w:rsidRDefault="008D3C38" w:rsidP="008D3C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5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8D3C38">
        <w:rPr>
          <w:rFonts w:ascii="Times New Roman" w:hAnsi="Times New Roman"/>
          <w:sz w:val="28"/>
          <w:szCs w:val="28"/>
        </w:rPr>
        <w:t xml:space="preserve">б) </w:t>
      </w:r>
      <w:proofErr w:type="spellStart"/>
      <w:r w:rsidRPr="008D3C38">
        <w:rPr>
          <w:rFonts w:ascii="Times New Roman" w:hAnsi="Times New Roman"/>
          <w:sz w:val="28"/>
          <w:szCs w:val="28"/>
        </w:rPr>
        <w:t>довгожителі</w:t>
      </w:r>
      <w:proofErr w:type="spellEnd"/>
      <w:r w:rsidRPr="008D3C38">
        <w:rPr>
          <w:rFonts w:ascii="Times New Roman" w:hAnsi="Times New Roman"/>
          <w:sz w:val="28"/>
          <w:szCs w:val="28"/>
        </w:rPr>
        <w:t xml:space="preserve"> - особи, </w:t>
      </w:r>
      <w:proofErr w:type="spellStart"/>
      <w:r w:rsidRPr="008D3C38">
        <w:rPr>
          <w:rFonts w:ascii="Times New Roman" w:hAnsi="Times New Roman"/>
          <w:sz w:val="28"/>
          <w:szCs w:val="28"/>
        </w:rPr>
        <w:t>ві</w:t>
      </w:r>
      <w:r w:rsidR="001929C8">
        <w:rPr>
          <w:rFonts w:ascii="Times New Roman" w:hAnsi="Times New Roman"/>
          <w:sz w:val="28"/>
          <w:szCs w:val="28"/>
        </w:rPr>
        <w:t>к</w:t>
      </w:r>
      <w:proofErr w:type="spellEnd"/>
      <w:r w:rsidR="001929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29C8">
        <w:rPr>
          <w:rFonts w:ascii="Times New Roman" w:hAnsi="Times New Roman"/>
          <w:sz w:val="28"/>
          <w:szCs w:val="28"/>
        </w:rPr>
        <w:t>яких</w:t>
      </w:r>
      <w:proofErr w:type="spellEnd"/>
      <w:r w:rsidR="001929C8">
        <w:rPr>
          <w:rFonts w:ascii="Times New Roman" w:hAnsi="Times New Roman"/>
          <w:sz w:val="28"/>
          <w:szCs w:val="28"/>
        </w:rPr>
        <w:t xml:space="preserve"> становить </w:t>
      </w:r>
      <w:proofErr w:type="spellStart"/>
      <w:r w:rsidR="001929C8">
        <w:rPr>
          <w:rFonts w:ascii="Times New Roman" w:hAnsi="Times New Roman"/>
          <w:sz w:val="28"/>
          <w:szCs w:val="28"/>
        </w:rPr>
        <w:t>понад</w:t>
      </w:r>
      <w:proofErr w:type="spellEnd"/>
      <w:r w:rsidR="001929C8">
        <w:rPr>
          <w:rFonts w:ascii="Times New Roman" w:hAnsi="Times New Roman"/>
          <w:sz w:val="28"/>
          <w:szCs w:val="28"/>
        </w:rPr>
        <w:t xml:space="preserve"> 90 </w:t>
      </w:r>
      <w:proofErr w:type="spellStart"/>
      <w:r w:rsidR="001929C8">
        <w:rPr>
          <w:rFonts w:ascii="Times New Roman" w:hAnsi="Times New Roman"/>
          <w:sz w:val="28"/>
          <w:szCs w:val="28"/>
        </w:rPr>
        <w:t>років</w:t>
      </w:r>
      <w:proofErr w:type="spellEnd"/>
      <w:r w:rsidR="001929C8">
        <w:rPr>
          <w:rFonts w:ascii="Times New Roman" w:hAnsi="Times New Roman"/>
          <w:sz w:val="28"/>
          <w:szCs w:val="28"/>
          <w:lang w:val="uk-UA"/>
        </w:rPr>
        <w:t>.</w:t>
      </w:r>
    </w:p>
    <w:p w:rsidR="008D3C38" w:rsidRPr="008D3C38" w:rsidRDefault="001929C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2. Розширюєтьс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коло осіб </w:t>
      </w:r>
      <w:r w:rsid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(іноземці та особи</w:t>
      </w:r>
      <w:r w:rsidRPr="001929C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без громадянства, які перебувають в Україні на законних підставах)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на яких </w:t>
      </w:r>
      <w:r w:rsidR="0085386C"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державою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розповсюджується </w:t>
      </w:r>
      <w:r w:rsid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ті самі гарантії, що і 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для всіх осіб похилого віку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8D3C38" w:rsidRPr="008D3C38" w:rsidRDefault="001929C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 З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апровадж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ується державна допомога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у вигляді забезпечення електронною бездрото</w:t>
      </w:r>
      <w:r w:rsidR="00EE2E7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вою персональною сигналізацією «Кнопка безпеки»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для з’єднання з центром керування, який забезпечує негайн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 підтримку особи похилого віку.</w:t>
      </w:r>
    </w:p>
    <w:p w:rsidR="008D3C38" w:rsidRPr="008D3C38" w:rsidRDefault="001929C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 Запроваджується державна</w:t>
      </w:r>
      <w:r w:rsidR="00C57B4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допомога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у вигляді компенсації витрат на забезпечення осіб похилого віку, які є </w:t>
      </w:r>
      <w:proofErr w:type="spellStart"/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ліжково</w:t>
      </w:r>
      <w:proofErr w:type="spellEnd"/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хворими, натурально</w:t>
      </w:r>
      <w:r w:rsidR="00C57B4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ю допомогою (пелюшки, підгузки).</w:t>
      </w:r>
    </w:p>
    <w:p w:rsidR="008D3C38" w:rsidRPr="008D3C38" w:rsidRDefault="00C57B4E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 Запроваджуєтьс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я поняття «повне державне утримання» </w:t>
      </w:r>
      <w:r w:rsidR="008D3C38" w:rsidRPr="008D3C38">
        <w:rPr>
          <w:rFonts w:ascii="Times New Roman" w:hAnsi="Times New Roman" w:cs="Times New Roman"/>
          <w:sz w:val="28"/>
          <w:szCs w:val="28"/>
          <w:lang w:val="uk-UA"/>
        </w:rPr>
        <w:t xml:space="preserve">- забезпечення осіб, які перебувають у спеціальних закладах, установах соціального </w:t>
      </w:r>
      <w:r w:rsidR="008D3C38" w:rsidRPr="008D3C38">
        <w:rPr>
          <w:rFonts w:ascii="Times New Roman" w:hAnsi="Times New Roman" w:cs="Times New Roman"/>
          <w:sz w:val="28"/>
          <w:szCs w:val="28"/>
          <w:lang w:val="uk-UA"/>
        </w:rPr>
        <w:lastRenderedPageBreak/>
        <w:t>обслуговування (будинки-інтернати для осіб похилого віку та осіб з інвалідністю, стаціонарні відділення територіальних центрів соціального обслуговування, заклади для дітей-сиріт і дітей, позбавлених батьківського піклування тощо), житлово-побутовими умовами, харчуванням, одягом, побутовими речами, предметами особистої гігієни та іншими необхідними засобами, а також грошовими виплатами відповідно до норм, установлених центральними органами виконавчої влади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8D3C38" w:rsidRPr="008D3C38" w:rsidRDefault="00C57B4E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 З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апровадж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уютьс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я умови про носіння особами похилого віку із психічними розладами за рішенням місцевого органу виконавчої влади, органу місцевого самоврядування ідентифікаційного браслету із QR-кодом, під час зчитування якого видається інформація про особу, яка носить браслет, її захворювання, порядок надання першої допомоги, контакти її рідних, органі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 соціального захисту населення.</w:t>
      </w:r>
    </w:p>
    <w:p w:rsidR="008D3C38" w:rsidRPr="008D3C38" w:rsidRDefault="00C57B4E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7. Скасо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уютьс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я пільги ветеранам праці з першочергового одержання позики на індивідуальне (кооперативне) житлове будівництво з погашенням її протягом 10 років починаючи з п'ятого року після закінчення будівництва, а також першочергове одержання позики для будівництва або придбання дачних будинків і благоустрою садових ділянок.</w:t>
      </w:r>
    </w:p>
    <w:p w:rsidR="008D3C38" w:rsidRPr="008D3C38" w:rsidRDefault="00C57B4E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8. Скасо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уються 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пільги для осіб, які мають особливі трудові заслуги перед Батьківщиною, з першочергового відпуску місцевих будівельних матеріалів на будівництво індивідуальних жилих будинкі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 і на капітальний ремонт житла.</w:t>
      </w:r>
    </w:p>
    <w:p w:rsidR="008D3C38" w:rsidRDefault="00C57B4E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9. С</w:t>
      </w:r>
      <w:r w:rsidR="008D3C38"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касування нагрудного знаку ветеранів праці, який видається разом із посвідченням про право на пільги.</w:t>
      </w:r>
    </w:p>
    <w:p w:rsidR="00EE2E76" w:rsidRDefault="00EE2E76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EE2E7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Мет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ою внесення запропонованих </w:t>
      </w:r>
      <w:r w:rsidR="0085386C"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законопроектом (реєстр. № 4285)</w:t>
      </w:r>
      <w:r w:rsid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змін, </w:t>
      </w:r>
      <w:r w:rsid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є</w:t>
      </w:r>
      <w:r w:rsidRPr="00EE2E7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посилення та відновлення належного соціального захисту осіб похилого віку.</w:t>
      </w:r>
    </w:p>
    <w:p w:rsidR="0085386C" w:rsidRPr="008D3C38" w:rsidRDefault="0085386C" w:rsidP="00CC3D64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Головне науково-експертне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управління Апарату Верховної Ради України звернуло увагу також увагу на те, що передбачене у п. 2 розділу ІІ «Прикінцеві положення» основного законопроекту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положення щодо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доручення Кабінету Міністрів України «в шестимісячний строк із дня набрання чинності цим Законом розробити та забезпечити прийняття нормативно-правових актів, необхідних для реалізації цього Закону» з юридичної точки зору виглядає недостатньо коректним. Адже, відповідно до  ч. 8 ст. 90 Регламенту Верховної Ради України,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На відміну від урядового законопроекту </w:t>
      </w:r>
      <w:r w:rsidR="00CC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(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реєстр. № 4285</w:t>
      </w:r>
      <w:r w:rsidR="00C57B4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альтернативним законопроектом </w:t>
      </w:r>
      <w:r w:rsidR="00C57B4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(реєстр. № 4285-1) 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пропонується: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1. Відновити пільги для ветеранів праці з безплатного проїзду всіма видами міського пасажирського транспорту (за винятком таксі), автомобільним транспортом загального користування (за винятком таксі) в сільській місцевості, а також залізничним і водним транспортом приміського сполучення та автобусами приміських маршрутів в межах області (Автономної Республіки Крим) за місцем проживання.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2. Скасувати умову для забезпечення першочерговим безплатним зубопротезуванням ветеранів праці лише залежно від рівня доходу їх сім’ї.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3. Для осіб, які мають особливі трудові заслуги перед Батьківщиною, пропонується відновити пільги з: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компенсації вартості проїзду до санаторно-курортного закладу і назад;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безплатного проїзду один раз на рік (туди і назад) залізничним транспортом у двомісному купе спальних вагонів швидких і пасажирських поїздів, водним транспортом у каютах першого класу (на місцях першої категорії) експресних і пасажирських ліній, повітряним або міжміським автомобільним транспортом; 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безплатного користування </w:t>
      </w:r>
      <w:proofErr w:type="spellStart"/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внутріміським</w:t>
      </w:r>
      <w:proofErr w:type="spellEnd"/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транспортом (трамваєм, автобусом, тролейбусом, метрополітеном, водними переправами) і поїздами приміського сполучення, а в сільській місцевості - автобусами </w:t>
      </w:r>
      <w:proofErr w:type="spellStart"/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внутріобласних</w:t>
      </w:r>
      <w:proofErr w:type="spellEnd"/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ліній.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4. Скасувати норми про надання окремих пільг особам, які мають особливі трудові заслуги перед Батьківщиною, в залежності від рівня доходу сім’ї пільговика.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5. Від</w:t>
      </w:r>
      <w:r w:rsidR="00FE4C0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новити у тексті Закону України «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Про основні засади соціального захисту ветеранів праці </w:t>
      </w:r>
      <w:r w:rsidR="00FE4C0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та інших громадян похилого віку»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статтю 21, що передбачає достроковий вихід на пенсію, дія якої була автоматично відновлена на підставі рішення Конституційного Суду України від 22.05.2018 № 5-р/2018.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6. Не запроваджувати умови про носіння особами похилого віку із психічними розладами за рішенням місцевого органу виконавчої влади, органу місцевого самоврядування ідентифікаційних браслетів із QR-кодом, оскільки це порушує особисті права таких людей та лікарську таємницю.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7. Не скасовувати: 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пільги ветеранам праці з першочергового одержання позики на індивідуальне (кооперативне) житлове будівництво;</w:t>
      </w:r>
    </w:p>
    <w:p w:rsidR="008D3C38" w:rsidRP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пільги для осіб, які мають особливі трудові заслуги перед Батьківщиною, з першочергового відпуску місцевих будівельних матеріалів;</w:t>
      </w:r>
    </w:p>
    <w:p w:rsidR="008D3C38" w:rsidRDefault="008D3C38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 нагрудного знаку ветеранів праці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3C29E4" w:rsidRDefault="003C29E4" w:rsidP="008D3C38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Головне науково-експертне Управління Апарату Верховної Ради України у своєму висновку зазначає, що в</w:t>
      </w:r>
      <w:r w:rsidRPr="003C29E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цілому не заперечуючи проти встановлення якомога широких соціальних гарантій, р</w:t>
      </w:r>
      <w:r w:rsidR="00CC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азом з тим зазначає</w:t>
      </w:r>
      <w:r w:rsidRPr="003C29E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 що пропозиція проекту виключити залежність надання ряду пільг від розміру середньомісячного сукупного доходу сім’ї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, </w:t>
      </w:r>
      <w:r w:rsidRPr="003C29E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потребує додаткового обґрунтування, оскільки надання соціальної підтримки особам, які її не потребують, зменшує обсяг ресурсів для допомоги нужденним категоріям населе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ння. Більш прийнятним вбачає</w:t>
      </w:r>
      <w:r w:rsidRPr="003C29E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розгляд можливості підвищення розміру такого доходу, як умови отримання допомоги.</w:t>
      </w:r>
    </w:p>
    <w:p w:rsidR="0085386C" w:rsidRPr="0085386C" w:rsidRDefault="0085386C" w:rsidP="0085386C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Міністерство соціальної політики України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</w:t>
      </w:r>
      <w:r w:rsidRPr="0085386C">
        <w:rPr>
          <w:lang w:val="uk-UA"/>
        </w:rPr>
        <w:t xml:space="preserve"> 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Міністерство фінансів України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, 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Міністерство розвитку економіки, торгівлі та сільського господарства України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</w:t>
      </w:r>
      <w:r w:rsidRPr="0085386C">
        <w:rPr>
          <w:lang w:val="uk-UA"/>
        </w:rPr>
        <w:t xml:space="preserve"> 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Міністерство культури та інформаційної політики України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, 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Асоціація міст України законопроект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(реєстр. 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№ 4285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 підтримують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 до альтернативного законопроекту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(реєстр. 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№ 4285-1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 надають низку зауважень та вважають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що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зазначені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законопроект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и потребують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доопрацювання. </w:t>
      </w:r>
    </w:p>
    <w:p w:rsidR="0085386C" w:rsidRPr="0085386C" w:rsidRDefault="0085386C" w:rsidP="0085386C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Міністерство охорони здоров’я вважає, що законопроекти потребують доопрацювання.</w:t>
      </w:r>
    </w:p>
    <w:p w:rsidR="0085386C" w:rsidRPr="0085386C" w:rsidRDefault="0085386C" w:rsidP="0085386C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Уповноважений Верховної Ради України з прав людини</w:t>
      </w:r>
      <w:r w:rsidR="00CC3D64" w:rsidRPr="00CC3D64">
        <w:t xml:space="preserve"> </w:t>
      </w:r>
      <w:r w:rsidR="00CC3D64" w:rsidRPr="00CC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підтримує</w:t>
      </w:r>
      <w:r w:rsidR="00CC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обидва законопроекти</w:t>
      </w:r>
      <w:r w:rsidRPr="0085386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8554A3" w:rsidRDefault="009B3078" w:rsidP="001675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3078">
        <w:rPr>
          <w:rFonts w:ascii="Times New Roman" w:hAnsi="Times New Roman"/>
          <w:sz w:val="28"/>
          <w:szCs w:val="28"/>
          <w:lang w:val="uk-UA"/>
        </w:rPr>
        <w:t>За результатами розгляду, Комітет Верховної Ради України з питань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B3078">
        <w:rPr>
          <w:rFonts w:ascii="Times New Roman" w:hAnsi="Times New Roman"/>
          <w:sz w:val="28"/>
          <w:szCs w:val="28"/>
          <w:lang w:val="uk-UA"/>
        </w:rPr>
        <w:t xml:space="preserve">соціальної політики та захисту прав ветеранів, </w:t>
      </w:r>
      <w:r>
        <w:rPr>
          <w:rFonts w:ascii="Times New Roman" w:hAnsi="Times New Roman"/>
          <w:sz w:val="28"/>
          <w:szCs w:val="28"/>
          <w:lang w:val="uk-UA"/>
        </w:rPr>
        <w:t xml:space="preserve">прийняв рішення </w:t>
      </w:r>
      <w:r w:rsidRPr="009B3078">
        <w:rPr>
          <w:rFonts w:ascii="Times New Roman" w:hAnsi="Times New Roman"/>
          <w:sz w:val="28"/>
          <w:szCs w:val="28"/>
          <w:lang w:val="uk-UA"/>
        </w:rPr>
        <w:t>рекомендувати Верховній Раді Ук</w:t>
      </w:r>
      <w:r>
        <w:rPr>
          <w:rFonts w:ascii="Times New Roman" w:hAnsi="Times New Roman"/>
          <w:sz w:val="28"/>
          <w:szCs w:val="28"/>
          <w:lang w:val="uk-UA"/>
        </w:rPr>
        <w:t xml:space="preserve">раїни проект Закону України </w:t>
      </w:r>
      <w:r w:rsidR="00916AC9" w:rsidRPr="00916AC9">
        <w:rPr>
          <w:rFonts w:ascii="Times New Roman" w:hAnsi="Times New Roman"/>
          <w:sz w:val="28"/>
          <w:szCs w:val="28"/>
          <w:lang w:val="uk-UA"/>
        </w:rPr>
        <w:t>про внесення змін до деяких законів України щодо соціального захисту осіб похилого віку (реєстр. № 4285), поданий Кабінетом Міністрів України</w:t>
      </w:r>
      <w:r w:rsidR="00916AC9">
        <w:rPr>
          <w:rFonts w:ascii="Times New Roman" w:hAnsi="Times New Roman"/>
          <w:sz w:val="28"/>
          <w:szCs w:val="28"/>
          <w:lang w:val="uk-UA"/>
        </w:rPr>
        <w:t xml:space="preserve"> та проект Закону України </w:t>
      </w:r>
      <w:r w:rsidR="00916AC9" w:rsidRPr="00916AC9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законів України щодо посилення та відновлення належного соціального захисту осіб похилого віку (реєстр. </w:t>
      </w:r>
      <w:r w:rsidR="00916AC9" w:rsidRPr="000C39A3">
        <w:rPr>
          <w:rFonts w:ascii="Times New Roman" w:hAnsi="Times New Roman"/>
          <w:sz w:val="28"/>
          <w:szCs w:val="28"/>
        </w:rPr>
        <w:t xml:space="preserve">№ 4285-1), </w:t>
      </w:r>
      <w:proofErr w:type="spellStart"/>
      <w:r w:rsidR="00916AC9" w:rsidRPr="000C39A3">
        <w:rPr>
          <w:rFonts w:ascii="Times New Roman" w:hAnsi="Times New Roman"/>
          <w:sz w:val="28"/>
          <w:szCs w:val="28"/>
        </w:rPr>
        <w:t>поданий</w:t>
      </w:r>
      <w:proofErr w:type="spellEnd"/>
      <w:r w:rsidR="00916AC9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6AC9" w:rsidRPr="000C39A3">
        <w:rPr>
          <w:rFonts w:ascii="Times New Roman" w:hAnsi="Times New Roman"/>
          <w:sz w:val="28"/>
          <w:szCs w:val="28"/>
        </w:rPr>
        <w:t>народними</w:t>
      </w:r>
      <w:proofErr w:type="spellEnd"/>
      <w:r w:rsidR="00916AC9" w:rsidRPr="000C39A3">
        <w:rPr>
          <w:rFonts w:ascii="Times New Roman" w:hAnsi="Times New Roman"/>
          <w:sz w:val="28"/>
          <w:szCs w:val="28"/>
        </w:rPr>
        <w:t xml:space="preserve"> депутатами України </w:t>
      </w:r>
      <w:proofErr w:type="spellStart"/>
      <w:r w:rsidR="00916AC9" w:rsidRPr="000C39A3">
        <w:rPr>
          <w:rFonts w:ascii="Times New Roman" w:hAnsi="Times New Roman"/>
          <w:sz w:val="28"/>
          <w:szCs w:val="28"/>
        </w:rPr>
        <w:t>Королевською</w:t>
      </w:r>
      <w:proofErr w:type="spellEnd"/>
      <w:r w:rsidR="00916AC9" w:rsidRPr="000C39A3">
        <w:rPr>
          <w:rFonts w:ascii="Times New Roman" w:hAnsi="Times New Roman"/>
          <w:sz w:val="28"/>
          <w:szCs w:val="28"/>
        </w:rPr>
        <w:t xml:space="preserve"> Н.Ю., Солодом Ю.В. та </w:t>
      </w:r>
      <w:proofErr w:type="spellStart"/>
      <w:r w:rsidR="00916AC9" w:rsidRPr="000C39A3">
        <w:rPr>
          <w:rFonts w:ascii="Times New Roman" w:hAnsi="Times New Roman"/>
          <w:sz w:val="28"/>
          <w:szCs w:val="28"/>
        </w:rPr>
        <w:t>іншими</w:t>
      </w:r>
      <w:proofErr w:type="spellEnd"/>
      <w:r w:rsidR="00916AC9" w:rsidRPr="000C3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6AC9" w:rsidRPr="000C39A3">
        <w:rPr>
          <w:rFonts w:ascii="Times New Roman" w:hAnsi="Times New Roman"/>
          <w:sz w:val="28"/>
          <w:szCs w:val="28"/>
        </w:rPr>
        <w:t>народними</w:t>
      </w:r>
      <w:proofErr w:type="spellEnd"/>
      <w:r w:rsidR="00916AC9" w:rsidRPr="000C39A3">
        <w:rPr>
          <w:rFonts w:ascii="Times New Roman" w:hAnsi="Times New Roman"/>
          <w:sz w:val="28"/>
          <w:szCs w:val="28"/>
        </w:rPr>
        <w:t xml:space="preserve"> депутатами України</w:t>
      </w:r>
      <w:r w:rsidR="00916AC9">
        <w:rPr>
          <w:rFonts w:ascii="Times New Roman" w:hAnsi="Times New Roman"/>
          <w:sz w:val="28"/>
          <w:szCs w:val="28"/>
          <w:lang w:val="uk-UA"/>
        </w:rPr>
        <w:t xml:space="preserve"> включити </w:t>
      </w:r>
      <w:proofErr w:type="gramStart"/>
      <w:r w:rsidR="00916AC9">
        <w:rPr>
          <w:rFonts w:ascii="Times New Roman" w:hAnsi="Times New Roman"/>
          <w:sz w:val="28"/>
          <w:szCs w:val="28"/>
          <w:lang w:val="uk-UA"/>
        </w:rPr>
        <w:t>до порядку</w:t>
      </w:r>
      <w:proofErr w:type="gramEnd"/>
      <w:r w:rsidR="00916A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16AC9" w:rsidRPr="00916AC9">
        <w:rPr>
          <w:rFonts w:ascii="Times New Roman" w:hAnsi="Times New Roman"/>
          <w:sz w:val="28"/>
          <w:szCs w:val="28"/>
        </w:rPr>
        <w:t xml:space="preserve">денного </w:t>
      </w:r>
      <w:proofErr w:type="spellStart"/>
      <w:r w:rsidR="00916AC9" w:rsidRPr="00916AC9">
        <w:rPr>
          <w:rFonts w:ascii="Times New Roman" w:hAnsi="Times New Roman"/>
          <w:sz w:val="28"/>
          <w:szCs w:val="28"/>
        </w:rPr>
        <w:t>п’ятої</w:t>
      </w:r>
      <w:proofErr w:type="spellEnd"/>
      <w:r w:rsidR="00916AC9" w:rsidRPr="00916A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6AC9" w:rsidRPr="00916AC9">
        <w:rPr>
          <w:rFonts w:ascii="Times New Roman" w:hAnsi="Times New Roman"/>
          <w:sz w:val="28"/>
          <w:szCs w:val="28"/>
        </w:rPr>
        <w:t>сесії</w:t>
      </w:r>
      <w:proofErr w:type="spellEnd"/>
      <w:r w:rsidR="00916AC9" w:rsidRPr="00916A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6AC9" w:rsidRPr="00916AC9">
        <w:rPr>
          <w:rFonts w:ascii="Times New Roman" w:hAnsi="Times New Roman"/>
          <w:sz w:val="28"/>
          <w:szCs w:val="28"/>
        </w:rPr>
        <w:t>Верховної</w:t>
      </w:r>
      <w:proofErr w:type="spellEnd"/>
      <w:r w:rsidR="00916AC9" w:rsidRPr="00916AC9">
        <w:rPr>
          <w:rFonts w:ascii="Times New Roman" w:hAnsi="Times New Roman"/>
          <w:sz w:val="28"/>
          <w:szCs w:val="28"/>
        </w:rPr>
        <w:t xml:space="preserve"> Ради України</w:t>
      </w:r>
      <w:r w:rsidR="00916AC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16AC9" w:rsidRPr="00916AC9">
        <w:rPr>
          <w:rFonts w:ascii="Times New Roman" w:hAnsi="Times New Roman"/>
          <w:sz w:val="28"/>
          <w:szCs w:val="28"/>
        </w:rPr>
        <w:t>дев’ятого</w:t>
      </w:r>
      <w:proofErr w:type="spellEnd"/>
      <w:r w:rsidR="00916AC9" w:rsidRPr="00916A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6AC9" w:rsidRPr="00916AC9">
        <w:rPr>
          <w:rFonts w:ascii="Times New Roman" w:hAnsi="Times New Roman"/>
          <w:sz w:val="28"/>
          <w:szCs w:val="28"/>
        </w:rPr>
        <w:t>скликання</w:t>
      </w:r>
      <w:proofErr w:type="spellEnd"/>
      <w:r w:rsidRPr="00916AC9">
        <w:rPr>
          <w:rFonts w:ascii="Times New Roman" w:hAnsi="Times New Roman"/>
          <w:sz w:val="28"/>
          <w:szCs w:val="28"/>
          <w:lang w:val="uk-UA"/>
        </w:rPr>
        <w:t>.</w:t>
      </w:r>
      <w:r w:rsidR="008554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554A3" w:rsidRDefault="00510F4C" w:rsidP="008554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також</w:t>
      </w:r>
      <w:r w:rsidR="00646025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6025" w:rsidRPr="00646025">
        <w:rPr>
          <w:rFonts w:ascii="Times New Roman" w:hAnsi="Times New Roman"/>
          <w:sz w:val="28"/>
          <w:szCs w:val="28"/>
          <w:lang w:val="uk-UA"/>
        </w:rPr>
        <w:t xml:space="preserve">керуючись пунктом 1 частини першої статті 114 Регламенту Верховної Ради України, </w:t>
      </w:r>
      <w:r>
        <w:rPr>
          <w:rFonts w:ascii="Times New Roman" w:hAnsi="Times New Roman"/>
          <w:sz w:val="28"/>
          <w:szCs w:val="28"/>
          <w:lang w:val="uk-UA"/>
        </w:rPr>
        <w:t xml:space="preserve">Комітет рекомендував </w:t>
      </w:r>
      <w:r w:rsidR="008554A3" w:rsidRPr="008554A3">
        <w:rPr>
          <w:rFonts w:ascii="Times New Roman" w:hAnsi="Times New Roman"/>
          <w:sz w:val="28"/>
          <w:szCs w:val="28"/>
          <w:lang w:val="uk-UA"/>
        </w:rPr>
        <w:t>Верховній Раді України проект Закону України про внесення змін до деяких законів України щодо соціального захисту осіб похилого віку (реєстр. № 4285), поданий Кабінетом Мініс</w:t>
      </w:r>
      <w:r w:rsidR="008554A3">
        <w:rPr>
          <w:rFonts w:ascii="Times New Roman" w:hAnsi="Times New Roman"/>
          <w:sz w:val="28"/>
          <w:szCs w:val="28"/>
          <w:lang w:val="uk-UA"/>
        </w:rPr>
        <w:t xml:space="preserve">трів України, прийняти за основу, та </w:t>
      </w:r>
      <w:r w:rsidR="00646025">
        <w:rPr>
          <w:rFonts w:ascii="Times New Roman" w:hAnsi="Times New Roman"/>
          <w:sz w:val="28"/>
          <w:szCs w:val="28"/>
          <w:lang w:val="uk-UA"/>
        </w:rPr>
        <w:t>керуючись пунктом 2</w:t>
      </w:r>
      <w:r w:rsidR="00646025" w:rsidRPr="00646025">
        <w:rPr>
          <w:rFonts w:ascii="Times New Roman" w:hAnsi="Times New Roman"/>
          <w:sz w:val="28"/>
          <w:szCs w:val="28"/>
          <w:lang w:val="uk-UA"/>
        </w:rPr>
        <w:t xml:space="preserve"> частини першої статті 114 Регламенту Верховної Ради України, </w:t>
      </w:r>
      <w:r w:rsidR="008554A3" w:rsidRPr="008554A3">
        <w:rPr>
          <w:rFonts w:ascii="Times New Roman" w:hAnsi="Times New Roman"/>
          <w:sz w:val="28"/>
          <w:szCs w:val="28"/>
          <w:lang w:val="uk-UA"/>
        </w:rPr>
        <w:t>проект Закону України про внесення змін до деяких законів України щодо посилення та відновлення належного соціального захисту осіб похил</w:t>
      </w:r>
      <w:r w:rsidR="008554A3">
        <w:rPr>
          <w:rFonts w:ascii="Times New Roman" w:hAnsi="Times New Roman"/>
          <w:sz w:val="28"/>
          <w:szCs w:val="28"/>
          <w:lang w:val="uk-UA"/>
        </w:rPr>
        <w:t>ого віку</w:t>
      </w:r>
      <w:r w:rsidR="008554A3" w:rsidRPr="008554A3">
        <w:rPr>
          <w:rFonts w:ascii="Times New Roman" w:hAnsi="Times New Roman"/>
          <w:sz w:val="28"/>
          <w:szCs w:val="28"/>
          <w:lang w:val="uk-UA"/>
        </w:rPr>
        <w:t xml:space="preserve"> (реєстр. № 4285-1), поданий народними депутатами України</w:t>
      </w:r>
      <w:r w:rsidR="008554A3">
        <w:rPr>
          <w:rFonts w:ascii="Times New Roman" w:hAnsi="Times New Roman"/>
          <w:sz w:val="28"/>
          <w:szCs w:val="28"/>
          <w:lang w:val="uk-UA"/>
        </w:rPr>
        <w:t>, відхилити.</w:t>
      </w:r>
    </w:p>
    <w:p w:rsidR="008554A3" w:rsidRPr="008554A3" w:rsidRDefault="008554A3" w:rsidP="008554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554A3">
        <w:rPr>
          <w:rFonts w:ascii="Times New Roman" w:hAnsi="Times New Roman"/>
          <w:sz w:val="28"/>
          <w:szCs w:val="28"/>
          <w:lang w:val="uk-UA"/>
        </w:rPr>
        <w:t>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Г.М.</w:t>
      </w:r>
    </w:p>
    <w:p w:rsidR="008554A3" w:rsidRPr="008554A3" w:rsidRDefault="00EE2E76" w:rsidP="008554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Проекти п</w:t>
      </w:r>
      <w:r w:rsidR="008554A3" w:rsidRPr="008554A3">
        <w:rPr>
          <w:rFonts w:ascii="Times New Roman" w:hAnsi="Times New Roman"/>
          <w:sz w:val="28"/>
          <w:szCs w:val="28"/>
          <w:lang w:val="uk-UA"/>
        </w:rPr>
        <w:t>останов Верховної Ради України додаються.</w:t>
      </w:r>
    </w:p>
    <w:p w:rsidR="00165B56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46025" w:rsidRPr="008554A3" w:rsidRDefault="00646025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65B56" w:rsidRPr="008554A3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554A3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8554A3">
        <w:rPr>
          <w:rFonts w:ascii="Times New Roman" w:hAnsi="Times New Roman"/>
          <w:b/>
          <w:sz w:val="28"/>
          <w:szCs w:val="28"/>
          <w:lang w:val="uk-UA"/>
        </w:rPr>
        <w:tab/>
      </w:r>
      <w:r w:rsidRPr="008554A3">
        <w:rPr>
          <w:rFonts w:ascii="Times New Roman" w:hAnsi="Times New Roman"/>
          <w:b/>
          <w:sz w:val="28"/>
          <w:szCs w:val="28"/>
          <w:lang w:val="uk-UA"/>
        </w:rPr>
        <w:tab/>
      </w:r>
      <w:r w:rsidRPr="008554A3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DD3D85" w:rsidRPr="008554A3">
        <w:rPr>
          <w:rFonts w:ascii="Times New Roman" w:hAnsi="Times New Roman"/>
          <w:b/>
          <w:sz w:val="28"/>
          <w:szCs w:val="28"/>
          <w:lang w:val="uk-UA"/>
        </w:rPr>
        <w:t xml:space="preserve">                    Г. </w:t>
      </w:r>
      <w:r w:rsidRPr="008554A3">
        <w:rPr>
          <w:rFonts w:ascii="Times New Roman" w:hAnsi="Times New Roman"/>
          <w:b/>
          <w:sz w:val="28"/>
          <w:szCs w:val="28"/>
          <w:lang w:val="uk-UA"/>
        </w:rPr>
        <w:t>Третьякова</w:t>
      </w:r>
    </w:p>
    <w:p w:rsidR="00A7635E" w:rsidRPr="00165B56" w:rsidRDefault="00A7635E" w:rsidP="00165B56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A7635E" w:rsidRPr="00165B56" w:rsidSect="000D6680">
      <w:headerReference w:type="default" r:id="rId11"/>
      <w:headerReference w:type="first" r:id="rId12"/>
      <w:footerReference w:type="first" r:id="rId13"/>
      <w:pgSz w:w="11906" w:h="16838"/>
      <w:pgMar w:top="1134" w:right="707" w:bottom="1276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53C" w:rsidRDefault="004A653C" w:rsidP="005E306B">
      <w:pPr>
        <w:spacing w:after="0" w:line="240" w:lineRule="auto"/>
      </w:pPr>
      <w:r>
        <w:separator/>
      </w:r>
    </w:p>
  </w:endnote>
  <w:endnote w:type="continuationSeparator" w:id="0">
    <w:p w:rsidR="004A653C" w:rsidRDefault="004A653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A653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53C" w:rsidRDefault="004A653C" w:rsidP="005E306B">
      <w:pPr>
        <w:spacing w:after="0" w:line="240" w:lineRule="auto"/>
      </w:pPr>
      <w:r>
        <w:separator/>
      </w:r>
    </w:p>
  </w:footnote>
  <w:footnote w:type="continuationSeparator" w:id="0">
    <w:p w:rsidR="004A653C" w:rsidRDefault="004A653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B175FAC"/>
    <w:multiLevelType w:val="hybridMultilevel"/>
    <w:tmpl w:val="39248A0A"/>
    <w:lvl w:ilvl="0" w:tplc="D542E5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A8C"/>
    <w:rsid w:val="000163C3"/>
    <w:rsid w:val="00021E19"/>
    <w:rsid w:val="00085EC0"/>
    <w:rsid w:val="000D6680"/>
    <w:rsid w:val="000F1586"/>
    <w:rsid w:val="000F33AB"/>
    <w:rsid w:val="00125BC6"/>
    <w:rsid w:val="001265C2"/>
    <w:rsid w:val="00141617"/>
    <w:rsid w:val="00144C9A"/>
    <w:rsid w:val="00147144"/>
    <w:rsid w:val="00165B56"/>
    <w:rsid w:val="001675FF"/>
    <w:rsid w:val="0019108F"/>
    <w:rsid w:val="001929C8"/>
    <w:rsid w:val="001966F0"/>
    <w:rsid w:val="001A19ED"/>
    <w:rsid w:val="001A77CB"/>
    <w:rsid w:val="001B0028"/>
    <w:rsid w:val="001D3C24"/>
    <w:rsid w:val="0021032F"/>
    <w:rsid w:val="00235CD7"/>
    <w:rsid w:val="002A1EAF"/>
    <w:rsid w:val="002A5D4C"/>
    <w:rsid w:val="002B13CC"/>
    <w:rsid w:val="002B18A4"/>
    <w:rsid w:val="002B5FC1"/>
    <w:rsid w:val="002D0561"/>
    <w:rsid w:val="002E0A18"/>
    <w:rsid w:val="002E31BF"/>
    <w:rsid w:val="002E44DA"/>
    <w:rsid w:val="002F588C"/>
    <w:rsid w:val="00337224"/>
    <w:rsid w:val="003C29E4"/>
    <w:rsid w:val="003D1CBA"/>
    <w:rsid w:val="00403119"/>
    <w:rsid w:val="00451750"/>
    <w:rsid w:val="00467BD9"/>
    <w:rsid w:val="004807AA"/>
    <w:rsid w:val="004852FA"/>
    <w:rsid w:val="004A2F61"/>
    <w:rsid w:val="004A653C"/>
    <w:rsid w:val="004B69BD"/>
    <w:rsid w:val="004E4F5C"/>
    <w:rsid w:val="004F7B8A"/>
    <w:rsid w:val="0050620F"/>
    <w:rsid w:val="00506E8E"/>
    <w:rsid w:val="00510CE2"/>
    <w:rsid w:val="00510F4C"/>
    <w:rsid w:val="0052746C"/>
    <w:rsid w:val="00533ACA"/>
    <w:rsid w:val="00545919"/>
    <w:rsid w:val="0055005A"/>
    <w:rsid w:val="005536A0"/>
    <w:rsid w:val="0056039F"/>
    <w:rsid w:val="005604DC"/>
    <w:rsid w:val="0056352F"/>
    <w:rsid w:val="00566816"/>
    <w:rsid w:val="0058380F"/>
    <w:rsid w:val="005A4728"/>
    <w:rsid w:val="005B71F5"/>
    <w:rsid w:val="005C674D"/>
    <w:rsid w:val="005D7946"/>
    <w:rsid w:val="005E306B"/>
    <w:rsid w:val="005F20B5"/>
    <w:rsid w:val="00614B1F"/>
    <w:rsid w:val="00626A3E"/>
    <w:rsid w:val="00646025"/>
    <w:rsid w:val="00660B13"/>
    <w:rsid w:val="0066623D"/>
    <w:rsid w:val="00677F53"/>
    <w:rsid w:val="006B4FB0"/>
    <w:rsid w:val="006F10E8"/>
    <w:rsid w:val="00713E93"/>
    <w:rsid w:val="00723827"/>
    <w:rsid w:val="0073224C"/>
    <w:rsid w:val="00753AA1"/>
    <w:rsid w:val="00780E6B"/>
    <w:rsid w:val="007867DF"/>
    <w:rsid w:val="007A24D8"/>
    <w:rsid w:val="007F5D91"/>
    <w:rsid w:val="0080545D"/>
    <w:rsid w:val="0085386C"/>
    <w:rsid w:val="008554A3"/>
    <w:rsid w:val="008B28A4"/>
    <w:rsid w:val="008D3C38"/>
    <w:rsid w:val="008F74E7"/>
    <w:rsid w:val="00916AC9"/>
    <w:rsid w:val="00945B68"/>
    <w:rsid w:val="00957D31"/>
    <w:rsid w:val="009A720A"/>
    <w:rsid w:val="009B3078"/>
    <w:rsid w:val="009C2919"/>
    <w:rsid w:val="009E66C1"/>
    <w:rsid w:val="009F75B2"/>
    <w:rsid w:val="00A00059"/>
    <w:rsid w:val="00A337F1"/>
    <w:rsid w:val="00A60747"/>
    <w:rsid w:val="00A7635E"/>
    <w:rsid w:val="00A833C8"/>
    <w:rsid w:val="00AA42B4"/>
    <w:rsid w:val="00AD7F82"/>
    <w:rsid w:val="00AF663E"/>
    <w:rsid w:val="00B311E8"/>
    <w:rsid w:val="00B37F92"/>
    <w:rsid w:val="00BD0801"/>
    <w:rsid w:val="00BF1E95"/>
    <w:rsid w:val="00BF49CA"/>
    <w:rsid w:val="00C11FB6"/>
    <w:rsid w:val="00C27AE9"/>
    <w:rsid w:val="00C57B4E"/>
    <w:rsid w:val="00C85ED9"/>
    <w:rsid w:val="00C86266"/>
    <w:rsid w:val="00CA25CC"/>
    <w:rsid w:val="00CA7044"/>
    <w:rsid w:val="00CB30DD"/>
    <w:rsid w:val="00CC39A1"/>
    <w:rsid w:val="00CC3D64"/>
    <w:rsid w:val="00CD4A38"/>
    <w:rsid w:val="00CE3E1B"/>
    <w:rsid w:val="00CE6A4B"/>
    <w:rsid w:val="00D242C2"/>
    <w:rsid w:val="00D37FA2"/>
    <w:rsid w:val="00D52549"/>
    <w:rsid w:val="00D57E1B"/>
    <w:rsid w:val="00D60AF4"/>
    <w:rsid w:val="00DB2AA7"/>
    <w:rsid w:val="00DB40A3"/>
    <w:rsid w:val="00DC056D"/>
    <w:rsid w:val="00DD3D85"/>
    <w:rsid w:val="00DF0115"/>
    <w:rsid w:val="00E46AAA"/>
    <w:rsid w:val="00E52859"/>
    <w:rsid w:val="00E926A2"/>
    <w:rsid w:val="00EC4AD3"/>
    <w:rsid w:val="00EE2E76"/>
    <w:rsid w:val="00F10A5D"/>
    <w:rsid w:val="00F17651"/>
    <w:rsid w:val="00F55423"/>
    <w:rsid w:val="00F570BA"/>
    <w:rsid w:val="00F91DD3"/>
    <w:rsid w:val="00FA40EC"/>
    <w:rsid w:val="00FC3DF4"/>
    <w:rsid w:val="00FE4C0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0">
    <w:name w:val="rvts0"/>
    <w:rsid w:val="007A24D8"/>
  </w:style>
  <w:style w:type="character" w:customStyle="1" w:styleId="rvts11">
    <w:name w:val="rvts11"/>
    <w:rsid w:val="007A24D8"/>
  </w:style>
  <w:style w:type="paragraph" w:customStyle="1" w:styleId="rvps2">
    <w:name w:val="rvps2"/>
    <w:basedOn w:val="a"/>
    <w:rsid w:val="00144C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b">
    <w:name w:val="Body Text"/>
    <w:basedOn w:val="a"/>
    <w:link w:val="ac"/>
    <w:rsid w:val="00165B56"/>
    <w:pPr>
      <w:spacing w:after="0" w:line="240" w:lineRule="auto"/>
    </w:pPr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165B56"/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paragraph" w:customStyle="1" w:styleId="ad">
    <w:name w:val="Нормальний текст"/>
    <w:basedOn w:val="a"/>
    <w:rsid w:val="00165B5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6"/>
      <w:lang w:val="uk-UA" w:eastAsia="ru-RU"/>
    </w:rPr>
  </w:style>
  <w:style w:type="paragraph" w:styleId="ae">
    <w:name w:val="Normal (Web)"/>
    <w:aliases w:val="Обычный (веб) Знак,Знак1 Знак,Знак1"/>
    <w:basedOn w:val="a"/>
    <w:link w:val="af"/>
    <w:rsid w:val="00165B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val="uk-UA" w:eastAsia="uk-UA"/>
    </w:rPr>
  </w:style>
  <w:style w:type="character" w:customStyle="1" w:styleId="af">
    <w:name w:val="Звичайний (веб) Знак"/>
    <w:aliases w:val="Обычный (веб) Знак Знак,Знак1 Знак Знак,Знак1 Знак1"/>
    <w:link w:val="ae"/>
    <w:locked/>
    <w:rsid w:val="00165B56"/>
    <w:rPr>
      <w:rFonts w:ascii="Times New Roman" w:eastAsia="Times New Roman" w:hAnsi="Times New Roman"/>
      <w:sz w:val="24"/>
      <w:szCs w:val="20"/>
      <w:lang w:val="uk-UA" w:eastAsia="uk-UA"/>
    </w:rPr>
  </w:style>
  <w:style w:type="paragraph" w:styleId="af0">
    <w:name w:val="List Paragraph"/>
    <w:basedOn w:val="a"/>
    <w:uiPriority w:val="34"/>
    <w:qFormat/>
    <w:rsid w:val="00506E8E"/>
    <w:pPr>
      <w:ind w:left="720"/>
      <w:contextualSpacing/>
    </w:pPr>
    <w:rPr>
      <w:lang w:val="en-US"/>
    </w:rPr>
  </w:style>
  <w:style w:type="character" w:customStyle="1" w:styleId="FontStyle">
    <w:name w:val="Font Style"/>
    <w:uiPriority w:val="99"/>
    <w:rsid w:val="008D3C38"/>
    <w:rPr>
      <w:color w:val="000000"/>
      <w:sz w:val="20"/>
    </w:rPr>
  </w:style>
  <w:style w:type="paragraph" w:styleId="HTML">
    <w:name w:val="HTML Preformatted"/>
    <w:basedOn w:val="a"/>
    <w:link w:val="HTML0"/>
    <w:uiPriority w:val="99"/>
    <w:rsid w:val="008D3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D3C38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9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7A2FD-007F-417D-AEAF-529A980DD0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382254-B2CA-4837-94A8-B84D9E5A23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BABA66-AA14-4213-9052-0A6CCA6DE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D29951-4CA2-4957-BE2D-E7DB1239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6259</Words>
  <Characters>3569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Документ_504664.docx</vt:lpstr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Документ_504664.docx</dc:title>
  <dc:subject/>
  <dc:creator>Гуменюк Наталія Миколаївна</dc:creator>
  <cp:keywords/>
  <dc:description/>
  <cp:lastModifiedBy>Данило Сергійович Бондар</cp:lastModifiedBy>
  <cp:revision>2</cp:revision>
  <cp:lastPrinted>2021-05-17T07:53:00Z</cp:lastPrinted>
  <dcterms:created xsi:type="dcterms:W3CDTF">2021-05-17T08:54:00Z</dcterms:created>
  <dcterms:modified xsi:type="dcterms:W3CDTF">2021-05-17T08:54:00Z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