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ECF" w:rsidRPr="00CA3446" w:rsidRDefault="00C13ECF" w:rsidP="00C13ECF">
      <w:pPr>
        <w:spacing w:after="0" w:line="240" w:lineRule="auto"/>
        <w:jc w:val="center"/>
        <w:rPr>
          <w:b/>
          <w:sz w:val="28"/>
          <w:szCs w:val="28"/>
        </w:rPr>
      </w:pPr>
      <w:bookmarkStart w:id="0" w:name="_GoBack"/>
      <w:bookmarkEnd w:id="0"/>
      <w:r w:rsidRPr="00CA3446">
        <w:rPr>
          <w:b/>
          <w:sz w:val="28"/>
          <w:szCs w:val="28"/>
        </w:rPr>
        <w:t>ПОЯСНЮВАЛЬНА ЗАПИСКА</w:t>
      </w:r>
    </w:p>
    <w:p w:rsidR="00C11687" w:rsidRDefault="00C13ECF" w:rsidP="00B13032">
      <w:pPr>
        <w:pStyle w:val="StyleZakonu"/>
        <w:spacing w:after="0" w:line="240" w:lineRule="auto"/>
        <w:ind w:firstLine="0"/>
        <w:jc w:val="center"/>
        <w:rPr>
          <w:b/>
          <w:sz w:val="28"/>
          <w:szCs w:val="28"/>
        </w:rPr>
      </w:pPr>
      <w:r>
        <w:rPr>
          <w:b/>
          <w:sz w:val="28"/>
          <w:szCs w:val="28"/>
        </w:rPr>
        <w:t>до проєкту Закону України</w:t>
      </w:r>
      <w:r w:rsidR="00F43389">
        <w:rPr>
          <w:b/>
          <w:sz w:val="28"/>
          <w:szCs w:val="28"/>
        </w:rPr>
        <w:t xml:space="preserve"> </w:t>
      </w:r>
    </w:p>
    <w:p w:rsidR="00C11687" w:rsidRDefault="00B13032" w:rsidP="00B13032">
      <w:pPr>
        <w:pStyle w:val="StyleZakonu"/>
        <w:spacing w:after="0" w:line="240" w:lineRule="auto"/>
        <w:ind w:firstLine="0"/>
        <w:jc w:val="center"/>
        <w:rPr>
          <w:b/>
          <w:sz w:val="28"/>
          <w:szCs w:val="28"/>
        </w:rPr>
      </w:pPr>
      <w:r w:rsidRPr="00497AB4">
        <w:rPr>
          <w:b/>
          <w:sz w:val="28"/>
          <w:szCs w:val="28"/>
        </w:rPr>
        <w:t>«</w:t>
      </w:r>
      <w:r w:rsidRPr="00497AB4">
        <w:rPr>
          <w:b/>
          <w:bCs/>
          <w:sz w:val="28"/>
          <w:szCs w:val="28"/>
        </w:rPr>
        <w:t>Про внесення змін до Кодексу цивільного захисту України</w:t>
      </w:r>
      <w:r w:rsidR="008737A0">
        <w:rPr>
          <w:b/>
          <w:bCs/>
          <w:sz w:val="28"/>
          <w:szCs w:val="28"/>
        </w:rPr>
        <w:t xml:space="preserve"> </w:t>
      </w:r>
      <w:r w:rsidR="001A6E2C">
        <w:rPr>
          <w:b/>
          <w:bCs/>
          <w:sz w:val="28"/>
          <w:szCs w:val="28"/>
        </w:rPr>
        <w:br/>
      </w:r>
      <w:r w:rsidRPr="001A2160">
        <w:rPr>
          <w:b/>
          <w:sz w:val="28"/>
          <w:szCs w:val="28"/>
        </w:rPr>
        <w:t xml:space="preserve">щодо врегулювання питання виплати одноразової грошової допомоги </w:t>
      </w:r>
    </w:p>
    <w:p w:rsidR="00C13ECF" w:rsidRDefault="00B13032" w:rsidP="00B13032">
      <w:pPr>
        <w:pStyle w:val="StyleZakonu"/>
        <w:spacing w:after="0" w:line="240" w:lineRule="auto"/>
        <w:ind w:firstLine="0"/>
        <w:jc w:val="center"/>
        <w:rPr>
          <w:b/>
          <w:sz w:val="28"/>
          <w:szCs w:val="28"/>
        </w:rPr>
      </w:pPr>
      <w:r>
        <w:rPr>
          <w:b/>
          <w:sz w:val="28"/>
          <w:szCs w:val="28"/>
        </w:rPr>
        <w:t>в</w:t>
      </w:r>
      <w:r w:rsidRPr="001A2160">
        <w:rPr>
          <w:b/>
          <w:sz w:val="28"/>
          <w:szCs w:val="28"/>
        </w:rPr>
        <w:t xml:space="preserve"> разі загибелі (смерті), інвалідності або </w:t>
      </w:r>
      <w:r w:rsidR="001A6E2C">
        <w:rPr>
          <w:b/>
          <w:sz w:val="28"/>
          <w:szCs w:val="28"/>
        </w:rPr>
        <w:br/>
      </w:r>
      <w:r w:rsidRPr="001A2160">
        <w:rPr>
          <w:b/>
          <w:sz w:val="28"/>
          <w:szCs w:val="28"/>
        </w:rPr>
        <w:t xml:space="preserve">часткової втрати працездатності без </w:t>
      </w:r>
      <w:r>
        <w:rPr>
          <w:b/>
          <w:sz w:val="28"/>
          <w:szCs w:val="28"/>
        </w:rPr>
        <w:t>у</w:t>
      </w:r>
      <w:r w:rsidRPr="001A2160">
        <w:rPr>
          <w:b/>
          <w:sz w:val="28"/>
          <w:szCs w:val="28"/>
        </w:rPr>
        <w:t xml:space="preserve">становлення інвалідності </w:t>
      </w:r>
      <w:r w:rsidR="001A6E2C">
        <w:rPr>
          <w:b/>
          <w:sz w:val="28"/>
          <w:szCs w:val="28"/>
        </w:rPr>
        <w:br/>
      </w:r>
      <w:r w:rsidRPr="001A2160">
        <w:rPr>
          <w:b/>
          <w:sz w:val="28"/>
          <w:szCs w:val="28"/>
        </w:rPr>
        <w:t>осіб рядового і начальницького складу служби цивільного захисту</w:t>
      </w:r>
      <w:r w:rsidRPr="00497AB4">
        <w:rPr>
          <w:b/>
          <w:bCs/>
          <w:sz w:val="28"/>
          <w:szCs w:val="28"/>
        </w:rPr>
        <w:t>»</w:t>
      </w:r>
    </w:p>
    <w:p w:rsidR="0054104B" w:rsidRPr="00F749E8" w:rsidRDefault="0054104B" w:rsidP="00880F12">
      <w:pPr>
        <w:shd w:val="clear" w:color="auto" w:fill="FFFFFF"/>
        <w:tabs>
          <w:tab w:val="left" w:pos="851"/>
        </w:tabs>
        <w:spacing w:after="0" w:line="240" w:lineRule="auto"/>
        <w:ind w:left="910"/>
        <w:rPr>
          <w:b/>
          <w:bCs/>
          <w:color w:val="000000"/>
          <w:sz w:val="28"/>
          <w:szCs w:val="28"/>
        </w:rPr>
      </w:pPr>
    </w:p>
    <w:p w:rsidR="0054104B" w:rsidRPr="00F749E8" w:rsidRDefault="0054104B" w:rsidP="001A6E2C">
      <w:pPr>
        <w:shd w:val="clear" w:color="auto" w:fill="FFFFFF"/>
        <w:spacing w:after="0" w:line="240" w:lineRule="auto"/>
        <w:ind w:firstLine="709"/>
        <w:rPr>
          <w:b/>
          <w:bCs/>
          <w:color w:val="000000" w:themeColor="text1"/>
          <w:sz w:val="28"/>
          <w:szCs w:val="28"/>
        </w:rPr>
      </w:pPr>
      <w:r w:rsidRPr="00F749E8">
        <w:rPr>
          <w:b/>
          <w:bCs/>
          <w:color w:val="000000" w:themeColor="text1"/>
          <w:sz w:val="28"/>
          <w:szCs w:val="28"/>
        </w:rPr>
        <w:t>1. Резюме</w:t>
      </w:r>
    </w:p>
    <w:p w:rsidR="008737A0" w:rsidRPr="00F749E8" w:rsidRDefault="0054104B" w:rsidP="001A6E2C">
      <w:pPr>
        <w:spacing w:after="0" w:line="240" w:lineRule="auto"/>
        <w:ind w:firstLine="709"/>
        <w:jc w:val="both"/>
        <w:rPr>
          <w:bCs/>
          <w:color w:val="000000" w:themeColor="text1"/>
          <w:spacing w:val="-2"/>
          <w:sz w:val="28"/>
          <w:szCs w:val="28"/>
        </w:rPr>
      </w:pPr>
      <w:r w:rsidRPr="00F749E8">
        <w:rPr>
          <w:bCs/>
          <w:color w:val="000000" w:themeColor="text1"/>
          <w:sz w:val="28"/>
          <w:szCs w:val="28"/>
        </w:rPr>
        <w:t>Метою прийняття про</w:t>
      </w:r>
      <w:r w:rsidR="00610018" w:rsidRPr="00F749E8">
        <w:rPr>
          <w:bCs/>
          <w:color w:val="000000" w:themeColor="text1"/>
          <w:sz w:val="28"/>
          <w:szCs w:val="28"/>
        </w:rPr>
        <w:t>є</w:t>
      </w:r>
      <w:r w:rsidRPr="00F749E8">
        <w:rPr>
          <w:bCs/>
          <w:color w:val="000000" w:themeColor="text1"/>
          <w:sz w:val="28"/>
          <w:szCs w:val="28"/>
        </w:rPr>
        <w:t>кту</w:t>
      </w:r>
      <w:r w:rsidR="00C13ECF" w:rsidRPr="00F749E8">
        <w:rPr>
          <w:bCs/>
          <w:color w:val="000000" w:themeColor="text1"/>
          <w:sz w:val="28"/>
          <w:szCs w:val="28"/>
        </w:rPr>
        <w:t xml:space="preserve"> Закону</w:t>
      </w:r>
      <w:r w:rsidRPr="00F749E8">
        <w:rPr>
          <w:bCs/>
          <w:color w:val="000000" w:themeColor="text1"/>
          <w:sz w:val="28"/>
          <w:szCs w:val="28"/>
        </w:rPr>
        <w:t xml:space="preserve"> </w:t>
      </w:r>
      <w:r w:rsidR="00610018" w:rsidRPr="00F749E8">
        <w:rPr>
          <w:bCs/>
          <w:color w:val="000000" w:themeColor="text1"/>
          <w:sz w:val="28"/>
          <w:szCs w:val="28"/>
        </w:rPr>
        <w:t xml:space="preserve">України </w:t>
      </w:r>
      <w:r w:rsidR="008737A0" w:rsidRPr="00F749E8">
        <w:rPr>
          <w:color w:val="000000" w:themeColor="text1"/>
          <w:sz w:val="28"/>
          <w:szCs w:val="28"/>
        </w:rPr>
        <w:t>«</w:t>
      </w:r>
      <w:r w:rsidR="008737A0" w:rsidRPr="00F749E8">
        <w:rPr>
          <w:bCs/>
          <w:color w:val="000000" w:themeColor="text1"/>
          <w:sz w:val="28"/>
          <w:szCs w:val="28"/>
        </w:rPr>
        <w:t xml:space="preserve">Про внесення змін </w:t>
      </w:r>
      <w:r w:rsidR="001A6E2C" w:rsidRPr="00F749E8">
        <w:rPr>
          <w:bCs/>
          <w:color w:val="000000" w:themeColor="text1"/>
          <w:sz w:val="28"/>
          <w:szCs w:val="28"/>
        </w:rPr>
        <w:t xml:space="preserve">                           </w:t>
      </w:r>
      <w:r w:rsidR="008737A0" w:rsidRPr="00F749E8">
        <w:rPr>
          <w:bCs/>
          <w:color w:val="000000" w:themeColor="text1"/>
          <w:sz w:val="28"/>
          <w:szCs w:val="28"/>
        </w:rPr>
        <w:t xml:space="preserve">до Кодексу цивільного захисту України </w:t>
      </w:r>
      <w:r w:rsidR="008737A0" w:rsidRPr="00F749E8">
        <w:rPr>
          <w:color w:val="000000" w:themeColor="text1"/>
          <w:sz w:val="28"/>
          <w:szCs w:val="28"/>
        </w:rPr>
        <w:t>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r w:rsidR="008737A0" w:rsidRPr="00F749E8">
        <w:rPr>
          <w:bCs/>
          <w:color w:val="000000" w:themeColor="text1"/>
          <w:sz w:val="28"/>
          <w:szCs w:val="28"/>
        </w:rPr>
        <w:t>»</w:t>
      </w:r>
      <w:r w:rsidR="00C13ECF" w:rsidRPr="00F749E8">
        <w:rPr>
          <w:color w:val="000000" w:themeColor="text1"/>
          <w:sz w:val="28"/>
          <w:szCs w:val="28"/>
        </w:rPr>
        <w:t xml:space="preserve"> (далі – про</w:t>
      </w:r>
      <w:r w:rsidR="00F43389" w:rsidRPr="00F749E8">
        <w:rPr>
          <w:color w:val="000000" w:themeColor="text1"/>
          <w:sz w:val="28"/>
          <w:szCs w:val="28"/>
        </w:rPr>
        <w:t>є</w:t>
      </w:r>
      <w:r w:rsidR="00C13ECF" w:rsidRPr="00F749E8">
        <w:rPr>
          <w:color w:val="000000" w:themeColor="text1"/>
          <w:sz w:val="28"/>
          <w:szCs w:val="28"/>
        </w:rPr>
        <w:t xml:space="preserve">кт Закону) </w:t>
      </w:r>
      <w:r w:rsidR="001A6E2C" w:rsidRPr="00F749E8">
        <w:rPr>
          <w:color w:val="000000" w:themeColor="text1"/>
          <w:sz w:val="28"/>
          <w:szCs w:val="28"/>
        </w:rPr>
        <w:t xml:space="preserve">                          </w:t>
      </w:r>
      <w:r w:rsidR="00C13ECF" w:rsidRPr="00F749E8">
        <w:rPr>
          <w:color w:val="000000" w:themeColor="text1"/>
          <w:sz w:val="28"/>
          <w:szCs w:val="28"/>
        </w:rPr>
        <w:t xml:space="preserve">є </w:t>
      </w:r>
      <w:r w:rsidR="00C13ECF" w:rsidRPr="00F749E8">
        <w:rPr>
          <w:bCs/>
          <w:color w:val="000000" w:themeColor="text1"/>
          <w:spacing w:val="-2"/>
          <w:sz w:val="28"/>
          <w:szCs w:val="28"/>
        </w:rPr>
        <w:t xml:space="preserve">підвищення соціального захисту </w:t>
      </w:r>
      <w:r w:rsidR="008737A0" w:rsidRPr="00F749E8">
        <w:rPr>
          <w:color w:val="000000" w:themeColor="text1"/>
          <w:sz w:val="28"/>
          <w:szCs w:val="28"/>
        </w:rPr>
        <w:t>осіб рядового і начальницького складу служби цивільного захисту та членів їх сімей.</w:t>
      </w:r>
    </w:p>
    <w:p w:rsidR="00C13ECF" w:rsidRPr="00F749E8" w:rsidRDefault="00C13ECF" w:rsidP="001A6E2C">
      <w:pPr>
        <w:shd w:val="clear" w:color="auto" w:fill="FFFFFF"/>
        <w:tabs>
          <w:tab w:val="left" w:pos="851"/>
        </w:tabs>
        <w:spacing w:after="0" w:line="240" w:lineRule="auto"/>
        <w:ind w:firstLine="709"/>
        <w:rPr>
          <w:bCs/>
          <w:color w:val="000000" w:themeColor="text1"/>
          <w:sz w:val="28"/>
          <w:szCs w:val="28"/>
        </w:rPr>
      </w:pPr>
    </w:p>
    <w:p w:rsidR="008216AB" w:rsidRPr="00F749E8" w:rsidRDefault="0054104B" w:rsidP="001A6E2C">
      <w:pPr>
        <w:spacing w:after="0" w:line="240" w:lineRule="auto"/>
        <w:ind w:firstLine="709"/>
        <w:jc w:val="both"/>
        <w:rPr>
          <w:b/>
          <w:bCs/>
          <w:color w:val="000000" w:themeColor="text1"/>
          <w:sz w:val="28"/>
          <w:szCs w:val="28"/>
        </w:rPr>
      </w:pPr>
      <w:r w:rsidRPr="00F749E8">
        <w:rPr>
          <w:b/>
          <w:bCs/>
          <w:color w:val="000000" w:themeColor="text1"/>
          <w:sz w:val="28"/>
          <w:szCs w:val="28"/>
        </w:rPr>
        <w:t xml:space="preserve">2. Проблема, яка потребує </w:t>
      </w:r>
      <w:r w:rsidR="00474E93" w:rsidRPr="00F749E8">
        <w:rPr>
          <w:b/>
          <w:bCs/>
          <w:color w:val="000000" w:themeColor="text1"/>
          <w:sz w:val="28"/>
          <w:szCs w:val="28"/>
        </w:rPr>
        <w:t>розв’язання</w:t>
      </w:r>
    </w:p>
    <w:p w:rsidR="00626E52" w:rsidRPr="001A6E2C" w:rsidRDefault="00626E52" w:rsidP="001A6E2C">
      <w:pPr>
        <w:pStyle w:val="2"/>
        <w:ind w:firstLine="709"/>
        <w:jc w:val="both"/>
        <w:rPr>
          <w:color w:val="000000" w:themeColor="text1"/>
          <w:sz w:val="28"/>
          <w:szCs w:val="28"/>
          <w:shd w:val="clear" w:color="auto" w:fill="FFFFFF"/>
        </w:rPr>
      </w:pPr>
      <w:r w:rsidRPr="00F749E8">
        <w:rPr>
          <w:bCs/>
          <w:color w:val="000000" w:themeColor="text1"/>
          <w:sz w:val="28"/>
          <w:szCs w:val="28"/>
          <w:shd w:val="clear" w:color="auto" w:fill="FFFFFF"/>
        </w:rPr>
        <w:t>На сьогодні</w:t>
      </w:r>
      <w:r w:rsidRPr="00F749E8">
        <w:rPr>
          <w:color w:val="000000" w:themeColor="text1"/>
          <w:sz w:val="28"/>
          <w:szCs w:val="28"/>
          <w:shd w:val="clear" w:color="auto" w:fill="FFFFFF"/>
        </w:rPr>
        <w:t xml:space="preserve"> розміри одноразової грошової допомоги у разі загибелі (смерті), травми</w:t>
      </w:r>
      <w:r w:rsidRPr="001A6E2C">
        <w:rPr>
          <w:color w:val="000000" w:themeColor="text1"/>
          <w:sz w:val="28"/>
          <w:szCs w:val="28"/>
          <w:shd w:val="clear" w:color="auto" w:fill="FFFFFF"/>
        </w:rPr>
        <w:t xml:space="preserve"> або поранення, захворювання чи інвалідності осіб рядового і начальницького складу служби цивільного захисту порівняно з розмірами одноразової грошової допомоги, яка виплачується військовослужбовцям, поліцейським та членам їх сімей за аналогічних підстав, є найнижчими.</w:t>
      </w:r>
    </w:p>
    <w:p w:rsidR="007846C8" w:rsidRPr="001A6E2C" w:rsidRDefault="00626E52" w:rsidP="001A6E2C">
      <w:pPr>
        <w:pStyle w:val="2"/>
        <w:ind w:firstLine="709"/>
        <w:jc w:val="both"/>
        <w:rPr>
          <w:color w:val="000000" w:themeColor="text1"/>
          <w:sz w:val="28"/>
          <w:szCs w:val="28"/>
          <w:shd w:val="clear" w:color="auto" w:fill="FFFFFF"/>
        </w:rPr>
      </w:pPr>
      <w:r w:rsidRPr="001A6E2C">
        <w:rPr>
          <w:color w:val="000000" w:themeColor="text1"/>
          <w:sz w:val="28"/>
          <w:szCs w:val="28"/>
          <w:shd w:val="clear" w:color="auto" w:fill="FFFFFF"/>
        </w:rPr>
        <w:t xml:space="preserve">Така диспропорція між розмірами одноразової грошової допомоги </w:t>
      </w:r>
      <w:r w:rsidR="001A6E2C" w:rsidRPr="001A6E2C">
        <w:rPr>
          <w:color w:val="000000" w:themeColor="text1"/>
          <w:sz w:val="28"/>
          <w:szCs w:val="28"/>
          <w:shd w:val="clear" w:color="auto" w:fill="FFFFFF"/>
        </w:rPr>
        <w:t xml:space="preserve">                                        </w:t>
      </w:r>
      <w:r w:rsidRPr="001A6E2C">
        <w:rPr>
          <w:color w:val="000000" w:themeColor="text1"/>
          <w:sz w:val="28"/>
          <w:szCs w:val="28"/>
          <w:shd w:val="clear" w:color="auto" w:fill="FFFFFF"/>
        </w:rPr>
        <w:t xml:space="preserve">для зазначених категорій осіб виникла </w:t>
      </w:r>
      <w:r w:rsidR="007846C8" w:rsidRPr="001A6E2C">
        <w:rPr>
          <w:color w:val="000000" w:themeColor="text1"/>
          <w:sz w:val="28"/>
          <w:szCs w:val="28"/>
          <w:shd w:val="clear" w:color="auto" w:fill="FFFFFF"/>
        </w:rPr>
        <w:t xml:space="preserve">через відмінність механізму обчислення розміру одноразової грошової допомоги для </w:t>
      </w:r>
      <w:r w:rsidR="001A6E2C" w:rsidRPr="001A6E2C">
        <w:rPr>
          <w:color w:val="000000" w:themeColor="text1"/>
          <w:sz w:val="28"/>
          <w:szCs w:val="28"/>
          <w:shd w:val="clear" w:color="auto" w:fill="FFFFFF"/>
        </w:rPr>
        <w:t>військовослужбовців</w:t>
      </w:r>
      <w:r w:rsidR="001A6E2C">
        <w:rPr>
          <w:color w:val="000000" w:themeColor="text1"/>
          <w:sz w:val="28"/>
          <w:szCs w:val="28"/>
          <w:shd w:val="clear" w:color="auto" w:fill="FFFFFF"/>
        </w:rPr>
        <w:t>,</w:t>
      </w:r>
      <w:r w:rsidR="001A6E2C" w:rsidRPr="001A6E2C">
        <w:rPr>
          <w:color w:val="000000" w:themeColor="text1"/>
          <w:sz w:val="28"/>
          <w:szCs w:val="28"/>
          <w:shd w:val="clear" w:color="auto" w:fill="FFFFFF"/>
        </w:rPr>
        <w:t xml:space="preserve"> </w:t>
      </w:r>
      <w:r w:rsidR="007846C8" w:rsidRPr="001A6E2C">
        <w:rPr>
          <w:color w:val="000000" w:themeColor="text1"/>
          <w:sz w:val="28"/>
          <w:szCs w:val="28"/>
          <w:shd w:val="clear" w:color="auto" w:fill="FFFFFF"/>
        </w:rPr>
        <w:t>поліцейських</w:t>
      </w:r>
      <w:r w:rsidR="00CA3446">
        <w:rPr>
          <w:color w:val="000000" w:themeColor="text1"/>
          <w:sz w:val="28"/>
          <w:szCs w:val="28"/>
          <w:shd w:val="clear" w:color="auto" w:fill="FFFFFF"/>
        </w:rPr>
        <w:t xml:space="preserve"> і членів їх сімей</w:t>
      </w:r>
      <w:r w:rsidR="007846C8" w:rsidRPr="001A6E2C">
        <w:rPr>
          <w:color w:val="000000" w:themeColor="text1"/>
          <w:sz w:val="28"/>
          <w:szCs w:val="28"/>
          <w:shd w:val="clear" w:color="auto" w:fill="FFFFFF"/>
        </w:rPr>
        <w:t xml:space="preserve"> та осіб рядового чи начальницького складу служби цивільного захисту</w:t>
      </w:r>
      <w:r w:rsidR="00CA3446">
        <w:rPr>
          <w:color w:val="000000" w:themeColor="text1"/>
          <w:sz w:val="28"/>
          <w:szCs w:val="28"/>
          <w:shd w:val="clear" w:color="auto" w:fill="FFFFFF"/>
        </w:rPr>
        <w:t xml:space="preserve"> і членів їх сімей</w:t>
      </w:r>
      <w:r w:rsidR="007846C8" w:rsidRPr="001A6E2C">
        <w:rPr>
          <w:color w:val="000000" w:themeColor="text1"/>
          <w:sz w:val="28"/>
          <w:szCs w:val="28"/>
          <w:shd w:val="clear" w:color="auto" w:fill="FFFFFF"/>
        </w:rPr>
        <w:t>.</w:t>
      </w:r>
    </w:p>
    <w:p w:rsidR="00F749E8" w:rsidRPr="00F749E8" w:rsidRDefault="007846C8" w:rsidP="001A6E2C">
      <w:pPr>
        <w:pStyle w:val="2"/>
        <w:ind w:firstLine="709"/>
        <w:jc w:val="both"/>
        <w:rPr>
          <w:color w:val="000000" w:themeColor="text1"/>
          <w:sz w:val="28"/>
          <w:szCs w:val="28"/>
        </w:rPr>
      </w:pPr>
      <w:r w:rsidRPr="001A6E2C">
        <w:rPr>
          <w:color w:val="000000" w:themeColor="text1"/>
          <w:sz w:val="28"/>
          <w:szCs w:val="28"/>
          <w:shd w:val="clear" w:color="auto" w:fill="FFFFFF"/>
        </w:rPr>
        <w:t xml:space="preserve">Так, </w:t>
      </w:r>
      <w:r w:rsidR="00626E52" w:rsidRPr="001A6E2C">
        <w:rPr>
          <w:color w:val="000000" w:themeColor="text1"/>
          <w:sz w:val="28"/>
          <w:szCs w:val="28"/>
          <w:shd w:val="clear" w:color="auto" w:fill="FFFFFF"/>
        </w:rPr>
        <w:t xml:space="preserve">згідно із статтею 118 Кодексу цивільного захисту України та </w:t>
      </w:r>
      <w:r w:rsidR="00F749E8">
        <w:rPr>
          <w:color w:val="000000" w:themeColor="text1"/>
          <w:sz w:val="28"/>
          <w:szCs w:val="28"/>
          <w:shd w:val="clear" w:color="auto" w:fill="FFFFFF"/>
        </w:rPr>
        <w:t xml:space="preserve">пунктом 3 </w:t>
      </w:r>
      <w:r w:rsidR="00626E52" w:rsidRPr="001A6E2C">
        <w:rPr>
          <w:color w:val="000000" w:themeColor="text1"/>
          <w:sz w:val="28"/>
          <w:szCs w:val="28"/>
        </w:rPr>
        <w:t>Порядк</w:t>
      </w:r>
      <w:r w:rsidR="00F749E8">
        <w:rPr>
          <w:color w:val="000000" w:themeColor="text1"/>
          <w:sz w:val="28"/>
          <w:szCs w:val="28"/>
        </w:rPr>
        <w:t>у</w:t>
      </w:r>
      <w:r w:rsidR="00626E52" w:rsidRPr="001A6E2C">
        <w:rPr>
          <w:color w:val="000000" w:themeColor="text1"/>
          <w:sz w:val="28"/>
          <w:szCs w:val="28"/>
        </w:rPr>
        <w:t xml:space="preserve"> та умов виплати </w:t>
      </w:r>
      <w:r w:rsidR="00626E52" w:rsidRPr="001A6E2C">
        <w:rPr>
          <w:color w:val="000000" w:themeColor="text1"/>
          <w:sz w:val="28"/>
          <w:szCs w:val="28"/>
          <w:shd w:val="clear" w:color="auto" w:fill="FFFFFF"/>
        </w:rPr>
        <w:t>одноразової грошової допомоги</w:t>
      </w:r>
      <w:r w:rsidR="00626E52" w:rsidRPr="001A6E2C">
        <w:rPr>
          <w:color w:val="000000" w:themeColor="text1"/>
          <w:sz w:val="28"/>
          <w:szCs w:val="28"/>
        </w:rPr>
        <w:t xml:space="preserve"> у разі загибелі (смерті), травми або поранення, захворювання чи інвалідності осіб рядового і начальницького складу служби цивільного захисту, затвердженого постано</w:t>
      </w:r>
      <w:r w:rsidRPr="001A6E2C">
        <w:rPr>
          <w:color w:val="000000" w:themeColor="text1"/>
          <w:sz w:val="28"/>
          <w:szCs w:val="28"/>
        </w:rPr>
        <w:t xml:space="preserve">вою Кабінету Міністрів України </w:t>
      </w:r>
      <w:r w:rsidR="00626E52" w:rsidRPr="001A6E2C">
        <w:rPr>
          <w:color w:val="000000" w:themeColor="text1"/>
          <w:sz w:val="28"/>
          <w:szCs w:val="28"/>
        </w:rPr>
        <w:t>від 11 липня 2007 року № 908</w:t>
      </w:r>
      <w:r w:rsidR="001A6E2C">
        <w:rPr>
          <w:color w:val="000000" w:themeColor="text1"/>
          <w:sz w:val="28"/>
          <w:szCs w:val="28"/>
        </w:rPr>
        <w:t xml:space="preserve"> відповідно</w:t>
      </w:r>
      <w:r w:rsidR="00F749E8">
        <w:rPr>
          <w:color w:val="000000" w:themeColor="text1"/>
          <w:sz w:val="28"/>
          <w:szCs w:val="28"/>
        </w:rPr>
        <w:t xml:space="preserve"> </w:t>
      </w:r>
      <w:r w:rsidR="001A6E2C">
        <w:rPr>
          <w:color w:val="000000" w:themeColor="text1"/>
          <w:sz w:val="28"/>
          <w:szCs w:val="28"/>
        </w:rPr>
        <w:t>до зазначеної статті</w:t>
      </w:r>
      <w:r w:rsidR="00626E52" w:rsidRPr="00F749E8">
        <w:rPr>
          <w:color w:val="000000" w:themeColor="text1"/>
          <w:sz w:val="28"/>
          <w:szCs w:val="28"/>
        </w:rPr>
        <w:t xml:space="preserve">, </w:t>
      </w:r>
      <w:r w:rsidR="00F749E8" w:rsidRPr="00F749E8">
        <w:rPr>
          <w:color w:val="000000" w:themeColor="text1"/>
          <w:sz w:val="28"/>
          <w:szCs w:val="28"/>
          <w:shd w:val="clear" w:color="auto" w:fill="FFFFFF"/>
        </w:rPr>
        <w:t>розмір одноразової грошової допомоги визначається</w:t>
      </w:r>
      <w:r w:rsidR="00F749E8">
        <w:rPr>
          <w:color w:val="000000" w:themeColor="text1"/>
          <w:sz w:val="28"/>
          <w:szCs w:val="28"/>
          <w:shd w:val="clear" w:color="auto" w:fill="FFFFFF"/>
        </w:rPr>
        <w:t>, зокрема,</w:t>
      </w:r>
      <w:r w:rsidR="00F749E8" w:rsidRPr="00F749E8">
        <w:rPr>
          <w:color w:val="000000" w:themeColor="text1"/>
          <w:sz w:val="28"/>
          <w:szCs w:val="28"/>
          <w:shd w:val="clear" w:color="auto" w:fill="FFFFFF"/>
        </w:rPr>
        <w:t xml:space="preserve"> виходячи з окладу за спеціальним званням, відсоткової надбавки за вислугу років, посадового окладу за останньою посадою, яку займала особа рядового або начальницького складу на день загибелі (смерті), травми або поранення, захворювання, установлення інвалідності, а особа, звільнена</w:t>
      </w:r>
      <w:r w:rsidR="00F749E8">
        <w:rPr>
          <w:color w:val="000000" w:themeColor="text1"/>
          <w:sz w:val="28"/>
          <w:szCs w:val="28"/>
          <w:shd w:val="clear" w:color="auto" w:fill="FFFFFF"/>
        </w:rPr>
        <w:t xml:space="preserve"> </w:t>
      </w:r>
      <w:r w:rsidR="00F749E8" w:rsidRPr="00F749E8">
        <w:rPr>
          <w:color w:val="000000" w:themeColor="text1"/>
          <w:sz w:val="28"/>
          <w:szCs w:val="28"/>
          <w:shd w:val="clear" w:color="auto" w:fill="FFFFFF"/>
        </w:rPr>
        <w:t xml:space="preserve">із служби, </w:t>
      </w:r>
      <w:r w:rsidR="00F749E8" w:rsidRPr="001A6E2C">
        <w:rPr>
          <w:color w:val="000000" w:themeColor="text1"/>
          <w:sz w:val="28"/>
          <w:szCs w:val="28"/>
        </w:rPr>
        <w:t>–</w:t>
      </w:r>
      <w:r w:rsidR="00F749E8" w:rsidRPr="00F749E8">
        <w:rPr>
          <w:color w:val="000000" w:themeColor="text1"/>
          <w:sz w:val="28"/>
          <w:szCs w:val="28"/>
          <w:shd w:val="clear" w:color="auto" w:fill="FFFFFF"/>
        </w:rPr>
        <w:t xml:space="preserve"> на</w:t>
      </w:r>
      <w:r w:rsidR="00F749E8">
        <w:rPr>
          <w:color w:val="000000" w:themeColor="text1"/>
          <w:sz w:val="28"/>
          <w:szCs w:val="28"/>
          <w:shd w:val="clear" w:color="auto" w:fill="FFFFFF"/>
        </w:rPr>
        <w:t xml:space="preserve"> </w:t>
      </w:r>
      <w:r w:rsidR="00F749E8" w:rsidRPr="00F749E8">
        <w:rPr>
          <w:color w:val="000000" w:themeColor="text1"/>
          <w:sz w:val="28"/>
          <w:szCs w:val="28"/>
          <w:shd w:val="clear" w:color="auto" w:fill="FFFFFF"/>
        </w:rPr>
        <w:t>день звільнення.</w:t>
      </w:r>
    </w:p>
    <w:p w:rsidR="009620BB" w:rsidRDefault="00626E52" w:rsidP="004B3311">
      <w:pPr>
        <w:pStyle w:val="2"/>
        <w:ind w:firstLine="709"/>
        <w:jc w:val="both"/>
        <w:rPr>
          <w:bCs/>
          <w:color w:val="000000" w:themeColor="text1"/>
          <w:sz w:val="28"/>
          <w:szCs w:val="28"/>
        </w:rPr>
      </w:pPr>
      <w:r w:rsidRPr="001A6E2C">
        <w:rPr>
          <w:color w:val="000000" w:themeColor="text1"/>
          <w:sz w:val="28"/>
          <w:szCs w:val="28"/>
          <w:shd w:val="clear" w:color="auto" w:fill="FFFFFF"/>
        </w:rPr>
        <w:t xml:space="preserve">В той же час, як це передбачено </w:t>
      </w:r>
      <w:r w:rsidRPr="001A6E2C">
        <w:rPr>
          <w:bCs/>
          <w:color w:val="000000" w:themeColor="text1"/>
          <w:sz w:val="28"/>
          <w:szCs w:val="28"/>
        </w:rPr>
        <w:t>статтею 16</w:t>
      </w:r>
      <w:r w:rsidRPr="001A6E2C">
        <w:rPr>
          <w:bCs/>
          <w:color w:val="000000" w:themeColor="text1"/>
          <w:sz w:val="28"/>
          <w:szCs w:val="28"/>
          <w:vertAlign w:val="superscript"/>
        </w:rPr>
        <w:t>2</w:t>
      </w:r>
      <w:r w:rsidRPr="001A6E2C">
        <w:rPr>
          <w:bCs/>
          <w:color w:val="000000" w:themeColor="text1"/>
          <w:sz w:val="28"/>
          <w:szCs w:val="28"/>
        </w:rPr>
        <w:t xml:space="preserve"> </w:t>
      </w:r>
      <w:r w:rsidRPr="001A6E2C">
        <w:rPr>
          <w:color w:val="000000" w:themeColor="text1"/>
          <w:sz w:val="28"/>
          <w:szCs w:val="28"/>
        </w:rPr>
        <w:t xml:space="preserve">Закону України </w:t>
      </w:r>
      <w:r w:rsidR="001A6E2C">
        <w:rPr>
          <w:color w:val="000000" w:themeColor="text1"/>
          <w:sz w:val="28"/>
          <w:szCs w:val="28"/>
        </w:rPr>
        <w:t xml:space="preserve">                                                                                      </w:t>
      </w:r>
      <w:r w:rsidRPr="001A6E2C">
        <w:rPr>
          <w:color w:val="000000" w:themeColor="text1"/>
          <w:sz w:val="28"/>
          <w:szCs w:val="28"/>
        </w:rPr>
        <w:t xml:space="preserve">«Про соціальний і правовий захист військовослужбовців та членів їх сімей» та статтею 99 «Про Національну поліцію», </w:t>
      </w:r>
      <w:r w:rsidRPr="001A6E2C">
        <w:rPr>
          <w:color w:val="000000" w:themeColor="text1"/>
          <w:sz w:val="28"/>
          <w:szCs w:val="28"/>
          <w:shd w:val="clear" w:color="auto" w:fill="FFFFFF"/>
        </w:rPr>
        <w:t>розміри одноразової грошової допомоги військовослужбовцям, поліцейським та членам їх сімей визначаються виходячи з розміру прожиткового мінімуму, встановленого для працездатних осіб на</w:t>
      </w:r>
      <w:r w:rsidR="001A6E2C" w:rsidRPr="001A6E2C">
        <w:rPr>
          <w:color w:val="000000" w:themeColor="text1"/>
          <w:sz w:val="28"/>
          <w:szCs w:val="28"/>
          <w:shd w:val="clear" w:color="auto" w:fill="FFFFFF"/>
        </w:rPr>
        <w:t xml:space="preserve"> </w:t>
      </w:r>
      <w:r w:rsidR="00A1659A" w:rsidRPr="001A6E2C">
        <w:rPr>
          <w:color w:val="000000" w:themeColor="text1"/>
          <w:sz w:val="28"/>
          <w:szCs w:val="28"/>
          <w:shd w:val="clear" w:color="auto" w:fill="FFFFFF"/>
        </w:rPr>
        <w:t>0</w:t>
      </w:r>
      <w:r w:rsidRPr="001A6E2C">
        <w:rPr>
          <w:color w:val="000000" w:themeColor="text1"/>
          <w:sz w:val="28"/>
          <w:szCs w:val="28"/>
          <w:shd w:val="clear" w:color="auto" w:fill="FFFFFF"/>
        </w:rPr>
        <w:t>1 січня календарного року.</w:t>
      </w:r>
    </w:p>
    <w:p w:rsidR="0064234F" w:rsidRDefault="0064234F" w:rsidP="001A6E2C">
      <w:pPr>
        <w:spacing w:after="0" w:line="240" w:lineRule="auto"/>
        <w:ind w:firstLine="709"/>
        <w:jc w:val="both"/>
        <w:rPr>
          <w:bCs/>
          <w:color w:val="000000" w:themeColor="text1"/>
          <w:sz w:val="28"/>
          <w:szCs w:val="28"/>
        </w:rPr>
      </w:pPr>
    </w:p>
    <w:p w:rsidR="00626E52" w:rsidRPr="001A6E2C" w:rsidRDefault="001A6E2C" w:rsidP="001A6E2C">
      <w:pPr>
        <w:spacing w:after="0" w:line="240" w:lineRule="auto"/>
        <w:ind w:firstLine="709"/>
        <w:jc w:val="both"/>
        <w:rPr>
          <w:bCs/>
          <w:color w:val="000000" w:themeColor="text1"/>
          <w:sz w:val="28"/>
          <w:szCs w:val="28"/>
        </w:rPr>
      </w:pPr>
      <w:r>
        <w:rPr>
          <w:bCs/>
          <w:color w:val="000000" w:themeColor="text1"/>
          <w:sz w:val="28"/>
          <w:szCs w:val="28"/>
        </w:rPr>
        <w:t>В</w:t>
      </w:r>
      <w:r w:rsidR="00626E52" w:rsidRPr="001A6E2C">
        <w:rPr>
          <w:rStyle w:val="rvts0"/>
          <w:color w:val="000000" w:themeColor="text1"/>
          <w:sz w:val="28"/>
          <w:szCs w:val="28"/>
        </w:rPr>
        <w:t xml:space="preserve">ідповідно до частини першої статті 101 Кодексу цивільного захисту України служба цивільного захисту – </w:t>
      </w:r>
      <w:r w:rsidR="00626E52" w:rsidRPr="001A6E2C">
        <w:rPr>
          <w:color w:val="000000" w:themeColor="text1"/>
          <w:sz w:val="28"/>
          <w:szCs w:val="28"/>
          <w:shd w:val="clear" w:color="auto" w:fill="FFFFFF"/>
        </w:rPr>
        <w:t xml:space="preserve">це державна служба особливого характеру, покликана забезпечувати пожежну охорону, захист населення і територій від негативного впливу надзвичайних ситуацій, запобігання і реагування на надзвичайні ситуації, ліквідацію їх наслідків у мирний час та </w:t>
      </w:r>
      <w:r w:rsidRPr="001A6E2C">
        <w:rPr>
          <w:color w:val="000000" w:themeColor="text1"/>
          <w:sz w:val="28"/>
          <w:szCs w:val="28"/>
          <w:shd w:val="clear" w:color="auto" w:fill="FFFFFF"/>
        </w:rPr>
        <w:t xml:space="preserve">                                          </w:t>
      </w:r>
      <w:r w:rsidR="00626E52" w:rsidRPr="001A6E2C">
        <w:rPr>
          <w:color w:val="000000" w:themeColor="text1"/>
          <w:sz w:val="28"/>
          <w:szCs w:val="28"/>
          <w:shd w:val="clear" w:color="auto" w:fill="FFFFFF"/>
        </w:rPr>
        <w:t>в особливий період</w:t>
      </w:r>
      <w:r w:rsidR="00626E52" w:rsidRPr="001A6E2C">
        <w:rPr>
          <w:rStyle w:val="rvts0"/>
          <w:color w:val="000000" w:themeColor="text1"/>
          <w:sz w:val="28"/>
          <w:szCs w:val="28"/>
        </w:rPr>
        <w:t>.</w:t>
      </w:r>
    </w:p>
    <w:p w:rsidR="00626E52" w:rsidRPr="001A6E2C" w:rsidRDefault="00626E52" w:rsidP="001A6E2C">
      <w:pPr>
        <w:spacing w:after="0" w:line="240" w:lineRule="auto"/>
        <w:ind w:firstLine="709"/>
        <w:jc w:val="both"/>
        <w:rPr>
          <w:bCs/>
          <w:color w:val="000000" w:themeColor="text1"/>
          <w:sz w:val="28"/>
          <w:szCs w:val="28"/>
        </w:rPr>
      </w:pPr>
      <w:r w:rsidRPr="001A6E2C">
        <w:rPr>
          <w:color w:val="000000" w:themeColor="text1"/>
          <w:sz w:val="28"/>
          <w:szCs w:val="28"/>
          <w:shd w:val="clear" w:color="auto" w:fill="FFFFFF"/>
        </w:rPr>
        <w:t>Особи рядового і начальницького складу служби цивільного захисту</w:t>
      </w:r>
      <w:r w:rsidRPr="001A6E2C">
        <w:rPr>
          <w:bCs/>
          <w:color w:val="000000" w:themeColor="text1"/>
          <w:sz w:val="28"/>
          <w:szCs w:val="28"/>
        </w:rPr>
        <w:t xml:space="preserve"> </w:t>
      </w:r>
      <w:r w:rsidRPr="001A6E2C">
        <w:rPr>
          <w:color w:val="000000" w:themeColor="text1"/>
          <w:sz w:val="28"/>
          <w:szCs w:val="28"/>
          <w:shd w:val="clear" w:color="auto" w:fill="FFFFFF"/>
        </w:rPr>
        <w:br/>
        <w:t xml:space="preserve">з ризиком для свого </w:t>
      </w:r>
      <w:r w:rsidRPr="001A6E2C">
        <w:rPr>
          <w:rStyle w:val="ad"/>
          <w:bCs/>
          <w:i w:val="0"/>
          <w:iCs w:val="0"/>
          <w:color w:val="000000" w:themeColor="text1"/>
          <w:sz w:val="28"/>
          <w:szCs w:val="28"/>
          <w:shd w:val="clear" w:color="auto" w:fill="FFFFFF"/>
        </w:rPr>
        <w:t>життя</w:t>
      </w:r>
      <w:r w:rsidRPr="001A6E2C">
        <w:rPr>
          <w:color w:val="000000" w:themeColor="text1"/>
          <w:sz w:val="28"/>
          <w:szCs w:val="28"/>
          <w:shd w:val="clear" w:color="auto" w:fill="FFFFFF"/>
        </w:rPr>
        <w:t xml:space="preserve"> та здоров’я </w:t>
      </w:r>
      <w:r w:rsidRPr="001A6E2C">
        <w:rPr>
          <w:bCs/>
          <w:color w:val="000000" w:themeColor="text1"/>
          <w:sz w:val="28"/>
          <w:szCs w:val="28"/>
        </w:rPr>
        <w:t xml:space="preserve">щодня залучаються до </w:t>
      </w:r>
      <w:r w:rsidRPr="001A6E2C">
        <w:rPr>
          <w:color w:val="000000" w:themeColor="text1"/>
          <w:sz w:val="28"/>
          <w:szCs w:val="28"/>
        </w:rPr>
        <w:t xml:space="preserve">гасіння пожеж, ліквідації наслідків надзвичайних ситуацій в умовах екстремальних температур, задимленості, загазованості, загрози вибухів, обвалів, зсувів, затоплень, радіоактивного, хімічного забруднення та біологічного зараження, </w:t>
      </w:r>
      <w:r w:rsidRPr="001A6E2C">
        <w:rPr>
          <w:color w:val="000000" w:themeColor="text1"/>
          <w:sz w:val="28"/>
          <w:szCs w:val="28"/>
        </w:rPr>
        <w:br/>
        <w:t xml:space="preserve">інших небезпечних проявів, проведення піротехнічних робіт, пов’язаних </w:t>
      </w:r>
      <w:r w:rsidRPr="001A6E2C">
        <w:rPr>
          <w:color w:val="000000" w:themeColor="text1"/>
          <w:sz w:val="28"/>
          <w:szCs w:val="28"/>
        </w:rPr>
        <w:br/>
        <w:t>із знешкодженням вибухонебезпечних предметів, що залишилися на території України після воєн, сучасних боєприпасів та підривних засобів, проведення аварійно-рятувальних робіт тощо.</w:t>
      </w:r>
    </w:p>
    <w:p w:rsidR="00626E52" w:rsidRPr="001A6E2C" w:rsidRDefault="001A6E2C" w:rsidP="001A6E2C">
      <w:pPr>
        <w:spacing w:after="0" w:line="240" w:lineRule="auto"/>
        <w:ind w:firstLine="709"/>
        <w:jc w:val="both"/>
        <w:rPr>
          <w:color w:val="000000" w:themeColor="text1"/>
          <w:sz w:val="28"/>
          <w:szCs w:val="28"/>
        </w:rPr>
      </w:pPr>
      <w:r>
        <w:rPr>
          <w:bCs/>
          <w:color w:val="000000" w:themeColor="text1"/>
          <w:sz w:val="28"/>
          <w:szCs w:val="28"/>
        </w:rPr>
        <w:t>Так, у</w:t>
      </w:r>
      <w:r w:rsidR="00626E52" w:rsidRPr="001A6E2C">
        <w:rPr>
          <w:color w:val="000000" w:themeColor="text1"/>
          <w:sz w:val="28"/>
          <w:szCs w:val="28"/>
          <w:shd w:val="clear" w:color="auto" w:fill="FFFFFF"/>
        </w:rPr>
        <w:t>продовж січня – грудня 2019 року в Україні</w:t>
      </w:r>
      <w:r w:rsidR="00A1659A" w:rsidRPr="001A6E2C">
        <w:rPr>
          <w:color w:val="000000" w:themeColor="text1"/>
          <w:sz w:val="28"/>
          <w:szCs w:val="28"/>
        </w:rPr>
        <w:t xml:space="preserve"> органами та формуваннями </w:t>
      </w:r>
      <w:r w:rsidR="00E574A4">
        <w:rPr>
          <w:color w:val="000000" w:themeColor="text1"/>
          <w:sz w:val="28"/>
          <w:szCs w:val="28"/>
        </w:rPr>
        <w:t>Державної служби України з надзвичайних ситуацій (далі – ДСНС)</w:t>
      </w:r>
      <w:r w:rsidR="00A1659A" w:rsidRPr="001A6E2C">
        <w:rPr>
          <w:color w:val="000000" w:themeColor="text1"/>
          <w:sz w:val="28"/>
          <w:szCs w:val="28"/>
        </w:rPr>
        <w:t>, зокрема,</w:t>
      </w:r>
      <w:r w:rsidR="00E574A4">
        <w:rPr>
          <w:color w:val="000000" w:themeColor="text1"/>
          <w:sz w:val="28"/>
          <w:szCs w:val="28"/>
        </w:rPr>
        <w:t xml:space="preserve"> </w:t>
      </w:r>
      <w:r w:rsidR="00626E52" w:rsidRPr="001A6E2C">
        <w:rPr>
          <w:color w:val="000000" w:themeColor="text1"/>
          <w:sz w:val="28"/>
          <w:szCs w:val="28"/>
        </w:rPr>
        <w:t>в населених пунктах та на об’єктах суб’єктів господарювання</w:t>
      </w:r>
      <w:r w:rsidR="00E574A4">
        <w:rPr>
          <w:color w:val="000000" w:themeColor="text1"/>
          <w:sz w:val="28"/>
          <w:szCs w:val="28"/>
        </w:rPr>
        <w:t>,</w:t>
      </w:r>
      <w:r w:rsidR="00626E52" w:rsidRPr="001A6E2C">
        <w:rPr>
          <w:color w:val="000000" w:themeColor="text1"/>
          <w:sz w:val="28"/>
          <w:szCs w:val="28"/>
        </w:rPr>
        <w:t xml:space="preserve"> </w:t>
      </w:r>
      <w:r w:rsidR="002320E8" w:rsidRPr="001A6E2C">
        <w:rPr>
          <w:color w:val="000000" w:themeColor="text1"/>
          <w:sz w:val="28"/>
          <w:szCs w:val="28"/>
        </w:rPr>
        <w:t xml:space="preserve">було </w:t>
      </w:r>
      <w:r w:rsidR="00626E52" w:rsidRPr="001A6E2C">
        <w:rPr>
          <w:color w:val="000000" w:themeColor="text1"/>
          <w:sz w:val="28"/>
          <w:szCs w:val="28"/>
        </w:rPr>
        <w:t>зафіксовано та ліквідовано 95</w:t>
      </w:r>
      <w:r w:rsidR="00626E52" w:rsidRPr="001A6E2C">
        <w:rPr>
          <w:bCs/>
          <w:color w:val="000000" w:themeColor="text1"/>
          <w:sz w:val="28"/>
          <w:szCs w:val="28"/>
        </w:rPr>
        <w:t> </w:t>
      </w:r>
      <w:r w:rsidR="00626E52" w:rsidRPr="001A6E2C">
        <w:rPr>
          <w:color w:val="000000" w:themeColor="text1"/>
          <w:sz w:val="28"/>
          <w:szCs w:val="28"/>
        </w:rPr>
        <w:t>915 пожежі. При цьому,</w:t>
      </w:r>
      <w:r w:rsidR="00E574A4">
        <w:rPr>
          <w:color w:val="000000" w:themeColor="text1"/>
          <w:sz w:val="28"/>
          <w:szCs w:val="28"/>
        </w:rPr>
        <w:t xml:space="preserve"> </w:t>
      </w:r>
      <w:r w:rsidR="00626E52" w:rsidRPr="001A6E2C">
        <w:rPr>
          <w:color w:val="000000" w:themeColor="text1"/>
          <w:sz w:val="28"/>
          <w:szCs w:val="28"/>
        </w:rPr>
        <w:t>під час ліквідації пожеж було врятовано 1</w:t>
      </w:r>
      <w:r w:rsidR="00626E52" w:rsidRPr="001A6E2C">
        <w:rPr>
          <w:bCs/>
          <w:color w:val="000000" w:themeColor="text1"/>
          <w:sz w:val="28"/>
          <w:szCs w:val="28"/>
        </w:rPr>
        <w:t> </w:t>
      </w:r>
      <w:r w:rsidR="00626E52" w:rsidRPr="001A6E2C">
        <w:rPr>
          <w:color w:val="000000" w:themeColor="text1"/>
          <w:sz w:val="28"/>
          <w:szCs w:val="28"/>
        </w:rPr>
        <w:t>914 людей (з них 228 дітей) та матеріальних цінностей на суму близько 5 млрд 331 млн 985 тис. грн</w:t>
      </w:r>
      <w:r>
        <w:rPr>
          <w:color w:val="000000" w:themeColor="text1"/>
          <w:sz w:val="28"/>
          <w:szCs w:val="28"/>
        </w:rPr>
        <w:t>.</w:t>
      </w:r>
      <w:r w:rsidR="00626E52" w:rsidRPr="001A6E2C">
        <w:rPr>
          <w:color w:val="000000" w:themeColor="text1"/>
          <w:sz w:val="28"/>
          <w:szCs w:val="28"/>
        </w:rPr>
        <w:t xml:space="preserve"> </w:t>
      </w:r>
    </w:p>
    <w:p w:rsidR="00626E52" w:rsidRPr="001A6E2C" w:rsidRDefault="00626E52" w:rsidP="001A6E2C">
      <w:pPr>
        <w:spacing w:after="0" w:line="240" w:lineRule="auto"/>
        <w:ind w:firstLine="709"/>
        <w:jc w:val="both"/>
        <w:rPr>
          <w:color w:val="000000" w:themeColor="text1"/>
          <w:sz w:val="28"/>
          <w:szCs w:val="28"/>
        </w:rPr>
      </w:pPr>
      <w:r w:rsidRPr="001A6E2C">
        <w:rPr>
          <w:color w:val="000000" w:themeColor="text1"/>
          <w:sz w:val="28"/>
          <w:szCs w:val="28"/>
        </w:rPr>
        <w:t>Крім того, протягом 2019 року піротехнічними підрозділами ДСНС було забезпечено оперативне реагування на всі випадки виявлення населенням вибухонебезпечних предметів та виконання планових робіт з гуманітарного розмінування території України, а саме</w:t>
      </w:r>
      <w:r w:rsidR="00A1659A" w:rsidRPr="001A6E2C">
        <w:rPr>
          <w:color w:val="000000" w:themeColor="text1"/>
          <w:sz w:val="28"/>
          <w:szCs w:val="28"/>
        </w:rPr>
        <w:t xml:space="preserve"> </w:t>
      </w:r>
      <w:r w:rsidRPr="001A6E2C">
        <w:rPr>
          <w:color w:val="000000" w:themeColor="text1"/>
          <w:sz w:val="28"/>
          <w:szCs w:val="28"/>
        </w:rPr>
        <w:t>виявлено, вилучено та знешкоджено 67</w:t>
      </w:r>
      <w:r w:rsidRPr="001A6E2C">
        <w:rPr>
          <w:bCs/>
          <w:color w:val="000000" w:themeColor="text1"/>
          <w:sz w:val="28"/>
          <w:szCs w:val="28"/>
        </w:rPr>
        <w:t> </w:t>
      </w:r>
      <w:r w:rsidRPr="001A6E2C">
        <w:rPr>
          <w:color w:val="000000" w:themeColor="text1"/>
          <w:sz w:val="28"/>
          <w:szCs w:val="28"/>
        </w:rPr>
        <w:t xml:space="preserve">415 вибухонебезпечних предметів. </w:t>
      </w:r>
    </w:p>
    <w:p w:rsidR="00626E52" w:rsidRPr="001A6E2C" w:rsidRDefault="00626E52" w:rsidP="001A6E2C">
      <w:pPr>
        <w:pStyle w:val="2"/>
        <w:ind w:firstLine="709"/>
        <w:jc w:val="both"/>
        <w:rPr>
          <w:color w:val="000000" w:themeColor="text1"/>
          <w:sz w:val="28"/>
          <w:szCs w:val="28"/>
        </w:rPr>
      </w:pPr>
      <w:r w:rsidRPr="001A6E2C">
        <w:rPr>
          <w:color w:val="000000" w:themeColor="text1"/>
          <w:sz w:val="28"/>
          <w:szCs w:val="28"/>
        </w:rPr>
        <w:t xml:space="preserve">Згідно зі статтею 115 Кодексу цивільного захисту України </w:t>
      </w:r>
      <w:r w:rsidRPr="001A6E2C">
        <w:rPr>
          <w:rStyle w:val="ad"/>
          <w:bCs/>
          <w:i w:val="0"/>
          <w:iCs w:val="0"/>
          <w:color w:val="000000" w:themeColor="text1"/>
          <w:sz w:val="28"/>
          <w:szCs w:val="28"/>
          <w:shd w:val="clear" w:color="auto" w:fill="FFFFFF"/>
        </w:rPr>
        <w:t xml:space="preserve">обов’язок щодо </w:t>
      </w:r>
      <w:r w:rsidRPr="001A6E2C">
        <w:rPr>
          <w:color w:val="000000" w:themeColor="text1"/>
          <w:sz w:val="28"/>
          <w:szCs w:val="28"/>
          <w:shd w:val="clear" w:color="auto" w:fill="FFFFFF"/>
        </w:rPr>
        <w:t xml:space="preserve">забезпечення соціального та правового захисту осіб рядового і начальницького складу служби цивільного захисту, працівників органів управління та сил цивільного захисту і членів їхніх сімей відповідно до Конституції України, цього Кодексу та інших законодавчих актів </w:t>
      </w:r>
      <w:r w:rsidRPr="001A6E2C">
        <w:rPr>
          <w:rStyle w:val="ad"/>
          <w:bCs/>
          <w:i w:val="0"/>
          <w:iCs w:val="0"/>
          <w:color w:val="000000" w:themeColor="text1"/>
          <w:sz w:val="28"/>
          <w:szCs w:val="28"/>
          <w:shd w:val="clear" w:color="auto" w:fill="FFFFFF"/>
        </w:rPr>
        <w:t>покладено на державу.</w:t>
      </w:r>
    </w:p>
    <w:p w:rsidR="00626E52" w:rsidRPr="001A6E2C" w:rsidRDefault="00626E52" w:rsidP="001A6E2C">
      <w:pPr>
        <w:spacing w:after="0" w:line="240" w:lineRule="auto"/>
        <w:ind w:firstLine="709"/>
        <w:jc w:val="both"/>
        <w:rPr>
          <w:color w:val="000000" w:themeColor="text1"/>
          <w:sz w:val="28"/>
          <w:szCs w:val="28"/>
        </w:rPr>
      </w:pPr>
      <w:r w:rsidRPr="001A6E2C">
        <w:rPr>
          <w:color w:val="000000" w:themeColor="text1"/>
          <w:sz w:val="28"/>
          <w:szCs w:val="28"/>
        </w:rPr>
        <w:t>Частин</w:t>
      </w:r>
      <w:r w:rsidR="00CA3446">
        <w:rPr>
          <w:color w:val="000000" w:themeColor="text1"/>
          <w:sz w:val="28"/>
          <w:szCs w:val="28"/>
        </w:rPr>
        <w:t>ами</w:t>
      </w:r>
      <w:r w:rsidRPr="001A6E2C">
        <w:rPr>
          <w:color w:val="000000" w:themeColor="text1"/>
          <w:sz w:val="28"/>
          <w:szCs w:val="28"/>
        </w:rPr>
        <w:t xml:space="preserve"> першою</w:t>
      </w:r>
      <w:r w:rsidR="00CA3446">
        <w:rPr>
          <w:color w:val="000000" w:themeColor="text1"/>
          <w:sz w:val="28"/>
          <w:szCs w:val="28"/>
        </w:rPr>
        <w:t>, другою</w:t>
      </w:r>
      <w:r w:rsidRPr="001A6E2C">
        <w:rPr>
          <w:color w:val="000000" w:themeColor="text1"/>
          <w:sz w:val="28"/>
          <w:szCs w:val="28"/>
        </w:rPr>
        <w:t xml:space="preserve"> статті 24 Конституції України передбачено, що громадяни мають рівні конституційні права</w:t>
      </w:r>
      <w:r w:rsidR="00CA3446">
        <w:rPr>
          <w:color w:val="000000" w:themeColor="text1"/>
          <w:sz w:val="28"/>
          <w:szCs w:val="28"/>
        </w:rPr>
        <w:t xml:space="preserve"> та не може бути привілеїв чи обмежень за будь-якими ознаками</w:t>
      </w:r>
      <w:r w:rsidRPr="001A6E2C">
        <w:rPr>
          <w:color w:val="000000" w:themeColor="text1"/>
          <w:sz w:val="28"/>
          <w:szCs w:val="28"/>
        </w:rPr>
        <w:t xml:space="preserve">. </w:t>
      </w:r>
    </w:p>
    <w:p w:rsidR="00626E52" w:rsidRDefault="00626E52" w:rsidP="001A6E2C">
      <w:pPr>
        <w:spacing w:after="0" w:line="240" w:lineRule="auto"/>
        <w:ind w:firstLine="709"/>
        <w:jc w:val="both"/>
        <w:rPr>
          <w:color w:val="000000" w:themeColor="text1"/>
          <w:sz w:val="28"/>
          <w:szCs w:val="28"/>
          <w:shd w:val="clear" w:color="auto" w:fill="FFFFFF"/>
        </w:rPr>
      </w:pPr>
      <w:r w:rsidRPr="001A6E2C">
        <w:rPr>
          <w:color w:val="000000" w:themeColor="text1"/>
          <w:sz w:val="28"/>
          <w:szCs w:val="28"/>
        </w:rPr>
        <w:t xml:space="preserve">Отже, </w:t>
      </w:r>
      <w:r w:rsidRPr="001A6E2C">
        <w:rPr>
          <w:bCs/>
          <w:color w:val="000000" w:themeColor="text1"/>
          <w:sz w:val="28"/>
          <w:szCs w:val="28"/>
          <w:lang w:eastAsia="ru-RU"/>
        </w:rPr>
        <w:t xml:space="preserve">особи рядового </w:t>
      </w:r>
      <w:r w:rsidRPr="001A6E2C">
        <w:rPr>
          <w:color w:val="000000" w:themeColor="text1"/>
          <w:sz w:val="28"/>
          <w:szCs w:val="28"/>
          <w:shd w:val="clear" w:color="auto" w:fill="FFFFFF"/>
        </w:rPr>
        <w:t>і начальницького складу служби цивільного захисту,</w:t>
      </w:r>
      <w:r w:rsidRPr="001A6E2C">
        <w:rPr>
          <w:bCs/>
          <w:color w:val="000000" w:themeColor="text1"/>
          <w:sz w:val="28"/>
          <w:szCs w:val="28"/>
          <w:lang w:eastAsia="ru-RU"/>
        </w:rPr>
        <w:t xml:space="preserve"> здійснюючи функцію </w:t>
      </w:r>
      <w:r w:rsidRPr="001A6E2C">
        <w:rPr>
          <w:color w:val="000000" w:themeColor="text1"/>
          <w:sz w:val="28"/>
          <w:szCs w:val="28"/>
          <w:shd w:val="clear" w:color="auto" w:fill="FFFFFF"/>
        </w:rPr>
        <w:t xml:space="preserve">держави, спрямовану на захист населення, територій, навколишнього природного середовища та майна від надзвичайних ситуацій шляхом запобігання таким ситуаціям, ліквідації їх наслідків і надання допомоги постраждалим у мирний час та в особливий період, </w:t>
      </w:r>
      <w:r w:rsidR="00E574A4">
        <w:rPr>
          <w:color w:val="000000" w:themeColor="text1"/>
          <w:sz w:val="28"/>
          <w:szCs w:val="28"/>
          <w:shd w:val="clear" w:color="auto" w:fill="FFFFFF"/>
        </w:rPr>
        <w:t xml:space="preserve">та члени їх сімей </w:t>
      </w:r>
      <w:r w:rsidR="002320E8" w:rsidRPr="001A6E2C">
        <w:rPr>
          <w:color w:val="000000" w:themeColor="text1"/>
          <w:sz w:val="28"/>
          <w:szCs w:val="28"/>
          <w:shd w:val="clear" w:color="auto" w:fill="FFFFFF"/>
        </w:rPr>
        <w:t xml:space="preserve">повинні мати </w:t>
      </w:r>
      <w:r w:rsidRPr="001A6E2C">
        <w:rPr>
          <w:color w:val="000000" w:themeColor="text1"/>
          <w:sz w:val="28"/>
          <w:szCs w:val="28"/>
          <w:shd w:val="clear" w:color="auto" w:fill="FFFFFF"/>
        </w:rPr>
        <w:t>однакове та рівне з військовослужбовцями, поліцейськими</w:t>
      </w:r>
      <w:r w:rsidR="00E574A4">
        <w:rPr>
          <w:color w:val="000000" w:themeColor="text1"/>
          <w:sz w:val="28"/>
          <w:szCs w:val="28"/>
          <w:shd w:val="clear" w:color="auto" w:fill="FFFFFF"/>
        </w:rPr>
        <w:t xml:space="preserve"> та членами їх сімей</w:t>
      </w:r>
      <w:r w:rsidRPr="001A6E2C">
        <w:rPr>
          <w:color w:val="000000" w:themeColor="text1"/>
          <w:sz w:val="28"/>
          <w:szCs w:val="28"/>
          <w:shd w:val="clear" w:color="auto" w:fill="FFFFFF"/>
        </w:rPr>
        <w:t xml:space="preserve"> право на соціальний захист та соціальне забезпечення.</w:t>
      </w:r>
    </w:p>
    <w:p w:rsidR="00CA3446" w:rsidRDefault="00CA3446" w:rsidP="001A6E2C">
      <w:pPr>
        <w:spacing w:after="0" w:line="240" w:lineRule="auto"/>
        <w:ind w:firstLine="709"/>
        <w:jc w:val="both"/>
        <w:rPr>
          <w:color w:val="000000" w:themeColor="text1"/>
          <w:sz w:val="28"/>
          <w:szCs w:val="28"/>
          <w:shd w:val="clear" w:color="auto" w:fill="FFFFFF"/>
        </w:rPr>
      </w:pPr>
    </w:p>
    <w:p w:rsidR="00CA3446" w:rsidRPr="001A6E2C" w:rsidRDefault="00CA3446" w:rsidP="001A6E2C">
      <w:pPr>
        <w:spacing w:after="0" w:line="240" w:lineRule="auto"/>
        <w:ind w:firstLine="709"/>
        <w:jc w:val="both"/>
        <w:rPr>
          <w:color w:val="000000" w:themeColor="text1"/>
          <w:sz w:val="28"/>
          <w:szCs w:val="28"/>
          <w:shd w:val="clear" w:color="auto" w:fill="FFFFFF"/>
        </w:rPr>
      </w:pPr>
    </w:p>
    <w:p w:rsidR="00F43389" w:rsidRPr="001A6E2C" w:rsidRDefault="0054104B" w:rsidP="001A6E2C">
      <w:pPr>
        <w:widowControl w:val="0"/>
        <w:shd w:val="clear" w:color="auto" w:fill="FFFFFF"/>
        <w:tabs>
          <w:tab w:val="left" w:pos="974"/>
        </w:tabs>
        <w:autoSpaceDE w:val="0"/>
        <w:spacing w:after="0" w:line="240" w:lineRule="auto"/>
        <w:ind w:firstLine="709"/>
        <w:jc w:val="both"/>
        <w:rPr>
          <w:color w:val="000000" w:themeColor="text1"/>
          <w:sz w:val="28"/>
          <w:szCs w:val="28"/>
        </w:rPr>
      </w:pPr>
      <w:r w:rsidRPr="001A6E2C">
        <w:rPr>
          <w:b/>
          <w:bCs/>
          <w:color w:val="000000" w:themeColor="text1"/>
          <w:sz w:val="28"/>
          <w:szCs w:val="28"/>
        </w:rPr>
        <w:t>3. Суть про</w:t>
      </w:r>
      <w:r w:rsidR="00610018" w:rsidRPr="001A6E2C">
        <w:rPr>
          <w:b/>
          <w:bCs/>
          <w:color w:val="000000" w:themeColor="text1"/>
          <w:sz w:val="28"/>
          <w:szCs w:val="28"/>
        </w:rPr>
        <w:t>є</w:t>
      </w:r>
      <w:r w:rsidRPr="001A6E2C">
        <w:rPr>
          <w:b/>
          <w:bCs/>
          <w:color w:val="000000" w:themeColor="text1"/>
          <w:sz w:val="28"/>
          <w:szCs w:val="28"/>
        </w:rPr>
        <w:t>кту акта</w:t>
      </w:r>
    </w:p>
    <w:p w:rsidR="00E574A4" w:rsidRDefault="00BD2DCD" w:rsidP="00D56D22">
      <w:pPr>
        <w:spacing w:after="0" w:line="240" w:lineRule="auto"/>
        <w:ind w:firstLine="709"/>
        <w:jc w:val="both"/>
        <w:rPr>
          <w:color w:val="000000" w:themeColor="text1"/>
          <w:sz w:val="28"/>
          <w:szCs w:val="28"/>
        </w:rPr>
      </w:pPr>
      <w:r w:rsidRPr="001A6E2C">
        <w:rPr>
          <w:color w:val="000000" w:themeColor="text1"/>
          <w:sz w:val="28"/>
          <w:szCs w:val="28"/>
        </w:rPr>
        <w:t xml:space="preserve">Проєктом </w:t>
      </w:r>
      <w:r w:rsidR="00DB15B2" w:rsidRPr="001A6E2C">
        <w:rPr>
          <w:color w:val="000000" w:themeColor="text1"/>
          <w:sz w:val="28"/>
          <w:szCs w:val="28"/>
        </w:rPr>
        <w:t xml:space="preserve">Закону </w:t>
      </w:r>
      <w:r w:rsidRPr="001A6E2C">
        <w:rPr>
          <w:color w:val="000000" w:themeColor="text1"/>
          <w:sz w:val="28"/>
          <w:szCs w:val="28"/>
        </w:rPr>
        <w:t xml:space="preserve">передбачається викласти </w:t>
      </w:r>
      <w:r w:rsidR="007802DC" w:rsidRPr="001A6E2C">
        <w:rPr>
          <w:color w:val="000000" w:themeColor="text1"/>
          <w:sz w:val="28"/>
          <w:szCs w:val="28"/>
        </w:rPr>
        <w:t>в</w:t>
      </w:r>
      <w:r w:rsidRPr="001A6E2C">
        <w:rPr>
          <w:color w:val="000000" w:themeColor="text1"/>
          <w:sz w:val="28"/>
          <w:szCs w:val="28"/>
        </w:rPr>
        <w:t xml:space="preserve"> новій редакції статтю 118 </w:t>
      </w:r>
      <w:r w:rsidR="001A6E2C" w:rsidRPr="001A6E2C">
        <w:rPr>
          <w:rStyle w:val="rvts0"/>
          <w:color w:val="000000" w:themeColor="text1"/>
          <w:sz w:val="28"/>
          <w:szCs w:val="28"/>
        </w:rPr>
        <w:t>Кодексу цивільного захисту України</w:t>
      </w:r>
      <w:r w:rsidRPr="001A6E2C">
        <w:rPr>
          <w:color w:val="000000" w:themeColor="text1"/>
          <w:sz w:val="28"/>
          <w:szCs w:val="28"/>
        </w:rPr>
        <w:t xml:space="preserve"> та доповнити </w:t>
      </w:r>
      <w:r w:rsidR="009054D4">
        <w:rPr>
          <w:color w:val="000000" w:themeColor="text1"/>
          <w:sz w:val="28"/>
          <w:szCs w:val="28"/>
        </w:rPr>
        <w:t>цей Кодекс</w:t>
      </w:r>
      <w:r w:rsidRPr="001A6E2C">
        <w:rPr>
          <w:color w:val="000000" w:themeColor="text1"/>
          <w:sz w:val="28"/>
          <w:szCs w:val="28"/>
        </w:rPr>
        <w:t xml:space="preserve"> новими </w:t>
      </w:r>
      <w:r w:rsidR="009054D4">
        <w:rPr>
          <w:color w:val="000000" w:themeColor="text1"/>
          <w:sz w:val="28"/>
          <w:szCs w:val="28"/>
        </w:rPr>
        <w:t xml:space="preserve">                   </w:t>
      </w:r>
      <w:r w:rsidRPr="001A6E2C">
        <w:rPr>
          <w:color w:val="000000" w:themeColor="text1"/>
          <w:sz w:val="28"/>
          <w:szCs w:val="28"/>
        </w:rPr>
        <w:t>статтями 118</w:t>
      </w:r>
      <w:r w:rsidRPr="001A6E2C">
        <w:rPr>
          <w:color w:val="000000" w:themeColor="text1"/>
          <w:sz w:val="28"/>
          <w:szCs w:val="28"/>
          <w:vertAlign w:val="superscript"/>
        </w:rPr>
        <w:t>1</w:t>
      </w:r>
      <w:r w:rsidR="001C726B" w:rsidRPr="001A6E2C">
        <w:rPr>
          <w:color w:val="000000" w:themeColor="text1"/>
          <w:sz w:val="28"/>
          <w:szCs w:val="28"/>
        </w:rPr>
        <w:t>–</w:t>
      </w:r>
      <w:r w:rsidRPr="001A6E2C">
        <w:rPr>
          <w:color w:val="000000" w:themeColor="text1"/>
          <w:sz w:val="28"/>
          <w:szCs w:val="28"/>
        </w:rPr>
        <w:t>118</w:t>
      </w:r>
      <w:r w:rsidRPr="001A6E2C">
        <w:rPr>
          <w:color w:val="000000" w:themeColor="text1"/>
          <w:sz w:val="28"/>
          <w:szCs w:val="28"/>
          <w:vertAlign w:val="superscript"/>
        </w:rPr>
        <w:t>4</w:t>
      </w:r>
      <w:r w:rsidRPr="001A6E2C">
        <w:rPr>
          <w:color w:val="000000" w:themeColor="text1"/>
          <w:sz w:val="28"/>
          <w:szCs w:val="28"/>
        </w:rPr>
        <w:t xml:space="preserve">, </w:t>
      </w:r>
      <w:r w:rsidR="00D56D22">
        <w:rPr>
          <w:color w:val="000000" w:themeColor="text1"/>
          <w:sz w:val="28"/>
          <w:szCs w:val="28"/>
        </w:rPr>
        <w:t xml:space="preserve">відповідно до яких </w:t>
      </w:r>
      <w:r w:rsidRPr="001A6E2C">
        <w:rPr>
          <w:color w:val="000000" w:themeColor="text1"/>
          <w:sz w:val="28"/>
          <w:szCs w:val="28"/>
        </w:rPr>
        <w:t>виплат</w:t>
      </w:r>
      <w:r w:rsidR="00D56D22">
        <w:rPr>
          <w:color w:val="000000" w:themeColor="text1"/>
          <w:sz w:val="28"/>
          <w:szCs w:val="28"/>
        </w:rPr>
        <w:t>а</w:t>
      </w:r>
      <w:r w:rsidRPr="001A6E2C">
        <w:rPr>
          <w:color w:val="000000" w:themeColor="text1"/>
          <w:sz w:val="28"/>
          <w:szCs w:val="28"/>
        </w:rPr>
        <w:t xml:space="preserve"> одноразової грошової допомоги</w:t>
      </w:r>
      <w:r w:rsidR="009054D4">
        <w:rPr>
          <w:color w:val="000000" w:themeColor="text1"/>
          <w:sz w:val="28"/>
          <w:szCs w:val="28"/>
        </w:rPr>
        <w:t xml:space="preserve"> </w:t>
      </w:r>
      <w:r w:rsidR="007802DC" w:rsidRPr="001A6E2C">
        <w:rPr>
          <w:color w:val="000000" w:themeColor="text1"/>
          <w:sz w:val="28"/>
          <w:szCs w:val="28"/>
        </w:rPr>
        <w:t>в</w:t>
      </w:r>
      <w:r w:rsidRPr="001A6E2C">
        <w:rPr>
          <w:color w:val="000000" w:themeColor="text1"/>
          <w:sz w:val="28"/>
          <w:szCs w:val="28"/>
        </w:rPr>
        <w:t xml:space="preserve"> разі загибелі (смерті), інвалідності або часткової втр</w:t>
      </w:r>
      <w:r w:rsidR="007802DC" w:rsidRPr="001A6E2C">
        <w:rPr>
          <w:color w:val="000000" w:themeColor="text1"/>
          <w:sz w:val="28"/>
          <w:szCs w:val="28"/>
        </w:rPr>
        <w:t>ати працездатності</w:t>
      </w:r>
      <w:r w:rsidR="009054D4">
        <w:rPr>
          <w:color w:val="000000" w:themeColor="text1"/>
          <w:sz w:val="28"/>
          <w:szCs w:val="28"/>
        </w:rPr>
        <w:t xml:space="preserve"> </w:t>
      </w:r>
      <w:r w:rsidR="00D56D22">
        <w:rPr>
          <w:color w:val="000000" w:themeColor="text1"/>
          <w:sz w:val="28"/>
          <w:szCs w:val="28"/>
        </w:rPr>
        <w:t xml:space="preserve">                      </w:t>
      </w:r>
      <w:r w:rsidR="007802DC" w:rsidRPr="001A6E2C">
        <w:rPr>
          <w:color w:val="000000" w:themeColor="text1"/>
          <w:sz w:val="28"/>
          <w:szCs w:val="28"/>
        </w:rPr>
        <w:t>без у</w:t>
      </w:r>
      <w:r w:rsidRPr="001A6E2C">
        <w:rPr>
          <w:color w:val="000000" w:themeColor="text1"/>
          <w:sz w:val="28"/>
          <w:szCs w:val="28"/>
        </w:rPr>
        <w:t>становлення інвалідності особам</w:t>
      </w:r>
      <w:r w:rsidR="00D56D22">
        <w:rPr>
          <w:color w:val="000000" w:themeColor="text1"/>
          <w:sz w:val="28"/>
          <w:szCs w:val="28"/>
        </w:rPr>
        <w:t xml:space="preserve"> </w:t>
      </w:r>
      <w:r w:rsidRPr="001A6E2C">
        <w:rPr>
          <w:color w:val="000000" w:themeColor="text1"/>
          <w:sz w:val="28"/>
          <w:szCs w:val="28"/>
        </w:rPr>
        <w:t xml:space="preserve">рядового і начальницького складу </w:t>
      </w:r>
      <w:r w:rsidR="00D56D22">
        <w:rPr>
          <w:color w:val="000000" w:themeColor="text1"/>
          <w:sz w:val="28"/>
          <w:szCs w:val="28"/>
        </w:rPr>
        <w:t xml:space="preserve">                            </w:t>
      </w:r>
      <w:r w:rsidRPr="001A6E2C">
        <w:rPr>
          <w:color w:val="000000" w:themeColor="text1"/>
          <w:sz w:val="28"/>
          <w:szCs w:val="28"/>
        </w:rPr>
        <w:t xml:space="preserve">служби цивільного захисту </w:t>
      </w:r>
      <w:r w:rsidR="00E574A4">
        <w:rPr>
          <w:color w:val="000000" w:themeColor="text1"/>
          <w:sz w:val="28"/>
          <w:szCs w:val="28"/>
        </w:rPr>
        <w:t xml:space="preserve">та членам їх сімей </w:t>
      </w:r>
      <w:r w:rsidR="00D56D22">
        <w:rPr>
          <w:color w:val="000000" w:themeColor="text1"/>
          <w:sz w:val="28"/>
          <w:szCs w:val="28"/>
        </w:rPr>
        <w:t xml:space="preserve">буде здійснюватися за нових умов </w:t>
      </w:r>
      <w:r w:rsidRPr="001A6E2C">
        <w:rPr>
          <w:color w:val="000000" w:themeColor="text1"/>
          <w:sz w:val="28"/>
          <w:szCs w:val="28"/>
        </w:rPr>
        <w:t xml:space="preserve">та </w:t>
      </w:r>
      <w:r w:rsidR="00D56D22">
        <w:rPr>
          <w:color w:val="000000" w:themeColor="text1"/>
          <w:sz w:val="28"/>
          <w:szCs w:val="28"/>
        </w:rPr>
        <w:t>у підвищених до рівня</w:t>
      </w:r>
      <w:r w:rsidRPr="001A6E2C">
        <w:rPr>
          <w:color w:val="000000" w:themeColor="text1"/>
          <w:sz w:val="28"/>
          <w:szCs w:val="28"/>
        </w:rPr>
        <w:t xml:space="preserve">, передбаченому за аналогічною виплатою </w:t>
      </w:r>
      <w:r w:rsidR="00E574A4">
        <w:rPr>
          <w:color w:val="000000" w:themeColor="text1"/>
          <w:sz w:val="28"/>
          <w:szCs w:val="28"/>
        </w:rPr>
        <w:t xml:space="preserve">                     </w:t>
      </w:r>
      <w:r w:rsidRPr="001A6E2C">
        <w:rPr>
          <w:color w:val="000000" w:themeColor="text1"/>
          <w:sz w:val="28"/>
          <w:szCs w:val="28"/>
        </w:rPr>
        <w:t>для військовослужбовців</w:t>
      </w:r>
      <w:r w:rsidR="00E574A4">
        <w:rPr>
          <w:color w:val="000000" w:themeColor="text1"/>
          <w:sz w:val="28"/>
          <w:szCs w:val="28"/>
        </w:rPr>
        <w:t>,</w:t>
      </w:r>
      <w:r w:rsidRPr="001A6E2C">
        <w:rPr>
          <w:color w:val="000000" w:themeColor="text1"/>
          <w:sz w:val="28"/>
          <w:szCs w:val="28"/>
        </w:rPr>
        <w:t xml:space="preserve"> поліцейських</w:t>
      </w:r>
      <w:r w:rsidR="00E574A4">
        <w:rPr>
          <w:color w:val="000000" w:themeColor="text1"/>
          <w:sz w:val="28"/>
          <w:szCs w:val="28"/>
        </w:rPr>
        <w:t xml:space="preserve"> та членів їх сімей</w:t>
      </w:r>
      <w:r w:rsidR="00D56D22">
        <w:rPr>
          <w:color w:val="000000" w:themeColor="text1"/>
          <w:sz w:val="28"/>
          <w:szCs w:val="28"/>
        </w:rPr>
        <w:t>, розмірах</w:t>
      </w:r>
      <w:r w:rsidRPr="001A6E2C">
        <w:rPr>
          <w:color w:val="000000" w:themeColor="text1"/>
          <w:sz w:val="28"/>
          <w:szCs w:val="28"/>
        </w:rPr>
        <w:t>.</w:t>
      </w:r>
      <w:r w:rsidR="00D56D22">
        <w:rPr>
          <w:color w:val="000000" w:themeColor="text1"/>
          <w:sz w:val="28"/>
          <w:szCs w:val="28"/>
        </w:rPr>
        <w:t xml:space="preserve"> </w:t>
      </w:r>
    </w:p>
    <w:p w:rsidR="00F43389" w:rsidRPr="001A6E2C" w:rsidRDefault="00D56D22" w:rsidP="00D56D22">
      <w:pPr>
        <w:spacing w:after="0" w:line="240" w:lineRule="auto"/>
        <w:ind w:firstLine="709"/>
        <w:jc w:val="both"/>
        <w:rPr>
          <w:color w:val="000000" w:themeColor="text1"/>
          <w:sz w:val="28"/>
          <w:szCs w:val="28"/>
        </w:rPr>
      </w:pPr>
      <w:r>
        <w:rPr>
          <w:color w:val="000000" w:themeColor="text1"/>
          <w:sz w:val="28"/>
          <w:szCs w:val="28"/>
        </w:rPr>
        <w:t>Тобто, р</w:t>
      </w:r>
      <w:r w:rsidR="00BD2DCD" w:rsidRPr="001A6E2C">
        <w:rPr>
          <w:color w:val="000000" w:themeColor="text1"/>
          <w:sz w:val="28"/>
          <w:szCs w:val="28"/>
        </w:rPr>
        <w:t xml:space="preserve">озмір одноразової грошової допомоги </w:t>
      </w:r>
      <w:r w:rsidR="00E574A4" w:rsidRPr="001A6E2C">
        <w:rPr>
          <w:color w:val="000000" w:themeColor="text1"/>
          <w:sz w:val="28"/>
          <w:szCs w:val="28"/>
        </w:rPr>
        <w:t>особам</w:t>
      </w:r>
      <w:r w:rsidR="00E574A4">
        <w:rPr>
          <w:color w:val="000000" w:themeColor="text1"/>
          <w:sz w:val="28"/>
          <w:szCs w:val="28"/>
        </w:rPr>
        <w:t xml:space="preserve"> </w:t>
      </w:r>
      <w:r w:rsidR="00E574A4" w:rsidRPr="001A6E2C">
        <w:rPr>
          <w:color w:val="000000" w:themeColor="text1"/>
          <w:sz w:val="28"/>
          <w:szCs w:val="28"/>
        </w:rPr>
        <w:t>рядового і начальницького складу</w:t>
      </w:r>
      <w:r w:rsidR="00E574A4">
        <w:rPr>
          <w:color w:val="000000" w:themeColor="text1"/>
          <w:sz w:val="28"/>
          <w:szCs w:val="28"/>
        </w:rPr>
        <w:t xml:space="preserve"> </w:t>
      </w:r>
      <w:r w:rsidR="00E574A4" w:rsidRPr="001A6E2C">
        <w:rPr>
          <w:color w:val="000000" w:themeColor="text1"/>
          <w:sz w:val="28"/>
          <w:szCs w:val="28"/>
        </w:rPr>
        <w:t xml:space="preserve">служби цивільного захисту </w:t>
      </w:r>
      <w:r w:rsidR="00E574A4">
        <w:rPr>
          <w:color w:val="000000" w:themeColor="text1"/>
          <w:sz w:val="28"/>
          <w:szCs w:val="28"/>
        </w:rPr>
        <w:t xml:space="preserve">та членам їх сімей </w:t>
      </w:r>
      <w:r w:rsidR="00BD2DCD" w:rsidRPr="001A6E2C">
        <w:rPr>
          <w:color w:val="000000" w:themeColor="text1"/>
          <w:sz w:val="28"/>
          <w:szCs w:val="28"/>
        </w:rPr>
        <w:t xml:space="preserve">буде </w:t>
      </w:r>
      <w:r>
        <w:rPr>
          <w:color w:val="000000" w:themeColor="text1"/>
          <w:sz w:val="28"/>
          <w:szCs w:val="28"/>
        </w:rPr>
        <w:t>обчислюватися</w:t>
      </w:r>
      <w:r w:rsidR="00E574A4">
        <w:rPr>
          <w:color w:val="000000" w:themeColor="text1"/>
          <w:sz w:val="28"/>
          <w:szCs w:val="28"/>
        </w:rPr>
        <w:t>, виходячи</w:t>
      </w:r>
      <w:r w:rsidR="007802DC" w:rsidRPr="001A6E2C">
        <w:rPr>
          <w:color w:val="000000" w:themeColor="text1"/>
          <w:sz w:val="28"/>
          <w:szCs w:val="28"/>
        </w:rPr>
        <w:t xml:space="preserve"> </w:t>
      </w:r>
      <w:r w:rsidR="00E574A4">
        <w:rPr>
          <w:color w:val="000000" w:themeColor="text1"/>
          <w:sz w:val="28"/>
          <w:szCs w:val="28"/>
        </w:rPr>
        <w:t>з розміру</w:t>
      </w:r>
      <w:r w:rsidR="007802DC" w:rsidRPr="001A6E2C">
        <w:rPr>
          <w:color w:val="000000" w:themeColor="text1"/>
          <w:sz w:val="28"/>
          <w:szCs w:val="28"/>
        </w:rPr>
        <w:t xml:space="preserve"> прожиткового мінімуму, у</w:t>
      </w:r>
      <w:r w:rsidR="00BD2DCD" w:rsidRPr="001A6E2C">
        <w:rPr>
          <w:color w:val="000000" w:themeColor="text1"/>
          <w:sz w:val="28"/>
          <w:szCs w:val="28"/>
        </w:rPr>
        <w:t xml:space="preserve">становленого законом для працездатних осіб на </w:t>
      </w:r>
      <w:r w:rsidR="007802DC" w:rsidRPr="001A6E2C">
        <w:rPr>
          <w:color w:val="000000" w:themeColor="text1"/>
          <w:sz w:val="28"/>
          <w:szCs w:val="28"/>
        </w:rPr>
        <w:t>0</w:t>
      </w:r>
      <w:r w:rsidR="00BD2DCD" w:rsidRPr="001A6E2C">
        <w:rPr>
          <w:color w:val="000000" w:themeColor="text1"/>
          <w:sz w:val="28"/>
          <w:szCs w:val="28"/>
        </w:rPr>
        <w:t>1 січня календарного року.</w:t>
      </w:r>
    </w:p>
    <w:p w:rsidR="00F43389" w:rsidRPr="001A6E2C" w:rsidRDefault="00F43389" w:rsidP="001A6E2C">
      <w:pPr>
        <w:widowControl w:val="0"/>
        <w:shd w:val="clear" w:color="auto" w:fill="FFFFFF"/>
        <w:tabs>
          <w:tab w:val="left" w:pos="974"/>
        </w:tabs>
        <w:autoSpaceDE w:val="0"/>
        <w:spacing w:after="0" w:line="240" w:lineRule="auto"/>
        <w:ind w:firstLine="709"/>
        <w:jc w:val="both"/>
        <w:rPr>
          <w:color w:val="000000" w:themeColor="text1"/>
          <w:sz w:val="28"/>
          <w:szCs w:val="28"/>
        </w:rPr>
      </w:pPr>
    </w:p>
    <w:p w:rsidR="0054104B" w:rsidRPr="001A6E2C" w:rsidRDefault="0054104B" w:rsidP="001A6E2C">
      <w:pPr>
        <w:widowControl w:val="0"/>
        <w:shd w:val="clear" w:color="auto" w:fill="FFFFFF"/>
        <w:tabs>
          <w:tab w:val="left" w:pos="974"/>
        </w:tabs>
        <w:autoSpaceDE w:val="0"/>
        <w:spacing w:after="0" w:line="240" w:lineRule="auto"/>
        <w:ind w:firstLine="709"/>
        <w:jc w:val="both"/>
        <w:rPr>
          <w:color w:val="000000" w:themeColor="text1"/>
          <w:sz w:val="28"/>
          <w:szCs w:val="28"/>
        </w:rPr>
      </w:pPr>
      <w:r w:rsidRPr="001A6E2C">
        <w:rPr>
          <w:b/>
          <w:bCs/>
          <w:color w:val="000000" w:themeColor="text1"/>
          <w:sz w:val="28"/>
          <w:szCs w:val="28"/>
        </w:rPr>
        <w:t>4. Вплив на бюджет</w:t>
      </w:r>
    </w:p>
    <w:p w:rsidR="00F43389" w:rsidRPr="001A6E2C" w:rsidRDefault="00F43389" w:rsidP="001A6E2C">
      <w:pPr>
        <w:shd w:val="clear" w:color="auto" w:fill="FFFFFF"/>
        <w:spacing w:after="0" w:line="240" w:lineRule="auto"/>
        <w:ind w:firstLine="709"/>
        <w:jc w:val="both"/>
        <w:rPr>
          <w:bCs/>
          <w:color w:val="000000" w:themeColor="text1"/>
          <w:sz w:val="28"/>
          <w:szCs w:val="28"/>
        </w:rPr>
      </w:pPr>
      <w:r w:rsidRPr="001A6E2C">
        <w:rPr>
          <w:bCs/>
          <w:color w:val="000000" w:themeColor="text1"/>
          <w:sz w:val="28"/>
          <w:szCs w:val="28"/>
        </w:rPr>
        <w:t xml:space="preserve">Реалізація </w:t>
      </w:r>
      <w:r w:rsidRPr="001A6E2C">
        <w:rPr>
          <w:color w:val="000000" w:themeColor="text1"/>
          <w:sz w:val="28"/>
          <w:szCs w:val="28"/>
        </w:rPr>
        <w:t>Закону</w:t>
      </w:r>
      <w:r w:rsidRPr="001A6E2C">
        <w:rPr>
          <w:bCs/>
          <w:color w:val="000000" w:themeColor="text1"/>
          <w:sz w:val="28"/>
          <w:szCs w:val="28"/>
        </w:rPr>
        <w:t xml:space="preserve"> </w:t>
      </w:r>
      <w:r w:rsidR="00BD6106" w:rsidRPr="00F749E8">
        <w:rPr>
          <w:bCs/>
          <w:color w:val="000000" w:themeColor="text1"/>
          <w:sz w:val="28"/>
          <w:szCs w:val="28"/>
        </w:rPr>
        <w:t xml:space="preserve">України </w:t>
      </w:r>
      <w:r w:rsidR="00BD6106" w:rsidRPr="00F749E8">
        <w:rPr>
          <w:color w:val="000000" w:themeColor="text1"/>
          <w:sz w:val="28"/>
          <w:szCs w:val="28"/>
        </w:rPr>
        <w:t>«</w:t>
      </w:r>
      <w:r w:rsidR="00BD6106" w:rsidRPr="00F749E8">
        <w:rPr>
          <w:bCs/>
          <w:color w:val="000000" w:themeColor="text1"/>
          <w:sz w:val="28"/>
          <w:szCs w:val="28"/>
        </w:rPr>
        <w:t>Про внесення змін</w:t>
      </w:r>
      <w:r w:rsidR="00BD6106" w:rsidRPr="00BD6106">
        <w:rPr>
          <w:bCs/>
          <w:color w:val="000000" w:themeColor="text1"/>
          <w:sz w:val="28"/>
          <w:szCs w:val="28"/>
        </w:rPr>
        <w:t xml:space="preserve"> </w:t>
      </w:r>
      <w:r w:rsidR="00BD6106" w:rsidRPr="00F749E8">
        <w:rPr>
          <w:bCs/>
          <w:color w:val="000000" w:themeColor="text1"/>
          <w:sz w:val="28"/>
          <w:szCs w:val="28"/>
        </w:rPr>
        <w:t xml:space="preserve">до Кодексу цивільного захисту України </w:t>
      </w:r>
      <w:r w:rsidR="00BD6106" w:rsidRPr="00F749E8">
        <w:rPr>
          <w:color w:val="000000" w:themeColor="text1"/>
          <w:sz w:val="28"/>
          <w:szCs w:val="28"/>
        </w:rPr>
        <w:t>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r w:rsidR="00BD6106" w:rsidRPr="00F749E8">
        <w:rPr>
          <w:bCs/>
          <w:color w:val="000000" w:themeColor="text1"/>
          <w:sz w:val="28"/>
          <w:szCs w:val="28"/>
        </w:rPr>
        <w:t>»</w:t>
      </w:r>
      <w:r w:rsidR="00BD6106" w:rsidRPr="00F749E8">
        <w:rPr>
          <w:color w:val="000000" w:themeColor="text1"/>
          <w:sz w:val="28"/>
          <w:szCs w:val="28"/>
        </w:rPr>
        <w:t xml:space="preserve"> </w:t>
      </w:r>
      <w:r w:rsidRPr="001A6E2C">
        <w:rPr>
          <w:bCs/>
          <w:color w:val="000000" w:themeColor="text1"/>
          <w:sz w:val="28"/>
          <w:szCs w:val="28"/>
        </w:rPr>
        <w:t xml:space="preserve">буде здійснюватися в межах асигнувань, передбачених у Державному бюджеті України для утримання </w:t>
      </w:r>
      <w:r w:rsidR="009620BB">
        <w:rPr>
          <w:color w:val="000000" w:themeColor="text1"/>
          <w:sz w:val="28"/>
          <w:szCs w:val="28"/>
        </w:rPr>
        <w:t>ДСНС</w:t>
      </w:r>
      <w:r w:rsidRPr="001A6E2C">
        <w:rPr>
          <w:bCs/>
          <w:color w:val="000000" w:themeColor="text1"/>
          <w:sz w:val="28"/>
          <w:szCs w:val="28"/>
        </w:rPr>
        <w:t>.</w:t>
      </w:r>
    </w:p>
    <w:p w:rsidR="00F43389" w:rsidRPr="001A6E2C" w:rsidRDefault="00F43389" w:rsidP="001A6E2C">
      <w:pPr>
        <w:shd w:val="clear" w:color="auto" w:fill="FFFFFF"/>
        <w:spacing w:after="0" w:line="240" w:lineRule="auto"/>
        <w:ind w:firstLine="709"/>
        <w:jc w:val="both"/>
        <w:rPr>
          <w:bCs/>
          <w:color w:val="000000" w:themeColor="text1"/>
          <w:sz w:val="28"/>
          <w:szCs w:val="28"/>
        </w:rPr>
      </w:pPr>
    </w:p>
    <w:p w:rsidR="0054104B" w:rsidRPr="001A6E2C" w:rsidRDefault="0054104B" w:rsidP="001A6E2C">
      <w:pPr>
        <w:shd w:val="clear" w:color="auto" w:fill="FFFFFF"/>
        <w:spacing w:after="0" w:line="240" w:lineRule="auto"/>
        <w:ind w:firstLine="709"/>
        <w:jc w:val="both"/>
        <w:rPr>
          <w:bCs/>
          <w:color w:val="000000" w:themeColor="text1"/>
          <w:sz w:val="28"/>
          <w:szCs w:val="28"/>
        </w:rPr>
      </w:pPr>
      <w:r w:rsidRPr="001A6E2C">
        <w:rPr>
          <w:b/>
          <w:bCs/>
          <w:color w:val="000000" w:themeColor="text1"/>
          <w:sz w:val="28"/>
          <w:szCs w:val="28"/>
        </w:rPr>
        <w:t>5. Позиція заінтересованих сторін</w:t>
      </w:r>
    </w:p>
    <w:p w:rsidR="00F43389" w:rsidRPr="001A6E2C" w:rsidRDefault="00F43389" w:rsidP="001A6E2C">
      <w:pPr>
        <w:shd w:val="clear" w:color="auto" w:fill="FFFFFF"/>
        <w:tabs>
          <w:tab w:val="left" w:pos="0"/>
          <w:tab w:val="left" w:pos="1134"/>
        </w:tabs>
        <w:spacing w:after="0" w:line="240" w:lineRule="auto"/>
        <w:ind w:firstLine="709"/>
        <w:jc w:val="both"/>
        <w:rPr>
          <w:color w:val="000000" w:themeColor="text1"/>
          <w:sz w:val="28"/>
          <w:szCs w:val="28"/>
        </w:rPr>
      </w:pPr>
      <w:r w:rsidRPr="001A6E2C">
        <w:rPr>
          <w:color w:val="000000" w:themeColor="text1"/>
          <w:sz w:val="28"/>
          <w:szCs w:val="28"/>
        </w:rPr>
        <w:t xml:space="preserve">Проєкт Закону </w:t>
      </w:r>
      <w:r w:rsidR="00340D7B" w:rsidRPr="001A6E2C">
        <w:rPr>
          <w:color w:val="000000" w:themeColor="text1"/>
          <w:sz w:val="28"/>
          <w:szCs w:val="28"/>
        </w:rPr>
        <w:t xml:space="preserve">без зауважень </w:t>
      </w:r>
      <w:r w:rsidR="008216AB" w:rsidRPr="001A6E2C">
        <w:rPr>
          <w:color w:val="000000" w:themeColor="text1"/>
          <w:sz w:val="28"/>
          <w:szCs w:val="28"/>
        </w:rPr>
        <w:t>погодили</w:t>
      </w:r>
      <w:r w:rsidR="001A1336" w:rsidRPr="001A6E2C">
        <w:rPr>
          <w:color w:val="000000" w:themeColor="text1"/>
          <w:sz w:val="28"/>
          <w:szCs w:val="28"/>
        </w:rPr>
        <w:t xml:space="preserve"> </w:t>
      </w:r>
      <w:r w:rsidR="008216AB" w:rsidRPr="001A6E2C">
        <w:rPr>
          <w:color w:val="000000" w:themeColor="text1"/>
          <w:sz w:val="28"/>
          <w:szCs w:val="28"/>
        </w:rPr>
        <w:t>Спільний представницький орган</w:t>
      </w:r>
      <w:r w:rsidRPr="001A6E2C">
        <w:rPr>
          <w:color w:val="000000" w:themeColor="text1"/>
          <w:sz w:val="28"/>
          <w:szCs w:val="28"/>
        </w:rPr>
        <w:t xml:space="preserve"> всеукраїнських профспілок та профспілкових об</w:t>
      </w:r>
      <w:r w:rsidRPr="001A6E2C">
        <w:rPr>
          <w:rStyle w:val="rvts0"/>
          <w:color w:val="000000" w:themeColor="text1"/>
          <w:sz w:val="28"/>
          <w:szCs w:val="28"/>
        </w:rPr>
        <w:t>’</w:t>
      </w:r>
      <w:r w:rsidR="008216AB" w:rsidRPr="001A6E2C">
        <w:rPr>
          <w:color w:val="000000" w:themeColor="text1"/>
          <w:sz w:val="28"/>
          <w:szCs w:val="28"/>
        </w:rPr>
        <w:t>єднань і Спільний представницький орган</w:t>
      </w:r>
      <w:r w:rsidRPr="001A6E2C">
        <w:rPr>
          <w:color w:val="000000" w:themeColor="text1"/>
          <w:sz w:val="28"/>
          <w:szCs w:val="28"/>
        </w:rPr>
        <w:t xml:space="preserve"> сторони роботодавців на національному рівні.</w:t>
      </w:r>
    </w:p>
    <w:p w:rsidR="00F43389" w:rsidRPr="001A6E2C" w:rsidRDefault="00F43389" w:rsidP="001A6E2C">
      <w:pPr>
        <w:shd w:val="clear" w:color="auto" w:fill="FFFFFF"/>
        <w:tabs>
          <w:tab w:val="left" w:pos="0"/>
          <w:tab w:val="left" w:pos="1134"/>
        </w:tabs>
        <w:spacing w:after="0" w:line="240" w:lineRule="auto"/>
        <w:ind w:firstLine="709"/>
        <w:jc w:val="both"/>
        <w:rPr>
          <w:color w:val="000000" w:themeColor="text1"/>
          <w:sz w:val="28"/>
          <w:szCs w:val="28"/>
        </w:rPr>
      </w:pPr>
    </w:p>
    <w:p w:rsidR="0054104B" w:rsidRPr="001A6E2C" w:rsidRDefault="004F523C" w:rsidP="001A6E2C">
      <w:pPr>
        <w:shd w:val="clear" w:color="auto" w:fill="FFFFFF"/>
        <w:tabs>
          <w:tab w:val="left" w:pos="0"/>
          <w:tab w:val="left" w:pos="1134"/>
        </w:tabs>
        <w:spacing w:after="0" w:line="240" w:lineRule="auto"/>
        <w:ind w:firstLine="709"/>
        <w:jc w:val="both"/>
        <w:rPr>
          <w:color w:val="000000" w:themeColor="text1"/>
          <w:sz w:val="28"/>
          <w:szCs w:val="28"/>
        </w:rPr>
      </w:pPr>
      <w:r w:rsidRPr="001A6E2C">
        <w:rPr>
          <w:b/>
          <w:bCs/>
          <w:color w:val="000000" w:themeColor="text1"/>
          <w:sz w:val="28"/>
          <w:szCs w:val="28"/>
        </w:rPr>
        <w:t>6</w:t>
      </w:r>
      <w:r w:rsidR="0054104B" w:rsidRPr="001A6E2C">
        <w:rPr>
          <w:b/>
          <w:bCs/>
          <w:color w:val="000000" w:themeColor="text1"/>
          <w:sz w:val="28"/>
          <w:szCs w:val="28"/>
        </w:rPr>
        <w:t>. Позиція заінтересованих органів</w:t>
      </w:r>
    </w:p>
    <w:p w:rsidR="00351A7D" w:rsidRPr="001A6E2C" w:rsidRDefault="00F43389" w:rsidP="001A6E2C">
      <w:pPr>
        <w:shd w:val="clear" w:color="auto" w:fill="FFFFFF"/>
        <w:spacing w:after="0" w:line="240" w:lineRule="auto"/>
        <w:ind w:firstLine="709"/>
        <w:jc w:val="both"/>
        <w:rPr>
          <w:color w:val="000000" w:themeColor="text1"/>
          <w:sz w:val="28"/>
          <w:szCs w:val="28"/>
        </w:rPr>
      </w:pPr>
      <w:r w:rsidRPr="001A6E2C">
        <w:rPr>
          <w:color w:val="000000" w:themeColor="text1"/>
          <w:sz w:val="28"/>
          <w:szCs w:val="28"/>
        </w:rPr>
        <w:t xml:space="preserve">Проєкт Закону </w:t>
      </w:r>
      <w:r w:rsidR="00340D7B" w:rsidRPr="001A6E2C">
        <w:rPr>
          <w:color w:val="000000" w:themeColor="text1"/>
          <w:sz w:val="28"/>
          <w:szCs w:val="28"/>
        </w:rPr>
        <w:t xml:space="preserve">без зауважень </w:t>
      </w:r>
      <w:r w:rsidR="008216AB" w:rsidRPr="001A6E2C">
        <w:rPr>
          <w:color w:val="000000" w:themeColor="text1"/>
          <w:sz w:val="28"/>
          <w:szCs w:val="28"/>
        </w:rPr>
        <w:t>погодили</w:t>
      </w:r>
      <w:r w:rsidR="001A1336" w:rsidRPr="001A6E2C">
        <w:rPr>
          <w:color w:val="000000" w:themeColor="text1"/>
          <w:sz w:val="28"/>
          <w:szCs w:val="28"/>
        </w:rPr>
        <w:t xml:space="preserve"> </w:t>
      </w:r>
      <w:r w:rsidR="008216AB" w:rsidRPr="001A6E2C">
        <w:rPr>
          <w:color w:val="000000" w:themeColor="text1"/>
          <w:sz w:val="28"/>
          <w:szCs w:val="28"/>
        </w:rPr>
        <w:t>Міністерство</w:t>
      </w:r>
      <w:r w:rsidR="00351A7D" w:rsidRPr="001A6E2C">
        <w:rPr>
          <w:color w:val="000000" w:themeColor="text1"/>
          <w:sz w:val="28"/>
          <w:szCs w:val="28"/>
        </w:rPr>
        <w:t xml:space="preserve"> розвитку економіки, торгівлі та сільського господарства</w:t>
      </w:r>
      <w:r w:rsidR="007802DC" w:rsidRPr="001A6E2C">
        <w:rPr>
          <w:color w:val="000000" w:themeColor="text1"/>
          <w:sz w:val="28"/>
          <w:szCs w:val="28"/>
        </w:rPr>
        <w:t xml:space="preserve"> України</w:t>
      </w:r>
      <w:r w:rsidR="008216AB" w:rsidRPr="001A6E2C">
        <w:rPr>
          <w:color w:val="000000" w:themeColor="text1"/>
          <w:sz w:val="28"/>
          <w:szCs w:val="28"/>
        </w:rPr>
        <w:t xml:space="preserve"> </w:t>
      </w:r>
      <w:r w:rsidR="009054D4">
        <w:rPr>
          <w:color w:val="000000" w:themeColor="text1"/>
          <w:sz w:val="28"/>
          <w:szCs w:val="28"/>
        </w:rPr>
        <w:t>і</w:t>
      </w:r>
      <w:r w:rsidR="008216AB" w:rsidRPr="001A6E2C">
        <w:rPr>
          <w:color w:val="000000" w:themeColor="text1"/>
          <w:sz w:val="28"/>
          <w:szCs w:val="28"/>
        </w:rPr>
        <w:t xml:space="preserve"> Міністерство</w:t>
      </w:r>
      <w:r w:rsidR="00351A7D" w:rsidRPr="001A6E2C">
        <w:rPr>
          <w:color w:val="000000" w:themeColor="text1"/>
          <w:sz w:val="28"/>
          <w:szCs w:val="28"/>
        </w:rPr>
        <w:t xml:space="preserve"> фінансів</w:t>
      </w:r>
      <w:r w:rsidR="007802DC" w:rsidRPr="001A6E2C">
        <w:rPr>
          <w:color w:val="000000" w:themeColor="text1"/>
          <w:sz w:val="28"/>
          <w:szCs w:val="28"/>
        </w:rPr>
        <w:t xml:space="preserve"> України</w:t>
      </w:r>
      <w:r w:rsidR="008216AB" w:rsidRPr="001A6E2C">
        <w:rPr>
          <w:color w:val="000000" w:themeColor="text1"/>
          <w:sz w:val="28"/>
          <w:szCs w:val="28"/>
        </w:rPr>
        <w:t>.</w:t>
      </w:r>
    </w:p>
    <w:p w:rsidR="008216AB" w:rsidRPr="001A6E2C" w:rsidRDefault="008216AB" w:rsidP="001A6E2C">
      <w:pPr>
        <w:suppressAutoHyphens/>
        <w:spacing w:after="0" w:line="240" w:lineRule="auto"/>
        <w:ind w:firstLine="709"/>
        <w:jc w:val="both"/>
        <w:rPr>
          <w:rFonts w:eastAsia="Tahoma"/>
          <w:color w:val="000000" w:themeColor="text1"/>
          <w:kern w:val="1"/>
          <w:sz w:val="28"/>
          <w:szCs w:val="28"/>
          <w:lang w:eastAsia="zh-CN" w:bidi="hi-IN"/>
        </w:rPr>
      </w:pPr>
      <w:r w:rsidRPr="001A6E2C">
        <w:rPr>
          <w:rFonts w:eastAsia="Tahoma"/>
          <w:color w:val="000000" w:themeColor="text1"/>
          <w:kern w:val="1"/>
          <w:sz w:val="28"/>
          <w:szCs w:val="28"/>
          <w:lang w:eastAsia="zh-CN" w:bidi="hi-IN"/>
        </w:rPr>
        <w:t>Міністерство юстиції України надало висновок за результатами правової експертизи проєкту Закону. Загальна підсумкова оцінка: відповідний.</w:t>
      </w:r>
    </w:p>
    <w:p w:rsidR="00C11687" w:rsidRPr="001A6E2C" w:rsidRDefault="00C11687" w:rsidP="001A6E2C">
      <w:pPr>
        <w:shd w:val="clear" w:color="auto" w:fill="FFFFFF"/>
        <w:spacing w:after="0" w:line="240" w:lineRule="auto"/>
        <w:ind w:firstLine="709"/>
        <w:jc w:val="both"/>
        <w:rPr>
          <w:color w:val="000000" w:themeColor="text1"/>
          <w:sz w:val="28"/>
          <w:szCs w:val="28"/>
        </w:rPr>
      </w:pPr>
    </w:p>
    <w:p w:rsidR="0054104B" w:rsidRPr="001A6E2C" w:rsidRDefault="004F523C" w:rsidP="001A6E2C">
      <w:pPr>
        <w:shd w:val="clear" w:color="auto" w:fill="FFFFFF"/>
        <w:spacing w:after="0" w:line="240" w:lineRule="auto"/>
        <w:ind w:firstLine="709"/>
        <w:jc w:val="both"/>
        <w:rPr>
          <w:color w:val="000000" w:themeColor="text1"/>
          <w:sz w:val="28"/>
          <w:szCs w:val="28"/>
        </w:rPr>
      </w:pPr>
      <w:r w:rsidRPr="001A6E2C">
        <w:rPr>
          <w:b/>
          <w:bCs/>
          <w:color w:val="000000" w:themeColor="text1"/>
          <w:sz w:val="28"/>
          <w:szCs w:val="28"/>
        </w:rPr>
        <w:t>7</w:t>
      </w:r>
      <w:r w:rsidR="0054104B" w:rsidRPr="001A6E2C">
        <w:rPr>
          <w:b/>
          <w:bCs/>
          <w:color w:val="000000" w:themeColor="text1"/>
          <w:sz w:val="28"/>
          <w:szCs w:val="28"/>
        </w:rPr>
        <w:t>. Підстава розроблення про</w:t>
      </w:r>
      <w:r w:rsidR="001C726B" w:rsidRPr="001A6E2C">
        <w:rPr>
          <w:b/>
          <w:bCs/>
          <w:color w:val="000000" w:themeColor="text1"/>
          <w:sz w:val="28"/>
          <w:szCs w:val="28"/>
        </w:rPr>
        <w:t>є</w:t>
      </w:r>
      <w:r w:rsidR="0054104B" w:rsidRPr="001A6E2C">
        <w:rPr>
          <w:b/>
          <w:bCs/>
          <w:color w:val="000000" w:themeColor="text1"/>
          <w:sz w:val="28"/>
          <w:szCs w:val="28"/>
        </w:rPr>
        <w:t>кту акта</w:t>
      </w:r>
    </w:p>
    <w:p w:rsidR="00F43389" w:rsidRPr="001A6E2C" w:rsidRDefault="007802DC" w:rsidP="001A6E2C">
      <w:pPr>
        <w:widowControl w:val="0"/>
        <w:shd w:val="clear" w:color="auto" w:fill="FFFFFF"/>
        <w:tabs>
          <w:tab w:val="left" w:pos="974"/>
        </w:tabs>
        <w:autoSpaceDE w:val="0"/>
        <w:spacing w:after="0" w:line="240" w:lineRule="auto"/>
        <w:ind w:firstLine="709"/>
        <w:jc w:val="both"/>
        <w:rPr>
          <w:b/>
          <w:bCs/>
          <w:color w:val="000000" w:themeColor="text1"/>
          <w:sz w:val="28"/>
          <w:szCs w:val="28"/>
        </w:rPr>
      </w:pPr>
      <w:r w:rsidRPr="001A6E2C">
        <w:rPr>
          <w:color w:val="000000" w:themeColor="text1"/>
          <w:sz w:val="28"/>
          <w:szCs w:val="28"/>
        </w:rPr>
        <w:t>Проєкт Закону розроблений</w:t>
      </w:r>
      <w:r w:rsidR="00F43389" w:rsidRPr="001A6E2C">
        <w:rPr>
          <w:color w:val="000000" w:themeColor="text1"/>
          <w:sz w:val="28"/>
          <w:szCs w:val="28"/>
        </w:rPr>
        <w:t xml:space="preserve"> </w:t>
      </w:r>
      <w:r w:rsidR="009620BB">
        <w:rPr>
          <w:color w:val="000000" w:themeColor="text1"/>
          <w:sz w:val="28"/>
          <w:szCs w:val="28"/>
        </w:rPr>
        <w:t>ДСНС</w:t>
      </w:r>
      <w:r w:rsidR="00F43389" w:rsidRPr="001A6E2C">
        <w:rPr>
          <w:color w:val="000000" w:themeColor="text1"/>
          <w:sz w:val="28"/>
          <w:szCs w:val="28"/>
        </w:rPr>
        <w:t xml:space="preserve"> за власною ініціативою.</w:t>
      </w:r>
    </w:p>
    <w:p w:rsidR="00457514" w:rsidRPr="00F43389" w:rsidRDefault="00457514" w:rsidP="009620BB">
      <w:pPr>
        <w:shd w:val="clear" w:color="auto" w:fill="FFFFFF"/>
        <w:spacing w:after="0" w:line="240" w:lineRule="auto"/>
        <w:jc w:val="both"/>
        <w:rPr>
          <w:color w:val="000000"/>
          <w:sz w:val="28"/>
          <w:szCs w:val="28"/>
        </w:rPr>
      </w:pPr>
    </w:p>
    <w:p w:rsidR="00337EAF" w:rsidRPr="00F43389" w:rsidRDefault="00337EAF" w:rsidP="009620BB">
      <w:pPr>
        <w:shd w:val="clear" w:color="auto" w:fill="FFFFFF"/>
        <w:tabs>
          <w:tab w:val="left" w:pos="7040"/>
        </w:tabs>
        <w:spacing w:after="0" w:line="240" w:lineRule="auto"/>
        <w:ind w:left="5" w:hanging="5"/>
        <w:rPr>
          <w:b/>
          <w:color w:val="000000"/>
          <w:sz w:val="28"/>
          <w:szCs w:val="28"/>
        </w:rPr>
      </w:pPr>
    </w:p>
    <w:p w:rsidR="00BB6C77" w:rsidRPr="006047C8" w:rsidRDefault="00BE6345" w:rsidP="009620BB">
      <w:pPr>
        <w:shd w:val="clear" w:color="auto" w:fill="FFFFFF"/>
        <w:tabs>
          <w:tab w:val="left" w:pos="7094"/>
        </w:tabs>
        <w:spacing w:after="0" w:line="240" w:lineRule="auto"/>
        <w:rPr>
          <w:sz w:val="28"/>
          <w:szCs w:val="28"/>
        </w:rPr>
      </w:pPr>
      <w:r w:rsidRPr="00F43389">
        <w:rPr>
          <w:b/>
          <w:color w:val="000000"/>
          <w:sz w:val="28"/>
          <w:szCs w:val="28"/>
        </w:rPr>
        <w:t xml:space="preserve">Міністр внутрішніх справ України                                            </w:t>
      </w:r>
      <w:r w:rsidR="00E574A4">
        <w:rPr>
          <w:b/>
          <w:color w:val="000000"/>
          <w:sz w:val="28"/>
          <w:szCs w:val="28"/>
        </w:rPr>
        <w:t xml:space="preserve"> </w:t>
      </w:r>
      <w:r w:rsidRPr="00F43389">
        <w:rPr>
          <w:b/>
          <w:color w:val="000000"/>
          <w:sz w:val="28"/>
          <w:szCs w:val="28"/>
        </w:rPr>
        <w:t>Арсен АВАКОВ</w:t>
      </w:r>
    </w:p>
    <w:sectPr w:rsidR="00BB6C77" w:rsidRPr="006047C8" w:rsidSect="00CA3446">
      <w:headerReference w:type="even" r:id="rId8"/>
      <w:headerReference w:type="default" r:id="rId9"/>
      <w:type w:val="continuous"/>
      <w:pgSz w:w="11906" w:h="16838"/>
      <w:pgMar w:top="851" w:right="567"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E6D" w:rsidRDefault="00BD3E6D">
      <w:r>
        <w:separator/>
      </w:r>
    </w:p>
  </w:endnote>
  <w:endnote w:type="continuationSeparator" w:id="0">
    <w:p w:rsidR="00BD3E6D" w:rsidRDefault="00BD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Bahnschrift Light"/>
    <w:charset w:val="00"/>
    <w:family w:val="swiss"/>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E6D" w:rsidRDefault="00BD3E6D">
      <w:r>
        <w:separator/>
      </w:r>
    </w:p>
  </w:footnote>
  <w:footnote w:type="continuationSeparator" w:id="0">
    <w:p w:rsidR="00BD3E6D" w:rsidRDefault="00BD3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5A4" w:rsidRDefault="003645A4" w:rsidP="00062B6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3645A4" w:rsidRDefault="003645A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5A4" w:rsidRPr="00C11687" w:rsidRDefault="003645A4" w:rsidP="004B3311">
    <w:pPr>
      <w:pStyle w:val="a5"/>
      <w:jc w:val="center"/>
      <w:rPr>
        <w:rStyle w:val="a6"/>
        <w:sz w:val="24"/>
        <w:szCs w:val="24"/>
      </w:rPr>
    </w:pPr>
    <w:r w:rsidRPr="00C11687">
      <w:rPr>
        <w:rStyle w:val="a6"/>
        <w:sz w:val="24"/>
        <w:szCs w:val="24"/>
      </w:rPr>
      <w:fldChar w:fldCharType="begin"/>
    </w:r>
    <w:r w:rsidRPr="00C11687">
      <w:rPr>
        <w:rStyle w:val="a6"/>
        <w:sz w:val="24"/>
        <w:szCs w:val="24"/>
      </w:rPr>
      <w:instrText xml:space="preserve">PAGE  </w:instrText>
    </w:r>
    <w:r w:rsidRPr="00C11687">
      <w:rPr>
        <w:rStyle w:val="a6"/>
        <w:sz w:val="24"/>
        <w:szCs w:val="24"/>
      </w:rPr>
      <w:fldChar w:fldCharType="separate"/>
    </w:r>
    <w:r w:rsidR="00813A64">
      <w:rPr>
        <w:rStyle w:val="a6"/>
        <w:noProof/>
        <w:sz w:val="24"/>
        <w:szCs w:val="24"/>
      </w:rPr>
      <w:t>3</w:t>
    </w:r>
    <w:r w:rsidRPr="00C11687">
      <w:rPr>
        <w:rStyle w:val="a6"/>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74E9D4"/>
    <w:lvl w:ilvl="0">
      <w:start w:val="1"/>
      <w:numFmt w:val="decimal"/>
      <w:lvlText w:val="%1."/>
      <w:lvlJc w:val="left"/>
      <w:pPr>
        <w:tabs>
          <w:tab w:val="num" w:pos="1492"/>
        </w:tabs>
        <w:ind w:left="1492" w:hanging="360"/>
      </w:pPr>
    </w:lvl>
  </w:abstractNum>
  <w:abstractNum w:abstractNumId="1">
    <w:nsid w:val="FFFFFF7D"/>
    <w:multiLevelType w:val="singleLevel"/>
    <w:tmpl w:val="6FEC46C6"/>
    <w:lvl w:ilvl="0">
      <w:start w:val="1"/>
      <w:numFmt w:val="decimal"/>
      <w:lvlText w:val="%1."/>
      <w:lvlJc w:val="left"/>
      <w:pPr>
        <w:tabs>
          <w:tab w:val="num" w:pos="1209"/>
        </w:tabs>
        <w:ind w:left="1209" w:hanging="360"/>
      </w:pPr>
    </w:lvl>
  </w:abstractNum>
  <w:abstractNum w:abstractNumId="2">
    <w:nsid w:val="FFFFFF7E"/>
    <w:multiLevelType w:val="singleLevel"/>
    <w:tmpl w:val="878A1AA2"/>
    <w:lvl w:ilvl="0">
      <w:start w:val="1"/>
      <w:numFmt w:val="decimal"/>
      <w:lvlText w:val="%1."/>
      <w:lvlJc w:val="left"/>
      <w:pPr>
        <w:tabs>
          <w:tab w:val="num" w:pos="926"/>
        </w:tabs>
        <w:ind w:left="926" w:hanging="360"/>
      </w:pPr>
    </w:lvl>
  </w:abstractNum>
  <w:abstractNum w:abstractNumId="3">
    <w:nsid w:val="FFFFFF7F"/>
    <w:multiLevelType w:val="singleLevel"/>
    <w:tmpl w:val="60A04A4C"/>
    <w:lvl w:ilvl="0">
      <w:start w:val="1"/>
      <w:numFmt w:val="decimal"/>
      <w:lvlText w:val="%1."/>
      <w:lvlJc w:val="left"/>
      <w:pPr>
        <w:tabs>
          <w:tab w:val="num" w:pos="643"/>
        </w:tabs>
        <w:ind w:left="643" w:hanging="360"/>
      </w:pPr>
    </w:lvl>
  </w:abstractNum>
  <w:abstractNum w:abstractNumId="4">
    <w:nsid w:val="FFFFFF80"/>
    <w:multiLevelType w:val="singleLevel"/>
    <w:tmpl w:val="43FED8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FC2DF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14A71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4EC6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A3E0E"/>
    <w:lvl w:ilvl="0">
      <w:start w:val="1"/>
      <w:numFmt w:val="decimal"/>
      <w:lvlText w:val="%1."/>
      <w:lvlJc w:val="left"/>
      <w:pPr>
        <w:tabs>
          <w:tab w:val="num" w:pos="360"/>
        </w:tabs>
        <w:ind w:left="360" w:hanging="360"/>
      </w:pPr>
    </w:lvl>
  </w:abstractNum>
  <w:abstractNum w:abstractNumId="9">
    <w:nsid w:val="FFFFFF89"/>
    <w:multiLevelType w:val="singleLevel"/>
    <w:tmpl w:val="E1E831E4"/>
    <w:lvl w:ilvl="0">
      <w:start w:val="1"/>
      <w:numFmt w:val="bullet"/>
      <w:lvlText w:val=""/>
      <w:lvlJc w:val="left"/>
      <w:pPr>
        <w:tabs>
          <w:tab w:val="num" w:pos="360"/>
        </w:tabs>
        <w:ind w:left="360" w:hanging="360"/>
      </w:pPr>
      <w:rPr>
        <w:rFonts w:ascii="Symbol" w:hAnsi="Symbol" w:hint="default"/>
      </w:rPr>
    </w:lvl>
  </w:abstractNum>
  <w:abstractNum w:abstractNumId="10">
    <w:nsid w:val="07B3186E"/>
    <w:multiLevelType w:val="hybridMultilevel"/>
    <w:tmpl w:val="D7D6C41A"/>
    <w:lvl w:ilvl="0" w:tplc="7AFEDF16">
      <w:start w:val="1"/>
      <w:numFmt w:val="decimal"/>
      <w:lvlText w:val="%1."/>
      <w:lvlJc w:val="left"/>
      <w:pPr>
        <w:tabs>
          <w:tab w:val="num" w:pos="910"/>
        </w:tabs>
        <w:ind w:left="910" w:hanging="360"/>
      </w:pPr>
      <w:rPr>
        <w:rFonts w:hint="default"/>
      </w:rPr>
    </w:lvl>
    <w:lvl w:ilvl="1" w:tplc="04190019" w:tentative="1">
      <w:start w:val="1"/>
      <w:numFmt w:val="lowerLetter"/>
      <w:lvlText w:val="%2."/>
      <w:lvlJc w:val="left"/>
      <w:pPr>
        <w:tabs>
          <w:tab w:val="num" w:pos="1630"/>
        </w:tabs>
        <w:ind w:left="1630" w:hanging="360"/>
      </w:pPr>
    </w:lvl>
    <w:lvl w:ilvl="2" w:tplc="0419001B" w:tentative="1">
      <w:start w:val="1"/>
      <w:numFmt w:val="lowerRoman"/>
      <w:lvlText w:val="%3."/>
      <w:lvlJc w:val="right"/>
      <w:pPr>
        <w:tabs>
          <w:tab w:val="num" w:pos="2350"/>
        </w:tabs>
        <w:ind w:left="2350" w:hanging="180"/>
      </w:pPr>
    </w:lvl>
    <w:lvl w:ilvl="3" w:tplc="0419000F" w:tentative="1">
      <w:start w:val="1"/>
      <w:numFmt w:val="decimal"/>
      <w:lvlText w:val="%4."/>
      <w:lvlJc w:val="left"/>
      <w:pPr>
        <w:tabs>
          <w:tab w:val="num" w:pos="3070"/>
        </w:tabs>
        <w:ind w:left="3070" w:hanging="360"/>
      </w:pPr>
    </w:lvl>
    <w:lvl w:ilvl="4" w:tplc="04190019" w:tentative="1">
      <w:start w:val="1"/>
      <w:numFmt w:val="lowerLetter"/>
      <w:lvlText w:val="%5."/>
      <w:lvlJc w:val="left"/>
      <w:pPr>
        <w:tabs>
          <w:tab w:val="num" w:pos="3790"/>
        </w:tabs>
        <w:ind w:left="3790" w:hanging="360"/>
      </w:pPr>
    </w:lvl>
    <w:lvl w:ilvl="5" w:tplc="0419001B" w:tentative="1">
      <w:start w:val="1"/>
      <w:numFmt w:val="lowerRoman"/>
      <w:lvlText w:val="%6."/>
      <w:lvlJc w:val="right"/>
      <w:pPr>
        <w:tabs>
          <w:tab w:val="num" w:pos="4510"/>
        </w:tabs>
        <w:ind w:left="4510" w:hanging="180"/>
      </w:pPr>
    </w:lvl>
    <w:lvl w:ilvl="6" w:tplc="0419000F" w:tentative="1">
      <w:start w:val="1"/>
      <w:numFmt w:val="decimal"/>
      <w:lvlText w:val="%7."/>
      <w:lvlJc w:val="left"/>
      <w:pPr>
        <w:tabs>
          <w:tab w:val="num" w:pos="5230"/>
        </w:tabs>
        <w:ind w:left="5230" w:hanging="360"/>
      </w:pPr>
    </w:lvl>
    <w:lvl w:ilvl="7" w:tplc="04190019" w:tentative="1">
      <w:start w:val="1"/>
      <w:numFmt w:val="lowerLetter"/>
      <w:lvlText w:val="%8."/>
      <w:lvlJc w:val="left"/>
      <w:pPr>
        <w:tabs>
          <w:tab w:val="num" w:pos="5950"/>
        </w:tabs>
        <w:ind w:left="5950" w:hanging="360"/>
      </w:pPr>
    </w:lvl>
    <w:lvl w:ilvl="8" w:tplc="0419001B" w:tentative="1">
      <w:start w:val="1"/>
      <w:numFmt w:val="lowerRoman"/>
      <w:lvlText w:val="%9."/>
      <w:lvlJc w:val="right"/>
      <w:pPr>
        <w:tabs>
          <w:tab w:val="num" w:pos="6670"/>
        </w:tabs>
        <w:ind w:left="6670" w:hanging="180"/>
      </w:pPr>
    </w:lvl>
  </w:abstractNum>
  <w:abstractNum w:abstractNumId="11">
    <w:nsid w:val="100D7A12"/>
    <w:multiLevelType w:val="hybridMultilevel"/>
    <w:tmpl w:val="ABC64676"/>
    <w:lvl w:ilvl="0" w:tplc="0422000F">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nsid w:val="126B4AAC"/>
    <w:multiLevelType w:val="hybridMultilevel"/>
    <w:tmpl w:val="055028CA"/>
    <w:lvl w:ilvl="0" w:tplc="453808F6">
      <w:start w:val="1"/>
      <w:numFmt w:val="decimal"/>
      <w:lvlText w:val="%1."/>
      <w:lvlJc w:val="left"/>
      <w:pPr>
        <w:ind w:left="910" w:hanging="360"/>
      </w:pPr>
      <w:rPr>
        <w:rFonts w:hint="default"/>
        <w:sz w:val="27"/>
      </w:rPr>
    </w:lvl>
    <w:lvl w:ilvl="1" w:tplc="04190019" w:tentative="1">
      <w:start w:val="1"/>
      <w:numFmt w:val="lowerLetter"/>
      <w:lvlText w:val="%2."/>
      <w:lvlJc w:val="left"/>
      <w:pPr>
        <w:ind w:left="1630" w:hanging="360"/>
      </w:pPr>
    </w:lvl>
    <w:lvl w:ilvl="2" w:tplc="0419001B" w:tentative="1">
      <w:start w:val="1"/>
      <w:numFmt w:val="lowerRoman"/>
      <w:lvlText w:val="%3."/>
      <w:lvlJc w:val="right"/>
      <w:pPr>
        <w:ind w:left="2350" w:hanging="180"/>
      </w:pPr>
    </w:lvl>
    <w:lvl w:ilvl="3" w:tplc="0419000F" w:tentative="1">
      <w:start w:val="1"/>
      <w:numFmt w:val="decimal"/>
      <w:lvlText w:val="%4."/>
      <w:lvlJc w:val="left"/>
      <w:pPr>
        <w:ind w:left="3070" w:hanging="360"/>
      </w:pPr>
    </w:lvl>
    <w:lvl w:ilvl="4" w:tplc="04190019" w:tentative="1">
      <w:start w:val="1"/>
      <w:numFmt w:val="lowerLetter"/>
      <w:lvlText w:val="%5."/>
      <w:lvlJc w:val="left"/>
      <w:pPr>
        <w:ind w:left="3790" w:hanging="360"/>
      </w:pPr>
    </w:lvl>
    <w:lvl w:ilvl="5" w:tplc="0419001B" w:tentative="1">
      <w:start w:val="1"/>
      <w:numFmt w:val="lowerRoman"/>
      <w:lvlText w:val="%6."/>
      <w:lvlJc w:val="right"/>
      <w:pPr>
        <w:ind w:left="4510" w:hanging="180"/>
      </w:pPr>
    </w:lvl>
    <w:lvl w:ilvl="6" w:tplc="0419000F" w:tentative="1">
      <w:start w:val="1"/>
      <w:numFmt w:val="decimal"/>
      <w:lvlText w:val="%7."/>
      <w:lvlJc w:val="left"/>
      <w:pPr>
        <w:ind w:left="5230" w:hanging="360"/>
      </w:pPr>
    </w:lvl>
    <w:lvl w:ilvl="7" w:tplc="04190019" w:tentative="1">
      <w:start w:val="1"/>
      <w:numFmt w:val="lowerLetter"/>
      <w:lvlText w:val="%8."/>
      <w:lvlJc w:val="left"/>
      <w:pPr>
        <w:ind w:left="5950" w:hanging="360"/>
      </w:pPr>
    </w:lvl>
    <w:lvl w:ilvl="8" w:tplc="0419001B" w:tentative="1">
      <w:start w:val="1"/>
      <w:numFmt w:val="lowerRoman"/>
      <w:lvlText w:val="%9."/>
      <w:lvlJc w:val="right"/>
      <w:pPr>
        <w:ind w:left="6670" w:hanging="180"/>
      </w:pPr>
    </w:lvl>
  </w:abstractNum>
  <w:abstractNum w:abstractNumId="13">
    <w:nsid w:val="1B792067"/>
    <w:multiLevelType w:val="hybridMultilevel"/>
    <w:tmpl w:val="BC2442F0"/>
    <w:lvl w:ilvl="0" w:tplc="AF82BFE2">
      <w:start w:val="8"/>
      <w:numFmt w:val="decimal"/>
      <w:lvlText w:val="%1."/>
      <w:lvlJc w:val="left"/>
      <w:pPr>
        <w:tabs>
          <w:tab w:val="num" w:pos="1057"/>
        </w:tabs>
        <w:ind w:left="1057" w:hanging="360"/>
      </w:pPr>
      <w:rPr>
        <w:rFonts w:hint="default"/>
      </w:rPr>
    </w:lvl>
    <w:lvl w:ilvl="1" w:tplc="04220019" w:tentative="1">
      <w:start w:val="1"/>
      <w:numFmt w:val="lowerLetter"/>
      <w:lvlText w:val="%2."/>
      <w:lvlJc w:val="left"/>
      <w:pPr>
        <w:tabs>
          <w:tab w:val="num" w:pos="1777"/>
        </w:tabs>
        <w:ind w:left="1777" w:hanging="360"/>
      </w:pPr>
    </w:lvl>
    <w:lvl w:ilvl="2" w:tplc="0422001B" w:tentative="1">
      <w:start w:val="1"/>
      <w:numFmt w:val="lowerRoman"/>
      <w:lvlText w:val="%3."/>
      <w:lvlJc w:val="right"/>
      <w:pPr>
        <w:tabs>
          <w:tab w:val="num" w:pos="2497"/>
        </w:tabs>
        <w:ind w:left="2497" w:hanging="180"/>
      </w:pPr>
    </w:lvl>
    <w:lvl w:ilvl="3" w:tplc="0422000F" w:tentative="1">
      <w:start w:val="1"/>
      <w:numFmt w:val="decimal"/>
      <w:lvlText w:val="%4."/>
      <w:lvlJc w:val="left"/>
      <w:pPr>
        <w:tabs>
          <w:tab w:val="num" w:pos="3217"/>
        </w:tabs>
        <w:ind w:left="3217" w:hanging="360"/>
      </w:pPr>
    </w:lvl>
    <w:lvl w:ilvl="4" w:tplc="04220019" w:tentative="1">
      <w:start w:val="1"/>
      <w:numFmt w:val="lowerLetter"/>
      <w:lvlText w:val="%5."/>
      <w:lvlJc w:val="left"/>
      <w:pPr>
        <w:tabs>
          <w:tab w:val="num" w:pos="3937"/>
        </w:tabs>
        <w:ind w:left="3937" w:hanging="360"/>
      </w:pPr>
    </w:lvl>
    <w:lvl w:ilvl="5" w:tplc="0422001B" w:tentative="1">
      <w:start w:val="1"/>
      <w:numFmt w:val="lowerRoman"/>
      <w:lvlText w:val="%6."/>
      <w:lvlJc w:val="right"/>
      <w:pPr>
        <w:tabs>
          <w:tab w:val="num" w:pos="4657"/>
        </w:tabs>
        <w:ind w:left="4657" w:hanging="180"/>
      </w:pPr>
    </w:lvl>
    <w:lvl w:ilvl="6" w:tplc="0422000F" w:tentative="1">
      <w:start w:val="1"/>
      <w:numFmt w:val="decimal"/>
      <w:lvlText w:val="%7."/>
      <w:lvlJc w:val="left"/>
      <w:pPr>
        <w:tabs>
          <w:tab w:val="num" w:pos="5377"/>
        </w:tabs>
        <w:ind w:left="5377" w:hanging="360"/>
      </w:pPr>
    </w:lvl>
    <w:lvl w:ilvl="7" w:tplc="04220019" w:tentative="1">
      <w:start w:val="1"/>
      <w:numFmt w:val="lowerLetter"/>
      <w:lvlText w:val="%8."/>
      <w:lvlJc w:val="left"/>
      <w:pPr>
        <w:tabs>
          <w:tab w:val="num" w:pos="6097"/>
        </w:tabs>
        <w:ind w:left="6097" w:hanging="360"/>
      </w:pPr>
    </w:lvl>
    <w:lvl w:ilvl="8" w:tplc="0422001B" w:tentative="1">
      <w:start w:val="1"/>
      <w:numFmt w:val="lowerRoman"/>
      <w:lvlText w:val="%9."/>
      <w:lvlJc w:val="right"/>
      <w:pPr>
        <w:tabs>
          <w:tab w:val="num" w:pos="6817"/>
        </w:tabs>
        <w:ind w:left="6817" w:hanging="180"/>
      </w:pPr>
    </w:lvl>
  </w:abstractNum>
  <w:abstractNum w:abstractNumId="14">
    <w:nsid w:val="44B508D5"/>
    <w:multiLevelType w:val="hybridMultilevel"/>
    <w:tmpl w:val="A5260E64"/>
    <w:lvl w:ilvl="0" w:tplc="0422000F">
      <w:start w:val="1"/>
      <w:numFmt w:val="decimal"/>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5">
    <w:nsid w:val="7C3D7D81"/>
    <w:multiLevelType w:val="hybridMultilevel"/>
    <w:tmpl w:val="CF46358C"/>
    <w:lvl w:ilvl="0" w:tplc="C5A257EE">
      <w:start w:val="1"/>
      <w:numFmt w:val="decimal"/>
      <w:lvlText w:val="%1."/>
      <w:lvlJc w:val="left"/>
      <w:pPr>
        <w:tabs>
          <w:tab w:val="num" w:pos="1056"/>
        </w:tabs>
        <w:ind w:left="1056" w:hanging="360"/>
      </w:pPr>
      <w:rPr>
        <w:rFonts w:hint="default"/>
      </w:rPr>
    </w:lvl>
    <w:lvl w:ilvl="1" w:tplc="04190019" w:tentative="1">
      <w:start w:val="1"/>
      <w:numFmt w:val="lowerLetter"/>
      <w:lvlText w:val="%2."/>
      <w:lvlJc w:val="left"/>
      <w:pPr>
        <w:tabs>
          <w:tab w:val="num" w:pos="1776"/>
        </w:tabs>
        <w:ind w:left="1776" w:hanging="360"/>
      </w:pPr>
    </w:lvl>
    <w:lvl w:ilvl="2" w:tplc="0419001B" w:tentative="1">
      <w:start w:val="1"/>
      <w:numFmt w:val="lowerRoman"/>
      <w:lvlText w:val="%3."/>
      <w:lvlJc w:val="right"/>
      <w:pPr>
        <w:tabs>
          <w:tab w:val="num" w:pos="2496"/>
        </w:tabs>
        <w:ind w:left="2496" w:hanging="180"/>
      </w:pPr>
    </w:lvl>
    <w:lvl w:ilvl="3" w:tplc="0419000F" w:tentative="1">
      <w:start w:val="1"/>
      <w:numFmt w:val="decimal"/>
      <w:lvlText w:val="%4."/>
      <w:lvlJc w:val="left"/>
      <w:pPr>
        <w:tabs>
          <w:tab w:val="num" w:pos="3216"/>
        </w:tabs>
        <w:ind w:left="3216" w:hanging="360"/>
      </w:pPr>
    </w:lvl>
    <w:lvl w:ilvl="4" w:tplc="04190019" w:tentative="1">
      <w:start w:val="1"/>
      <w:numFmt w:val="lowerLetter"/>
      <w:lvlText w:val="%5."/>
      <w:lvlJc w:val="left"/>
      <w:pPr>
        <w:tabs>
          <w:tab w:val="num" w:pos="3936"/>
        </w:tabs>
        <w:ind w:left="3936" w:hanging="360"/>
      </w:pPr>
    </w:lvl>
    <w:lvl w:ilvl="5" w:tplc="0419001B" w:tentative="1">
      <w:start w:val="1"/>
      <w:numFmt w:val="lowerRoman"/>
      <w:lvlText w:val="%6."/>
      <w:lvlJc w:val="right"/>
      <w:pPr>
        <w:tabs>
          <w:tab w:val="num" w:pos="4656"/>
        </w:tabs>
        <w:ind w:left="4656" w:hanging="180"/>
      </w:pPr>
    </w:lvl>
    <w:lvl w:ilvl="6" w:tplc="0419000F" w:tentative="1">
      <w:start w:val="1"/>
      <w:numFmt w:val="decimal"/>
      <w:lvlText w:val="%7."/>
      <w:lvlJc w:val="left"/>
      <w:pPr>
        <w:tabs>
          <w:tab w:val="num" w:pos="5376"/>
        </w:tabs>
        <w:ind w:left="5376" w:hanging="360"/>
      </w:pPr>
    </w:lvl>
    <w:lvl w:ilvl="7" w:tplc="04190019" w:tentative="1">
      <w:start w:val="1"/>
      <w:numFmt w:val="lowerLetter"/>
      <w:lvlText w:val="%8."/>
      <w:lvlJc w:val="left"/>
      <w:pPr>
        <w:tabs>
          <w:tab w:val="num" w:pos="6096"/>
        </w:tabs>
        <w:ind w:left="6096" w:hanging="360"/>
      </w:pPr>
    </w:lvl>
    <w:lvl w:ilvl="8" w:tplc="0419001B" w:tentative="1">
      <w:start w:val="1"/>
      <w:numFmt w:val="lowerRoman"/>
      <w:lvlText w:val="%9."/>
      <w:lvlJc w:val="right"/>
      <w:pPr>
        <w:tabs>
          <w:tab w:val="num" w:pos="6816"/>
        </w:tabs>
        <w:ind w:left="6816" w:hanging="180"/>
      </w:pPr>
    </w:lvl>
  </w:abstractNum>
  <w:num w:numId="1">
    <w:abstractNumId w:val="14"/>
  </w:num>
  <w:num w:numId="2">
    <w:abstractNumId w:val="11"/>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9"/>
  <w:hyphenationZone w:val="425"/>
  <w:doNotHyphenateCap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459"/>
    <w:rsid w:val="00000C6B"/>
    <w:rsid w:val="00002D49"/>
    <w:rsid w:val="000104E3"/>
    <w:rsid w:val="00010C2F"/>
    <w:rsid w:val="000151AC"/>
    <w:rsid w:val="00021258"/>
    <w:rsid w:val="00027028"/>
    <w:rsid w:val="00043040"/>
    <w:rsid w:val="00046C21"/>
    <w:rsid w:val="00051C4C"/>
    <w:rsid w:val="000537AD"/>
    <w:rsid w:val="000550F7"/>
    <w:rsid w:val="000571FC"/>
    <w:rsid w:val="00061A14"/>
    <w:rsid w:val="00062B6E"/>
    <w:rsid w:val="000652A1"/>
    <w:rsid w:val="0006588D"/>
    <w:rsid w:val="00067660"/>
    <w:rsid w:val="00083A1A"/>
    <w:rsid w:val="000869AD"/>
    <w:rsid w:val="000926E9"/>
    <w:rsid w:val="000A3620"/>
    <w:rsid w:val="000A4C69"/>
    <w:rsid w:val="000A77DF"/>
    <w:rsid w:val="000B5894"/>
    <w:rsid w:val="000C4C52"/>
    <w:rsid w:val="000D3359"/>
    <w:rsid w:val="000D4ABD"/>
    <w:rsid w:val="000E73F0"/>
    <w:rsid w:val="000F77FB"/>
    <w:rsid w:val="00102739"/>
    <w:rsid w:val="001103E5"/>
    <w:rsid w:val="00117676"/>
    <w:rsid w:val="001317ED"/>
    <w:rsid w:val="00133658"/>
    <w:rsid w:val="0013547D"/>
    <w:rsid w:val="00164138"/>
    <w:rsid w:val="0017254B"/>
    <w:rsid w:val="00182E22"/>
    <w:rsid w:val="00183F1B"/>
    <w:rsid w:val="001856AE"/>
    <w:rsid w:val="0018650E"/>
    <w:rsid w:val="00187BBE"/>
    <w:rsid w:val="001A1336"/>
    <w:rsid w:val="001A5A8F"/>
    <w:rsid w:val="001A5EEF"/>
    <w:rsid w:val="001A6E2C"/>
    <w:rsid w:val="001B0901"/>
    <w:rsid w:val="001B12EF"/>
    <w:rsid w:val="001B2B47"/>
    <w:rsid w:val="001B479F"/>
    <w:rsid w:val="001B5C18"/>
    <w:rsid w:val="001B6ADF"/>
    <w:rsid w:val="001C35B5"/>
    <w:rsid w:val="001C726B"/>
    <w:rsid w:val="001D5FFB"/>
    <w:rsid w:val="001E0B5B"/>
    <w:rsid w:val="001E7D55"/>
    <w:rsid w:val="001F5BCB"/>
    <w:rsid w:val="0021139C"/>
    <w:rsid w:val="00214D55"/>
    <w:rsid w:val="00230D46"/>
    <w:rsid w:val="002320E8"/>
    <w:rsid w:val="0024535D"/>
    <w:rsid w:val="00246C06"/>
    <w:rsid w:val="00251754"/>
    <w:rsid w:val="002535BA"/>
    <w:rsid w:val="0025366D"/>
    <w:rsid w:val="00253891"/>
    <w:rsid w:val="00257783"/>
    <w:rsid w:val="002857E8"/>
    <w:rsid w:val="00291E9F"/>
    <w:rsid w:val="00293885"/>
    <w:rsid w:val="002B18FC"/>
    <w:rsid w:val="002B38F4"/>
    <w:rsid w:val="002B5908"/>
    <w:rsid w:val="002B6A0E"/>
    <w:rsid w:val="002C05A7"/>
    <w:rsid w:val="002D5C2A"/>
    <w:rsid w:val="002E7FA1"/>
    <w:rsid w:val="002F1121"/>
    <w:rsid w:val="002F59A1"/>
    <w:rsid w:val="00306042"/>
    <w:rsid w:val="00307AE6"/>
    <w:rsid w:val="0031531F"/>
    <w:rsid w:val="0031701B"/>
    <w:rsid w:val="00323E44"/>
    <w:rsid w:val="003321BE"/>
    <w:rsid w:val="00333D35"/>
    <w:rsid w:val="003343D2"/>
    <w:rsid w:val="00335499"/>
    <w:rsid w:val="00337EAF"/>
    <w:rsid w:val="00340D7B"/>
    <w:rsid w:val="0034126E"/>
    <w:rsid w:val="00350C68"/>
    <w:rsid w:val="00351A7D"/>
    <w:rsid w:val="003521E0"/>
    <w:rsid w:val="003553DF"/>
    <w:rsid w:val="003642A9"/>
    <w:rsid w:val="003645A4"/>
    <w:rsid w:val="003655E6"/>
    <w:rsid w:val="00382FAF"/>
    <w:rsid w:val="00386AB7"/>
    <w:rsid w:val="00386F74"/>
    <w:rsid w:val="00387CE8"/>
    <w:rsid w:val="00397881"/>
    <w:rsid w:val="003A36B6"/>
    <w:rsid w:val="003B2F48"/>
    <w:rsid w:val="003C28EC"/>
    <w:rsid w:val="003C7453"/>
    <w:rsid w:val="003D6D7A"/>
    <w:rsid w:val="003E74D2"/>
    <w:rsid w:val="003F3237"/>
    <w:rsid w:val="003F3FAA"/>
    <w:rsid w:val="00415459"/>
    <w:rsid w:val="004310ED"/>
    <w:rsid w:val="004433C6"/>
    <w:rsid w:val="00443504"/>
    <w:rsid w:val="00453CE4"/>
    <w:rsid w:val="00457514"/>
    <w:rsid w:val="00467CA2"/>
    <w:rsid w:val="004721AA"/>
    <w:rsid w:val="00474E93"/>
    <w:rsid w:val="00475CE5"/>
    <w:rsid w:val="00490399"/>
    <w:rsid w:val="004978B4"/>
    <w:rsid w:val="004A1453"/>
    <w:rsid w:val="004A2741"/>
    <w:rsid w:val="004A4F67"/>
    <w:rsid w:val="004A69BD"/>
    <w:rsid w:val="004A7A57"/>
    <w:rsid w:val="004B02A3"/>
    <w:rsid w:val="004B0A32"/>
    <w:rsid w:val="004B3311"/>
    <w:rsid w:val="004C1D6D"/>
    <w:rsid w:val="004C3E76"/>
    <w:rsid w:val="004D4537"/>
    <w:rsid w:val="004D6EB0"/>
    <w:rsid w:val="004E70FA"/>
    <w:rsid w:val="004F2CE9"/>
    <w:rsid w:val="004F3C46"/>
    <w:rsid w:val="004F523C"/>
    <w:rsid w:val="00500E27"/>
    <w:rsid w:val="005047E2"/>
    <w:rsid w:val="00510161"/>
    <w:rsid w:val="00511B7D"/>
    <w:rsid w:val="005155BC"/>
    <w:rsid w:val="005157B8"/>
    <w:rsid w:val="005200EB"/>
    <w:rsid w:val="00526868"/>
    <w:rsid w:val="00526BDF"/>
    <w:rsid w:val="00531D62"/>
    <w:rsid w:val="00532B53"/>
    <w:rsid w:val="0053301F"/>
    <w:rsid w:val="005336D4"/>
    <w:rsid w:val="00537543"/>
    <w:rsid w:val="0054104B"/>
    <w:rsid w:val="00541C63"/>
    <w:rsid w:val="005421B0"/>
    <w:rsid w:val="00551911"/>
    <w:rsid w:val="00557EE0"/>
    <w:rsid w:val="0056049E"/>
    <w:rsid w:val="00561964"/>
    <w:rsid w:val="00562340"/>
    <w:rsid w:val="00565A2E"/>
    <w:rsid w:val="005801C9"/>
    <w:rsid w:val="00580A7A"/>
    <w:rsid w:val="005930D9"/>
    <w:rsid w:val="00594DF6"/>
    <w:rsid w:val="005963E8"/>
    <w:rsid w:val="005A7CC5"/>
    <w:rsid w:val="005B35FD"/>
    <w:rsid w:val="005B466F"/>
    <w:rsid w:val="005C2A3C"/>
    <w:rsid w:val="005C67F7"/>
    <w:rsid w:val="005D330B"/>
    <w:rsid w:val="005D5FFA"/>
    <w:rsid w:val="005E0142"/>
    <w:rsid w:val="005E1CC2"/>
    <w:rsid w:val="005E23EF"/>
    <w:rsid w:val="005E27AE"/>
    <w:rsid w:val="005E7CD2"/>
    <w:rsid w:val="005E7EE3"/>
    <w:rsid w:val="005F0A83"/>
    <w:rsid w:val="005F1FDD"/>
    <w:rsid w:val="005F2F15"/>
    <w:rsid w:val="005F584E"/>
    <w:rsid w:val="005F5DF6"/>
    <w:rsid w:val="00601C2D"/>
    <w:rsid w:val="00602BCD"/>
    <w:rsid w:val="006047C8"/>
    <w:rsid w:val="00605F90"/>
    <w:rsid w:val="00607ED6"/>
    <w:rsid w:val="00610018"/>
    <w:rsid w:val="00626E52"/>
    <w:rsid w:val="0063358B"/>
    <w:rsid w:val="0064225F"/>
    <w:rsid w:val="0064234F"/>
    <w:rsid w:val="0064706B"/>
    <w:rsid w:val="00650531"/>
    <w:rsid w:val="00661A3C"/>
    <w:rsid w:val="0066462C"/>
    <w:rsid w:val="0067348D"/>
    <w:rsid w:val="00673A73"/>
    <w:rsid w:val="00674266"/>
    <w:rsid w:val="00686493"/>
    <w:rsid w:val="006916C9"/>
    <w:rsid w:val="00693371"/>
    <w:rsid w:val="006B6BEF"/>
    <w:rsid w:val="006B7D5D"/>
    <w:rsid w:val="006C3BFC"/>
    <w:rsid w:val="006D7D48"/>
    <w:rsid w:val="00701611"/>
    <w:rsid w:val="00702F2F"/>
    <w:rsid w:val="00707A9E"/>
    <w:rsid w:val="00710E5A"/>
    <w:rsid w:val="00711C31"/>
    <w:rsid w:val="0071533B"/>
    <w:rsid w:val="00716A61"/>
    <w:rsid w:val="00726405"/>
    <w:rsid w:val="007267DF"/>
    <w:rsid w:val="0074154E"/>
    <w:rsid w:val="00743855"/>
    <w:rsid w:val="0075233E"/>
    <w:rsid w:val="00756D78"/>
    <w:rsid w:val="0076680D"/>
    <w:rsid w:val="00766E10"/>
    <w:rsid w:val="007670C7"/>
    <w:rsid w:val="00775B83"/>
    <w:rsid w:val="007802DC"/>
    <w:rsid w:val="007846C8"/>
    <w:rsid w:val="00785FD0"/>
    <w:rsid w:val="0079170A"/>
    <w:rsid w:val="00791735"/>
    <w:rsid w:val="007A0011"/>
    <w:rsid w:val="007A13B3"/>
    <w:rsid w:val="007A3695"/>
    <w:rsid w:val="007A6E11"/>
    <w:rsid w:val="007B0EAF"/>
    <w:rsid w:val="007B2B54"/>
    <w:rsid w:val="007B38BA"/>
    <w:rsid w:val="007B3943"/>
    <w:rsid w:val="007B66AC"/>
    <w:rsid w:val="007D4A58"/>
    <w:rsid w:val="007D613E"/>
    <w:rsid w:val="007E02CC"/>
    <w:rsid w:val="007E3B89"/>
    <w:rsid w:val="00803D6A"/>
    <w:rsid w:val="00804C0E"/>
    <w:rsid w:val="00813A64"/>
    <w:rsid w:val="008216AB"/>
    <w:rsid w:val="00827C71"/>
    <w:rsid w:val="00830736"/>
    <w:rsid w:val="00834A3B"/>
    <w:rsid w:val="00842E9A"/>
    <w:rsid w:val="00855EB5"/>
    <w:rsid w:val="008579DB"/>
    <w:rsid w:val="0086359A"/>
    <w:rsid w:val="008637C4"/>
    <w:rsid w:val="0086449F"/>
    <w:rsid w:val="008737A0"/>
    <w:rsid w:val="0088088C"/>
    <w:rsid w:val="00880B56"/>
    <w:rsid w:val="00880F12"/>
    <w:rsid w:val="00881D03"/>
    <w:rsid w:val="008852F6"/>
    <w:rsid w:val="00890D48"/>
    <w:rsid w:val="00897C0C"/>
    <w:rsid w:val="008B557E"/>
    <w:rsid w:val="008B61AD"/>
    <w:rsid w:val="008C26E8"/>
    <w:rsid w:val="008C7D61"/>
    <w:rsid w:val="008D42B3"/>
    <w:rsid w:val="008D726A"/>
    <w:rsid w:val="008E1DA1"/>
    <w:rsid w:val="008F6D29"/>
    <w:rsid w:val="009046B1"/>
    <w:rsid w:val="009054D4"/>
    <w:rsid w:val="0090631D"/>
    <w:rsid w:val="009079D8"/>
    <w:rsid w:val="0092322D"/>
    <w:rsid w:val="00925F86"/>
    <w:rsid w:val="00930181"/>
    <w:rsid w:val="00930D9D"/>
    <w:rsid w:val="0093199F"/>
    <w:rsid w:val="00933D7B"/>
    <w:rsid w:val="0093625F"/>
    <w:rsid w:val="00945D7A"/>
    <w:rsid w:val="00952DAC"/>
    <w:rsid w:val="00953431"/>
    <w:rsid w:val="00953577"/>
    <w:rsid w:val="00954C2D"/>
    <w:rsid w:val="00961C27"/>
    <w:rsid w:val="009620BB"/>
    <w:rsid w:val="00962986"/>
    <w:rsid w:val="00966FCD"/>
    <w:rsid w:val="00967677"/>
    <w:rsid w:val="00971D1F"/>
    <w:rsid w:val="00976EF9"/>
    <w:rsid w:val="009872CB"/>
    <w:rsid w:val="009A3509"/>
    <w:rsid w:val="009A5D12"/>
    <w:rsid w:val="009B6F75"/>
    <w:rsid w:val="009D22C4"/>
    <w:rsid w:val="009E0AB9"/>
    <w:rsid w:val="009E3213"/>
    <w:rsid w:val="009E7D64"/>
    <w:rsid w:val="009F006F"/>
    <w:rsid w:val="009F5F69"/>
    <w:rsid w:val="009F7B7E"/>
    <w:rsid w:val="00A019A5"/>
    <w:rsid w:val="00A05F9C"/>
    <w:rsid w:val="00A0714F"/>
    <w:rsid w:val="00A160D8"/>
    <w:rsid w:val="00A1659A"/>
    <w:rsid w:val="00A23104"/>
    <w:rsid w:val="00A27CFF"/>
    <w:rsid w:val="00A36E2C"/>
    <w:rsid w:val="00A43604"/>
    <w:rsid w:val="00A4391E"/>
    <w:rsid w:val="00A44074"/>
    <w:rsid w:val="00A458BF"/>
    <w:rsid w:val="00A45927"/>
    <w:rsid w:val="00A57B10"/>
    <w:rsid w:val="00A70379"/>
    <w:rsid w:val="00A752B2"/>
    <w:rsid w:val="00A77856"/>
    <w:rsid w:val="00A87CDC"/>
    <w:rsid w:val="00A97B11"/>
    <w:rsid w:val="00AA32F4"/>
    <w:rsid w:val="00AA54B8"/>
    <w:rsid w:val="00AB1DB0"/>
    <w:rsid w:val="00AB3D9F"/>
    <w:rsid w:val="00AB4C30"/>
    <w:rsid w:val="00AB60BC"/>
    <w:rsid w:val="00AB662B"/>
    <w:rsid w:val="00AC0A73"/>
    <w:rsid w:val="00AC0CE0"/>
    <w:rsid w:val="00AC21EF"/>
    <w:rsid w:val="00AC31DA"/>
    <w:rsid w:val="00AC34A6"/>
    <w:rsid w:val="00AC3537"/>
    <w:rsid w:val="00AD5220"/>
    <w:rsid w:val="00AE15F5"/>
    <w:rsid w:val="00AF003E"/>
    <w:rsid w:val="00AF1D20"/>
    <w:rsid w:val="00AF57A3"/>
    <w:rsid w:val="00AF592A"/>
    <w:rsid w:val="00AF666C"/>
    <w:rsid w:val="00AF7515"/>
    <w:rsid w:val="00B031F3"/>
    <w:rsid w:val="00B0487C"/>
    <w:rsid w:val="00B06374"/>
    <w:rsid w:val="00B13032"/>
    <w:rsid w:val="00B16782"/>
    <w:rsid w:val="00B21A48"/>
    <w:rsid w:val="00B2208F"/>
    <w:rsid w:val="00B2427D"/>
    <w:rsid w:val="00B32DF4"/>
    <w:rsid w:val="00B35274"/>
    <w:rsid w:val="00B35B1D"/>
    <w:rsid w:val="00B4538B"/>
    <w:rsid w:val="00B563AC"/>
    <w:rsid w:val="00B632B1"/>
    <w:rsid w:val="00B65660"/>
    <w:rsid w:val="00B95E7F"/>
    <w:rsid w:val="00B95EE2"/>
    <w:rsid w:val="00B961C3"/>
    <w:rsid w:val="00B96941"/>
    <w:rsid w:val="00B973A2"/>
    <w:rsid w:val="00BB1323"/>
    <w:rsid w:val="00BB6C77"/>
    <w:rsid w:val="00BB703C"/>
    <w:rsid w:val="00BC36E8"/>
    <w:rsid w:val="00BD1E85"/>
    <w:rsid w:val="00BD2DCD"/>
    <w:rsid w:val="00BD3E6D"/>
    <w:rsid w:val="00BD5DE3"/>
    <w:rsid w:val="00BD6106"/>
    <w:rsid w:val="00BE6345"/>
    <w:rsid w:val="00BE661E"/>
    <w:rsid w:val="00BE69DB"/>
    <w:rsid w:val="00BE7DAA"/>
    <w:rsid w:val="00BF7D68"/>
    <w:rsid w:val="00C05870"/>
    <w:rsid w:val="00C071CE"/>
    <w:rsid w:val="00C07425"/>
    <w:rsid w:val="00C11687"/>
    <w:rsid w:val="00C13ECF"/>
    <w:rsid w:val="00C155FA"/>
    <w:rsid w:val="00C242E2"/>
    <w:rsid w:val="00C25BDA"/>
    <w:rsid w:val="00C4011A"/>
    <w:rsid w:val="00C40F06"/>
    <w:rsid w:val="00C571A4"/>
    <w:rsid w:val="00C74C80"/>
    <w:rsid w:val="00C83DC0"/>
    <w:rsid w:val="00C90C8B"/>
    <w:rsid w:val="00C922E8"/>
    <w:rsid w:val="00C9367F"/>
    <w:rsid w:val="00CA036F"/>
    <w:rsid w:val="00CA3446"/>
    <w:rsid w:val="00CA4741"/>
    <w:rsid w:val="00CA7FD6"/>
    <w:rsid w:val="00CB6D43"/>
    <w:rsid w:val="00CC023A"/>
    <w:rsid w:val="00CD371F"/>
    <w:rsid w:val="00CD5141"/>
    <w:rsid w:val="00CD701A"/>
    <w:rsid w:val="00CE062A"/>
    <w:rsid w:val="00CE0BFE"/>
    <w:rsid w:val="00CE5CA9"/>
    <w:rsid w:val="00CF216D"/>
    <w:rsid w:val="00CF38DB"/>
    <w:rsid w:val="00CF3A08"/>
    <w:rsid w:val="00D13BCF"/>
    <w:rsid w:val="00D14E98"/>
    <w:rsid w:val="00D23EE6"/>
    <w:rsid w:val="00D2456D"/>
    <w:rsid w:val="00D368B1"/>
    <w:rsid w:val="00D36E48"/>
    <w:rsid w:val="00D36EAA"/>
    <w:rsid w:val="00D40A75"/>
    <w:rsid w:val="00D43F29"/>
    <w:rsid w:val="00D44F1B"/>
    <w:rsid w:val="00D546FF"/>
    <w:rsid w:val="00D56D22"/>
    <w:rsid w:val="00D65455"/>
    <w:rsid w:val="00D71A88"/>
    <w:rsid w:val="00D7276D"/>
    <w:rsid w:val="00D77E95"/>
    <w:rsid w:val="00D8037A"/>
    <w:rsid w:val="00D81FD8"/>
    <w:rsid w:val="00D820F1"/>
    <w:rsid w:val="00D91280"/>
    <w:rsid w:val="00D934C6"/>
    <w:rsid w:val="00DA2FCF"/>
    <w:rsid w:val="00DA2FF6"/>
    <w:rsid w:val="00DB15B2"/>
    <w:rsid w:val="00DC1D03"/>
    <w:rsid w:val="00DC74C8"/>
    <w:rsid w:val="00DD0260"/>
    <w:rsid w:val="00DD1A3B"/>
    <w:rsid w:val="00DD27C3"/>
    <w:rsid w:val="00DD5872"/>
    <w:rsid w:val="00DD5C18"/>
    <w:rsid w:val="00DD77FE"/>
    <w:rsid w:val="00DE1CDE"/>
    <w:rsid w:val="00DF219A"/>
    <w:rsid w:val="00DF6949"/>
    <w:rsid w:val="00E10911"/>
    <w:rsid w:val="00E12D1F"/>
    <w:rsid w:val="00E13BA9"/>
    <w:rsid w:val="00E146A4"/>
    <w:rsid w:val="00E170D3"/>
    <w:rsid w:val="00E20CD5"/>
    <w:rsid w:val="00E244C5"/>
    <w:rsid w:val="00E372FD"/>
    <w:rsid w:val="00E374C8"/>
    <w:rsid w:val="00E449B9"/>
    <w:rsid w:val="00E4506C"/>
    <w:rsid w:val="00E4592F"/>
    <w:rsid w:val="00E5376D"/>
    <w:rsid w:val="00E574A4"/>
    <w:rsid w:val="00E712FA"/>
    <w:rsid w:val="00E755F9"/>
    <w:rsid w:val="00E81D74"/>
    <w:rsid w:val="00E90EB7"/>
    <w:rsid w:val="00E941D4"/>
    <w:rsid w:val="00E9696C"/>
    <w:rsid w:val="00E96D70"/>
    <w:rsid w:val="00EA4CF8"/>
    <w:rsid w:val="00EB15ED"/>
    <w:rsid w:val="00EB2508"/>
    <w:rsid w:val="00EB5A58"/>
    <w:rsid w:val="00EB63E4"/>
    <w:rsid w:val="00EC3A04"/>
    <w:rsid w:val="00EC3FDB"/>
    <w:rsid w:val="00EC6C26"/>
    <w:rsid w:val="00ED0AA3"/>
    <w:rsid w:val="00ED7110"/>
    <w:rsid w:val="00EE5CA7"/>
    <w:rsid w:val="00EF0FC5"/>
    <w:rsid w:val="00EF103D"/>
    <w:rsid w:val="00EF1CE2"/>
    <w:rsid w:val="00EF3DE7"/>
    <w:rsid w:val="00EF7F74"/>
    <w:rsid w:val="00F00122"/>
    <w:rsid w:val="00F05D6A"/>
    <w:rsid w:val="00F06AB7"/>
    <w:rsid w:val="00F11237"/>
    <w:rsid w:val="00F27218"/>
    <w:rsid w:val="00F30F6A"/>
    <w:rsid w:val="00F37F0D"/>
    <w:rsid w:val="00F43389"/>
    <w:rsid w:val="00F44CE5"/>
    <w:rsid w:val="00F464FF"/>
    <w:rsid w:val="00F502C1"/>
    <w:rsid w:val="00F6799F"/>
    <w:rsid w:val="00F749E8"/>
    <w:rsid w:val="00F80955"/>
    <w:rsid w:val="00F854D0"/>
    <w:rsid w:val="00F94CB6"/>
    <w:rsid w:val="00F97DD3"/>
    <w:rsid w:val="00FA5ECC"/>
    <w:rsid w:val="00FC1BD7"/>
    <w:rsid w:val="00FC3B98"/>
    <w:rsid w:val="00FD582E"/>
    <w:rsid w:val="00FE3E90"/>
    <w:rsid w:val="00FE4071"/>
    <w:rsid w:val="00FF1AFA"/>
    <w:rsid w:val="00FF23BD"/>
    <w:rsid w:val="00FF4B8D"/>
    <w:rsid w:val="00FF63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27028"/>
    <w:pPr>
      <w:spacing w:after="200" w:line="276" w:lineRule="auto"/>
    </w:pPr>
    <w:rPr>
      <w:rFonts w:eastAsia="Times New Roman"/>
      <w:sz w:val="22"/>
      <w:szCs w:val="22"/>
      <w:lang w:eastAsia="en-US"/>
    </w:rPr>
  </w:style>
  <w:style w:type="paragraph" w:styleId="3">
    <w:name w:val="heading 3"/>
    <w:basedOn w:val="a"/>
    <w:next w:val="a"/>
    <w:link w:val="30"/>
    <w:qFormat/>
    <w:locked/>
    <w:rsid w:val="00A160D8"/>
    <w:pPr>
      <w:keepNext/>
      <w:spacing w:after="0" w:line="240" w:lineRule="auto"/>
      <w:outlineLvl w:val="2"/>
    </w:pPr>
    <w:rPr>
      <w:b/>
      <w:color w:val="000000"/>
      <w:szCs w:val="24"/>
      <w:u w:val="single"/>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415459"/>
    <w:rPr>
      <w:rFonts w:eastAsia="Times New Roman"/>
      <w:sz w:val="22"/>
      <w:szCs w:val="22"/>
      <w:lang w:eastAsia="en-US"/>
    </w:rPr>
  </w:style>
  <w:style w:type="paragraph" w:customStyle="1" w:styleId="10">
    <w:name w:val="Абзац списку1"/>
    <w:basedOn w:val="a"/>
    <w:rsid w:val="00415459"/>
    <w:pPr>
      <w:ind w:left="720"/>
    </w:pPr>
  </w:style>
  <w:style w:type="paragraph" w:styleId="a3">
    <w:name w:val="Balloon Text"/>
    <w:basedOn w:val="a"/>
    <w:link w:val="a4"/>
    <w:semiHidden/>
    <w:rsid w:val="00953577"/>
    <w:pPr>
      <w:spacing w:after="0" w:line="240" w:lineRule="auto"/>
    </w:pPr>
    <w:rPr>
      <w:rFonts w:ascii="Tahoma" w:eastAsia="Calibri" w:hAnsi="Tahoma"/>
      <w:sz w:val="16"/>
      <w:szCs w:val="16"/>
      <w:lang w:val="x-none" w:eastAsia="x-none"/>
    </w:rPr>
  </w:style>
  <w:style w:type="character" w:customStyle="1" w:styleId="a4">
    <w:name w:val="Текст выноски Знак"/>
    <w:link w:val="a3"/>
    <w:semiHidden/>
    <w:locked/>
    <w:rsid w:val="00953577"/>
    <w:rPr>
      <w:rFonts w:ascii="Tahoma" w:hAnsi="Tahoma" w:cs="Tahoma"/>
      <w:sz w:val="16"/>
      <w:szCs w:val="16"/>
    </w:rPr>
  </w:style>
  <w:style w:type="paragraph" w:styleId="HTML">
    <w:name w:val="HTML Preformatted"/>
    <w:basedOn w:val="a"/>
    <w:rsid w:val="00EF0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paragraph" w:customStyle="1" w:styleId="CharCharCharChar">
    <w:name w:val="Char Знак Знак Char Знак Знак Char Знак Знак Char Знак Знак Знак Знак Знак Знак"/>
    <w:basedOn w:val="a"/>
    <w:rsid w:val="00AC31DA"/>
    <w:pPr>
      <w:spacing w:after="0" w:line="240" w:lineRule="auto"/>
    </w:pPr>
    <w:rPr>
      <w:rFonts w:ascii="Verdana" w:hAnsi="Verdana" w:cs="Verdana"/>
      <w:sz w:val="20"/>
      <w:szCs w:val="20"/>
      <w:lang w:val="en-US"/>
    </w:rPr>
  </w:style>
  <w:style w:type="paragraph" w:customStyle="1" w:styleId="11">
    <w:name w:val="Знак1 Знак Знак Знак"/>
    <w:basedOn w:val="a"/>
    <w:rsid w:val="00E170D3"/>
    <w:pPr>
      <w:spacing w:after="0" w:line="240" w:lineRule="auto"/>
    </w:pPr>
    <w:rPr>
      <w:rFonts w:ascii="Verdana" w:eastAsia="MS Mincho" w:hAnsi="Verdana" w:cs="Verdana"/>
      <w:sz w:val="20"/>
      <w:szCs w:val="20"/>
      <w:lang w:val="en-US"/>
    </w:rPr>
  </w:style>
  <w:style w:type="paragraph" w:customStyle="1" w:styleId="12">
    <w:name w:val="Без інтервалів1"/>
    <w:qFormat/>
    <w:rsid w:val="00E170D3"/>
    <w:rPr>
      <w:sz w:val="22"/>
      <w:szCs w:val="22"/>
      <w:lang w:eastAsia="en-US"/>
    </w:rPr>
  </w:style>
  <w:style w:type="paragraph" w:styleId="a5">
    <w:name w:val="header"/>
    <w:basedOn w:val="a"/>
    <w:rsid w:val="00062B6E"/>
    <w:pPr>
      <w:tabs>
        <w:tab w:val="center" w:pos="4819"/>
        <w:tab w:val="right" w:pos="9639"/>
      </w:tabs>
    </w:pPr>
  </w:style>
  <w:style w:type="character" w:styleId="a6">
    <w:name w:val="page number"/>
    <w:basedOn w:val="a0"/>
    <w:rsid w:val="00062B6E"/>
  </w:style>
  <w:style w:type="paragraph" w:styleId="a7">
    <w:name w:val="footer"/>
    <w:basedOn w:val="a"/>
    <w:rsid w:val="00062B6E"/>
    <w:pPr>
      <w:tabs>
        <w:tab w:val="center" w:pos="4819"/>
        <w:tab w:val="right" w:pos="9639"/>
      </w:tabs>
    </w:pPr>
  </w:style>
  <w:style w:type="character" w:styleId="a8">
    <w:name w:val="Hyperlink"/>
    <w:rsid w:val="00CD701A"/>
    <w:rPr>
      <w:strike w:val="0"/>
      <w:dstrike w:val="0"/>
      <w:color w:val="15629D"/>
      <w:u w:val="none"/>
      <w:effect w:val="none"/>
    </w:rPr>
  </w:style>
  <w:style w:type="paragraph" w:styleId="a9">
    <w:name w:val="Normal (Web)"/>
    <w:basedOn w:val="a"/>
    <w:rsid w:val="00102739"/>
    <w:rPr>
      <w:sz w:val="24"/>
      <w:szCs w:val="24"/>
    </w:rPr>
  </w:style>
  <w:style w:type="character" w:customStyle="1" w:styleId="rvts23">
    <w:name w:val="rvts23"/>
    <w:basedOn w:val="a0"/>
    <w:rsid w:val="005F0A83"/>
  </w:style>
  <w:style w:type="character" w:customStyle="1" w:styleId="30">
    <w:name w:val="Заголовок 3 Знак"/>
    <w:link w:val="3"/>
    <w:rsid w:val="00A160D8"/>
    <w:rPr>
      <w:rFonts w:eastAsia="Times New Roman"/>
      <w:b/>
      <w:color w:val="000000"/>
      <w:sz w:val="22"/>
      <w:szCs w:val="24"/>
      <w:u w:val="single"/>
      <w:lang w:val="uk-UA"/>
    </w:rPr>
  </w:style>
  <w:style w:type="character" w:customStyle="1" w:styleId="rvts0">
    <w:name w:val="rvts0"/>
    <w:basedOn w:val="a0"/>
    <w:rsid w:val="00AC34A6"/>
  </w:style>
  <w:style w:type="paragraph" w:customStyle="1" w:styleId="rvps2">
    <w:name w:val="rvps2"/>
    <w:basedOn w:val="a"/>
    <w:rsid w:val="000571FC"/>
    <w:pPr>
      <w:spacing w:before="100" w:beforeAutospacing="1" w:after="100" w:afterAutospacing="1" w:line="240" w:lineRule="auto"/>
    </w:pPr>
    <w:rPr>
      <w:sz w:val="24"/>
      <w:szCs w:val="24"/>
      <w:lang w:eastAsia="uk-UA"/>
    </w:rPr>
  </w:style>
  <w:style w:type="paragraph" w:customStyle="1" w:styleId="aa">
    <w:name w:val="Назва документа"/>
    <w:basedOn w:val="a"/>
    <w:next w:val="a"/>
    <w:rsid w:val="00F464FF"/>
    <w:pPr>
      <w:keepNext/>
      <w:keepLines/>
      <w:spacing w:before="240" w:after="240" w:line="240" w:lineRule="auto"/>
      <w:jc w:val="center"/>
    </w:pPr>
    <w:rPr>
      <w:rFonts w:ascii="Antiqua" w:hAnsi="Antiqua"/>
      <w:b/>
      <w:sz w:val="26"/>
      <w:szCs w:val="20"/>
      <w:lang w:eastAsia="ru-RU"/>
    </w:rPr>
  </w:style>
  <w:style w:type="paragraph" w:customStyle="1" w:styleId="13">
    <w:name w:val="1"/>
    <w:basedOn w:val="a"/>
    <w:rsid w:val="00F464FF"/>
    <w:pPr>
      <w:spacing w:after="0" w:line="240" w:lineRule="auto"/>
    </w:pPr>
    <w:rPr>
      <w:rFonts w:ascii="Verdana" w:hAnsi="Verdana" w:cs="Verdana"/>
      <w:sz w:val="20"/>
      <w:szCs w:val="20"/>
      <w:lang w:val="en-US"/>
    </w:rPr>
  </w:style>
  <w:style w:type="character" w:customStyle="1" w:styleId="rvts52">
    <w:name w:val="rvts52"/>
    <w:basedOn w:val="a0"/>
    <w:rsid w:val="00F464FF"/>
  </w:style>
  <w:style w:type="character" w:customStyle="1" w:styleId="rvts15">
    <w:name w:val="rvts15"/>
    <w:basedOn w:val="a0"/>
    <w:rsid w:val="008C7D61"/>
  </w:style>
  <w:style w:type="paragraph" w:styleId="ab">
    <w:name w:val="Body Text Indent"/>
    <w:basedOn w:val="a"/>
    <w:link w:val="ac"/>
    <w:unhideWhenUsed/>
    <w:rsid w:val="00253891"/>
    <w:pPr>
      <w:suppressAutoHyphens/>
      <w:spacing w:after="0" w:line="240" w:lineRule="auto"/>
      <w:ind w:right="-324" w:firstLine="720"/>
      <w:jc w:val="both"/>
    </w:pPr>
    <w:rPr>
      <w:rFonts w:ascii="Arial" w:hAnsi="Arial"/>
      <w:sz w:val="28"/>
      <w:szCs w:val="24"/>
      <w:lang w:eastAsia="zh-CN"/>
    </w:rPr>
  </w:style>
  <w:style w:type="character" w:customStyle="1" w:styleId="ac">
    <w:name w:val="Основной текст с отступом Знак"/>
    <w:link w:val="ab"/>
    <w:rsid w:val="00253891"/>
    <w:rPr>
      <w:rFonts w:ascii="Arial" w:eastAsia="Times New Roman" w:hAnsi="Arial" w:cs="Arial"/>
      <w:sz w:val="28"/>
      <w:szCs w:val="24"/>
      <w:lang w:val="uk-UA" w:eastAsia="zh-CN"/>
    </w:rPr>
  </w:style>
  <w:style w:type="character" w:customStyle="1" w:styleId="s3">
    <w:name w:val="s3"/>
    <w:rsid w:val="00F43389"/>
    <w:rPr>
      <w:rFonts w:cs="Times New Roman"/>
    </w:rPr>
  </w:style>
  <w:style w:type="paragraph" w:customStyle="1" w:styleId="StyleZakonu">
    <w:name w:val="StyleZakonu"/>
    <w:basedOn w:val="a"/>
    <w:rsid w:val="00B13032"/>
    <w:pPr>
      <w:suppressAutoHyphens/>
      <w:spacing w:after="60" w:line="220" w:lineRule="exact"/>
      <w:ind w:firstLine="284"/>
      <w:jc w:val="both"/>
    </w:pPr>
    <w:rPr>
      <w:sz w:val="20"/>
      <w:szCs w:val="20"/>
      <w:lang w:eastAsia="zh-CN"/>
    </w:rPr>
  </w:style>
  <w:style w:type="paragraph" w:customStyle="1" w:styleId="21">
    <w:name w:val="Основной текст (2)1"/>
    <w:basedOn w:val="a"/>
    <w:rsid w:val="00351A7D"/>
    <w:pPr>
      <w:shd w:val="clear" w:color="auto" w:fill="FFFFFF"/>
      <w:suppressAutoHyphens/>
      <w:spacing w:after="0" w:line="322" w:lineRule="exact"/>
    </w:pPr>
    <w:rPr>
      <w:b/>
      <w:bCs/>
      <w:sz w:val="27"/>
      <w:szCs w:val="27"/>
      <w:shd w:val="clear" w:color="auto" w:fill="FFFFFF"/>
      <w:lang w:eastAsia="uk-UA"/>
    </w:rPr>
  </w:style>
  <w:style w:type="paragraph" w:customStyle="1" w:styleId="2">
    <w:name w:val="Без інтервалів2"/>
    <w:rsid w:val="00626E52"/>
    <w:rPr>
      <w:rFonts w:eastAsia="Times New Roman"/>
      <w:sz w:val="22"/>
      <w:szCs w:val="22"/>
      <w:lang w:eastAsia="en-US"/>
    </w:rPr>
  </w:style>
  <w:style w:type="character" w:styleId="ad">
    <w:name w:val="Emphasis"/>
    <w:uiPriority w:val="20"/>
    <w:qFormat/>
    <w:locked/>
    <w:rsid w:val="00626E5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uk-UA" w:eastAsia="uk-UA"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27028"/>
    <w:pPr>
      <w:spacing w:after="200" w:line="276" w:lineRule="auto"/>
    </w:pPr>
    <w:rPr>
      <w:rFonts w:eastAsia="Times New Roman"/>
      <w:sz w:val="22"/>
      <w:szCs w:val="22"/>
      <w:lang w:eastAsia="en-US"/>
    </w:rPr>
  </w:style>
  <w:style w:type="paragraph" w:styleId="3">
    <w:name w:val="heading 3"/>
    <w:basedOn w:val="a"/>
    <w:next w:val="a"/>
    <w:link w:val="30"/>
    <w:qFormat/>
    <w:locked/>
    <w:rsid w:val="00A160D8"/>
    <w:pPr>
      <w:keepNext/>
      <w:spacing w:after="0" w:line="240" w:lineRule="auto"/>
      <w:outlineLvl w:val="2"/>
    </w:pPr>
    <w:rPr>
      <w:b/>
      <w:color w:val="000000"/>
      <w:szCs w:val="24"/>
      <w:u w:val="single"/>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415459"/>
    <w:rPr>
      <w:rFonts w:eastAsia="Times New Roman"/>
      <w:sz w:val="22"/>
      <w:szCs w:val="22"/>
      <w:lang w:eastAsia="en-US"/>
    </w:rPr>
  </w:style>
  <w:style w:type="paragraph" w:customStyle="1" w:styleId="10">
    <w:name w:val="Абзац списку1"/>
    <w:basedOn w:val="a"/>
    <w:rsid w:val="00415459"/>
    <w:pPr>
      <w:ind w:left="720"/>
    </w:pPr>
  </w:style>
  <w:style w:type="paragraph" w:styleId="a3">
    <w:name w:val="Balloon Text"/>
    <w:basedOn w:val="a"/>
    <w:link w:val="a4"/>
    <w:semiHidden/>
    <w:rsid w:val="00953577"/>
    <w:pPr>
      <w:spacing w:after="0" w:line="240" w:lineRule="auto"/>
    </w:pPr>
    <w:rPr>
      <w:rFonts w:ascii="Tahoma" w:eastAsia="Calibri" w:hAnsi="Tahoma"/>
      <w:sz w:val="16"/>
      <w:szCs w:val="16"/>
      <w:lang w:val="x-none" w:eastAsia="x-none"/>
    </w:rPr>
  </w:style>
  <w:style w:type="character" w:customStyle="1" w:styleId="a4">
    <w:name w:val="Текст выноски Знак"/>
    <w:link w:val="a3"/>
    <w:semiHidden/>
    <w:locked/>
    <w:rsid w:val="00953577"/>
    <w:rPr>
      <w:rFonts w:ascii="Tahoma" w:hAnsi="Tahoma" w:cs="Tahoma"/>
      <w:sz w:val="16"/>
      <w:szCs w:val="16"/>
    </w:rPr>
  </w:style>
  <w:style w:type="paragraph" w:styleId="HTML">
    <w:name w:val="HTML Preformatted"/>
    <w:basedOn w:val="a"/>
    <w:rsid w:val="00EF0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paragraph" w:customStyle="1" w:styleId="CharCharCharChar">
    <w:name w:val="Char Знак Знак Char Знак Знак Char Знак Знак Char Знак Знак Знак Знак Знак Знак"/>
    <w:basedOn w:val="a"/>
    <w:rsid w:val="00AC31DA"/>
    <w:pPr>
      <w:spacing w:after="0" w:line="240" w:lineRule="auto"/>
    </w:pPr>
    <w:rPr>
      <w:rFonts w:ascii="Verdana" w:hAnsi="Verdana" w:cs="Verdana"/>
      <w:sz w:val="20"/>
      <w:szCs w:val="20"/>
      <w:lang w:val="en-US"/>
    </w:rPr>
  </w:style>
  <w:style w:type="paragraph" w:customStyle="1" w:styleId="11">
    <w:name w:val="Знак1 Знак Знак Знак"/>
    <w:basedOn w:val="a"/>
    <w:rsid w:val="00E170D3"/>
    <w:pPr>
      <w:spacing w:after="0" w:line="240" w:lineRule="auto"/>
    </w:pPr>
    <w:rPr>
      <w:rFonts w:ascii="Verdana" w:eastAsia="MS Mincho" w:hAnsi="Verdana" w:cs="Verdana"/>
      <w:sz w:val="20"/>
      <w:szCs w:val="20"/>
      <w:lang w:val="en-US"/>
    </w:rPr>
  </w:style>
  <w:style w:type="paragraph" w:customStyle="1" w:styleId="12">
    <w:name w:val="Без інтервалів1"/>
    <w:qFormat/>
    <w:rsid w:val="00E170D3"/>
    <w:rPr>
      <w:sz w:val="22"/>
      <w:szCs w:val="22"/>
      <w:lang w:eastAsia="en-US"/>
    </w:rPr>
  </w:style>
  <w:style w:type="paragraph" w:styleId="a5">
    <w:name w:val="header"/>
    <w:basedOn w:val="a"/>
    <w:rsid w:val="00062B6E"/>
    <w:pPr>
      <w:tabs>
        <w:tab w:val="center" w:pos="4819"/>
        <w:tab w:val="right" w:pos="9639"/>
      </w:tabs>
    </w:pPr>
  </w:style>
  <w:style w:type="character" w:styleId="a6">
    <w:name w:val="page number"/>
    <w:basedOn w:val="a0"/>
    <w:rsid w:val="00062B6E"/>
  </w:style>
  <w:style w:type="paragraph" w:styleId="a7">
    <w:name w:val="footer"/>
    <w:basedOn w:val="a"/>
    <w:rsid w:val="00062B6E"/>
    <w:pPr>
      <w:tabs>
        <w:tab w:val="center" w:pos="4819"/>
        <w:tab w:val="right" w:pos="9639"/>
      </w:tabs>
    </w:pPr>
  </w:style>
  <w:style w:type="character" w:styleId="a8">
    <w:name w:val="Hyperlink"/>
    <w:rsid w:val="00CD701A"/>
    <w:rPr>
      <w:strike w:val="0"/>
      <w:dstrike w:val="0"/>
      <w:color w:val="15629D"/>
      <w:u w:val="none"/>
      <w:effect w:val="none"/>
    </w:rPr>
  </w:style>
  <w:style w:type="paragraph" w:styleId="a9">
    <w:name w:val="Normal (Web)"/>
    <w:basedOn w:val="a"/>
    <w:rsid w:val="00102739"/>
    <w:rPr>
      <w:sz w:val="24"/>
      <w:szCs w:val="24"/>
    </w:rPr>
  </w:style>
  <w:style w:type="character" w:customStyle="1" w:styleId="rvts23">
    <w:name w:val="rvts23"/>
    <w:basedOn w:val="a0"/>
    <w:rsid w:val="005F0A83"/>
  </w:style>
  <w:style w:type="character" w:customStyle="1" w:styleId="30">
    <w:name w:val="Заголовок 3 Знак"/>
    <w:link w:val="3"/>
    <w:rsid w:val="00A160D8"/>
    <w:rPr>
      <w:rFonts w:eastAsia="Times New Roman"/>
      <w:b/>
      <w:color w:val="000000"/>
      <w:sz w:val="22"/>
      <w:szCs w:val="24"/>
      <w:u w:val="single"/>
      <w:lang w:val="uk-UA"/>
    </w:rPr>
  </w:style>
  <w:style w:type="character" w:customStyle="1" w:styleId="rvts0">
    <w:name w:val="rvts0"/>
    <w:basedOn w:val="a0"/>
    <w:rsid w:val="00AC34A6"/>
  </w:style>
  <w:style w:type="paragraph" w:customStyle="1" w:styleId="rvps2">
    <w:name w:val="rvps2"/>
    <w:basedOn w:val="a"/>
    <w:rsid w:val="000571FC"/>
    <w:pPr>
      <w:spacing w:before="100" w:beforeAutospacing="1" w:after="100" w:afterAutospacing="1" w:line="240" w:lineRule="auto"/>
    </w:pPr>
    <w:rPr>
      <w:sz w:val="24"/>
      <w:szCs w:val="24"/>
      <w:lang w:eastAsia="uk-UA"/>
    </w:rPr>
  </w:style>
  <w:style w:type="paragraph" w:customStyle="1" w:styleId="aa">
    <w:name w:val="Назва документа"/>
    <w:basedOn w:val="a"/>
    <w:next w:val="a"/>
    <w:rsid w:val="00F464FF"/>
    <w:pPr>
      <w:keepNext/>
      <w:keepLines/>
      <w:spacing w:before="240" w:after="240" w:line="240" w:lineRule="auto"/>
      <w:jc w:val="center"/>
    </w:pPr>
    <w:rPr>
      <w:rFonts w:ascii="Antiqua" w:hAnsi="Antiqua"/>
      <w:b/>
      <w:sz w:val="26"/>
      <w:szCs w:val="20"/>
      <w:lang w:eastAsia="ru-RU"/>
    </w:rPr>
  </w:style>
  <w:style w:type="paragraph" w:customStyle="1" w:styleId="13">
    <w:name w:val="1"/>
    <w:basedOn w:val="a"/>
    <w:rsid w:val="00F464FF"/>
    <w:pPr>
      <w:spacing w:after="0" w:line="240" w:lineRule="auto"/>
    </w:pPr>
    <w:rPr>
      <w:rFonts w:ascii="Verdana" w:hAnsi="Verdana" w:cs="Verdana"/>
      <w:sz w:val="20"/>
      <w:szCs w:val="20"/>
      <w:lang w:val="en-US"/>
    </w:rPr>
  </w:style>
  <w:style w:type="character" w:customStyle="1" w:styleId="rvts52">
    <w:name w:val="rvts52"/>
    <w:basedOn w:val="a0"/>
    <w:rsid w:val="00F464FF"/>
  </w:style>
  <w:style w:type="character" w:customStyle="1" w:styleId="rvts15">
    <w:name w:val="rvts15"/>
    <w:basedOn w:val="a0"/>
    <w:rsid w:val="008C7D61"/>
  </w:style>
  <w:style w:type="paragraph" w:styleId="ab">
    <w:name w:val="Body Text Indent"/>
    <w:basedOn w:val="a"/>
    <w:link w:val="ac"/>
    <w:unhideWhenUsed/>
    <w:rsid w:val="00253891"/>
    <w:pPr>
      <w:suppressAutoHyphens/>
      <w:spacing w:after="0" w:line="240" w:lineRule="auto"/>
      <w:ind w:right="-324" w:firstLine="720"/>
      <w:jc w:val="both"/>
    </w:pPr>
    <w:rPr>
      <w:rFonts w:ascii="Arial" w:hAnsi="Arial"/>
      <w:sz w:val="28"/>
      <w:szCs w:val="24"/>
      <w:lang w:eastAsia="zh-CN"/>
    </w:rPr>
  </w:style>
  <w:style w:type="character" w:customStyle="1" w:styleId="ac">
    <w:name w:val="Основной текст с отступом Знак"/>
    <w:link w:val="ab"/>
    <w:rsid w:val="00253891"/>
    <w:rPr>
      <w:rFonts w:ascii="Arial" w:eastAsia="Times New Roman" w:hAnsi="Arial" w:cs="Arial"/>
      <w:sz w:val="28"/>
      <w:szCs w:val="24"/>
      <w:lang w:val="uk-UA" w:eastAsia="zh-CN"/>
    </w:rPr>
  </w:style>
  <w:style w:type="character" w:customStyle="1" w:styleId="s3">
    <w:name w:val="s3"/>
    <w:rsid w:val="00F43389"/>
    <w:rPr>
      <w:rFonts w:cs="Times New Roman"/>
    </w:rPr>
  </w:style>
  <w:style w:type="paragraph" w:customStyle="1" w:styleId="StyleZakonu">
    <w:name w:val="StyleZakonu"/>
    <w:basedOn w:val="a"/>
    <w:rsid w:val="00B13032"/>
    <w:pPr>
      <w:suppressAutoHyphens/>
      <w:spacing w:after="60" w:line="220" w:lineRule="exact"/>
      <w:ind w:firstLine="284"/>
      <w:jc w:val="both"/>
    </w:pPr>
    <w:rPr>
      <w:sz w:val="20"/>
      <w:szCs w:val="20"/>
      <w:lang w:eastAsia="zh-CN"/>
    </w:rPr>
  </w:style>
  <w:style w:type="paragraph" w:customStyle="1" w:styleId="21">
    <w:name w:val="Основной текст (2)1"/>
    <w:basedOn w:val="a"/>
    <w:rsid w:val="00351A7D"/>
    <w:pPr>
      <w:shd w:val="clear" w:color="auto" w:fill="FFFFFF"/>
      <w:suppressAutoHyphens/>
      <w:spacing w:after="0" w:line="322" w:lineRule="exact"/>
    </w:pPr>
    <w:rPr>
      <w:b/>
      <w:bCs/>
      <w:sz w:val="27"/>
      <w:szCs w:val="27"/>
      <w:shd w:val="clear" w:color="auto" w:fill="FFFFFF"/>
      <w:lang w:eastAsia="uk-UA"/>
    </w:rPr>
  </w:style>
  <w:style w:type="paragraph" w:customStyle="1" w:styleId="2">
    <w:name w:val="Без інтервалів2"/>
    <w:rsid w:val="00626E52"/>
    <w:rPr>
      <w:rFonts w:eastAsia="Times New Roman"/>
      <w:sz w:val="22"/>
      <w:szCs w:val="22"/>
      <w:lang w:eastAsia="en-US"/>
    </w:rPr>
  </w:style>
  <w:style w:type="character" w:styleId="ad">
    <w:name w:val="Emphasis"/>
    <w:uiPriority w:val="20"/>
    <w:qFormat/>
    <w:locked/>
    <w:rsid w:val="00626E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117059">
      <w:bodyDiv w:val="1"/>
      <w:marLeft w:val="0"/>
      <w:marRight w:val="0"/>
      <w:marTop w:val="0"/>
      <w:marBottom w:val="0"/>
      <w:divBdr>
        <w:top w:val="none" w:sz="0" w:space="0" w:color="auto"/>
        <w:left w:val="none" w:sz="0" w:space="0" w:color="auto"/>
        <w:bottom w:val="none" w:sz="0" w:space="0" w:color="auto"/>
        <w:right w:val="none" w:sz="0" w:space="0" w:color="auto"/>
      </w:divBdr>
    </w:div>
    <w:div w:id="1908761236">
      <w:bodyDiv w:val="1"/>
      <w:marLeft w:val="0"/>
      <w:marRight w:val="0"/>
      <w:marTop w:val="0"/>
      <w:marBottom w:val="0"/>
      <w:divBdr>
        <w:top w:val="none" w:sz="0" w:space="0" w:color="auto"/>
        <w:left w:val="none" w:sz="0" w:space="0" w:color="auto"/>
        <w:bottom w:val="none" w:sz="0" w:space="0" w:color="auto"/>
        <w:right w:val="none" w:sz="0" w:space="0" w:color="auto"/>
      </w:divBdr>
      <w:divsChild>
        <w:div w:id="2032952643">
          <w:marLeft w:val="0"/>
          <w:marRight w:val="0"/>
          <w:marTop w:val="100"/>
          <w:marBottom w:val="100"/>
          <w:divBdr>
            <w:top w:val="none" w:sz="0" w:space="0" w:color="auto"/>
            <w:left w:val="none" w:sz="0" w:space="0" w:color="auto"/>
            <w:bottom w:val="none" w:sz="0" w:space="0" w:color="auto"/>
            <w:right w:val="none" w:sz="0" w:space="0" w:color="auto"/>
          </w:divBdr>
          <w:divsChild>
            <w:div w:id="650060919">
              <w:marLeft w:val="0"/>
              <w:marRight w:val="0"/>
              <w:marTop w:val="0"/>
              <w:marBottom w:val="0"/>
              <w:divBdr>
                <w:top w:val="single" w:sz="6" w:space="4" w:color="DCDCDC"/>
                <w:left w:val="single" w:sz="6" w:space="4" w:color="DCDCDC"/>
                <w:bottom w:val="single" w:sz="6" w:space="0" w:color="DCDCDC"/>
                <w:right w:val="single" w:sz="6" w:space="4" w:color="DCDCDC"/>
              </w:divBdr>
              <w:divsChild>
                <w:div w:id="1335648724">
                  <w:marLeft w:val="0"/>
                  <w:marRight w:val="0"/>
                  <w:marTop w:val="0"/>
                  <w:marBottom w:val="0"/>
                  <w:divBdr>
                    <w:top w:val="none" w:sz="0" w:space="0" w:color="auto"/>
                    <w:left w:val="none" w:sz="0" w:space="0" w:color="auto"/>
                    <w:bottom w:val="none" w:sz="0" w:space="0" w:color="auto"/>
                    <w:right w:val="none" w:sz="0" w:space="0" w:color="auto"/>
                  </w:divBdr>
                  <w:divsChild>
                    <w:div w:id="920262079">
                      <w:marLeft w:val="0"/>
                      <w:marRight w:val="0"/>
                      <w:marTop w:val="0"/>
                      <w:marBottom w:val="0"/>
                      <w:divBdr>
                        <w:top w:val="none" w:sz="0" w:space="0" w:color="auto"/>
                        <w:left w:val="none" w:sz="0" w:space="0" w:color="auto"/>
                        <w:bottom w:val="none" w:sz="0" w:space="0" w:color="auto"/>
                        <w:right w:val="none" w:sz="0" w:space="0" w:color="auto"/>
                      </w:divBdr>
                      <w:divsChild>
                        <w:div w:id="100709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4952</Words>
  <Characters>2823</Characters>
  <Application>Microsoft Office Word</Application>
  <DocSecurity>0</DocSecurity>
  <Lines>23</Lines>
  <Paragraphs>15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Проект</vt:lpstr>
      <vt:lpstr>Проект</vt:lpstr>
    </vt:vector>
  </TitlesOfParts>
  <Company>Reanimator Extreme Edition</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Kucher</dc:creator>
  <cp:lastModifiedBy>User</cp:lastModifiedBy>
  <cp:revision>2</cp:revision>
  <cp:lastPrinted>2020-09-11T09:09:00Z</cp:lastPrinted>
  <dcterms:created xsi:type="dcterms:W3CDTF">2020-10-12T10:50:00Z</dcterms:created>
  <dcterms:modified xsi:type="dcterms:W3CDTF">2020-10-12T10:50:00Z</dcterms:modified>
</cp:coreProperties>
</file>