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E44BE2">
        <w:trPr>
          <w:trHeight w:val="333"/>
        </w:trPr>
        <w:tc>
          <w:tcPr>
            <w:tcW w:w="35" w:type="pct"/>
            <w:gridSpan w:val="2"/>
            <w:tcBorders>
              <w:top w:val="nil"/>
              <w:left w:val="nil"/>
              <w:bottom w:val="nil"/>
              <w:right w:val="nil"/>
            </w:tcBorders>
          </w:tcPr>
          <w:p w:rsidR="00E44BE2" w:rsidRDefault="00B32EDD">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E44BE2" w:rsidRDefault="00B32EDD">
            <w:pPr>
              <w:rPr>
                <w:rFonts w:ascii="Times New Roman" w:hAnsi="Times New Roman" w:cs="Times New Roman"/>
                <w:sz w:val="28"/>
              </w:rPr>
            </w:pPr>
            <w:r>
              <w:rPr>
                <w:rFonts w:ascii="Times New Roman" w:hAnsi="Times New Roman" w:cs="Times New Roman"/>
                <w:b/>
                <w:sz w:val="28"/>
              </w:rPr>
              <w:t>Реєстраційний № 4298</w:t>
            </w:r>
          </w:p>
        </w:tc>
      </w:tr>
      <w:tr w:rsidR="00E44BE2">
        <w:trPr>
          <w:trHeight w:val="333"/>
        </w:trPr>
        <w:tc>
          <w:tcPr>
            <w:tcW w:w="35" w:type="pct"/>
            <w:gridSpan w:val="2"/>
            <w:tcBorders>
              <w:top w:val="nil"/>
              <w:left w:val="nil"/>
              <w:bottom w:val="nil"/>
              <w:right w:val="nil"/>
            </w:tcBorders>
          </w:tcPr>
          <w:p w:rsidR="00E44BE2" w:rsidRDefault="00B32EDD">
            <w:pPr>
              <w:rPr>
                <w:rFonts w:ascii="Times New Roman" w:hAnsi="Times New Roman" w:cs="Times New Roman"/>
                <w:sz w:val="28"/>
              </w:rPr>
            </w:pPr>
            <w:r>
              <w:rPr>
                <w:rFonts w:ascii="Times New Roman" w:hAnsi="Times New Roman" w:cs="Times New Roman"/>
                <w:sz w:val="28"/>
              </w:rPr>
              <w:t xml:space="preserve">про внесення змін до Закону України "Про місцеві державні адміністрації" та деяких інших законодавчих актів України щодо реформування </w:t>
            </w:r>
            <w:r>
              <w:rPr>
                <w:rFonts w:ascii="Times New Roman" w:hAnsi="Times New Roman" w:cs="Times New Roman"/>
                <w:sz w:val="28"/>
              </w:rPr>
              <w:t>територіальної організації виконавчої влади в Україні</w:t>
            </w:r>
          </w:p>
        </w:tc>
        <w:tc>
          <w:tcPr>
            <w:tcW w:w="20" w:type="pct"/>
          </w:tcPr>
          <w:p w:rsidR="00E44BE2" w:rsidRDefault="00E44BE2">
            <w:pPr>
              <w:rPr>
                <w:rFonts w:ascii="Times New Roman" w:hAnsi="Times New Roman" w:cs="Times New Roman"/>
                <w:sz w:val="28"/>
              </w:rPr>
            </w:pPr>
          </w:p>
        </w:tc>
      </w:tr>
      <w:tr w:rsidR="00E44BE2">
        <w:trPr>
          <w:trHeight w:val="333"/>
        </w:trPr>
        <w:tc>
          <w:tcPr>
            <w:tcW w:w="35" w:type="pct"/>
            <w:tcBorders>
              <w:top w:val="nil"/>
              <w:left w:val="nil"/>
              <w:bottom w:val="nil"/>
              <w:right w:val="nil"/>
            </w:tcBorders>
          </w:tcPr>
          <w:p w:rsidR="00E44BE2" w:rsidRDefault="00B32EDD">
            <w:pPr>
              <w:rPr>
                <w:rFonts w:ascii="Times New Roman" w:hAnsi="Times New Roman" w:cs="Times New Roman"/>
                <w:sz w:val="28"/>
              </w:rPr>
            </w:pPr>
            <w:r>
              <w:rPr>
                <w:rFonts w:ascii="Times New Roman" w:hAnsi="Times New Roman" w:cs="Times New Roman"/>
                <w:b/>
                <w:sz w:val="28"/>
              </w:rPr>
              <w:t>Автор(и):</w:t>
            </w:r>
          </w:p>
        </w:tc>
        <w:tc>
          <w:tcPr>
            <w:tcW w:w="45" w:type="pct"/>
          </w:tcPr>
          <w:p w:rsidR="00E44BE2" w:rsidRDefault="00B32EDD">
            <w:pPr>
              <w:rPr>
                <w:rFonts w:ascii="Times New Roman" w:hAnsi="Times New Roman" w:cs="Times New Roman"/>
                <w:sz w:val="28"/>
              </w:rPr>
            </w:pPr>
            <w:r>
              <w:rPr>
                <w:rFonts w:ascii="Times New Roman" w:hAnsi="Times New Roman" w:cs="Times New Roman"/>
                <w:sz w:val="28"/>
              </w:rPr>
              <w:t>Народні депутати  України Безгін В. Ю., Любота Д. В., Мазурашу Г. Г., Тістик Р. Я., Корнієнко О. С., Клочко А. А., Горбенко Р. О., Стріхарський А. П., Гурін Д. О., Бакумов О. С., Загоруйко А</w:t>
            </w:r>
            <w:r>
              <w:rPr>
                <w:rFonts w:ascii="Times New Roman" w:hAnsi="Times New Roman" w:cs="Times New Roman"/>
                <w:sz w:val="28"/>
              </w:rPr>
              <w:t>. Л., Іванов В. І., Бондар Г. В., Лозинський Р. М., Микиша Д. С., Юнаков І. С., Жупанин А. В., Аліксійчук О. В., Струневич В. О., Поляк В. М., Гривко С. Д., Грищук Р. П., Скічко О. О., Літвінов О. М., Дубнов А. В., Рубльов В. В., Шуляк О. О., Лис О. Г., Бі</w:t>
            </w:r>
            <w:r>
              <w:rPr>
                <w:rFonts w:ascii="Times New Roman" w:hAnsi="Times New Roman" w:cs="Times New Roman"/>
                <w:sz w:val="28"/>
              </w:rPr>
              <w:t>лозір Л. М.</w:t>
            </w:r>
          </w:p>
        </w:tc>
        <w:tc>
          <w:tcPr>
            <w:tcW w:w="20" w:type="pct"/>
          </w:tcPr>
          <w:p w:rsidR="00E44BE2" w:rsidRDefault="00B32EDD">
            <w:pPr>
              <w:rPr>
                <w:rFonts w:ascii="Times New Roman" w:hAnsi="Times New Roman" w:cs="Times New Roman"/>
                <w:sz w:val="28"/>
              </w:rPr>
            </w:pPr>
            <w:r>
              <w:rPr>
                <w:rFonts w:ascii="Times New Roman" w:hAnsi="Times New Roman" w:cs="Times New Roman"/>
                <w:b/>
                <w:sz w:val="28"/>
              </w:rPr>
              <w:t>(Друге читання - на заміну (ч.6, ст.118))</w:t>
            </w:r>
          </w:p>
        </w:tc>
      </w:tr>
      <w:tr w:rsidR="00E44BE2">
        <w:trPr>
          <w:trHeight w:val="333"/>
        </w:trPr>
        <w:tc>
          <w:tcPr>
            <w:tcW w:w="35" w:type="pct"/>
            <w:tcBorders>
              <w:top w:val="nil"/>
              <w:left w:val="nil"/>
              <w:bottom w:val="nil"/>
              <w:right w:val="nil"/>
            </w:tcBorders>
          </w:tcPr>
          <w:p w:rsidR="00E44BE2" w:rsidRDefault="00B32EDD">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E44BE2" w:rsidRDefault="00B32EDD">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організації державної влади, місцевого самоврядування, регіонального розвитку та містобудування</w:t>
            </w:r>
          </w:p>
        </w:tc>
        <w:tc>
          <w:tcPr>
            <w:tcW w:w="20" w:type="pct"/>
          </w:tcPr>
          <w:p w:rsidR="00E44BE2" w:rsidRDefault="00E44BE2">
            <w:pPr>
              <w:rPr>
                <w:rFonts w:ascii="Times New Roman" w:hAnsi="Times New Roman" w:cs="Times New Roman"/>
                <w:sz w:val="28"/>
              </w:rPr>
            </w:pPr>
          </w:p>
        </w:tc>
      </w:tr>
      <w:tr w:rsidR="00E44BE2">
        <w:trPr>
          <w:trHeight w:val="333"/>
        </w:trPr>
        <w:tc>
          <w:tcPr>
            <w:tcW w:w="35" w:type="pct"/>
            <w:tcBorders>
              <w:top w:val="nil"/>
              <w:left w:val="nil"/>
              <w:bottom w:val="nil"/>
              <w:right w:val="nil"/>
            </w:tcBorders>
          </w:tcPr>
          <w:p w:rsidR="00E44BE2" w:rsidRDefault="00B32EDD">
            <w:pPr>
              <w:rPr>
                <w:rFonts w:ascii="Times New Roman" w:hAnsi="Times New Roman" w:cs="Times New Roman"/>
                <w:sz w:val="28"/>
              </w:rPr>
            </w:pPr>
            <w:r>
              <w:rPr>
                <w:rFonts w:ascii="Times New Roman" w:hAnsi="Times New Roman" w:cs="Times New Roman"/>
                <w:b/>
                <w:sz w:val="28"/>
              </w:rPr>
              <w:t xml:space="preserve">Дата </w:t>
            </w:r>
            <w:r>
              <w:rPr>
                <w:rFonts w:ascii="Times New Roman" w:hAnsi="Times New Roman" w:cs="Times New Roman"/>
                <w:b/>
                <w:sz w:val="28"/>
              </w:rPr>
              <w:t>розгляду в комітеті:</w:t>
            </w:r>
          </w:p>
        </w:tc>
        <w:tc>
          <w:tcPr>
            <w:tcW w:w="45" w:type="pct"/>
          </w:tcPr>
          <w:p w:rsidR="00E44BE2" w:rsidRDefault="00B32EDD">
            <w:pPr>
              <w:rPr>
                <w:rFonts w:ascii="Times New Roman" w:hAnsi="Times New Roman" w:cs="Times New Roman"/>
                <w:sz w:val="28"/>
              </w:rPr>
            </w:pPr>
            <w:r>
              <w:rPr>
                <w:rFonts w:ascii="Times New Roman" w:hAnsi="Times New Roman" w:cs="Times New Roman"/>
                <w:sz w:val="28"/>
              </w:rPr>
              <w:t>22.09.2021</w:t>
            </w:r>
          </w:p>
        </w:tc>
        <w:tc>
          <w:tcPr>
            <w:tcW w:w="20" w:type="pct"/>
          </w:tcPr>
          <w:p w:rsidR="00E44BE2" w:rsidRDefault="00E44BE2">
            <w:pPr>
              <w:rPr>
                <w:rFonts w:ascii="Times New Roman" w:hAnsi="Times New Roman" w:cs="Times New Roman"/>
                <w:sz w:val="28"/>
              </w:rPr>
            </w:pPr>
          </w:p>
        </w:tc>
      </w:tr>
    </w:tbl>
    <w:p w:rsidR="00E44BE2" w:rsidRDefault="00E44BE2">
      <w:pPr>
        <w:spacing w:after="0"/>
        <w:jc w:val="center"/>
        <w:rPr>
          <w:rFonts w:ascii="Times New Roman" w:hAnsi="Times New Roman" w:cs="Times New Roman"/>
          <w:sz w:val="28"/>
          <w:szCs w:val="28"/>
        </w:rPr>
      </w:pPr>
    </w:p>
    <w:p w:rsidR="00E44BE2" w:rsidRDefault="00E44BE2">
      <w:pPr>
        <w:spacing w:after="0"/>
        <w:jc w:val="center"/>
        <w:rPr>
          <w:rFonts w:ascii="Times New Roman" w:hAnsi="Times New Roman" w:cs="Times New Roman"/>
          <w:sz w:val="28"/>
          <w:szCs w:val="28"/>
        </w:rPr>
      </w:pPr>
    </w:p>
    <w:p w:rsidR="00E44BE2" w:rsidRDefault="00B32EDD">
      <w:pPr>
        <w:ind w:firstLine="273"/>
        <w:jc w:val="center"/>
      </w:pPr>
      <w:r>
        <w:rPr>
          <w:rFonts w:ascii="Times New Roman" w:hAnsi="Times New Roman" w:cs="Times New Roman"/>
          <w:b/>
          <w:i/>
          <w:sz w:val="28"/>
        </w:rPr>
        <w:t xml:space="preserve">ЗАКОН УКРАЇНИ </w:t>
      </w:r>
    </w:p>
    <w:p w:rsidR="00E44BE2" w:rsidRDefault="00B32EDD">
      <w:pPr>
        <w:ind w:firstLine="273"/>
        <w:jc w:val="center"/>
      </w:pPr>
      <w:r>
        <w:rPr>
          <w:rFonts w:ascii="Times New Roman" w:hAnsi="Times New Roman" w:cs="Times New Roman"/>
          <w:b/>
          <w:sz w:val="28"/>
        </w:rPr>
        <w:t>Про місцеві державні адміністрації</w:t>
      </w:r>
    </w:p>
    <w:p w:rsidR="00E44BE2" w:rsidRDefault="00B32EDD">
      <w:pPr>
        <w:ind w:firstLine="273"/>
        <w:jc w:val="both"/>
      </w:pPr>
      <w:r>
        <w:rPr>
          <w:rFonts w:ascii="Times New Roman" w:hAnsi="Times New Roman" w:cs="Times New Roman"/>
          <w:sz w:val="28"/>
        </w:rPr>
        <w:t>Відповідно до Конституції України цей Закон визначає організацію, повноваження та порядок діяльності місцевих державних адміністрацій.</w:t>
      </w:r>
    </w:p>
    <w:p w:rsidR="00E44BE2" w:rsidRDefault="00B32EDD">
      <w:pPr>
        <w:ind w:firstLine="273"/>
        <w:jc w:val="center"/>
      </w:pPr>
      <w:r>
        <w:rPr>
          <w:rFonts w:ascii="Times New Roman" w:hAnsi="Times New Roman" w:cs="Times New Roman"/>
          <w:b/>
          <w:sz w:val="28"/>
        </w:rPr>
        <w:t xml:space="preserve">Розділ І </w:t>
      </w:r>
    </w:p>
    <w:p w:rsidR="00E44BE2" w:rsidRDefault="00B32EDD">
      <w:pPr>
        <w:ind w:firstLine="273"/>
        <w:jc w:val="center"/>
      </w:pPr>
      <w:r>
        <w:rPr>
          <w:rFonts w:ascii="Times New Roman" w:hAnsi="Times New Roman" w:cs="Times New Roman"/>
          <w:b/>
          <w:sz w:val="28"/>
        </w:rPr>
        <w:t>ЗАГАЛЬНІ ПОЛОЖЕННЯ</w:t>
      </w:r>
    </w:p>
    <w:p w:rsidR="00E44BE2" w:rsidRDefault="00B32EDD">
      <w:pPr>
        <w:ind w:firstLine="273"/>
        <w:jc w:val="both"/>
      </w:pPr>
      <w:r>
        <w:rPr>
          <w:rFonts w:ascii="Times New Roman" w:hAnsi="Times New Roman" w:cs="Times New Roman"/>
          <w:b/>
          <w:sz w:val="28"/>
        </w:rPr>
        <w:t>Стаття</w:t>
      </w:r>
      <w:r>
        <w:rPr>
          <w:rFonts w:ascii="Times New Roman" w:hAnsi="Times New Roman" w:cs="Times New Roman"/>
          <w:b/>
          <w:sz w:val="28"/>
        </w:rPr>
        <w:t xml:space="preserve"> 1.</w:t>
      </w:r>
      <w:r>
        <w:rPr>
          <w:rFonts w:ascii="Times New Roman" w:hAnsi="Times New Roman" w:cs="Times New Roman"/>
          <w:sz w:val="28"/>
        </w:rPr>
        <w:t xml:space="preserve"> Визначення та система місцевих державних адміністрацій</w:t>
      </w:r>
    </w:p>
    <w:p w:rsidR="00E44BE2" w:rsidRDefault="00B32EDD">
      <w:pPr>
        <w:ind w:firstLine="273"/>
        <w:jc w:val="both"/>
      </w:pPr>
      <w:r>
        <w:rPr>
          <w:rFonts w:ascii="Times New Roman" w:hAnsi="Times New Roman" w:cs="Times New Roman"/>
          <w:sz w:val="28"/>
        </w:rPr>
        <w:lastRenderedPageBreak/>
        <w:t xml:space="preserve">1. Місцева державна адміністрація є місцевим органом виконавчої влади, що здійснює виконавчу владу на території відповідної адміністративно-територіальної одиниці. </w:t>
      </w:r>
    </w:p>
    <w:p w:rsidR="00E44BE2" w:rsidRDefault="00E44BE2">
      <w:pPr>
        <w:ind w:firstLine="273"/>
        <w:jc w:val="both"/>
      </w:pPr>
    </w:p>
    <w:p w:rsidR="00E44BE2" w:rsidRDefault="00E44BE2">
      <w:pPr>
        <w:ind w:firstLine="273"/>
        <w:jc w:val="both"/>
      </w:pPr>
    </w:p>
    <w:p w:rsidR="00E44BE2" w:rsidRDefault="00B32EDD">
      <w:pPr>
        <w:ind w:firstLine="273"/>
        <w:jc w:val="both"/>
      </w:pPr>
      <w:r>
        <w:rPr>
          <w:rFonts w:ascii="Times New Roman" w:hAnsi="Times New Roman" w:cs="Times New Roman"/>
          <w:sz w:val="28"/>
        </w:rPr>
        <w:t>2. В областях і районах, містах Києві та Севастополі виконавчу владу здійснюють відповідно обласні та районні, Київська міська та Севастопольська міська державні адміністрації.</w:t>
      </w:r>
    </w:p>
    <w:p w:rsidR="00E44BE2" w:rsidRDefault="00E44BE2">
      <w:pPr>
        <w:ind w:firstLine="273"/>
        <w:jc w:val="both"/>
      </w:pPr>
    </w:p>
    <w:p w:rsidR="00E44BE2" w:rsidRDefault="00B32EDD">
      <w:pPr>
        <w:ind w:firstLine="273"/>
        <w:jc w:val="both"/>
      </w:pPr>
      <w:r>
        <w:rPr>
          <w:rFonts w:ascii="Times New Roman" w:hAnsi="Times New Roman" w:cs="Times New Roman"/>
          <w:sz w:val="28"/>
        </w:rPr>
        <w:t>3. Особливості організації, здійснення повноважень і порядку діяльності Київсь</w:t>
      </w:r>
      <w:r>
        <w:rPr>
          <w:rFonts w:ascii="Times New Roman" w:hAnsi="Times New Roman" w:cs="Times New Roman"/>
          <w:sz w:val="28"/>
        </w:rPr>
        <w:t>кої та Севастопольської міських державних адміністрацій визначаються окремими законами України.</w:t>
      </w:r>
    </w:p>
    <w:p w:rsidR="00E44BE2" w:rsidRDefault="00B32EDD">
      <w:pPr>
        <w:ind w:firstLine="273"/>
        <w:jc w:val="both"/>
      </w:pPr>
      <w:r>
        <w:rPr>
          <w:rFonts w:ascii="Times New Roman" w:hAnsi="Times New Roman" w:cs="Times New Roman"/>
          <w:b/>
          <w:sz w:val="28"/>
        </w:rPr>
        <w:t xml:space="preserve">Стаття 2. </w:t>
      </w:r>
      <w:r>
        <w:rPr>
          <w:rFonts w:ascii="Times New Roman" w:hAnsi="Times New Roman" w:cs="Times New Roman"/>
          <w:sz w:val="28"/>
        </w:rPr>
        <w:t>Основні завдання місцевих державних адміністрацій</w:t>
      </w:r>
    </w:p>
    <w:p w:rsidR="00E44BE2" w:rsidRDefault="00B32EDD">
      <w:pPr>
        <w:ind w:firstLine="273"/>
        <w:jc w:val="both"/>
      </w:pPr>
      <w:r>
        <w:rPr>
          <w:rFonts w:ascii="Times New Roman" w:hAnsi="Times New Roman" w:cs="Times New Roman"/>
          <w:sz w:val="28"/>
        </w:rPr>
        <w:t>1. Місцева державна адміністрація на території відповідної адміністративно-територіальної одиниці за</w:t>
      </w:r>
      <w:r>
        <w:rPr>
          <w:rFonts w:ascii="Times New Roman" w:hAnsi="Times New Roman" w:cs="Times New Roman"/>
          <w:sz w:val="28"/>
        </w:rPr>
        <w:t>безпечує:</w:t>
      </w:r>
    </w:p>
    <w:p w:rsidR="00E44BE2" w:rsidRDefault="00B32EDD">
      <w:pPr>
        <w:ind w:firstLine="273"/>
        <w:jc w:val="both"/>
      </w:pPr>
      <w:r>
        <w:rPr>
          <w:rFonts w:ascii="Times New Roman" w:hAnsi="Times New Roman" w:cs="Times New Roman"/>
          <w:sz w:val="28"/>
        </w:rPr>
        <w:t>1) виконання Конституції та законів України, актів Президента України, Кабінету Міністрів України, інших органів виконавчої влади;</w:t>
      </w:r>
    </w:p>
    <w:p w:rsidR="00E44BE2" w:rsidRDefault="00B32EDD">
      <w:pPr>
        <w:ind w:firstLine="273"/>
        <w:jc w:val="both"/>
      </w:pPr>
      <w:r>
        <w:rPr>
          <w:rFonts w:ascii="Times New Roman" w:hAnsi="Times New Roman" w:cs="Times New Roman"/>
          <w:sz w:val="28"/>
        </w:rPr>
        <w:t xml:space="preserve">2) законність і правопорядок; </w:t>
      </w:r>
    </w:p>
    <w:p w:rsidR="00E44BE2" w:rsidRDefault="00B32EDD">
      <w:pPr>
        <w:ind w:firstLine="273"/>
        <w:jc w:val="both"/>
      </w:pPr>
      <w:r>
        <w:rPr>
          <w:rFonts w:ascii="Times New Roman" w:hAnsi="Times New Roman" w:cs="Times New Roman"/>
          <w:sz w:val="28"/>
        </w:rPr>
        <w:t>3) додержання прав і свобод людини і громадянина;</w:t>
      </w:r>
    </w:p>
    <w:p w:rsidR="00E44BE2" w:rsidRDefault="00B32EDD">
      <w:pPr>
        <w:ind w:firstLine="273"/>
        <w:jc w:val="both"/>
      </w:pPr>
      <w:r>
        <w:rPr>
          <w:rFonts w:ascii="Times New Roman" w:hAnsi="Times New Roman" w:cs="Times New Roman"/>
          <w:sz w:val="28"/>
        </w:rPr>
        <w:t>4) виконання державних і регіональ</w:t>
      </w:r>
      <w:r>
        <w:rPr>
          <w:rFonts w:ascii="Times New Roman" w:hAnsi="Times New Roman" w:cs="Times New Roman"/>
          <w:sz w:val="28"/>
        </w:rPr>
        <w:t>них програм соціально-економічного та культурного розвитку, програм охорони довкілля, цільових програм з інших питань, а в місцях компактного проживання корінних народів і національних меншин – також програм їх національно-культурного розвитку;</w:t>
      </w:r>
    </w:p>
    <w:p w:rsidR="00E44BE2" w:rsidRDefault="00B32EDD">
      <w:pPr>
        <w:ind w:firstLine="273"/>
        <w:jc w:val="both"/>
      </w:pPr>
      <w:r>
        <w:rPr>
          <w:rFonts w:ascii="Times New Roman" w:hAnsi="Times New Roman" w:cs="Times New Roman"/>
          <w:sz w:val="28"/>
        </w:rPr>
        <w:t>5) підготов</w:t>
      </w:r>
      <w:r>
        <w:rPr>
          <w:rFonts w:ascii="Times New Roman" w:hAnsi="Times New Roman" w:cs="Times New Roman"/>
          <w:sz w:val="28"/>
        </w:rPr>
        <w:t>ку та виконання відповідних обласних і районних бюджетів;</w:t>
      </w:r>
    </w:p>
    <w:p w:rsidR="00E44BE2" w:rsidRDefault="00B32EDD">
      <w:pPr>
        <w:ind w:firstLine="273"/>
        <w:jc w:val="both"/>
      </w:pPr>
      <w:r>
        <w:rPr>
          <w:rFonts w:ascii="Times New Roman" w:hAnsi="Times New Roman" w:cs="Times New Roman"/>
          <w:sz w:val="28"/>
        </w:rPr>
        <w:t>6) звітування про виконання відповідних бюджетів та програм;</w:t>
      </w:r>
    </w:p>
    <w:p w:rsidR="00E44BE2" w:rsidRDefault="00B32EDD">
      <w:pPr>
        <w:ind w:firstLine="273"/>
        <w:jc w:val="both"/>
      </w:pPr>
      <w:r>
        <w:rPr>
          <w:rFonts w:ascii="Times New Roman" w:hAnsi="Times New Roman" w:cs="Times New Roman"/>
          <w:sz w:val="28"/>
        </w:rPr>
        <w:t>7) взаємодію з органами місцевого самоврядування та координацію територіальних органів центральних органів виконавчої влади;</w:t>
      </w:r>
    </w:p>
    <w:p w:rsidR="00E44BE2" w:rsidRDefault="00B32EDD">
      <w:pPr>
        <w:ind w:firstLine="273"/>
        <w:jc w:val="both"/>
      </w:pPr>
      <w:r>
        <w:rPr>
          <w:rFonts w:ascii="Times New Roman" w:hAnsi="Times New Roman" w:cs="Times New Roman"/>
          <w:sz w:val="28"/>
        </w:rPr>
        <w:lastRenderedPageBreak/>
        <w:t>8) реалізаці</w:t>
      </w:r>
      <w:r>
        <w:rPr>
          <w:rFonts w:ascii="Times New Roman" w:hAnsi="Times New Roman" w:cs="Times New Roman"/>
          <w:sz w:val="28"/>
        </w:rPr>
        <w:t>ю інших наданих державою відповідно до закону, а також делегованих районними та обласними радами повноважень.</w:t>
      </w:r>
    </w:p>
    <w:p w:rsidR="00E44BE2" w:rsidRDefault="00B32EDD">
      <w:pPr>
        <w:ind w:firstLine="273"/>
        <w:jc w:val="both"/>
      </w:pPr>
      <w:r>
        <w:rPr>
          <w:rFonts w:ascii="Times New Roman" w:hAnsi="Times New Roman" w:cs="Times New Roman"/>
          <w:sz w:val="28"/>
        </w:rPr>
        <w:t>2. Місцева державна адміністрація реалізує інші надані державою повноваження, якщо вони передбачені цим Законом.</w:t>
      </w:r>
    </w:p>
    <w:p w:rsidR="00E44BE2" w:rsidRDefault="00B32EDD">
      <w:pPr>
        <w:ind w:firstLine="273"/>
        <w:jc w:val="both"/>
      </w:pPr>
      <w:r>
        <w:rPr>
          <w:rFonts w:ascii="Times New Roman" w:hAnsi="Times New Roman" w:cs="Times New Roman"/>
          <w:b/>
          <w:sz w:val="28"/>
        </w:rPr>
        <w:t xml:space="preserve">Стаття 3. </w:t>
      </w:r>
      <w:r>
        <w:rPr>
          <w:rFonts w:ascii="Times New Roman" w:hAnsi="Times New Roman" w:cs="Times New Roman"/>
          <w:sz w:val="28"/>
        </w:rPr>
        <w:t>Принципи діяльності місцевих державних адміністрацій</w:t>
      </w:r>
    </w:p>
    <w:p w:rsidR="00E44BE2" w:rsidRDefault="00B32EDD">
      <w:pPr>
        <w:ind w:firstLine="273"/>
        <w:jc w:val="both"/>
      </w:pPr>
      <w:r>
        <w:rPr>
          <w:rFonts w:ascii="Times New Roman" w:hAnsi="Times New Roman" w:cs="Times New Roman"/>
          <w:sz w:val="28"/>
        </w:rPr>
        <w:t>1. Місцеві державні адміністрації діють на принципах:</w:t>
      </w:r>
    </w:p>
    <w:p w:rsidR="00E44BE2" w:rsidRDefault="00B32EDD">
      <w:pPr>
        <w:ind w:firstLine="273"/>
        <w:jc w:val="both"/>
      </w:pPr>
      <w:r>
        <w:rPr>
          <w:rFonts w:ascii="Times New Roman" w:hAnsi="Times New Roman" w:cs="Times New Roman"/>
          <w:sz w:val="28"/>
        </w:rPr>
        <w:t>1) верховенства права – забезпечення пріоритету прав та свобод людини і громадянина як найвищих цінностей, які визначають зміст і спрямованість діяль</w:t>
      </w:r>
      <w:r>
        <w:rPr>
          <w:rFonts w:ascii="Times New Roman" w:hAnsi="Times New Roman" w:cs="Times New Roman"/>
          <w:sz w:val="28"/>
        </w:rPr>
        <w:t xml:space="preserve">ності місцевих державних адміністрацій; </w:t>
      </w:r>
    </w:p>
    <w:p w:rsidR="00E44BE2" w:rsidRDefault="00B32EDD">
      <w:pPr>
        <w:ind w:firstLine="273"/>
        <w:jc w:val="both"/>
      </w:pPr>
      <w:r>
        <w:rPr>
          <w:rFonts w:ascii="Times New Roman" w:hAnsi="Times New Roman" w:cs="Times New Roman"/>
          <w:sz w:val="28"/>
        </w:rPr>
        <w:t>2) законності – здійснення повноважень на підставі, в межах та у спосіб, що передбачені Конституцією та законами України;</w:t>
      </w:r>
    </w:p>
    <w:p w:rsidR="00E44BE2" w:rsidRDefault="00B32EDD">
      <w:pPr>
        <w:ind w:firstLine="273"/>
        <w:jc w:val="both"/>
      </w:pPr>
      <w:r>
        <w:rPr>
          <w:rFonts w:ascii="Times New Roman" w:hAnsi="Times New Roman" w:cs="Times New Roman"/>
          <w:sz w:val="28"/>
        </w:rPr>
        <w:t>3) прозорості – регулярне інформування громадськості про організацію роботи, повноваження, ст</w:t>
      </w:r>
      <w:r>
        <w:rPr>
          <w:rFonts w:ascii="Times New Roman" w:hAnsi="Times New Roman" w:cs="Times New Roman"/>
          <w:sz w:val="28"/>
        </w:rPr>
        <w:t>руктуру та діяльність місцевих державних адміністрацій та державних службовців зазначених адміністрацій, крім випадків, визначених Конституцією та законами України, гарантування доступу кожного в обсягах та порядку, визначених законом, до інформації про ді</w:t>
      </w:r>
      <w:r>
        <w:rPr>
          <w:rFonts w:ascii="Times New Roman" w:hAnsi="Times New Roman" w:cs="Times New Roman"/>
          <w:sz w:val="28"/>
        </w:rPr>
        <w:t>яльність таких органів;</w:t>
      </w:r>
    </w:p>
    <w:p w:rsidR="00E44BE2" w:rsidRDefault="00B32EDD">
      <w:pPr>
        <w:ind w:firstLine="273"/>
        <w:jc w:val="both"/>
      </w:pPr>
      <w:r>
        <w:rPr>
          <w:rFonts w:ascii="Times New Roman" w:hAnsi="Times New Roman" w:cs="Times New Roman"/>
          <w:sz w:val="28"/>
        </w:rPr>
        <w:t xml:space="preserve"> 4) відкритості – залучення громадськості, у тому числі шляхом проведення публічних консультацій (консультацій з громадськістю), до обговорення питань щодо розроблення проектів, прийняття та виконання актів місцевих державних адміні</w:t>
      </w:r>
      <w:r>
        <w:rPr>
          <w:rFonts w:ascii="Times New Roman" w:hAnsi="Times New Roman" w:cs="Times New Roman"/>
          <w:sz w:val="28"/>
        </w:rPr>
        <w:t xml:space="preserve">страцій, реалізації інших наданих державою повноважень; </w:t>
      </w:r>
    </w:p>
    <w:p w:rsidR="00E44BE2" w:rsidRDefault="00E44BE2">
      <w:pPr>
        <w:ind w:firstLine="273"/>
        <w:jc w:val="both"/>
      </w:pPr>
    </w:p>
    <w:p w:rsidR="00E44BE2" w:rsidRDefault="00B32EDD">
      <w:pPr>
        <w:ind w:firstLine="273"/>
        <w:jc w:val="both"/>
      </w:pPr>
      <w:r>
        <w:rPr>
          <w:rFonts w:ascii="Times New Roman" w:hAnsi="Times New Roman" w:cs="Times New Roman"/>
          <w:sz w:val="28"/>
        </w:rPr>
        <w:t>5) єдності державної політики – реалізація місцевими державними адміністраціями єдиної державної політики, забезпечення єдиної правозастосовної практики під час виконання Конституції та законів Укра</w:t>
      </w:r>
      <w:r>
        <w:rPr>
          <w:rFonts w:ascii="Times New Roman" w:hAnsi="Times New Roman" w:cs="Times New Roman"/>
          <w:sz w:val="28"/>
        </w:rPr>
        <w:t>їни, актів Президента України, Кабінету Міністрів України, інших органів виконавчої влади;</w:t>
      </w:r>
    </w:p>
    <w:p w:rsidR="00E44BE2" w:rsidRDefault="00B32EDD">
      <w:pPr>
        <w:ind w:firstLine="273"/>
        <w:jc w:val="both"/>
      </w:pPr>
      <w:r>
        <w:rPr>
          <w:rFonts w:ascii="Times New Roman" w:hAnsi="Times New Roman" w:cs="Times New Roman"/>
          <w:sz w:val="28"/>
        </w:rPr>
        <w:t>6) безперервності і наступності – забезпечення постійного здійснення повноважень місцевими державними адміністраціями незалежно від змін політичного керівництва держ</w:t>
      </w:r>
      <w:r>
        <w:rPr>
          <w:rFonts w:ascii="Times New Roman" w:hAnsi="Times New Roman" w:cs="Times New Roman"/>
          <w:sz w:val="28"/>
        </w:rPr>
        <w:t>ави та державних органів, а також змін адміністративно-територіального устрою;</w:t>
      </w:r>
    </w:p>
    <w:p w:rsidR="00E44BE2" w:rsidRDefault="00B32EDD">
      <w:pPr>
        <w:ind w:firstLine="273"/>
        <w:jc w:val="both"/>
      </w:pPr>
      <w:r>
        <w:rPr>
          <w:rFonts w:ascii="Times New Roman" w:hAnsi="Times New Roman" w:cs="Times New Roman"/>
          <w:sz w:val="28"/>
        </w:rPr>
        <w:t>7) деконцентрації – передача повноважень щодо надання адміністративних послуг, управління об’єктами державної власності та вирішення інших питань органам виконавчої влади найниж</w:t>
      </w:r>
      <w:r>
        <w:rPr>
          <w:rFonts w:ascii="Times New Roman" w:hAnsi="Times New Roman" w:cs="Times New Roman"/>
          <w:sz w:val="28"/>
        </w:rPr>
        <w:t xml:space="preserve">чого рівня, на якому відповідні послуги чи діяльність будуть максимально якісними та ефективними; </w:t>
      </w:r>
    </w:p>
    <w:p w:rsidR="00E44BE2" w:rsidRDefault="00B32EDD">
      <w:pPr>
        <w:ind w:firstLine="273"/>
        <w:jc w:val="both"/>
      </w:pPr>
      <w:r>
        <w:rPr>
          <w:rFonts w:ascii="Times New Roman" w:hAnsi="Times New Roman" w:cs="Times New Roman"/>
          <w:sz w:val="28"/>
        </w:rPr>
        <w:lastRenderedPageBreak/>
        <w:t>8) політичної неупередженості – недопущення впливу політичних поглядів на дії та рішення державних службовців місцевих державних адміністрацій, а також утрим</w:t>
      </w:r>
      <w:r>
        <w:rPr>
          <w:rFonts w:ascii="Times New Roman" w:hAnsi="Times New Roman" w:cs="Times New Roman"/>
          <w:sz w:val="28"/>
        </w:rPr>
        <w:t>ання ними від демонстрації свого ставлення до політичних партій, демонстрації власних політичних поглядів під час виконання посадових обов’язків;</w:t>
      </w:r>
    </w:p>
    <w:p w:rsidR="00E44BE2" w:rsidRDefault="00B32EDD">
      <w:pPr>
        <w:ind w:firstLine="273"/>
        <w:jc w:val="both"/>
      </w:pPr>
      <w:r>
        <w:rPr>
          <w:rFonts w:ascii="Times New Roman" w:hAnsi="Times New Roman" w:cs="Times New Roman"/>
          <w:sz w:val="28"/>
        </w:rPr>
        <w:t xml:space="preserve">9) ефективності – забезпечення досягнення максимальних результатів діяльності при використанні мінімальних із </w:t>
      </w:r>
      <w:r>
        <w:rPr>
          <w:rFonts w:ascii="Times New Roman" w:hAnsi="Times New Roman" w:cs="Times New Roman"/>
          <w:sz w:val="28"/>
        </w:rPr>
        <w:t>наявних ресурсів у визначені строки;</w:t>
      </w:r>
    </w:p>
    <w:p w:rsidR="00E44BE2" w:rsidRDefault="00B32EDD">
      <w:pPr>
        <w:ind w:firstLine="273"/>
        <w:jc w:val="both"/>
      </w:pPr>
      <w:r>
        <w:rPr>
          <w:rFonts w:ascii="Times New Roman" w:hAnsi="Times New Roman" w:cs="Times New Roman"/>
          <w:sz w:val="28"/>
        </w:rPr>
        <w:t>10) сталого розвитку – забезпечення неухильного зростання завдяки дбайливому ставленню до людських, природних, фінансових та інших ресурсів в інтересах нинішнього та майбутніх поколінь на основі збалансованого поєднання економічних, екологічних та інших ін</w:t>
      </w:r>
      <w:r>
        <w:rPr>
          <w:rFonts w:ascii="Times New Roman" w:hAnsi="Times New Roman" w:cs="Times New Roman"/>
          <w:sz w:val="28"/>
        </w:rPr>
        <w:t xml:space="preserve">тересів суспільства. </w:t>
      </w:r>
    </w:p>
    <w:p w:rsidR="00E44BE2" w:rsidRDefault="00B32EDD">
      <w:pPr>
        <w:ind w:firstLine="273"/>
        <w:jc w:val="both"/>
      </w:pPr>
      <w:r>
        <w:rPr>
          <w:rFonts w:ascii="Times New Roman" w:hAnsi="Times New Roman" w:cs="Times New Roman"/>
          <w:b/>
          <w:sz w:val="28"/>
        </w:rPr>
        <w:t xml:space="preserve">Стаття 4. </w:t>
      </w:r>
      <w:r>
        <w:rPr>
          <w:rFonts w:ascii="Times New Roman" w:hAnsi="Times New Roman" w:cs="Times New Roman"/>
          <w:sz w:val="28"/>
        </w:rPr>
        <w:t>Правовий статус та атрибути місцевих державних адміністрацій</w:t>
      </w:r>
    </w:p>
    <w:p w:rsidR="00E44BE2" w:rsidRDefault="00B32EDD">
      <w:pPr>
        <w:ind w:firstLine="273"/>
        <w:jc w:val="both"/>
      </w:pPr>
      <w:r>
        <w:rPr>
          <w:rFonts w:ascii="Times New Roman" w:hAnsi="Times New Roman" w:cs="Times New Roman"/>
          <w:sz w:val="28"/>
        </w:rPr>
        <w:t xml:space="preserve">1. Місцеві державні адміністрації є юридичними особами публічного права. </w:t>
      </w:r>
    </w:p>
    <w:p w:rsidR="00E44BE2" w:rsidRDefault="00B32EDD">
      <w:pPr>
        <w:ind w:firstLine="273"/>
        <w:jc w:val="both"/>
      </w:pPr>
      <w:r>
        <w:rPr>
          <w:rFonts w:ascii="Times New Roman" w:hAnsi="Times New Roman" w:cs="Times New Roman"/>
          <w:sz w:val="28"/>
        </w:rPr>
        <w:t>2. Місцеві державні адміністрації мають печатки із зображенням Державного Герба України т</w:t>
      </w:r>
      <w:r>
        <w:rPr>
          <w:rFonts w:ascii="Times New Roman" w:hAnsi="Times New Roman" w:cs="Times New Roman"/>
          <w:sz w:val="28"/>
        </w:rPr>
        <w:t xml:space="preserve">а своїм найменуванням, рахунки в територіальних органах центрального органу виконавчої влади, що реалізує державну політику у сфері казначейського обслуговування бюджетних коштів. </w:t>
      </w:r>
    </w:p>
    <w:p w:rsidR="00E44BE2" w:rsidRDefault="00B32EDD">
      <w:pPr>
        <w:ind w:firstLine="273"/>
        <w:jc w:val="both"/>
      </w:pPr>
      <w:r>
        <w:rPr>
          <w:rFonts w:ascii="Times New Roman" w:hAnsi="Times New Roman" w:cs="Times New Roman"/>
          <w:sz w:val="28"/>
        </w:rPr>
        <w:t>3. Місцезнаходженням місцевих державних адміністрацій, як правило, є адміні</w:t>
      </w:r>
      <w:r>
        <w:rPr>
          <w:rFonts w:ascii="Times New Roman" w:hAnsi="Times New Roman" w:cs="Times New Roman"/>
          <w:sz w:val="28"/>
        </w:rPr>
        <w:t>стративні центри відповідних адміністративно-територіальних одиниць.</w:t>
      </w:r>
    </w:p>
    <w:p w:rsidR="00E44BE2" w:rsidRDefault="00B32EDD">
      <w:pPr>
        <w:ind w:firstLine="273"/>
        <w:jc w:val="both"/>
      </w:pPr>
      <w:r>
        <w:rPr>
          <w:rFonts w:ascii="Times New Roman" w:hAnsi="Times New Roman" w:cs="Times New Roman"/>
          <w:sz w:val="28"/>
        </w:rPr>
        <w:t xml:space="preserve">4. На будинках, де розміщуються місцеві державні адміністрації та структурні підрозділи їх апаратів, піднімається Державний Прапор України і вивішуються таблички (вивіски) із зображенням </w:t>
      </w:r>
      <w:r>
        <w:rPr>
          <w:rFonts w:ascii="Times New Roman" w:hAnsi="Times New Roman" w:cs="Times New Roman"/>
          <w:sz w:val="28"/>
        </w:rPr>
        <w:t xml:space="preserve">Державного Герба України та найменуванням відповідного органу державною мовою. </w:t>
      </w:r>
    </w:p>
    <w:p w:rsidR="00E44BE2" w:rsidRDefault="00B32EDD">
      <w:pPr>
        <w:ind w:firstLine="273"/>
        <w:jc w:val="both"/>
      </w:pPr>
      <w:r>
        <w:rPr>
          <w:rFonts w:ascii="Times New Roman" w:hAnsi="Times New Roman" w:cs="Times New Roman"/>
          <w:sz w:val="28"/>
        </w:rPr>
        <w:t>5. Зразки печаток, бланків місцевих державних адміністрацій та відповідних табличок (вивісок) затверджуються Кабінетом Міністрів України.</w:t>
      </w:r>
    </w:p>
    <w:p w:rsidR="00E44BE2" w:rsidRDefault="00B32EDD">
      <w:pPr>
        <w:ind w:firstLine="273"/>
        <w:jc w:val="both"/>
      </w:pPr>
      <w:r>
        <w:rPr>
          <w:rFonts w:ascii="Times New Roman" w:hAnsi="Times New Roman" w:cs="Times New Roman"/>
          <w:b/>
          <w:sz w:val="28"/>
        </w:rPr>
        <w:t>Стаття 5</w:t>
      </w:r>
      <w:r>
        <w:rPr>
          <w:rFonts w:ascii="Times New Roman" w:hAnsi="Times New Roman" w:cs="Times New Roman"/>
          <w:sz w:val="28"/>
        </w:rPr>
        <w:t>. Основні засади діяльності мі</w:t>
      </w:r>
      <w:r>
        <w:rPr>
          <w:rFonts w:ascii="Times New Roman" w:hAnsi="Times New Roman" w:cs="Times New Roman"/>
          <w:sz w:val="28"/>
        </w:rPr>
        <w:t xml:space="preserve">сцевих державних адміністрацій </w:t>
      </w:r>
    </w:p>
    <w:p w:rsidR="00E44BE2" w:rsidRDefault="00B32EDD">
      <w:pPr>
        <w:ind w:firstLine="273"/>
        <w:jc w:val="both"/>
      </w:pPr>
      <w:r>
        <w:rPr>
          <w:rFonts w:ascii="Times New Roman" w:hAnsi="Times New Roman" w:cs="Times New Roman"/>
          <w:sz w:val="28"/>
        </w:rPr>
        <w:t>1. Місцеві державні адміністрації у своїй діяльності керуються Конституцією України, цим та іншими законами України, указами Президента України та постановами Верховної Ради України, актами Кабінету Міністрів України, іншими</w:t>
      </w:r>
      <w:r>
        <w:rPr>
          <w:rFonts w:ascii="Times New Roman" w:hAnsi="Times New Roman" w:cs="Times New Roman"/>
          <w:sz w:val="28"/>
        </w:rPr>
        <w:t xml:space="preserve"> актами законодавства України, прийнятими відповідно до Конституції та законів України. </w:t>
      </w:r>
    </w:p>
    <w:p w:rsidR="00E44BE2" w:rsidRDefault="00B32EDD">
      <w:pPr>
        <w:ind w:firstLine="273"/>
        <w:jc w:val="both"/>
      </w:pPr>
      <w:r>
        <w:rPr>
          <w:rFonts w:ascii="Times New Roman" w:hAnsi="Times New Roman" w:cs="Times New Roman"/>
          <w:sz w:val="28"/>
        </w:rPr>
        <w:lastRenderedPageBreak/>
        <w:t>Обласні та районні державні адміністрації керуються також рішеннями відповідних обласних та районних рад, а районні державні адміністрації в Автономній Республіці Крим</w:t>
      </w:r>
      <w:r>
        <w:rPr>
          <w:rFonts w:ascii="Times New Roman" w:hAnsi="Times New Roman" w:cs="Times New Roman"/>
          <w:sz w:val="28"/>
        </w:rPr>
        <w:t xml:space="preserve"> – також актами Верховної Ради Автономної Республіки Крим, Ради міністрів Автономної Республіки Крим, прийнятими у межах їх повноважень. </w:t>
      </w:r>
    </w:p>
    <w:p w:rsidR="00E44BE2" w:rsidRDefault="00B32EDD">
      <w:pPr>
        <w:ind w:firstLine="273"/>
        <w:jc w:val="both"/>
      </w:pPr>
      <w:r>
        <w:rPr>
          <w:rFonts w:ascii="Times New Roman" w:hAnsi="Times New Roman" w:cs="Times New Roman"/>
          <w:sz w:val="28"/>
        </w:rPr>
        <w:t xml:space="preserve">2. Місцеві державні адміністрації спрямовуються, координуються та контролюються Кабінетом Міністрів України. </w:t>
      </w:r>
    </w:p>
    <w:p w:rsidR="00E44BE2" w:rsidRDefault="00B32EDD">
      <w:pPr>
        <w:ind w:firstLine="273"/>
        <w:jc w:val="both"/>
      </w:pPr>
      <w:r>
        <w:rPr>
          <w:rFonts w:ascii="Times New Roman" w:hAnsi="Times New Roman" w:cs="Times New Roman"/>
          <w:sz w:val="28"/>
        </w:rPr>
        <w:t>3. Місце</w:t>
      </w:r>
      <w:r>
        <w:rPr>
          <w:rFonts w:ascii="Times New Roman" w:hAnsi="Times New Roman" w:cs="Times New Roman"/>
          <w:sz w:val="28"/>
        </w:rPr>
        <w:t xml:space="preserve">ві державні адміністрації та їх голови підзвітні і підконтрольні Кабінету Міністрів України. </w:t>
      </w:r>
    </w:p>
    <w:p w:rsidR="00E44BE2" w:rsidRDefault="00B32EDD">
      <w:pPr>
        <w:ind w:firstLine="273"/>
        <w:jc w:val="both"/>
      </w:pPr>
      <w:r>
        <w:rPr>
          <w:rFonts w:ascii="Times New Roman" w:hAnsi="Times New Roman" w:cs="Times New Roman"/>
          <w:sz w:val="28"/>
        </w:rPr>
        <w:t xml:space="preserve">Голови місцевих державних адміністрацій при здійсненні своїх повноважень відповідальні перед Президентом України та Кабінетом Міністрів України. </w:t>
      </w:r>
    </w:p>
    <w:p w:rsidR="00E44BE2" w:rsidRDefault="00B32EDD">
      <w:pPr>
        <w:ind w:firstLine="273"/>
        <w:jc w:val="both"/>
      </w:pPr>
      <w:r>
        <w:rPr>
          <w:rFonts w:ascii="Times New Roman" w:hAnsi="Times New Roman" w:cs="Times New Roman"/>
          <w:sz w:val="28"/>
        </w:rPr>
        <w:t>4. Обласні та ра</w:t>
      </w:r>
      <w:r>
        <w:rPr>
          <w:rFonts w:ascii="Times New Roman" w:hAnsi="Times New Roman" w:cs="Times New Roman"/>
          <w:sz w:val="28"/>
        </w:rPr>
        <w:t>йонні державні адміністрації підзвітні, підконтрольні та відповідальні перед районними та обласними радами у частині реалізації делегованих ними відповідно до закону повноважень.</w:t>
      </w:r>
    </w:p>
    <w:p w:rsidR="00E44BE2" w:rsidRDefault="00B32EDD">
      <w:pPr>
        <w:ind w:firstLine="273"/>
        <w:jc w:val="both"/>
      </w:pPr>
      <w:r>
        <w:rPr>
          <w:rFonts w:ascii="Times New Roman" w:hAnsi="Times New Roman" w:cs="Times New Roman"/>
          <w:b/>
          <w:sz w:val="28"/>
        </w:rPr>
        <w:t>Стаття 6.</w:t>
      </w:r>
      <w:r>
        <w:rPr>
          <w:rFonts w:ascii="Times New Roman" w:hAnsi="Times New Roman" w:cs="Times New Roman"/>
          <w:sz w:val="28"/>
        </w:rPr>
        <w:t xml:space="preserve"> Утворення, реорганізація, найменування та перейменування місцевих д</w:t>
      </w:r>
      <w:r>
        <w:rPr>
          <w:rFonts w:ascii="Times New Roman" w:hAnsi="Times New Roman" w:cs="Times New Roman"/>
          <w:sz w:val="28"/>
        </w:rPr>
        <w:t>ержавних адміністрацій</w:t>
      </w:r>
    </w:p>
    <w:p w:rsidR="00E44BE2" w:rsidRDefault="00B32EDD">
      <w:pPr>
        <w:ind w:firstLine="273"/>
        <w:jc w:val="both"/>
      </w:pPr>
      <w:r>
        <w:rPr>
          <w:rFonts w:ascii="Times New Roman" w:hAnsi="Times New Roman" w:cs="Times New Roman"/>
          <w:sz w:val="28"/>
        </w:rPr>
        <w:t>1. Найменування місцевої державної адміністрації є похідним від назви адміністративно-територіальної одиниці. Зміна назви адміністративно-територіальної одиниці є підставою для перейменування відповідної місцевої державної адміністра</w:t>
      </w:r>
      <w:r>
        <w:rPr>
          <w:rFonts w:ascii="Times New Roman" w:hAnsi="Times New Roman" w:cs="Times New Roman"/>
          <w:sz w:val="28"/>
        </w:rPr>
        <w:t>ції. Рішення про перейменування місцевої державної адміністрації приймається Кабінетом Міністрів України.</w:t>
      </w:r>
    </w:p>
    <w:p w:rsidR="00E44BE2" w:rsidRDefault="00B32EDD">
      <w:pPr>
        <w:ind w:firstLine="273"/>
        <w:jc w:val="both"/>
      </w:pPr>
      <w:r>
        <w:rPr>
          <w:rFonts w:ascii="Times New Roman" w:hAnsi="Times New Roman" w:cs="Times New Roman"/>
          <w:sz w:val="28"/>
        </w:rPr>
        <w:t xml:space="preserve">2. Районна державна адміністрація утворюється або реорганізовується Кабінетом Міністрів України на підставі акта Верховної Ради України про утворення </w:t>
      </w:r>
      <w:r>
        <w:rPr>
          <w:rFonts w:ascii="Times New Roman" w:hAnsi="Times New Roman" w:cs="Times New Roman"/>
          <w:sz w:val="28"/>
        </w:rPr>
        <w:t>або ліквідацію відповідної адміністративно-територіальної одиниці з урахуванням особливостей, передбачених цим Законом.</w:t>
      </w:r>
    </w:p>
    <w:p w:rsidR="00E44BE2" w:rsidRDefault="00B32EDD">
      <w:pPr>
        <w:ind w:firstLine="273"/>
        <w:jc w:val="both"/>
      </w:pPr>
      <w:r>
        <w:rPr>
          <w:rFonts w:ascii="Times New Roman" w:hAnsi="Times New Roman" w:cs="Times New Roman"/>
          <w:sz w:val="28"/>
        </w:rPr>
        <w:t>Районна державна адміністрація утворюється шляхом утворення нового органу державної влади або в результаті реорганізації.</w:t>
      </w:r>
    </w:p>
    <w:p w:rsidR="00E44BE2" w:rsidRDefault="00B32EDD">
      <w:pPr>
        <w:ind w:firstLine="273"/>
        <w:jc w:val="both"/>
      </w:pPr>
      <w:r>
        <w:rPr>
          <w:rFonts w:ascii="Times New Roman" w:hAnsi="Times New Roman" w:cs="Times New Roman"/>
          <w:sz w:val="28"/>
        </w:rPr>
        <w:t>Районна держав</w:t>
      </w:r>
      <w:r>
        <w:rPr>
          <w:rFonts w:ascii="Times New Roman" w:hAnsi="Times New Roman" w:cs="Times New Roman"/>
          <w:sz w:val="28"/>
        </w:rPr>
        <w:t>на адміністрація припиняється шляхом реорганізації.</w:t>
      </w:r>
    </w:p>
    <w:p w:rsidR="00E44BE2" w:rsidRDefault="00B32EDD">
      <w:pPr>
        <w:ind w:firstLine="273"/>
        <w:jc w:val="both"/>
      </w:pPr>
      <w:r>
        <w:rPr>
          <w:rFonts w:ascii="Times New Roman" w:hAnsi="Times New Roman" w:cs="Times New Roman"/>
          <w:sz w:val="28"/>
        </w:rPr>
        <w:t>3. Державна реєстрація створення юридичної особи – районної державної адміністрації, змін до відомостей про юридичну особу – районну державну адміністрацію, що містяться в Єдиному державному реєстрі юриди</w:t>
      </w:r>
      <w:r>
        <w:rPr>
          <w:rFonts w:ascii="Times New Roman" w:hAnsi="Times New Roman" w:cs="Times New Roman"/>
          <w:sz w:val="28"/>
        </w:rPr>
        <w:t>чних осіб, фізичних осіб - підприємців та громадських формувань, припинення юридичної особи – районної державної адміністрації здійснюється на підставі заяви, поданої суб’єкту державної реєстрації головою відповідної районної державної адміністрації, засту</w:t>
      </w:r>
      <w:r>
        <w:rPr>
          <w:rFonts w:ascii="Times New Roman" w:hAnsi="Times New Roman" w:cs="Times New Roman"/>
          <w:sz w:val="28"/>
        </w:rPr>
        <w:t>пником голови місцевої державної адміністрації, який відповідно до статті 13 цього Закону виконує його повноваження, або уповноваженою ними особою.</w:t>
      </w:r>
    </w:p>
    <w:p w:rsidR="00E44BE2" w:rsidRDefault="00B32EDD">
      <w:pPr>
        <w:ind w:firstLine="273"/>
        <w:jc w:val="both"/>
      </w:pPr>
      <w:r>
        <w:rPr>
          <w:rFonts w:ascii="Times New Roman" w:hAnsi="Times New Roman" w:cs="Times New Roman"/>
          <w:sz w:val="28"/>
        </w:rPr>
        <w:lastRenderedPageBreak/>
        <w:t xml:space="preserve">4. Реорганізація районних державних адміністрацій здійснюється без повідомлення про неї органу, що здійснює </w:t>
      </w:r>
      <w:r>
        <w:rPr>
          <w:rFonts w:ascii="Times New Roman" w:hAnsi="Times New Roman" w:cs="Times New Roman"/>
          <w:sz w:val="28"/>
        </w:rPr>
        <w:t>державну реєстрацію, а також без збирання вимог кредиторів, отримання їхньої згоди.</w:t>
      </w:r>
    </w:p>
    <w:p w:rsidR="00E44BE2" w:rsidRDefault="00B32EDD">
      <w:pPr>
        <w:ind w:firstLine="273"/>
        <w:jc w:val="both"/>
      </w:pPr>
      <w:r>
        <w:rPr>
          <w:rFonts w:ascii="Times New Roman" w:hAnsi="Times New Roman" w:cs="Times New Roman"/>
          <w:sz w:val="28"/>
        </w:rPr>
        <w:t xml:space="preserve">5. Порядок здійснення заходів щодо утворення та реорганізації районних державних адміністрацій, а також правонаступництва щодо майна, прав та обов’язків районних державних </w:t>
      </w:r>
      <w:r>
        <w:rPr>
          <w:rFonts w:ascii="Times New Roman" w:hAnsi="Times New Roman" w:cs="Times New Roman"/>
          <w:sz w:val="28"/>
        </w:rPr>
        <w:t>адміністрацій, що припиняються, встановлюється Кабінетом Міністрів України</w:t>
      </w:r>
    </w:p>
    <w:p w:rsidR="00E44BE2" w:rsidRDefault="00B32EDD">
      <w:pPr>
        <w:ind w:firstLine="273"/>
        <w:jc w:val="center"/>
      </w:pPr>
      <w:r>
        <w:rPr>
          <w:rFonts w:ascii="Times New Roman" w:hAnsi="Times New Roman" w:cs="Times New Roman"/>
          <w:b/>
          <w:sz w:val="28"/>
        </w:rPr>
        <w:t>Розділ ІІ</w:t>
      </w:r>
    </w:p>
    <w:p w:rsidR="00E44BE2" w:rsidRDefault="00B32EDD">
      <w:pPr>
        <w:ind w:firstLine="273"/>
        <w:jc w:val="center"/>
      </w:pPr>
      <w:r>
        <w:rPr>
          <w:rFonts w:ascii="Times New Roman" w:hAnsi="Times New Roman" w:cs="Times New Roman"/>
          <w:b/>
          <w:sz w:val="28"/>
        </w:rPr>
        <w:t>ОРГАНІЗАЦІЯ МІСЦЕВИХ ДЕРЖАВНИХ АДМІНІСТРАЦІЙ</w:t>
      </w:r>
    </w:p>
    <w:p w:rsidR="00E44BE2" w:rsidRDefault="00B32EDD">
      <w:pPr>
        <w:ind w:firstLine="273"/>
        <w:jc w:val="both"/>
      </w:pPr>
      <w:r>
        <w:rPr>
          <w:rFonts w:ascii="Times New Roman" w:hAnsi="Times New Roman" w:cs="Times New Roman"/>
          <w:b/>
          <w:sz w:val="28"/>
        </w:rPr>
        <w:t>Стаття 7.</w:t>
      </w:r>
      <w:r>
        <w:rPr>
          <w:rFonts w:ascii="Times New Roman" w:hAnsi="Times New Roman" w:cs="Times New Roman"/>
          <w:sz w:val="28"/>
        </w:rPr>
        <w:t xml:space="preserve"> Склад місцевих державних адміністрацій</w:t>
      </w:r>
    </w:p>
    <w:p w:rsidR="00E44BE2" w:rsidRDefault="00B32EDD">
      <w:pPr>
        <w:ind w:firstLine="273"/>
        <w:jc w:val="both"/>
      </w:pPr>
      <w:r>
        <w:rPr>
          <w:rFonts w:ascii="Times New Roman" w:hAnsi="Times New Roman" w:cs="Times New Roman"/>
          <w:sz w:val="28"/>
        </w:rPr>
        <w:t xml:space="preserve">1. Склад місцевих державних адміністрацій формують голови місцевих державних </w:t>
      </w:r>
      <w:r>
        <w:rPr>
          <w:rFonts w:ascii="Times New Roman" w:hAnsi="Times New Roman" w:cs="Times New Roman"/>
          <w:sz w:val="28"/>
        </w:rPr>
        <w:t>адміністрацій.</w:t>
      </w:r>
    </w:p>
    <w:p w:rsidR="00E44BE2" w:rsidRDefault="00B32EDD">
      <w:pPr>
        <w:ind w:firstLine="273"/>
        <w:jc w:val="both"/>
      </w:pPr>
      <w:r>
        <w:rPr>
          <w:rFonts w:ascii="Times New Roman" w:hAnsi="Times New Roman" w:cs="Times New Roman"/>
          <w:sz w:val="28"/>
        </w:rPr>
        <w:t>2. До складу місцевої державної адміністрації входять голова місцевої державної адміністрації, заступники голови місцевої державної адміністрації, керівник та інші державні службовці апарату місцевої державної адміністрації, а також працівни</w:t>
      </w:r>
      <w:r>
        <w:rPr>
          <w:rFonts w:ascii="Times New Roman" w:hAnsi="Times New Roman" w:cs="Times New Roman"/>
          <w:sz w:val="28"/>
        </w:rPr>
        <w:t>ки апарату місцевої державної адміністрації, які виконують функції з обслуговування (далі - працівники апарату).</w:t>
      </w:r>
    </w:p>
    <w:p w:rsidR="00E44BE2" w:rsidRDefault="00B32EDD">
      <w:pPr>
        <w:ind w:firstLine="273"/>
        <w:jc w:val="both"/>
      </w:pPr>
      <w:r>
        <w:rPr>
          <w:rFonts w:ascii="Times New Roman" w:hAnsi="Times New Roman" w:cs="Times New Roman"/>
          <w:sz w:val="28"/>
        </w:rPr>
        <w:t xml:space="preserve"> </w:t>
      </w:r>
    </w:p>
    <w:p w:rsidR="00E44BE2" w:rsidRDefault="00B32EDD">
      <w:pPr>
        <w:ind w:firstLine="273"/>
        <w:jc w:val="both"/>
      </w:pPr>
      <w:r>
        <w:rPr>
          <w:rFonts w:ascii="Times New Roman" w:hAnsi="Times New Roman" w:cs="Times New Roman"/>
          <w:sz w:val="28"/>
        </w:rPr>
        <w:t xml:space="preserve">3. Голови місцевих державних адміністрацій, заступники голів місцевих державних адміністрацій є державними службовцями. </w:t>
      </w:r>
    </w:p>
    <w:p w:rsidR="00E44BE2" w:rsidRDefault="00B32EDD">
      <w:pPr>
        <w:ind w:firstLine="273"/>
        <w:jc w:val="both"/>
      </w:pPr>
      <w:r>
        <w:rPr>
          <w:rFonts w:ascii="Times New Roman" w:hAnsi="Times New Roman" w:cs="Times New Roman"/>
          <w:sz w:val="28"/>
        </w:rPr>
        <w:t>4. Перелік структурних підрозділів апарату місцевої державної адміністрації, типове положення про апарат місцевої державної адміністрації, типові положення про структурні підрозділи апарату місцевої державної адміністрації затверджуються Кабінетом Міністрі</w:t>
      </w:r>
      <w:r>
        <w:rPr>
          <w:rFonts w:ascii="Times New Roman" w:hAnsi="Times New Roman" w:cs="Times New Roman"/>
          <w:sz w:val="28"/>
        </w:rPr>
        <w:t>в України.</w:t>
      </w:r>
    </w:p>
    <w:p w:rsidR="00E44BE2" w:rsidRDefault="00B32EDD">
      <w:pPr>
        <w:ind w:firstLine="273"/>
        <w:jc w:val="both"/>
      </w:pPr>
      <w:r>
        <w:rPr>
          <w:rFonts w:ascii="Times New Roman" w:hAnsi="Times New Roman" w:cs="Times New Roman"/>
          <w:sz w:val="28"/>
        </w:rPr>
        <w:t>5. Гранична чисельність державних службовців місцевої державної адміністрації та працівників її апарату, схема посадових окладів державних службовців місцевої державної адміністрації та працівників її апарату затверджуються Кабінетом Міністрів України.</w:t>
      </w:r>
    </w:p>
    <w:p w:rsidR="00E44BE2" w:rsidRDefault="00B32EDD">
      <w:pPr>
        <w:ind w:firstLine="273"/>
        <w:jc w:val="both"/>
      </w:pPr>
      <w:r>
        <w:rPr>
          <w:rFonts w:ascii="Times New Roman" w:hAnsi="Times New Roman" w:cs="Times New Roman"/>
          <w:b/>
          <w:sz w:val="28"/>
        </w:rPr>
        <w:t>Ста</w:t>
      </w:r>
      <w:r>
        <w:rPr>
          <w:rFonts w:ascii="Times New Roman" w:hAnsi="Times New Roman" w:cs="Times New Roman"/>
          <w:b/>
          <w:sz w:val="28"/>
        </w:rPr>
        <w:t>ття 8.</w:t>
      </w:r>
      <w:r>
        <w:rPr>
          <w:rFonts w:ascii="Times New Roman" w:hAnsi="Times New Roman" w:cs="Times New Roman"/>
          <w:sz w:val="28"/>
        </w:rPr>
        <w:t xml:space="preserve"> Голова місцевої державної адміністрації</w:t>
      </w:r>
    </w:p>
    <w:p w:rsidR="00E44BE2" w:rsidRDefault="00B32EDD">
      <w:pPr>
        <w:ind w:firstLine="273"/>
        <w:jc w:val="both"/>
      </w:pPr>
      <w:r>
        <w:rPr>
          <w:rFonts w:ascii="Times New Roman" w:hAnsi="Times New Roman" w:cs="Times New Roman"/>
          <w:sz w:val="28"/>
        </w:rPr>
        <w:t>1. Місцеву державну адміністрацію очолює голова місцевої державної адміністрації.</w:t>
      </w:r>
    </w:p>
    <w:p w:rsidR="00E44BE2" w:rsidRDefault="00B32EDD">
      <w:pPr>
        <w:ind w:firstLine="273"/>
        <w:jc w:val="both"/>
      </w:pPr>
      <w:r>
        <w:rPr>
          <w:rFonts w:ascii="Times New Roman" w:hAnsi="Times New Roman" w:cs="Times New Roman"/>
          <w:sz w:val="28"/>
        </w:rPr>
        <w:t>2. Голова місцевої державної адміністрації:</w:t>
      </w:r>
    </w:p>
    <w:p w:rsidR="00E44BE2" w:rsidRDefault="00B32EDD">
      <w:pPr>
        <w:ind w:firstLine="273"/>
        <w:jc w:val="both"/>
      </w:pPr>
      <w:r>
        <w:rPr>
          <w:rFonts w:ascii="Times New Roman" w:hAnsi="Times New Roman" w:cs="Times New Roman"/>
          <w:sz w:val="28"/>
        </w:rPr>
        <w:lastRenderedPageBreak/>
        <w:t>1) здійснює керівництво місцевою державною адміністрацією, несе персональну відпові</w:t>
      </w:r>
      <w:r>
        <w:rPr>
          <w:rFonts w:ascii="Times New Roman" w:hAnsi="Times New Roman" w:cs="Times New Roman"/>
          <w:sz w:val="28"/>
        </w:rPr>
        <w:t>дальність за виконання покладених на неї завдань;</w:t>
      </w:r>
    </w:p>
    <w:p w:rsidR="00E44BE2" w:rsidRDefault="00B32EDD">
      <w:pPr>
        <w:ind w:firstLine="273"/>
        <w:jc w:val="both"/>
      </w:pPr>
      <w:r>
        <w:rPr>
          <w:rFonts w:ascii="Times New Roman" w:hAnsi="Times New Roman" w:cs="Times New Roman"/>
          <w:sz w:val="28"/>
        </w:rPr>
        <w:t>2) затверджує структуру апарату місцевої державної адміністрації, положення про апарат місцевої державної адміністрації, положення про структурні підрозділи апарату місцевої державної адміністрації, штатний</w:t>
      </w:r>
      <w:r>
        <w:rPr>
          <w:rFonts w:ascii="Times New Roman" w:hAnsi="Times New Roman" w:cs="Times New Roman"/>
          <w:sz w:val="28"/>
        </w:rPr>
        <w:t xml:space="preserve"> розпис, регламент та кошторис місцевої державної адміністрації;</w:t>
      </w:r>
    </w:p>
    <w:p w:rsidR="00E44BE2" w:rsidRDefault="00B32EDD">
      <w:pPr>
        <w:ind w:firstLine="273"/>
        <w:jc w:val="both"/>
      </w:pPr>
      <w:r>
        <w:rPr>
          <w:rFonts w:ascii="Times New Roman" w:hAnsi="Times New Roman" w:cs="Times New Roman"/>
          <w:sz w:val="28"/>
        </w:rPr>
        <w:t>3) призначає на посади та звільняє з посад у визначеному законодавством про державну службу порядку своїх заступників, керівника та інших державних службовців апарату місцевої державної адмін</w:t>
      </w:r>
      <w:r>
        <w:rPr>
          <w:rFonts w:ascii="Times New Roman" w:hAnsi="Times New Roman" w:cs="Times New Roman"/>
          <w:sz w:val="28"/>
        </w:rPr>
        <w:t>істрації, приймає рішення щодо їх заохочення, притягнення до дисциплінарної відповідальності та виконує інші передбачені законом повноваження керівника державної служби в місцевій державній адміністрації;</w:t>
      </w:r>
    </w:p>
    <w:p w:rsidR="00E44BE2" w:rsidRDefault="00B32EDD">
      <w:pPr>
        <w:ind w:firstLine="273"/>
        <w:jc w:val="both"/>
      </w:pPr>
      <w:r>
        <w:rPr>
          <w:rFonts w:ascii="Times New Roman" w:hAnsi="Times New Roman" w:cs="Times New Roman"/>
          <w:sz w:val="28"/>
        </w:rPr>
        <w:t>4) представляє місцеву державну адміністрацію у від</w:t>
      </w:r>
      <w:r>
        <w:rPr>
          <w:rFonts w:ascii="Times New Roman" w:hAnsi="Times New Roman" w:cs="Times New Roman"/>
          <w:sz w:val="28"/>
        </w:rPr>
        <w:t>носинах з іншими органами державної влади та органами місцевого самоврядування, політичними партіями, громадськими і релігійними організаціями, підприємствами, установами та організаціями, громадянами та іншими особами в Україні та за її межами;</w:t>
      </w:r>
    </w:p>
    <w:p w:rsidR="00E44BE2" w:rsidRDefault="00E44BE2">
      <w:pPr>
        <w:ind w:firstLine="273"/>
        <w:jc w:val="both"/>
      </w:pPr>
    </w:p>
    <w:p w:rsidR="00E44BE2" w:rsidRDefault="00B32EDD">
      <w:pPr>
        <w:ind w:firstLine="273"/>
        <w:jc w:val="both"/>
      </w:pPr>
      <w:r>
        <w:rPr>
          <w:rFonts w:ascii="Times New Roman" w:hAnsi="Times New Roman" w:cs="Times New Roman"/>
          <w:sz w:val="28"/>
        </w:rPr>
        <w:t>5) прийма</w:t>
      </w:r>
      <w:r>
        <w:rPr>
          <w:rFonts w:ascii="Times New Roman" w:hAnsi="Times New Roman" w:cs="Times New Roman"/>
          <w:sz w:val="28"/>
        </w:rPr>
        <w:t>є рішення щодо розподілу бюджетних коштів, розпорядником яких є місцева державна адміністрація;</w:t>
      </w:r>
    </w:p>
    <w:p w:rsidR="00E44BE2" w:rsidRDefault="00B32EDD">
      <w:pPr>
        <w:ind w:firstLine="273"/>
        <w:jc w:val="both"/>
      </w:pPr>
      <w:r>
        <w:rPr>
          <w:rFonts w:ascii="Times New Roman" w:hAnsi="Times New Roman" w:cs="Times New Roman"/>
          <w:sz w:val="28"/>
        </w:rPr>
        <w:t>6) забезпечує в межах своїх повноважень, передбачених законом, реалізацію державної політики щодо державної таємниці, контроль за забезпеченням її охорони в міс</w:t>
      </w:r>
      <w:r>
        <w:rPr>
          <w:rFonts w:ascii="Times New Roman" w:hAnsi="Times New Roman" w:cs="Times New Roman"/>
          <w:sz w:val="28"/>
        </w:rPr>
        <w:t>цевій державній адміністрації, організацію та контроль мобілізаційної підготовки та мобілізації, цивільного захисту, запобігання та виявлення корупції;</w:t>
      </w:r>
    </w:p>
    <w:p w:rsidR="00E44BE2" w:rsidRDefault="00B32EDD">
      <w:pPr>
        <w:ind w:firstLine="273"/>
        <w:jc w:val="both"/>
      </w:pPr>
      <w:r>
        <w:rPr>
          <w:rFonts w:ascii="Times New Roman" w:hAnsi="Times New Roman" w:cs="Times New Roman"/>
          <w:sz w:val="28"/>
        </w:rPr>
        <w:t xml:space="preserve"> </w:t>
      </w:r>
    </w:p>
    <w:p w:rsidR="00E44BE2" w:rsidRDefault="00B32EDD">
      <w:pPr>
        <w:ind w:firstLine="273"/>
        <w:jc w:val="both"/>
      </w:pPr>
      <w:r>
        <w:rPr>
          <w:rFonts w:ascii="Times New Roman" w:hAnsi="Times New Roman" w:cs="Times New Roman"/>
          <w:sz w:val="28"/>
        </w:rPr>
        <w:t>7) забезпечує регулярне інформування населення про стан виконання покладених на місцеву державну адмін</w:t>
      </w:r>
      <w:r>
        <w:rPr>
          <w:rFonts w:ascii="Times New Roman" w:hAnsi="Times New Roman" w:cs="Times New Roman"/>
          <w:sz w:val="28"/>
        </w:rPr>
        <w:t>істрацію завдань;</w:t>
      </w:r>
    </w:p>
    <w:p w:rsidR="00E44BE2" w:rsidRDefault="00B32EDD">
      <w:pPr>
        <w:ind w:firstLine="273"/>
        <w:jc w:val="both"/>
      </w:pPr>
      <w:r>
        <w:rPr>
          <w:rFonts w:ascii="Times New Roman" w:hAnsi="Times New Roman" w:cs="Times New Roman"/>
          <w:sz w:val="28"/>
        </w:rPr>
        <w:t>8) утворює консультативні, дорадчі та інші допоміжні органи, члени яких виконують свої функції на громадських засадах, а також визначає завдання, функції та персональний склад таких органів;</w:t>
      </w:r>
    </w:p>
    <w:p w:rsidR="00E44BE2" w:rsidRDefault="00B32EDD">
      <w:pPr>
        <w:ind w:firstLine="273"/>
        <w:jc w:val="both"/>
      </w:pPr>
      <w:r>
        <w:rPr>
          <w:rFonts w:ascii="Times New Roman" w:hAnsi="Times New Roman" w:cs="Times New Roman"/>
          <w:sz w:val="28"/>
        </w:rPr>
        <w:t>9) видає розпорядження;</w:t>
      </w:r>
    </w:p>
    <w:p w:rsidR="00E44BE2" w:rsidRDefault="00B32EDD">
      <w:pPr>
        <w:ind w:firstLine="273"/>
        <w:jc w:val="both"/>
      </w:pPr>
      <w:r>
        <w:rPr>
          <w:rFonts w:ascii="Times New Roman" w:hAnsi="Times New Roman" w:cs="Times New Roman"/>
          <w:sz w:val="28"/>
        </w:rPr>
        <w:t>10) здійснює інші повно</w:t>
      </w:r>
      <w:r>
        <w:rPr>
          <w:rFonts w:ascii="Times New Roman" w:hAnsi="Times New Roman" w:cs="Times New Roman"/>
          <w:sz w:val="28"/>
        </w:rPr>
        <w:t>важення, передбачені Конституцією та законами України.</w:t>
      </w:r>
    </w:p>
    <w:p w:rsidR="00E44BE2" w:rsidRDefault="00B32EDD">
      <w:pPr>
        <w:ind w:firstLine="273"/>
        <w:jc w:val="both"/>
      </w:pPr>
      <w:r>
        <w:rPr>
          <w:rFonts w:ascii="Times New Roman" w:hAnsi="Times New Roman" w:cs="Times New Roman"/>
          <w:b/>
          <w:sz w:val="28"/>
        </w:rPr>
        <w:t xml:space="preserve">Стаття 9. </w:t>
      </w:r>
      <w:r>
        <w:rPr>
          <w:rFonts w:ascii="Times New Roman" w:hAnsi="Times New Roman" w:cs="Times New Roman"/>
          <w:sz w:val="28"/>
        </w:rPr>
        <w:t>Призначення на посаду голови місцевої державної адміністрації</w:t>
      </w:r>
    </w:p>
    <w:p w:rsidR="00E44BE2" w:rsidRDefault="00B32EDD">
      <w:pPr>
        <w:ind w:firstLine="273"/>
        <w:jc w:val="both"/>
      </w:pPr>
      <w:r>
        <w:rPr>
          <w:rFonts w:ascii="Times New Roman" w:hAnsi="Times New Roman" w:cs="Times New Roman"/>
          <w:sz w:val="28"/>
        </w:rPr>
        <w:lastRenderedPageBreak/>
        <w:t>1. Голова місцевої державної адміністрації призначається на посаду Президентом України за поданням Кабінету Міністрів України.</w:t>
      </w:r>
    </w:p>
    <w:p w:rsidR="00E44BE2" w:rsidRDefault="00B32EDD">
      <w:pPr>
        <w:ind w:firstLine="273"/>
        <w:jc w:val="both"/>
      </w:pPr>
      <w:r>
        <w:rPr>
          <w:rFonts w:ascii="Times New Roman" w:hAnsi="Times New Roman" w:cs="Times New Roman"/>
          <w:sz w:val="28"/>
        </w:rPr>
        <w:t>2.</w:t>
      </w:r>
      <w:r>
        <w:rPr>
          <w:rFonts w:ascii="Times New Roman" w:hAnsi="Times New Roman" w:cs="Times New Roman"/>
          <w:sz w:val="28"/>
        </w:rPr>
        <w:t xml:space="preserve"> Строк перебування на посаді голови місцевої державної адміністрації в одній адміністративно-територіальній одиниці становить три роки. </w:t>
      </w:r>
    </w:p>
    <w:p w:rsidR="00E44BE2" w:rsidRDefault="00B32EDD">
      <w:pPr>
        <w:ind w:firstLine="273"/>
        <w:jc w:val="both"/>
      </w:pPr>
      <w:r>
        <w:rPr>
          <w:rFonts w:ascii="Times New Roman" w:hAnsi="Times New Roman" w:cs="Times New Roman"/>
          <w:sz w:val="28"/>
        </w:rPr>
        <w:t>3. Кандидатури на посади голів місцевих державних адміністрацій Президенту України вносить Кабінет Міністрів України. Н</w:t>
      </w:r>
      <w:r>
        <w:rPr>
          <w:rFonts w:ascii="Times New Roman" w:hAnsi="Times New Roman" w:cs="Times New Roman"/>
          <w:sz w:val="28"/>
        </w:rPr>
        <w:t>а кожну посаду вноситься одна кандидатура.</w:t>
      </w:r>
    </w:p>
    <w:p w:rsidR="00E44BE2" w:rsidRDefault="00B32EDD">
      <w:pPr>
        <w:ind w:firstLine="273"/>
        <w:jc w:val="both"/>
      </w:pPr>
      <w:r>
        <w:rPr>
          <w:rFonts w:ascii="Times New Roman" w:hAnsi="Times New Roman" w:cs="Times New Roman"/>
          <w:sz w:val="28"/>
        </w:rPr>
        <w:t xml:space="preserve">4. На посаду голови обласної державної адміністрації може вноситися кандидатура з числа осіб, які: </w:t>
      </w:r>
    </w:p>
    <w:p w:rsidR="00E44BE2" w:rsidRDefault="00B32EDD">
      <w:pPr>
        <w:ind w:firstLine="273"/>
        <w:jc w:val="both"/>
      </w:pPr>
      <w:r>
        <w:rPr>
          <w:rFonts w:ascii="Times New Roman" w:hAnsi="Times New Roman" w:cs="Times New Roman"/>
          <w:sz w:val="28"/>
        </w:rPr>
        <w:t xml:space="preserve">1) перебувають на посаді голови обласної державної адміністрації в іншій області (в порядку переведення); </w:t>
      </w:r>
    </w:p>
    <w:p w:rsidR="00E44BE2" w:rsidRDefault="00B32EDD">
      <w:pPr>
        <w:ind w:firstLine="273"/>
        <w:jc w:val="both"/>
      </w:pPr>
      <w:r>
        <w:rPr>
          <w:rFonts w:ascii="Times New Roman" w:hAnsi="Times New Roman" w:cs="Times New Roman"/>
          <w:sz w:val="28"/>
        </w:rPr>
        <w:t>2) зві</w:t>
      </w:r>
      <w:r>
        <w:rPr>
          <w:rFonts w:ascii="Times New Roman" w:hAnsi="Times New Roman" w:cs="Times New Roman"/>
          <w:sz w:val="28"/>
        </w:rPr>
        <w:t xml:space="preserve">льнені з посади голови обласної державної адміністрації у зв’язку із закінченням строку призначення на посаду або за власним бажанням (не пізніше двох років з дня звільнення на дату внесення); </w:t>
      </w:r>
    </w:p>
    <w:p w:rsidR="00E44BE2" w:rsidRDefault="00B32EDD">
      <w:pPr>
        <w:ind w:firstLine="273"/>
        <w:jc w:val="both"/>
      </w:pPr>
      <w:r>
        <w:rPr>
          <w:rFonts w:ascii="Times New Roman" w:hAnsi="Times New Roman" w:cs="Times New Roman"/>
          <w:sz w:val="28"/>
        </w:rPr>
        <w:t>3) визначені переможцями конкурсу на зайняття посади голови об</w:t>
      </w:r>
      <w:r>
        <w:rPr>
          <w:rFonts w:ascii="Times New Roman" w:hAnsi="Times New Roman" w:cs="Times New Roman"/>
          <w:sz w:val="28"/>
        </w:rPr>
        <w:t xml:space="preserve">ласної державної адміністрації (у разі прийняття рішення про оголошення відповідного конкурсу); </w:t>
      </w:r>
    </w:p>
    <w:p w:rsidR="00E44BE2" w:rsidRDefault="00B32EDD">
      <w:pPr>
        <w:ind w:firstLine="273"/>
        <w:jc w:val="both"/>
      </w:pPr>
      <w:r>
        <w:rPr>
          <w:rFonts w:ascii="Times New Roman" w:hAnsi="Times New Roman" w:cs="Times New Roman"/>
          <w:sz w:val="28"/>
        </w:rPr>
        <w:t xml:space="preserve"> 4) перебувають на посаді голови районної державної адміністрації та мають стаж роботи на посаді голови районної державної адміністрації не менше чотирьох рокі</w:t>
      </w:r>
      <w:r>
        <w:rPr>
          <w:rFonts w:ascii="Times New Roman" w:hAnsi="Times New Roman" w:cs="Times New Roman"/>
          <w:sz w:val="28"/>
        </w:rPr>
        <w:t xml:space="preserve">в на дату внесення; </w:t>
      </w:r>
    </w:p>
    <w:p w:rsidR="00E44BE2" w:rsidRDefault="00B32EDD">
      <w:pPr>
        <w:ind w:firstLine="273"/>
        <w:jc w:val="both"/>
      </w:pPr>
      <w:r>
        <w:rPr>
          <w:rFonts w:ascii="Times New Roman" w:hAnsi="Times New Roman" w:cs="Times New Roman"/>
          <w:sz w:val="28"/>
        </w:rPr>
        <w:t>5) звільнені з посади голови районної державної адміністрації у зв’язку із закінченням строку призначення на посаду або за власним бажанням (не пізніше двох років з дня звільнення на дату внесення) та мають стаж роботи на посаді голови районної державної а</w:t>
      </w:r>
      <w:r>
        <w:rPr>
          <w:rFonts w:ascii="Times New Roman" w:hAnsi="Times New Roman" w:cs="Times New Roman"/>
          <w:sz w:val="28"/>
        </w:rPr>
        <w:t>дміністрації не менше чотирьох років.</w:t>
      </w:r>
    </w:p>
    <w:p w:rsidR="00E44BE2" w:rsidRDefault="00B32EDD">
      <w:pPr>
        <w:ind w:firstLine="273"/>
        <w:jc w:val="both"/>
      </w:pPr>
      <w:r>
        <w:rPr>
          <w:rFonts w:ascii="Times New Roman" w:hAnsi="Times New Roman" w:cs="Times New Roman"/>
          <w:sz w:val="28"/>
        </w:rPr>
        <w:t xml:space="preserve">5. На посаду голови районної державної адміністрації може вноситися кандидатура з числа осіб, які: </w:t>
      </w:r>
    </w:p>
    <w:p w:rsidR="00E44BE2" w:rsidRDefault="00B32EDD">
      <w:pPr>
        <w:ind w:firstLine="273"/>
        <w:jc w:val="both"/>
      </w:pPr>
      <w:r>
        <w:rPr>
          <w:rFonts w:ascii="Times New Roman" w:hAnsi="Times New Roman" w:cs="Times New Roman"/>
          <w:sz w:val="28"/>
        </w:rPr>
        <w:t xml:space="preserve">1) перебувають на посаді голови районної державної адміністрації в іншому районі (в порядку переведення); </w:t>
      </w:r>
    </w:p>
    <w:p w:rsidR="00E44BE2" w:rsidRDefault="00B32EDD">
      <w:pPr>
        <w:ind w:firstLine="273"/>
        <w:jc w:val="both"/>
      </w:pPr>
      <w:r>
        <w:rPr>
          <w:rFonts w:ascii="Times New Roman" w:hAnsi="Times New Roman" w:cs="Times New Roman"/>
          <w:sz w:val="28"/>
        </w:rPr>
        <w:t>2) перебува</w:t>
      </w:r>
      <w:r>
        <w:rPr>
          <w:rFonts w:ascii="Times New Roman" w:hAnsi="Times New Roman" w:cs="Times New Roman"/>
          <w:sz w:val="28"/>
        </w:rPr>
        <w:t xml:space="preserve">ють у кадровому резерві на посади голів районних державних адміністрацій; </w:t>
      </w:r>
    </w:p>
    <w:p w:rsidR="00E44BE2" w:rsidRDefault="00B32EDD">
      <w:pPr>
        <w:ind w:firstLine="273"/>
        <w:jc w:val="both"/>
      </w:pPr>
      <w:r>
        <w:rPr>
          <w:rFonts w:ascii="Times New Roman" w:hAnsi="Times New Roman" w:cs="Times New Roman"/>
          <w:sz w:val="28"/>
        </w:rPr>
        <w:t>3) звільнені з посади голови обласної державної адміністрації у зв’язку із закінченням строку призначення на посаду або за власним бажанням (не пізніше двох років з дня звільнення н</w:t>
      </w:r>
      <w:r>
        <w:rPr>
          <w:rFonts w:ascii="Times New Roman" w:hAnsi="Times New Roman" w:cs="Times New Roman"/>
          <w:sz w:val="28"/>
        </w:rPr>
        <w:t>а дату внесення).</w:t>
      </w:r>
    </w:p>
    <w:p w:rsidR="00E44BE2" w:rsidRDefault="00B32EDD">
      <w:pPr>
        <w:ind w:firstLine="273"/>
        <w:jc w:val="both"/>
      </w:pPr>
      <w:r>
        <w:rPr>
          <w:rFonts w:ascii="Times New Roman" w:hAnsi="Times New Roman" w:cs="Times New Roman"/>
          <w:sz w:val="28"/>
        </w:rPr>
        <w:t>6. Кандидатури на посади голів місцевих державних адміністрацій на розгляд Кабінету Міністрів України вносить Прем'єр-міністр України. На кожну посаду вноситься одна кандидатура.</w:t>
      </w:r>
    </w:p>
    <w:p w:rsidR="00E44BE2" w:rsidRDefault="00B32EDD">
      <w:pPr>
        <w:ind w:firstLine="273"/>
        <w:jc w:val="both"/>
      </w:pPr>
      <w:r>
        <w:rPr>
          <w:rFonts w:ascii="Times New Roman" w:hAnsi="Times New Roman" w:cs="Times New Roman"/>
          <w:sz w:val="28"/>
        </w:rPr>
        <w:lastRenderedPageBreak/>
        <w:t>7. Подання щодо призначення Президентом України особи на по</w:t>
      </w:r>
      <w:r>
        <w:rPr>
          <w:rFonts w:ascii="Times New Roman" w:hAnsi="Times New Roman" w:cs="Times New Roman"/>
          <w:sz w:val="28"/>
        </w:rPr>
        <w:t>саду голови місцевої державної адміністрації вноситься Кабінетом Міністрів України не пізніш як за 30 днів до закінчення строку перебування на посаді голови місцевої державної адміністрації або не пізніше 30 днів з дня припинення повноважень попереднього г</w:t>
      </w:r>
      <w:r>
        <w:rPr>
          <w:rFonts w:ascii="Times New Roman" w:hAnsi="Times New Roman" w:cs="Times New Roman"/>
          <w:sz w:val="28"/>
        </w:rPr>
        <w:t>олови місцевої державної адміністрації, або не пізніше 5 днів з дня завершення спеціальної перевірки стосовно особи, яка визначена переможцем конкурсу на посаду голови обласної державної адміністрації.</w:t>
      </w:r>
    </w:p>
    <w:p w:rsidR="00E44BE2" w:rsidRDefault="00B32EDD">
      <w:pPr>
        <w:ind w:firstLine="273"/>
        <w:jc w:val="both"/>
      </w:pPr>
      <w:r>
        <w:rPr>
          <w:rFonts w:ascii="Times New Roman" w:hAnsi="Times New Roman" w:cs="Times New Roman"/>
          <w:sz w:val="28"/>
        </w:rPr>
        <w:t>8. У разі вмотивованого відхилення Президентом України</w:t>
      </w:r>
      <w:r>
        <w:rPr>
          <w:rFonts w:ascii="Times New Roman" w:hAnsi="Times New Roman" w:cs="Times New Roman"/>
          <w:sz w:val="28"/>
        </w:rPr>
        <w:t xml:space="preserve"> поданої кандидатури Кабінет Міністрів України протягом 10 днів з дня відхилення подає на розгляд Президента України іншу кандидатуру голови місцевої державної адміністрації або приймає рішення про оголошення нового конкурсу на посаду голови обласної держа</w:t>
      </w:r>
      <w:r>
        <w:rPr>
          <w:rFonts w:ascii="Times New Roman" w:hAnsi="Times New Roman" w:cs="Times New Roman"/>
          <w:sz w:val="28"/>
        </w:rPr>
        <w:t xml:space="preserve">вної адміністрації. </w:t>
      </w:r>
    </w:p>
    <w:p w:rsidR="00E44BE2" w:rsidRDefault="00B32EDD">
      <w:pPr>
        <w:ind w:firstLine="273"/>
        <w:jc w:val="both"/>
      </w:pPr>
      <w:r>
        <w:rPr>
          <w:rFonts w:ascii="Times New Roman" w:hAnsi="Times New Roman" w:cs="Times New Roman"/>
          <w:sz w:val="28"/>
        </w:rPr>
        <w:t xml:space="preserve">9. Голова місцевої державної адміністрації набуває повноважень з дня його призначення на відповідну посаду Президентом України. </w:t>
      </w:r>
    </w:p>
    <w:p w:rsidR="00E44BE2" w:rsidRDefault="00B32EDD">
      <w:pPr>
        <w:ind w:firstLine="273"/>
        <w:jc w:val="both"/>
      </w:pPr>
      <w:r>
        <w:rPr>
          <w:rFonts w:ascii="Times New Roman" w:hAnsi="Times New Roman" w:cs="Times New Roman"/>
          <w:sz w:val="28"/>
        </w:rPr>
        <w:t xml:space="preserve"> У разі призначення головою місцевої державної адміністрації особи, яка вступає на посаду державної служби</w:t>
      </w:r>
      <w:r>
        <w:rPr>
          <w:rFonts w:ascii="Times New Roman" w:hAnsi="Times New Roman" w:cs="Times New Roman"/>
          <w:sz w:val="28"/>
        </w:rPr>
        <w:t xml:space="preserve"> вперше, така особа набуває повноважень голови місцевої державної адміністрації з дня публічного складення нею Присяги державного службовця.</w:t>
      </w:r>
    </w:p>
    <w:p w:rsidR="00E44BE2" w:rsidRDefault="00B32EDD">
      <w:pPr>
        <w:ind w:firstLine="273"/>
        <w:jc w:val="both"/>
      </w:pPr>
      <w:r>
        <w:rPr>
          <w:rFonts w:ascii="Times New Roman" w:hAnsi="Times New Roman" w:cs="Times New Roman"/>
          <w:b/>
          <w:sz w:val="28"/>
        </w:rPr>
        <w:t xml:space="preserve">Стаття 10. </w:t>
      </w:r>
      <w:r>
        <w:rPr>
          <w:rFonts w:ascii="Times New Roman" w:hAnsi="Times New Roman" w:cs="Times New Roman"/>
          <w:sz w:val="28"/>
        </w:rPr>
        <w:t xml:space="preserve">Кадровий резерв на посади голів районних державних адміністрацій </w:t>
      </w:r>
    </w:p>
    <w:p w:rsidR="00E44BE2" w:rsidRDefault="00B32EDD">
      <w:pPr>
        <w:ind w:firstLine="273"/>
        <w:jc w:val="both"/>
      </w:pPr>
      <w:r>
        <w:rPr>
          <w:rFonts w:ascii="Times New Roman" w:hAnsi="Times New Roman" w:cs="Times New Roman"/>
          <w:sz w:val="28"/>
        </w:rPr>
        <w:t xml:space="preserve"> 1. Для заміщення посад голів районних</w:t>
      </w:r>
      <w:r>
        <w:rPr>
          <w:rFonts w:ascii="Times New Roman" w:hAnsi="Times New Roman" w:cs="Times New Roman"/>
          <w:sz w:val="28"/>
        </w:rPr>
        <w:t xml:space="preserve"> державних адміністрацій створюється кадровий резерв на посади голів районних державних адміністрацій (далі - кадровий резерв). </w:t>
      </w:r>
    </w:p>
    <w:p w:rsidR="00E44BE2" w:rsidRDefault="00B32EDD">
      <w:pPr>
        <w:ind w:firstLine="273"/>
        <w:jc w:val="both"/>
      </w:pPr>
      <w:r>
        <w:rPr>
          <w:rFonts w:ascii="Times New Roman" w:hAnsi="Times New Roman" w:cs="Times New Roman"/>
          <w:sz w:val="28"/>
        </w:rPr>
        <w:t xml:space="preserve">2. Кадровий резерв формується відповідно до положення про кадровий резерв на посади голів районних державних адміністрацій, що </w:t>
      </w:r>
      <w:r>
        <w:rPr>
          <w:rFonts w:ascii="Times New Roman" w:hAnsi="Times New Roman" w:cs="Times New Roman"/>
          <w:sz w:val="28"/>
        </w:rPr>
        <w:t>затверджується Кабінетом Міністрів України, з осіб, які відібрані за результатами конкурсу на зарахування до кадрового резерву та відповідають загальним і спеціальним вимогам до осіб, які претендують на зарахування до кадрового резерву.</w:t>
      </w:r>
    </w:p>
    <w:p w:rsidR="00E44BE2" w:rsidRDefault="00B32EDD">
      <w:pPr>
        <w:ind w:firstLine="273"/>
        <w:jc w:val="both"/>
      </w:pPr>
      <w:r>
        <w:rPr>
          <w:rFonts w:ascii="Times New Roman" w:hAnsi="Times New Roman" w:cs="Times New Roman"/>
          <w:sz w:val="28"/>
        </w:rPr>
        <w:t xml:space="preserve"> 3. Чисельність кад</w:t>
      </w:r>
      <w:r>
        <w:rPr>
          <w:rFonts w:ascii="Times New Roman" w:hAnsi="Times New Roman" w:cs="Times New Roman"/>
          <w:sz w:val="28"/>
        </w:rPr>
        <w:t>рового резерву становить від 25 до 50 відсотків загальної кількості посад голів районних державних адміністрацій.</w:t>
      </w:r>
    </w:p>
    <w:p w:rsidR="00E44BE2" w:rsidRDefault="00B32EDD">
      <w:pPr>
        <w:ind w:firstLine="273"/>
        <w:jc w:val="both"/>
      </w:pPr>
      <w:r>
        <w:rPr>
          <w:rFonts w:ascii="Times New Roman" w:hAnsi="Times New Roman" w:cs="Times New Roman"/>
          <w:sz w:val="28"/>
        </w:rPr>
        <w:t>4. Рішення про оголошення конкурсу на зарахування до кадрового резерву приймається Кабінетом Міністрів України з підстав, визначених положення</w:t>
      </w:r>
      <w:r>
        <w:rPr>
          <w:rFonts w:ascii="Times New Roman" w:hAnsi="Times New Roman" w:cs="Times New Roman"/>
          <w:sz w:val="28"/>
        </w:rPr>
        <w:t>м про кадровий резерв.</w:t>
      </w:r>
    </w:p>
    <w:p w:rsidR="00E44BE2" w:rsidRDefault="00B32EDD">
      <w:pPr>
        <w:ind w:firstLine="273"/>
        <w:jc w:val="both"/>
      </w:pPr>
      <w:r>
        <w:rPr>
          <w:rFonts w:ascii="Times New Roman" w:hAnsi="Times New Roman" w:cs="Times New Roman"/>
          <w:sz w:val="28"/>
        </w:rPr>
        <w:lastRenderedPageBreak/>
        <w:t xml:space="preserve"> 5. Конкурс на зарахування до кадрового резерву проводиться Комісією з питань вищого корпусу державної служби відповідно до порядку проведення конкурсів на зайняття посад державної служби категорії "А", визначеному законодавством про</w:t>
      </w:r>
      <w:r>
        <w:rPr>
          <w:rFonts w:ascii="Times New Roman" w:hAnsi="Times New Roman" w:cs="Times New Roman"/>
          <w:sz w:val="28"/>
        </w:rPr>
        <w:t xml:space="preserve"> державну службу, з урахуванням особливостей, передбачених цим Законом. </w:t>
      </w:r>
    </w:p>
    <w:p w:rsidR="00E44BE2" w:rsidRDefault="00B32EDD">
      <w:pPr>
        <w:ind w:firstLine="273"/>
        <w:jc w:val="both"/>
      </w:pPr>
      <w:r>
        <w:rPr>
          <w:rFonts w:ascii="Times New Roman" w:hAnsi="Times New Roman" w:cs="Times New Roman"/>
          <w:sz w:val="28"/>
        </w:rPr>
        <w:t xml:space="preserve">6. Особа, яка претендує на зарахування до кадрового резерву, має відповідати таким загальним вимогам: </w:t>
      </w:r>
    </w:p>
    <w:p w:rsidR="00E44BE2" w:rsidRDefault="00B32EDD">
      <w:pPr>
        <w:ind w:firstLine="273"/>
        <w:jc w:val="both"/>
      </w:pPr>
      <w:r>
        <w:rPr>
          <w:rFonts w:ascii="Times New Roman" w:hAnsi="Times New Roman" w:cs="Times New Roman"/>
          <w:sz w:val="28"/>
        </w:rPr>
        <w:t xml:space="preserve">1) бути повнолітнім громадянином України; </w:t>
      </w:r>
    </w:p>
    <w:p w:rsidR="00E44BE2" w:rsidRDefault="00B32EDD">
      <w:pPr>
        <w:ind w:firstLine="273"/>
        <w:jc w:val="both"/>
      </w:pPr>
      <w:r>
        <w:rPr>
          <w:rFonts w:ascii="Times New Roman" w:hAnsi="Times New Roman" w:cs="Times New Roman"/>
          <w:sz w:val="28"/>
        </w:rPr>
        <w:t xml:space="preserve">2) вільно володіти державною мовою; </w:t>
      </w:r>
    </w:p>
    <w:p w:rsidR="00E44BE2" w:rsidRDefault="00B32EDD">
      <w:pPr>
        <w:ind w:firstLine="273"/>
        <w:jc w:val="both"/>
      </w:pPr>
      <w:r>
        <w:rPr>
          <w:rFonts w:ascii="Times New Roman" w:hAnsi="Times New Roman" w:cs="Times New Roman"/>
          <w:sz w:val="28"/>
        </w:rPr>
        <w:t xml:space="preserve">3) мати ступінь вищої освіти не нижче магістра; </w:t>
      </w:r>
    </w:p>
    <w:p w:rsidR="00E44BE2" w:rsidRDefault="00B32EDD">
      <w:pPr>
        <w:ind w:firstLine="273"/>
        <w:jc w:val="both"/>
      </w:pPr>
      <w:r>
        <w:rPr>
          <w:rFonts w:ascii="Times New Roman" w:hAnsi="Times New Roman" w:cs="Times New Roman"/>
          <w:sz w:val="28"/>
        </w:rPr>
        <w:t xml:space="preserve">4) мати загальний стаж роботи не менше семи років; </w:t>
      </w:r>
    </w:p>
    <w:p w:rsidR="00E44BE2" w:rsidRDefault="00B32EDD">
      <w:pPr>
        <w:ind w:firstLine="273"/>
        <w:jc w:val="both"/>
      </w:pPr>
      <w:r>
        <w:rPr>
          <w:rFonts w:ascii="Times New Roman" w:hAnsi="Times New Roman" w:cs="Times New Roman"/>
          <w:sz w:val="28"/>
        </w:rPr>
        <w:t>5) мати досвід роботи на посадах державної служби категорій "А" чи "Б" або на посадах не нижче керівників структурних підрозділів в органах місцевого самоврядування, або на керівних посадах підприємств, установ, організацій будь-якої форми власності не мен</w:t>
      </w:r>
      <w:r>
        <w:rPr>
          <w:rFonts w:ascii="Times New Roman" w:hAnsi="Times New Roman" w:cs="Times New Roman"/>
          <w:sz w:val="28"/>
        </w:rPr>
        <w:t>ше трьох років.</w:t>
      </w:r>
    </w:p>
    <w:p w:rsidR="00E44BE2" w:rsidRDefault="00B32EDD">
      <w:pPr>
        <w:ind w:firstLine="273"/>
        <w:jc w:val="both"/>
      </w:pPr>
      <w:r>
        <w:rPr>
          <w:rFonts w:ascii="Times New Roman" w:hAnsi="Times New Roman" w:cs="Times New Roman"/>
          <w:sz w:val="28"/>
        </w:rPr>
        <w:t xml:space="preserve"> Спеціальні вимоги та вимоги до особистих якостей осіб, які претендують на зарахування до кадрового резерву, визначаються Кабінетом Міністрів України.</w:t>
      </w:r>
    </w:p>
    <w:p w:rsidR="00E44BE2" w:rsidRDefault="00B32EDD">
      <w:pPr>
        <w:ind w:firstLine="273"/>
        <w:jc w:val="both"/>
      </w:pPr>
      <w:r>
        <w:rPr>
          <w:rFonts w:ascii="Times New Roman" w:hAnsi="Times New Roman" w:cs="Times New Roman"/>
          <w:sz w:val="28"/>
        </w:rPr>
        <w:t>7. Кабінет Міністрів України визначає переможців конкурсу на зарахування до кадрового рез</w:t>
      </w:r>
      <w:r>
        <w:rPr>
          <w:rFonts w:ascii="Times New Roman" w:hAnsi="Times New Roman" w:cs="Times New Roman"/>
          <w:sz w:val="28"/>
        </w:rPr>
        <w:t>ерву та після проходження ними спеціальної перевірки зараховує відповідних осіб до кадрового резерву.</w:t>
      </w:r>
    </w:p>
    <w:p w:rsidR="00E44BE2" w:rsidRDefault="00B32EDD">
      <w:pPr>
        <w:ind w:firstLine="273"/>
        <w:jc w:val="both"/>
      </w:pPr>
      <w:r>
        <w:rPr>
          <w:rFonts w:ascii="Times New Roman" w:hAnsi="Times New Roman" w:cs="Times New Roman"/>
          <w:sz w:val="28"/>
        </w:rPr>
        <w:t>8. Особи, вперше зараховані до кадрового резерву, проходять професійне навчання за спеціальною професійною (сертифікатною) програмою підвищення кваліфікац</w:t>
      </w:r>
      <w:r>
        <w:rPr>
          <w:rFonts w:ascii="Times New Roman" w:hAnsi="Times New Roman" w:cs="Times New Roman"/>
          <w:sz w:val="28"/>
        </w:rPr>
        <w:t>ії в порядку, що затверджується Кабінетом Міністрів України за поданням центрального органу виконавчої влади, що забезпечує формування та реалізує державну політику у сфері державної служби.</w:t>
      </w:r>
    </w:p>
    <w:p w:rsidR="00E44BE2" w:rsidRDefault="00B32EDD">
      <w:pPr>
        <w:ind w:firstLine="273"/>
        <w:jc w:val="both"/>
      </w:pPr>
      <w:r>
        <w:rPr>
          <w:rFonts w:ascii="Times New Roman" w:hAnsi="Times New Roman" w:cs="Times New Roman"/>
          <w:sz w:val="28"/>
        </w:rPr>
        <w:t>9. На зарахування до кадрового резерву не може претендувати особа</w:t>
      </w:r>
      <w:r>
        <w:rPr>
          <w:rFonts w:ascii="Times New Roman" w:hAnsi="Times New Roman" w:cs="Times New Roman"/>
          <w:sz w:val="28"/>
        </w:rPr>
        <w:t xml:space="preserve">, яка: </w:t>
      </w:r>
    </w:p>
    <w:p w:rsidR="00E44BE2" w:rsidRDefault="00B32EDD">
      <w:pPr>
        <w:ind w:firstLine="273"/>
        <w:jc w:val="both"/>
      </w:pPr>
      <w:r>
        <w:rPr>
          <w:rFonts w:ascii="Times New Roman" w:hAnsi="Times New Roman" w:cs="Times New Roman"/>
          <w:sz w:val="28"/>
        </w:rPr>
        <w:t xml:space="preserve"> 1) в установленому законом порядку визнана недієздатною або дієздатність якої обмежена; </w:t>
      </w:r>
    </w:p>
    <w:p w:rsidR="00E44BE2" w:rsidRDefault="00B32EDD">
      <w:pPr>
        <w:ind w:firstLine="273"/>
        <w:jc w:val="both"/>
      </w:pPr>
      <w:r>
        <w:rPr>
          <w:rFonts w:ascii="Times New Roman" w:hAnsi="Times New Roman" w:cs="Times New Roman"/>
          <w:sz w:val="28"/>
        </w:rPr>
        <w:t xml:space="preserve"> 2) має судимість за вчинення умисного кримінального правопорушення, якщо така судимість не погашена або не знята в установленому законом порядку; </w:t>
      </w:r>
    </w:p>
    <w:p w:rsidR="00E44BE2" w:rsidRDefault="00B32EDD">
      <w:pPr>
        <w:ind w:firstLine="273"/>
        <w:jc w:val="both"/>
      </w:pPr>
      <w:r>
        <w:rPr>
          <w:rFonts w:ascii="Times New Roman" w:hAnsi="Times New Roman" w:cs="Times New Roman"/>
          <w:sz w:val="28"/>
        </w:rPr>
        <w:t xml:space="preserve"> 3) відповідно до рішення суду позбавлена права займатися діяльністю, пов’язаною з виконанням функцій держави, або займати відповідні посади; </w:t>
      </w:r>
    </w:p>
    <w:p w:rsidR="00E44BE2" w:rsidRDefault="00B32EDD">
      <w:pPr>
        <w:ind w:firstLine="273"/>
        <w:jc w:val="both"/>
      </w:pPr>
      <w:r>
        <w:rPr>
          <w:rFonts w:ascii="Times New Roman" w:hAnsi="Times New Roman" w:cs="Times New Roman"/>
          <w:sz w:val="28"/>
        </w:rPr>
        <w:lastRenderedPageBreak/>
        <w:t xml:space="preserve"> 4) піддавалася адміністративному стягненню за правопорушення, пов’язане з корупцією, - протягом трьох років з дн</w:t>
      </w:r>
      <w:r>
        <w:rPr>
          <w:rFonts w:ascii="Times New Roman" w:hAnsi="Times New Roman" w:cs="Times New Roman"/>
          <w:sz w:val="28"/>
        </w:rPr>
        <w:t xml:space="preserve">я набрання відповідним рішенням суду законної сили; </w:t>
      </w:r>
    </w:p>
    <w:p w:rsidR="00E44BE2" w:rsidRDefault="00B32EDD">
      <w:pPr>
        <w:ind w:firstLine="273"/>
        <w:jc w:val="both"/>
      </w:pPr>
      <w:r>
        <w:rPr>
          <w:rFonts w:ascii="Times New Roman" w:hAnsi="Times New Roman" w:cs="Times New Roman"/>
          <w:sz w:val="28"/>
        </w:rPr>
        <w:t>5) не є громадянином України;</w:t>
      </w:r>
    </w:p>
    <w:p w:rsidR="00E44BE2" w:rsidRDefault="00B32EDD">
      <w:pPr>
        <w:ind w:firstLine="273"/>
        <w:jc w:val="both"/>
      </w:pPr>
      <w:r>
        <w:rPr>
          <w:rFonts w:ascii="Times New Roman" w:hAnsi="Times New Roman" w:cs="Times New Roman"/>
          <w:sz w:val="28"/>
        </w:rPr>
        <w:t xml:space="preserve"> 6) підпадає під заборону, встановлену Законом України "Про очищення влади". </w:t>
      </w:r>
    </w:p>
    <w:p w:rsidR="00E44BE2" w:rsidRDefault="00B32EDD">
      <w:pPr>
        <w:ind w:firstLine="273"/>
        <w:jc w:val="both"/>
      </w:pPr>
      <w:r>
        <w:rPr>
          <w:rFonts w:ascii="Times New Roman" w:hAnsi="Times New Roman" w:cs="Times New Roman"/>
          <w:sz w:val="28"/>
        </w:rPr>
        <w:t>10. Порядок організації роботи з кадровим резервом, порядок професійного навчання осіб, які пер</w:t>
      </w:r>
      <w:r>
        <w:rPr>
          <w:rFonts w:ascii="Times New Roman" w:hAnsi="Times New Roman" w:cs="Times New Roman"/>
          <w:sz w:val="28"/>
        </w:rPr>
        <w:t xml:space="preserve">ебувають у кадровому резерві, затверджуються Кабінетом Міністрів України за поданням центрального органу виконавчої влади, що забезпечує формування та реалізує державну політику у сфері державної служби. </w:t>
      </w:r>
    </w:p>
    <w:p w:rsidR="00E44BE2" w:rsidRDefault="00B32EDD">
      <w:pPr>
        <w:ind w:firstLine="273"/>
        <w:jc w:val="both"/>
      </w:pPr>
      <w:r>
        <w:rPr>
          <w:rFonts w:ascii="Times New Roman" w:hAnsi="Times New Roman" w:cs="Times New Roman"/>
          <w:sz w:val="28"/>
        </w:rPr>
        <w:t xml:space="preserve"> Особи, які перебувають у кадровому резерві, щороку</w:t>
      </w:r>
      <w:r>
        <w:rPr>
          <w:rFonts w:ascii="Times New Roman" w:hAnsi="Times New Roman" w:cs="Times New Roman"/>
          <w:sz w:val="28"/>
        </w:rPr>
        <w:t xml:space="preserve"> проходять професійне навчання відповідно до індивідуальної програми професійного розвитку та оцінювання їх професійних компетентностей у порядку, встановленому центральним органом виконавчої влади, що забезпечує формування та реалізує державну політику у </w:t>
      </w:r>
      <w:r>
        <w:rPr>
          <w:rFonts w:ascii="Times New Roman" w:hAnsi="Times New Roman" w:cs="Times New Roman"/>
          <w:sz w:val="28"/>
        </w:rPr>
        <w:t xml:space="preserve">сфері державної служби. </w:t>
      </w:r>
    </w:p>
    <w:p w:rsidR="00E44BE2" w:rsidRDefault="00B32EDD">
      <w:pPr>
        <w:ind w:firstLine="273"/>
        <w:jc w:val="both"/>
      </w:pPr>
      <w:r>
        <w:rPr>
          <w:rFonts w:ascii="Times New Roman" w:hAnsi="Times New Roman" w:cs="Times New Roman"/>
          <w:sz w:val="28"/>
        </w:rPr>
        <w:t xml:space="preserve"> 11. Виключення особи з кадрового резерву здійснюється за рішенням Кабінету Міністрів України у випадку: </w:t>
      </w:r>
    </w:p>
    <w:p w:rsidR="00E44BE2" w:rsidRDefault="00B32EDD">
      <w:pPr>
        <w:ind w:firstLine="273"/>
        <w:jc w:val="both"/>
      </w:pPr>
      <w:r>
        <w:rPr>
          <w:rFonts w:ascii="Times New Roman" w:hAnsi="Times New Roman" w:cs="Times New Roman"/>
          <w:sz w:val="28"/>
        </w:rPr>
        <w:t>1) призначення на посаду голови районної державної адміністрації, іншу посаду державної служби категорії "А", посаду міністра</w:t>
      </w:r>
      <w:r>
        <w:rPr>
          <w:rFonts w:ascii="Times New Roman" w:hAnsi="Times New Roman" w:cs="Times New Roman"/>
          <w:sz w:val="28"/>
        </w:rPr>
        <w:t xml:space="preserve">, першого заступника чи заступника міністра, обрання народним депутатом України, сільським, селищним, міським головою, секретарем сільської, селищної, міської ради, головою районної, районної у місті, обласної ради, затвердження старостою; </w:t>
      </w:r>
    </w:p>
    <w:p w:rsidR="00E44BE2" w:rsidRDefault="00B32EDD">
      <w:pPr>
        <w:ind w:firstLine="273"/>
        <w:jc w:val="both"/>
      </w:pPr>
      <w:r>
        <w:rPr>
          <w:rFonts w:ascii="Times New Roman" w:hAnsi="Times New Roman" w:cs="Times New Roman"/>
          <w:sz w:val="28"/>
        </w:rPr>
        <w:t>2) виявлення за</w:t>
      </w:r>
      <w:r>
        <w:rPr>
          <w:rFonts w:ascii="Times New Roman" w:hAnsi="Times New Roman" w:cs="Times New Roman"/>
          <w:sz w:val="28"/>
        </w:rPr>
        <w:t xml:space="preserve"> результатами спеціальної перевірки даних, що свідчать про неможливість особи займати посаду голови районної державної адміністрації; </w:t>
      </w:r>
    </w:p>
    <w:p w:rsidR="00E44BE2" w:rsidRDefault="00B32EDD">
      <w:pPr>
        <w:ind w:firstLine="273"/>
        <w:jc w:val="both"/>
      </w:pPr>
      <w:r>
        <w:rPr>
          <w:rFonts w:ascii="Times New Roman" w:hAnsi="Times New Roman" w:cs="Times New Roman"/>
          <w:sz w:val="28"/>
        </w:rPr>
        <w:t xml:space="preserve"> 3) невиконання особою індивідуальної програми професійного розвитку; </w:t>
      </w:r>
    </w:p>
    <w:p w:rsidR="00E44BE2" w:rsidRDefault="00B32EDD">
      <w:pPr>
        <w:ind w:firstLine="273"/>
        <w:jc w:val="both"/>
      </w:pPr>
      <w:r>
        <w:rPr>
          <w:rFonts w:ascii="Times New Roman" w:hAnsi="Times New Roman" w:cs="Times New Roman"/>
          <w:sz w:val="28"/>
        </w:rPr>
        <w:t xml:space="preserve"> 4) отримання негативної оцінки за результатами оц</w:t>
      </w:r>
      <w:r>
        <w:rPr>
          <w:rFonts w:ascii="Times New Roman" w:hAnsi="Times New Roman" w:cs="Times New Roman"/>
          <w:sz w:val="28"/>
        </w:rPr>
        <w:t xml:space="preserve">інювання професійних компетентностей; </w:t>
      </w:r>
    </w:p>
    <w:p w:rsidR="00E44BE2" w:rsidRDefault="00B32EDD">
      <w:pPr>
        <w:ind w:firstLine="273"/>
        <w:jc w:val="both"/>
      </w:pPr>
      <w:r>
        <w:rPr>
          <w:rFonts w:ascii="Times New Roman" w:hAnsi="Times New Roman" w:cs="Times New Roman"/>
          <w:sz w:val="28"/>
        </w:rPr>
        <w:t xml:space="preserve"> 5) відмови особи від призначення на посаду голови районної державної адміністрації; </w:t>
      </w:r>
    </w:p>
    <w:p w:rsidR="00E44BE2" w:rsidRDefault="00B32EDD">
      <w:pPr>
        <w:ind w:firstLine="273"/>
        <w:jc w:val="both"/>
      </w:pPr>
      <w:r>
        <w:rPr>
          <w:rFonts w:ascii="Times New Roman" w:hAnsi="Times New Roman" w:cs="Times New Roman"/>
          <w:sz w:val="28"/>
        </w:rPr>
        <w:t xml:space="preserve"> 6) закінчення п’ятирічного строку перебування у кадровому резерві; </w:t>
      </w:r>
    </w:p>
    <w:p w:rsidR="00E44BE2" w:rsidRDefault="00B32EDD">
      <w:pPr>
        <w:ind w:firstLine="273"/>
        <w:jc w:val="both"/>
      </w:pPr>
      <w:r>
        <w:rPr>
          <w:rFonts w:ascii="Times New Roman" w:hAnsi="Times New Roman" w:cs="Times New Roman"/>
          <w:sz w:val="28"/>
        </w:rPr>
        <w:t>7) за власним бажанням особи, яка перебуває у кадровому резерв</w:t>
      </w:r>
      <w:r>
        <w:rPr>
          <w:rFonts w:ascii="Times New Roman" w:hAnsi="Times New Roman" w:cs="Times New Roman"/>
          <w:sz w:val="28"/>
        </w:rPr>
        <w:t xml:space="preserve">і; </w:t>
      </w:r>
    </w:p>
    <w:p w:rsidR="00E44BE2" w:rsidRDefault="00B32EDD">
      <w:pPr>
        <w:ind w:firstLine="273"/>
        <w:jc w:val="both"/>
      </w:pPr>
      <w:r>
        <w:rPr>
          <w:rFonts w:ascii="Times New Roman" w:hAnsi="Times New Roman" w:cs="Times New Roman"/>
          <w:sz w:val="28"/>
        </w:rPr>
        <w:t xml:space="preserve">8) втрати громадянства України; </w:t>
      </w:r>
    </w:p>
    <w:p w:rsidR="00E44BE2" w:rsidRDefault="00B32EDD">
      <w:pPr>
        <w:ind w:firstLine="273"/>
        <w:jc w:val="both"/>
      </w:pPr>
      <w:r>
        <w:rPr>
          <w:rFonts w:ascii="Times New Roman" w:hAnsi="Times New Roman" w:cs="Times New Roman"/>
          <w:sz w:val="28"/>
        </w:rPr>
        <w:lastRenderedPageBreak/>
        <w:t xml:space="preserve">9) наявності громадянства іншої держави; </w:t>
      </w:r>
    </w:p>
    <w:p w:rsidR="00E44BE2" w:rsidRDefault="00B32EDD">
      <w:pPr>
        <w:ind w:firstLine="273"/>
        <w:jc w:val="both"/>
      </w:pPr>
      <w:r>
        <w:rPr>
          <w:rFonts w:ascii="Times New Roman" w:hAnsi="Times New Roman" w:cs="Times New Roman"/>
          <w:sz w:val="28"/>
        </w:rPr>
        <w:t xml:space="preserve"> 10) смерті особи, яка перебуває у кадровому резерві; </w:t>
      </w:r>
    </w:p>
    <w:p w:rsidR="00E44BE2" w:rsidRDefault="00B32EDD">
      <w:pPr>
        <w:ind w:firstLine="273"/>
        <w:jc w:val="both"/>
      </w:pPr>
      <w:r>
        <w:rPr>
          <w:rFonts w:ascii="Times New Roman" w:hAnsi="Times New Roman" w:cs="Times New Roman"/>
          <w:sz w:val="28"/>
        </w:rPr>
        <w:t xml:space="preserve"> 11) в інших випадках, визначених законом, що перешкоджають особі, яка перебуває у кадровому резерві, займатися діяльністю</w:t>
      </w:r>
      <w:r>
        <w:rPr>
          <w:rFonts w:ascii="Times New Roman" w:hAnsi="Times New Roman" w:cs="Times New Roman"/>
          <w:sz w:val="28"/>
        </w:rPr>
        <w:t>, пов’язаною з виконанням функцій держави.</w:t>
      </w:r>
    </w:p>
    <w:p w:rsidR="00E44BE2" w:rsidRDefault="00B32EDD">
      <w:pPr>
        <w:ind w:firstLine="273"/>
        <w:jc w:val="both"/>
      </w:pPr>
      <w:r>
        <w:rPr>
          <w:rFonts w:ascii="Times New Roman" w:hAnsi="Times New Roman" w:cs="Times New Roman"/>
          <w:sz w:val="28"/>
        </w:rPr>
        <w:t xml:space="preserve">12. Одна й та сама особа не може перебувати у кадровому резерві більше двох п’ятирічних строків підряд. </w:t>
      </w:r>
    </w:p>
    <w:p w:rsidR="00E44BE2" w:rsidRDefault="00B32EDD">
      <w:pPr>
        <w:ind w:firstLine="273"/>
        <w:jc w:val="both"/>
      </w:pPr>
      <w:r>
        <w:rPr>
          <w:rFonts w:ascii="Times New Roman" w:hAnsi="Times New Roman" w:cs="Times New Roman"/>
          <w:sz w:val="28"/>
        </w:rPr>
        <w:t xml:space="preserve">13. Виключення з кадрового резерву відповідно до пунктів 1, 2, 3, 5 (у разі закінчення першого п’ятирічного </w:t>
      </w:r>
      <w:r>
        <w:rPr>
          <w:rFonts w:ascii="Times New Roman" w:hAnsi="Times New Roman" w:cs="Times New Roman"/>
          <w:sz w:val="28"/>
        </w:rPr>
        <w:t>строку перебування у кадровому резерві), 6 частини одинадцятої цієї статті не позбавляє особу права на повторну участь у конкурсі на зарахування до кадрового резерву.</w:t>
      </w:r>
    </w:p>
    <w:p w:rsidR="00E44BE2" w:rsidRDefault="00B32EDD">
      <w:pPr>
        <w:ind w:firstLine="273"/>
        <w:jc w:val="both"/>
      </w:pPr>
      <w:r>
        <w:rPr>
          <w:rFonts w:ascii="Times New Roman" w:hAnsi="Times New Roman" w:cs="Times New Roman"/>
          <w:b/>
          <w:sz w:val="28"/>
        </w:rPr>
        <w:t>Стаття 11.</w:t>
      </w:r>
      <w:r>
        <w:rPr>
          <w:rFonts w:ascii="Times New Roman" w:hAnsi="Times New Roman" w:cs="Times New Roman"/>
          <w:sz w:val="28"/>
        </w:rPr>
        <w:t xml:space="preserve"> Припинення повноважень голови місцевої державної адміністрації</w:t>
      </w:r>
    </w:p>
    <w:p w:rsidR="00E44BE2" w:rsidRDefault="00B32EDD">
      <w:pPr>
        <w:ind w:firstLine="273"/>
        <w:jc w:val="both"/>
      </w:pPr>
      <w:r>
        <w:rPr>
          <w:rFonts w:ascii="Times New Roman" w:hAnsi="Times New Roman" w:cs="Times New Roman"/>
          <w:sz w:val="28"/>
        </w:rPr>
        <w:t>1. Голова місце</w:t>
      </w:r>
      <w:r>
        <w:rPr>
          <w:rFonts w:ascii="Times New Roman" w:hAnsi="Times New Roman" w:cs="Times New Roman"/>
          <w:sz w:val="28"/>
        </w:rPr>
        <w:t xml:space="preserve">вої державної адміністрації звільняється з посади Президентом України за поданням Кабінету Міністрів України у разі: </w:t>
      </w:r>
    </w:p>
    <w:p w:rsidR="00E44BE2" w:rsidRDefault="00B32EDD">
      <w:pPr>
        <w:ind w:firstLine="273"/>
        <w:jc w:val="both"/>
      </w:pPr>
      <w:r>
        <w:rPr>
          <w:rFonts w:ascii="Times New Roman" w:hAnsi="Times New Roman" w:cs="Times New Roman"/>
          <w:sz w:val="28"/>
        </w:rPr>
        <w:t>1) закінчення строку призначення на посаду голови місцевої державної адміністрації;</w:t>
      </w:r>
    </w:p>
    <w:p w:rsidR="00E44BE2" w:rsidRDefault="00B32EDD">
      <w:pPr>
        <w:ind w:firstLine="273"/>
        <w:jc w:val="both"/>
      </w:pPr>
      <w:r>
        <w:rPr>
          <w:rFonts w:ascii="Times New Roman" w:hAnsi="Times New Roman" w:cs="Times New Roman"/>
          <w:sz w:val="28"/>
        </w:rPr>
        <w:t>2) переведення з посади голови районної або обласної д</w:t>
      </w:r>
      <w:r>
        <w:rPr>
          <w:rFonts w:ascii="Times New Roman" w:hAnsi="Times New Roman" w:cs="Times New Roman"/>
          <w:sz w:val="28"/>
        </w:rPr>
        <w:t xml:space="preserve">ержавної адміністрації на відповідну посаду в іншу адміністративно-територіальну одиницю; </w:t>
      </w:r>
    </w:p>
    <w:p w:rsidR="00E44BE2" w:rsidRDefault="00B32EDD">
      <w:pPr>
        <w:ind w:firstLine="273"/>
        <w:jc w:val="both"/>
      </w:pPr>
      <w:r>
        <w:rPr>
          <w:rFonts w:ascii="Times New Roman" w:hAnsi="Times New Roman" w:cs="Times New Roman"/>
          <w:sz w:val="28"/>
        </w:rPr>
        <w:t xml:space="preserve">3) переведення з посади голови районної державної адміністрації на посаду голови обласної державної адміністрації, за умов, передбачених пунктом 4 частини четвертої </w:t>
      </w:r>
      <w:r>
        <w:rPr>
          <w:rFonts w:ascii="Times New Roman" w:hAnsi="Times New Roman" w:cs="Times New Roman"/>
          <w:sz w:val="28"/>
        </w:rPr>
        <w:t>статті 9 цього Закону;</w:t>
      </w:r>
    </w:p>
    <w:p w:rsidR="00E44BE2" w:rsidRDefault="00E44BE2">
      <w:pPr>
        <w:ind w:firstLine="273"/>
        <w:jc w:val="both"/>
      </w:pPr>
    </w:p>
    <w:p w:rsidR="00E44BE2" w:rsidRDefault="00B32EDD">
      <w:pPr>
        <w:ind w:firstLine="273"/>
        <w:jc w:val="both"/>
      </w:pPr>
      <w:r>
        <w:rPr>
          <w:rFonts w:ascii="Times New Roman" w:hAnsi="Times New Roman" w:cs="Times New Roman"/>
          <w:sz w:val="28"/>
        </w:rPr>
        <w:t>4) наявності інших підстав для припинення державної служби, визначених Законом України «Про державну службу».</w:t>
      </w:r>
    </w:p>
    <w:p w:rsidR="00E44BE2" w:rsidRDefault="00B32EDD">
      <w:pPr>
        <w:ind w:firstLine="273"/>
        <w:jc w:val="both"/>
      </w:pPr>
      <w:r>
        <w:rPr>
          <w:rFonts w:ascii="Times New Roman" w:hAnsi="Times New Roman" w:cs="Times New Roman"/>
          <w:sz w:val="28"/>
        </w:rPr>
        <w:t>2. Президент України може звільнити голову обласної, районної державної адміністрації з посади у разі висловлення йому нед</w:t>
      </w:r>
      <w:r>
        <w:rPr>
          <w:rFonts w:ascii="Times New Roman" w:hAnsi="Times New Roman" w:cs="Times New Roman"/>
          <w:sz w:val="28"/>
        </w:rPr>
        <w:t>овіри простою більшістю голосів від складу відповідної обласної, районної ради.</w:t>
      </w:r>
    </w:p>
    <w:p w:rsidR="00E44BE2" w:rsidRDefault="00B32EDD">
      <w:pPr>
        <w:ind w:firstLine="273"/>
        <w:jc w:val="both"/>
      </w:pPr>
      <w:r>
        <w:rPr>
          <w:rFonts w:ascii="Times New Roman" w:hAnsi="Times New Roman" w:cs="Times New Roman"/>
          <w:sz w:val="28"/>
        </w:rPr>
        <w:t>Президент України приймає рішення про відставку голови обласної, районної державної адміністрації у разі висловлення йому недовіри двома третинами депутатів від складу відповідної ради.</w:t>
      </w:r>
    </w:p>
    <w:p w:rsidR="00E44BE2" w:rsidRDefault="00B32EDD">
      <w:pPr>
        <w:ind w:firstLine="273"/>
        <w:jc w:val="both"/>
      </w:pPr>
      <w:r>
        <w:rPr>
          <w:rFonts w:ascii="Times New Roman" w:hAnsi="Times New Roman" w:cs="Times New Roman"/>
          <w:sz w:val="28"/>
        </w:rPr>
        <w:lastRenderedPageBreak/>
        <w:t>3. Повноваження голови місцевої державної адміністрації припиняються з</w:t>
      </w:r>
      <w:r>
        <w:rPr>
          <w:rFonts w:ascii="Times New Roman" w:hAnsi="Times New Roman" w:cs="Times New Roman"/>
          <w:sz w:val="28"/>
        </w:rPr>
        <w:t xml:space="preserve"> дня набрання чинності відповідним актом Президента України про його звільнення або рішенням Президента України про відставку голови обласної, районної державної адміністрації. </w:t>
      </w:r>
    </w:p>
    <w:p w:rsidR="00E44BE2" w:rsidRDefault="00B32EDD">
      <w:pPr>
        <w:ind w:firstLine="273"/>
        <w:jc w:val="both"/>
      </w:pPr>
      <w:r>
        <w:rPr>
          <w:rFonts w:ascii="Times New Roman" w:hAnsi="Times New Roman" w:cs="Times New Roman"/>
          <w:sz w:val="28"/>
        </w:rPr>
        <w:t>4. У разі якщо в останній день строку повноважень голови місцевої державної ад</w:t>
      </w:r>
      <w:r>
        <w:rPr>
          <w:rFonts w:ascii="Times New Roman" w:hAnsi="Times New Roman" w:cs="Times New Roman"/>
          <w:sz w:val="28"/>
        </w:rPr>
        <w:t>міністрації відповідний акт Президента України про його звільнення не набрав чинності, повноваження зазначеної особи як голови місцевої державної адміністрації вважаються припиненими з дня, наступного за днем закінчення такого строку, і покладаються на одн</w:t>
      </w:r>
      <w:r>
        <w:rPr>
          <w:rFonts w:ascii="Times New Roman" w:hAnsi="Times New Roman" w:cs="Times New Roman"/>
          <w:sz w:val="28"/>
        </w:rPr>
        <w:t>ого із заступників голови місцевої державної адміністрації відповідно до частин другої і третьої статті 13 цього Закону.</w:t>
      </w:r>
    </w:p>
    <w:p w:rsidR="00E44BE2" w:rsidRDefault="00B32EDD">
      <w:pPr>
        <w:ind w:firstLine="273"/>
        <w:jc w:val="both"/>
      </w:pPr>
      <w:r>
        <w:rPr>
          <w:rFonts w:ascii="Times New Roman" w:hAnsi="Times New Roman" w:cs="Times New Roman"/>
          <w:b/>
          <w:sz w:val="28"/>
        </w:rPr>
        <w:t>Стаття 12.</w:t>
      </w:r>
      <w:r>
        <w:rPr>
          <w:rFonts w:ascii="Times New Roman" w:hAnsi="Times New Roman" w:cs="Times New Roman"/>
          <w:sz w:val="28"/>
        </w:rPr>
        <w:t xml:space="preserve"> Відсторонення голови місцевої державної адміністрації від виконання повноважень</w:t>
      </w:r>
    </w:p>
    <w:p w:rsidR="00E44BE2" w:rsidRDefault="00B32EDD">
      <w:pPr>
        <w:ind w:firstLine="273"/>
        <w:jc w:val="both"/>
      </w:pPr>
      <w:r>
        <w:rPr>
          <w:rFonts w:ascii="Times New Roman" w:hAnsi="Times New Roman" w:cs="Times New Roman"/>
          <w:sz w:val="28"/>
        </w:rPr>
        <w:t>1. Голова місцевої державної адміністрації н</w:t>
      </w:r>
      <w:r>
        <w:rPr>
          <w:rFonts w:ascii="Times New Roman" w:hAnsi="Times New Roman" w:cs="Times New Roman"/>
          <w:sz w:val="28"/>
        </w:rPr>
        <w:t>а час здійснення дисциплінарного провадження стосовно нього може бути відсторонений від виконання повноважень Кабінетом Міністрів України на підставах і в порядку, передбачених законодавством про державну службу.</w:t>
      </w:r>
    </w:p>
    <w:p w:rsidR="00E44BE2" w:rsidRDefault="00B32EDD">
      <w:pPr>
        <w:ind w:firstLine="273"/>
        <w:jc w:val="both"/>
      </w:pPr>
      <w:r>
        <w:rPr>
          <w:rFonts w:ascii="Times New Roman" w:hAnsi="Times New Roman" w:cs="Times New Roman"/>
          <w:b/>
          <w:sz w:val="28"/>
        </w:rPr>
        <w:t>Стаття 13.</w:t>
      </w:r>
      <w:r>
        <w:rPr>
          <w:rFonts w:ascii="Times New Roman" w:hAnsi="Times New Roman" w:cs="Times New Roman"/>
          <w:sz w:val="28"/>
        </w:rPr>
        <w:t xml:space="preserve"> Тимчасове виконання повноважень </w:t>
      </w:r>
      <w:r>
        <w:rPr>
          <w:rFonts w:ascii="Times New Roman" w:hAnsi="Times New Roman" w:cs="Times New Roman"/>
          <w:sz w:val="28"/>
        </w:rPr>
        <w:t>голови місцевої державної адміністрації</w:t>
      </w:r>
    </w:p>
    <w:p w:rsidR="00E44BE2" w:rsidRDefault="00B32EDD">
      <w:pPr>
        <w:ind w:firstLine="273"/>
        <w:jc w:val="both"/>
      </w:pPr>
      <w:r>
        <w:rPr>
          <w:rFonts w:ascii="Times New Roman" w:hAnsi="Times New Roman" w:cs="Times New Roman"/>
          <w:sz w:val="28"/>
        </w:rPr>
        <w:t>1. У разі відсутності голови місцевої державної адміністрації або неможливості виконання ним своїх повноважень з інших причин повноваження голови місцевої державної адміністрації здійснює один із його заступників від</w:t>
      </w:r>
      <w:r>
        <w:rPr>
          <w:rFonts w:ascii="Times New Roman" w:hAnsi="Times New Roman" w:cs="Times New Roman"/>
          <w:sz w:val="28"/>
        </w:rPr>
        <w:t>повідно до розподілу обов’язків між заступниками голови місцевої державної адміністрації.</w:t>
      </w:r>
    </w:p>
    <w:p w:rsidR="00E44BE2" w:rsidRDefault="00B32EDD">
      <w:pPr>
        <w:ind w:firstLine="273"/>
        <w:jc w:val="both"/>
      </w:pPr>
      <w:r>
        <w:rPr>
          <w:rFonts w:ascii="Times New Roman" w:hAnsi="Times New Roman" w:cs="Times New Roman"/>
          <w:sz w:val="28"/>
        </w:rPr>
        <w:t>Заступник голови місцевої державної адміністрації невідкладно інформує Президента України та Кабінет Міністрів України про підстави та початок тимчасового виконання н</w:t>
      </w:r>
      <w:r>
        <w:rPr>
          <w:rFonts w:ascii="Times New Roman" w:hAnsi="Times New Roman" w:cs="Times New Roman"/>
          <w:sz w:val="28"/>
        </w:rPr>
        <w:t>им повноважень голови місцевої державної адміністрації.</w:t>
      </w:r>
    </w:p>
    <w:p w:rsidR="00E44BE2" w:rsidRDefault="00B32EDD">
      <w:pPr>
        <w:ind w:firstLine="273"/>
        <w:jc w:val="both"/>
      </w:pPr>
      <w:r>
        <w:rPr>
          <w:rFonts w:ascii="Times New Roman" w:hAnsi="Times New Roman" w:cs="Times New Roman"/>
          <w:sz w:val="28"/>
        </w:rPr>
        <w:t>2. У разі відсторонення голови місцевої державної адміністрації від виконання повноважень або його звільнення з посади виконання повноважень голови місцевої державної адміністрації на строк відстороне</w:t>
      </w:r>
      <w:r>
        <w:rPr>
          <w:rFonts w:ascii="Times New Roman" w:hAnsi="Times New Roman" w:cs="Times New Roman"/>
          <w:sz w:val="28"/>
        </w:rPr>
        <w:t>ння або до призначення на посаду особи відповідно до цього Закону покладається Кабінетом Міністрів України на одного із заступників голови відповідної місцевої державної адміністрації.</w:t>
      </w:r>
    </w:p>
    <w:p w:rsidR="00E44BE2" w:rsidRDefault="00B32EDD">
      <w:pPr>
        <w:ind w:firstLine="273"/>
        <w:jc w:val="both"/>
      </w:pPr>
      <w:r>
        <w:rPr>
          <w:rFonts w:ascii="Times New Roman" w:hAnsi="Times New Roman" w:cs="Times New Roman"/>
          <w:sz w:val="28"/>
        </w:rPr>
        <w:t>3. Заступник голови місцевої державної адміністрації, який тимчасово виконує повноваження голови місцевої державної адміністрації, не може приймати рішень щодо зміни структури апарату відповідної місцевої державної адміністрації, призначення на посади та з</w:t>
      </w:r>
      <w:r>
        <w:rPr>
          <w:rFonts w:ascii="Times New Roman" w:hAnsi="Times New Roman" w:cs="Times New Roman"/>
          <w:sz w:val="28"/>
        </w:rPr>
        <w:t>вільнення з посад керівника апарату місцевої державної адміністрації, керівників його структурних підрозділів, керівників комунальних підприємств у передбачених законом випадках, крім випадків звільнення зазначених осіб за власним бажанням.</w:t>
      </w:r>
    </w:p>
    <w:p w:rsidR="00E44BE2" w:rsidRDefault="00B32EDD">
      <w:pPr>
        <w:ind w:firstLine="273"/>
        <w:jc w:val="both"/>
      </w:pPr>
      <w:r>
        <w:rPr>
          <w:rFonts w:ascii="Times New Roman" w:hAnsi="Times New Roman" w:cs="Times New Roman"/>
          <w:b/>
          <w:sz w:val="28"/>
        </w:rPr>
        <w:lastRenderedPageBreak/>
        <w:t xml:space="preserve">Стаття 14. </w:t>
      </w:r>
      <w:r>
        <w:rPr>
          <w:rFonts w:ascii="Times New Roman" w:hAnsi="Times New Roman" w:cs="Times New Roman"/>
          <w:sz w:val="28"/>
        </w:rPr>
        <w:t>Заст</w:t>
      </w:r>
      <w:r>
        <w:rPr>
          <w:rFonts w:ascii="Times New Roman" w:hAnsi="Times New Roman" w:cs="Times New Roman"/>
          <w:sz w:val="28"/>
        </w:rPr>
        <w:t>упники голови місцевої державної адміністрації</w:t>
      </w:r>
    </w:p>
    <w:p w:rsidR="00E44BE2" w:rsidRDefault="00B32EDD">
      <w:pPr>
        <w:ind w:firstLine="273"/>
        <w:jc w:val="both"/>
      </w:pPr>
      <w:r>
        <w:rPr>
          <w:rFonts w:ascii="Times New Roman" w:hAnsi="Times New Roman" w:cs="Times New Roman"/>
          <w:sz w:val="28"/>
        </w:rPr>
        <w:t>1. Голова місцевої державної адміністрації має заступників, які призначаються на посаду та звільняються з посади головою місцевої державної адміністрації.</w:t>
      </w:r>
    </w:p>
    <w:p w:rsidR="00E44BE2" w:rsidRDefault="00B32EDD">
      <w:pPr>
        <w:ind w:firstLine="273"/>
        <w:jc w:val="both"/>
      </w:pPr>
      <w:r>
        <w:rPr>
          <w:rFonts w:ascii="Times New Roman" w:hAnsi="Times New Roman" w:cs="Times New Roman"/>
          <w:sz w:val="28"/>
        </w:rPr>
        <w:t>2. Кількість заступників голови місцевої державної адм</w:t>
      </w:r>
      <w:r>
        <w:rPr>
          <w:rFonts w:ascii="Times New Roman" w:hAnsi="Times New Roman" w:cs="Times New Roman"/>
          <w:sz w:val="28"/>
        </w:rPr>
        <w:t>іністрації визначається головою місцевої державної адміністрації відповідно до порядку, встановленого Кабінетом Міністрів України.</w:t>
      </w:r>
    </w:p>
    <w:p w:rsidR="00E44BE2" w:rsidRDefault="00B32EDD">
      <w:pPr>
        <w:ind w:firstLine="273"/>
        <w:jc w:val="both"/>
      </w:pPr>
      <w:r>
        <w:rPr>
          <w:rFonts w:ascii="Times New Roman" w:hAnsi="Times New Roman" w:cs="Times New Roman"/>
          <w:sz w:val="28"/>
        </w:rPr>
        <w:t>3. Заступники голови місцевої державної адміністрації виконують обов’язки і несуть персональну відповідальність за стан справ</w:t>
      </w:r>
      <w:r>
        <w:rPr>
          <w:rFonts w:ascii="Times New Roman" w:hAnsi="Times New Roman" w:cs="Times New Roman"/>
          <w:sz w:val="28"/>
        </w:rPr>
        <w:t xml:space="preserve"> у відповідній сфері відповідно до розподілу обов’язків між заступниками голови місцевої державної адміністрації, що затверджується головою місцевої державної адміністрації відповідно до порядку, встановленого Кабінетом Міністрів України.</w:t>
      </w:r>
    </w:p>
    <w:p w:rsidR="00E44BE2" w:rsidRDefault="00B32EDD">
      <w:pPr>
        <w:ind w:firstLine="273"/>
        <w:jc w:val="both"/>
      </w:pPr>
      <w:r>
        <w:rPr>
          <w:rFonts w:ascii="Times New Roman" w:hAnsi="Times New Roman" w:cs="Times New Roman"/>
          <w:b/>
          <w:sz w:val="28"/>
        </w:rPr>
        <w:t>Стаття 15.</w:t>
      </w:r>
      <w:r>
        <w:rPr>
          <w:rFonts w:ascii="Times New Roman" w:hAnsi="Times New Roman" w:cs="Times New Roman"/>
          <w:sz w:val="28"/>
        </w:rPr>
        <w:t xml:space="preserve"> Апарат</w:t>
      </w:r>
      <w:r>
        <w:rPr>
          <w:rFonts w:ascii="Times New Roman" w:hAnsi="Times New Roman" w:cs="Times New Roman"/>
          <w:sz w:val="28"/>
        </w:rPr>
        <w:t xml:space="preserve"> місцевої державної адміністрації та його структура </w:t>
      </w:r>
    </w:p>
    <w:p w:rsidR="00E44BE2" w:rsidRDefault="00B32EDD">
      <w:pPr>
        <w:ind w:firstLine="273"/>
        <w:jc w:val="both"/>
      </w:pPr>
      <w:r>
        <w:rPr>
          <w:rFonts w:ascii="Times New Roman" w:hAnsi="Times New Roman" w:cs="Times New Roman"/>
          <w:sz w:val="28"/>
        </w:rPr>
        <w:t>1. Апарат місцевої державної адміністрації – це організаційно поєднана сукупність структурних підрозділів та посад, що забезпечують діяльність голови місцевої державної адміністрації, а також виконання п</w:t>
      </w:r>
      <w:r>
        <w:rPr>
          <w:rFonts w:ascii="Times New Roman" w:hAnsi="Times New Roman" w:cs="Times New Roman"/>
          <w:sz w:val="28"/>
        </w:rPr>
        <w:t>окладених на місцеву державну адміністрацію завдань.</w:t>
      </w:r>
    </w:p>
    <w:p w:rsidR="00E44BE2" w:rsidRDefault="00B32EDD">
      <w:pPr>
        <w:ind w:firstLine="273"/>
        <w:jc w:val="both"/>
      </w:pPr>
      <w:r>
        <w:rPr>
          <w:rFonts w:ascii="Times New Roman" w:hAnsi="Times New Roman" w:cs="Times New Roman"/>
          <w:sz w:val="28"/>
        </w:rPr>
        <w:t xml:space="preserve">2. Апарат місцевої державної адміністрації очолює керівник апарату, який призначається на посаду та звільняється з посади головою місцевої державної адміністрації в порядку, передбаченому законодавством </w:t>
      </w:r>
      <w:r>
        <w:rPr>
          <w:rFonts w:ascii="Times New Roman" w:hAnsi="Times New Roman" w:cs="Times New Roman"/>
          <w:sz w:val="28"/>
        </w:rPr>
        <w:t>про державну службу.</w:t>
      </w:r>
    </w:p>
    <w:p w:rsidR="00E44BE2" w:rsidRDefault="00B32EDD">
      <w:pPr>
        <w:ind w:firstLine="273"/>
        <w:jc w:val="both"/>
      </w:pPr>
      <w:r>
        <w:rPr>
          <w:rFonts w:ascii="Times New Roman" w:hAnsi="Times New Roman" w:cs="Times New Roman"/>
          <w:sz w:val="28"/>
        </w:rPr>
        <w:t>3. Керівник апарату місцевої державної адміністрації забезпечує підготовку матеріалів для подання на розгляд голови місцевої державної адміністрації, організовує доведення розпоряджень голови місцевої державної адміністрації до виконав</w:t>
      </w:r>
      <w:r>
        <w:rPr>
          <w:rFonts w:ascii="Times New Roman" w:hAnsi="Times New Roman" w:cs="Times New Roman"/>
          <w:sz w:val="28"/>
        </w:rPr>
        <w:t xml:space="preserve">ців, відповідає за стан діловодства, обліку і звітності. </w:t>
      </w:r>
    </w:p>
    <w:p w:rsidR="00E44BE2" w:rsidRDefault="00B32EDD">
      <w:pPr>
        <w:ind w:firstLine="273"/>
        <w:jc w:val="both"/>
      </w:pPr>
      <w:r>
        <w:rPr>
          <w:rFonts w:ascii="Times New Roman" w:hAnsi="Times New Roman" w:cs="Times New Roman"/>
          <w:sz w:val="28"/>
        </w:rPr>
        <w:t xml:space="preserve">4. Керівник апарату місцевої державної адміністрації відповідно до покладених на нього завдань: </w:t>
      </w:r>
    </w:p>
    <w:p w:rsidR="00E44BE2" w:rsidRDefault="00B32EDD">
      <w:pPr>
        <w:ind w:firstLine="273"/>
        <w:jc w:val="both"/>
      </w:pPr>
      <w:r>
        <w:rPr>
          <w:rFonts w:ascii="Times New Roman" w:hAnsi="Times New Roman" w:cs="Times New Roman"/>
          <w:sz w:val="28"/>
        </w:rPr>
        <w:t xml:space="preserve"> 1) організовує роботу апарату місцевої державної адміністрації, координує діяльність його секретаріа</w:t>
      </w:r>
      <w:r>
        <w:rPr>
          <w:rFonts w:ascii="Times New Roman" w:hAnsi="Times New Roman" w:cs="Times New Roman"/>
          <w:sz w:val="28"/>
        </w:rPr>
        <w:t xml:space="preserve">ту; </w:t>
      </w:r>
    </w:p>
    <w:p w:rsidR="00E44BE2" w:rsidRDefault="00B32EDD">
      <w:pPr>
        <w:ind w:firstLine="273"/>
        <w:jc w:val="both"/>
      </w:pPr>
      <w:r>
        <w:rPr>
          <w:rFonts w:ascii="Times New Roman" w:hAnsi="Times New Roman" w:cs="Times New Roman"/>
          <w:sz w:val="28"/>
        </w:rPr>
        <w:t xml:space="preserve"> 2) забезпечує підготовку та подання на затвердження головою місцевої державної адміністрації планів роботи місцевої державної адміністрації, звітує про їх виконання; </w:t>
      </w:r>
    </w:p>
    <w:p w:rsidR="00E44BE2" w:rsidRDefault="00B32EDD">
      <w:pPr>
        <w:ind w:firstLine="273"/>
        <w:jc w:val="both"/>
      </w:pPr>
      <w:r>
        <w:rPr>
          <w:rFonts w:ascii="Times New Roman" w:hAnsi="Times New Roman" w:cs="Times New Roman"/>
          <w:sz w:val="28"/>
        </w:rPr>
        <w:t xml:space="preserve"> 3) у межах своїх повноважень запитує та одержує в установленому порядку від держав</w:t>
      </w:r>
      <w:r>
        <w:rPr>
          <w:rFonts w:ascii="Times New Roman" w:hAnsi="Times New Roman" w:cs="Times New Roman"/>
          <w:sz w:val="28"/>
        </w:rPr>
        <w:t>них органів, органів влади Автономної Республіки Крим, органів місцевого самоврядування, підприємств, установ, організацій в Україні безоплатно інформацію, документи і матеріали (крім здійснення повноважень із забезпечення законності), а від органів держав</w:t>
      </w:r>
      <w:r>
        <w:rPr>
          <w:rFonts w:ascii="Times New Roman" w:hAnsi="Times New Roman" w:cs="Times New Roman"/>
          <w:sz w:val="28"/>
        </w:rPr>
        <w:t>ної статистики - статистичну інформацію, необхідну для виконання покладених на місцеву державну адміністрацію завдань</w:t>
      </w:r>
      <w:r>
        <w:rPr>
          <w:rFonts w:ascii="Times New Roman" w:hAnsi="Times New Roman" w:cs="Times New Roman"/>
          <w:i/>
          <w:sz w:val="28"/>
        </w:rPr>
        <w:t>;</w:t>
      </w:r>
    </w:p>
    <w:p w:rsidR="00E44BE2" w:rsidRDefault="00B32EDD">
      <w:pPr>
        <w:ind w:firstLine="273"/>
        <w:jc w:val="both"/>
      </w:pPr>
      <w:r>
        <w:rPr>
          <w:rFonts w:ascii="Times New Roman" w:hAnsi="Times New Roman" w:cs="Times New Roman"/>
          <w:sz w:val="28"/>
        </w:rPr>
        <w:lastRenderedPageBreak/>
        <w:t>4) подає на затвердження голови місцевої державної адміністрації пропозиції щодо структури апарату місцевої державної адміністрації, поло</w:t>
      </w:r>
      <w:r>
        <w:rPr>
          <w:rFonts w:ascii="Times New Roman" w:hAnsi="Times New Roman" w:cs="Times New Roman"/>
          <w:sz w:val="28"/>
        </w:rPr>
        <w:t xml:space="preserve">ження про апарат місцевої державної адміністрації, положення про структурні підрозділи апарату місцевої державної адміністрації, штатного розпису, регламенту та кошторису місцевої державної адміністрації; </w:t>
      </w:r>
    </w:p>
    <w:p w:rsidR="00E44BE2" w:rsidRDefault="00B32EDD">
      <w:pPr>
        <w:ind w:firstLine="273"/>
        <w:jc w:val="both"/>
      </w:pPr>
      <w:r>
        <w:rPr>
          <w:rFonts w:ascii="Times New Roman" w:hAnsi="Times New Roman" w:cs="Times New Roman"/>
          <w:sz w:val="28"/>
        </w:rPr>
        <w:t>5) забезпечує здійснення головою місцевої державно</w:t>
      </w:r>
      <w:r>
        <w:rPr>
          <w:rFonts w:ascii="Times New Roman" w:hAnsi="Times New Roman" w:cs="Times New Roman"/>
          <w:sz w:val="28"/>
        </w:rPr>
        <w:t>ї адміністрації повноважень з питань призначення на посади та звільнення з посад заступників голови місцевої державної адміністрації та державних службовців апарату місцевої державної адміністрації, підготовку пропозицій щодо присвоєння їм рангів державних</w:t>
      </w:r>
      <w:r>
        <w:rPr>
          <w:rFonts w:ascii="Times New Roman" w:hAnsi="Times New Roman" w:cs="Times New Roman"/>
          <w:sz w:val="28"/>
        </w:rPr>
        <w:t xml:space="preserve"> службовців, заохочення або притягнення до дисциплінарної відповідальності, представлення до відзначення державними нагородами України; </w:t>
      </w:r>
    </w:p>
    <w:p w:rsidR="00E44BE2" w:rsidRDefault="00B32EDD">
      <w:pPr>
        <w:ind w:firstLine="273"/>
        <w:jc w:val="both"/>
      </w:pPr>
      <w:r>
        <w:rPr>
          <w:rFonts w:ascii="Times New Roman" w:hAnsi="Times New Roman" w:cs="Times New Roman"/>
          <w:sz w:val="28"/>
        </w:rPr>
        <w:t xml:space="preserve"> 6) представляє місцеву державну адміністрацію як юридичну особу публічного права в цивільно-правових відносинах; </w:t>
      </w:r>
    </w:p>
    <w:p w:rsidR="00E44BE2" w:rsidRDefault="00B32EDD">
      <w:pPr>
        <w:ind w:firstLine="273"/>
        <w:jc w:val="both"/>
      </w:pPr>
      <w:r>
        <w:rPr>
          <w:rFonts w:ascii="Times New Roman" w:hAnsi="Times New Roman" w:cs="Times New Roman"/>
          <w:sz w:val="28"/>
        </w:rPr>
        <w:t xml:space="preserve"> 7) </w:t>
      </w:r>
      <w:r>
        <w:rPr>
          <w:rFonts w:ascii="Times New Roman" w:hAnsi="Times New Roman" w:cs="Times New Roman"/>
          <w:sz w:val="28"/>
        </w:rPr>
        <w:t xml:space="preserve">приймає на роботу та звільняє з роботи у порядку, передбаченому законодавством про працю, працівників апарату місцевої державної адміністрації, приймає рішення щодо їх заохочення або притягнення до дисциплінарної відповідальності; </w:t>
      </w:r>
    </w:p>
    <w:p w:rsidR="00E44BE2" w:rsidRDefault="00B32EDD">
      <w:pPr>
        <w:ind w:firstLine="273"/>
        <w:jc w:val="both"/>
      </w:pPr>
      <w:r>
        <w:rPr>
          <w:rFonts w:ascii="Times New Roman" w:hAnsi="Times New Roman" w:cs="Times New Roman"/>
          <w:sz w:val="28"/>
        </w:rPr>
        <w:t>8) видає накази організа</w:t>
      </w:r>
      <w:r>
        <w:rPr>
          <w:rFonts w:ascii="Times New Roman" w:hAnsi="Times New Roman" w:cs="Times New Roman"/>
          <w:sz w:val="28"/>
        </w:rPr>
        <w:t xml:space="preserve">ційно-розпорядчого характеру та здійснює контроль за їх виконанням; </w:t>
      </w:r>
    </w:p>
    <w:p w:rsidR="00E44BE2" w:rsidRDefault="00B32EDD">
      <w:pPr>
        <w:ind w:firstLine="273"/>
        <w:jc w:val="both"/>
      </w:pPr>
      <w:r>
        <w:rPr>
          <w:rFonts w:ascii="Times New Roman" w:hAnsi="Times New Roman" w:cs="Times New Roman"/>
          <w:sz w:val="28"/>
        </w:rPr>
        <w:t xml:space="preserve"> 9) за дорученням голови місцевої державної адміністрації вирішує інші питання, пов’язані із забезпеченням діяльності місцевої державної адміністрації.</w:t>
      </w:r>
    </w:p>
    <w:p w:rsidR="00E44BE2" w:rsidRDefault="00B32EDD">
      <w:pPr>
        <w:ind w:firstLine="273"/>
        <w:jc w:val="both"/>
      </w:pPr>
      <w:r>
        <w:rPr>
          <w:rFonts w:ascii="Times New Roman" w:hAnsi="Times New Roman" w:cs="Times New Roman"/>
          <w:sz w:val="28"/>
        </w:rPr>
        <w:t xml:space="preserve">5. Керівник апарату місцевої державної адміністрації несе персональну відповідальність перед головою місцевої державної адміністрації. </w:t>
      </w:r>
    </w:p>
    <w:p w:rsidR="00E44BE2" w:rsidRDefault="00B32EDD">
      <w:pPr>
        <w:ind w:firstLine="273"/>
        <w:jc w:val="both"/>
      </w:pPr>
      <w:r>
        <w:rPr>
          <w:rFonts w:ascii="Times New Roman" w:hAnsi="Times New Roman" w:cs="Times New Roman"/>
          <w:sz w:val="28"/>
        </w:rPr>
        <w:t>6. Структура апарату місцевої державної адміністрації включає:</w:t>
      </w:r>
    </w:p>
    <w:p w:rsidR="00E44BE2" w:rsidRDefault="00E44BE2">
      <w:pPr>
        <w:ind w:firstLine="273"/>
        <w:jc w:val="both"/>
      </w:pPr>
    </w:p>
    <w:p w:rsidR="00E44BE2" w:rsidRDefault="00B32EDD">
      <w:pPr>
        <w:ind w:firstLine="273"/>
        <w:jc w:val="both"/>
      </w:pPr>
      <w:r>
        <w:rPr>
          <w:rFonts w:ascii="Times New Roman" w:hAnsi="Times New Roman" w:cs="Times New Roman"/>
          <w:sz w:val="28"/>
        </w:rPr>
        <w:t>1) структурні підрозділи, що забезпечують координацію ді</w:t>
      </w:r>
      <w:r>
        <w:rPr>
          <w:rFonts w:ascii="Times New Roman" w:hAnsi="Times New Roman" w:cs="Times New Roman"/>
          <w:sz w:val="28"/>
        </w:rPr>
        <w:t xml:space="preserve">яльності територіальних органів центральних органів виконавчої влади та взаємодію з органами місцевого самоврядування; </w:t>
      </w:r>
    </w:p>
    <w:p w:rsidR="00E44BE2" w:rsidRDefault="00B32EDD">
      <w:pPr>
        <w:ind w:firstLine="273"/>
        <w:jc w:val="both"/>
      </w:pPr>
      <w:r>
        <w:rPr>
          <w:rFonts w:ascii="Times New Roman" w:hAnsi="Times New Roman" w:cs="Times New Roman"/>
          <w:sz w:val="28"/>
        </w:rPr>
        <w:t>2) структурні підрозділи, що забезпечують законність;</w:t>
      </w:r>
    </w:p>
    <w:p w:rsidR="00E44BE2" w:rsidRDefault="00B32EDD">
      <w:pPr>
        <w:ind w:firstLine="273"/>
        <w:jc w:val="both"/>
      </w:pPr>
      <w:r>
        <w:rPr>
          <w:rFonts w:ascii="Times New Roman" w:hAnsi="Times New Roman" w:cs="Times New Roman"/>
          <w:sz w:val="28"/>
        </w:rPr>
        <w:t>3) структурні підрозділи, що забезпечують здійснення окремих повноважень місцевого</w:t>
      </w:r>
      <w:r>
        <w:rPr>
          <w:rFonts w:ascii="Times New Roman" w:hAnsi="Times New Roman" w:cs="Times New Roman"/>
          <w:sz w:val="28"/>
        </w:rPr>
        <w:t xml:space="preserve"> самоврядування;</w:t>
      </w:r>
    </w:p>
    <w:p w:rsidR="00E44BE2" w:rsidRDefault="00B32EDD">
      <w:pPr>
        <w:ind w:firstLine="273"/>
        <w:jc w:val="both"/>
      </w:pPr>
      <w:r>
        <w:rPr>
          <w:rFonts w:ascii="Times New Roman" w:hAnsi="Times New Roman" w:cs="Times New Roman"/>
          <w:sz w:val="28"/>
        </w:rPr>
        <w:t>Організаційне та матеріально-технічне забезпечення діяльності місцевої державної адміністрації здійснює секретаріат.</w:t>
      </w:r>
    </w:p>
    <w:p w:rsidR="00E44BE2" w:rsidRDefault="00B32EDD">
      <w:pPr>
        <w:ind w:firstLine="273"/>
        <w:jc w:val="both"/>
      </w:pPr>
      <w:r>
        <w:rPr>
          <w:rFonts w:ascii="Times New Roman" w:hAnsi="Times New Roman" w:cs="Times New Roman"/>
          <w:sz w:val="28"/>
        </w:rPr>
        <w:lastRenderedPageBreak/>
        <w:t>7. Керівники структурних підрозділів апарату місцевої державної адміністрації очолюють відповідні підрозділи, підзвітні та</w:t>
      </w:r>
      <w:r>
        <w:rPr>
          <w:rFonts w:ascii="Times New Roman" w:hAnsi="Times New Roman" w:cs="Times New Roman"/>
          <w:sz w:val="28"/>
        </w:rPr>
        <w:t xml:space="preserve"> підконтрольні голові місцевої державної адміністрації, керівнику центрального органу виконавчої влади у відповідній сфері та несуть персональну відповідальність перед головою місцевої державної адміністрації.</w:t>
      </w:r>
    </w:p>
    <w:p w:rsidR="00E44BE2" w:rsidRDefault="00B32EDD">
      <w:pPr>
        <w:ind w:firstLine="273"/>
        <w:jc w:val="both"/>
      </w:pPr>
      <w:r>
        <w:rPr>
          <w:rFonts w:ascii="Times New Roman" w:hAnsi="Times New Roman" w:cs="Times New Roman"/>
          <w:sz w:val="28"/>
        </w:rPr>
        <w:t>8. Центральний орган виконавчої влади в порядк</w:t>
      </w:r>
      <w:r>
        <w:rPr>
          <w:rFonts w:ascii="Times New Roman" w:hAnsi="Times New Roman" w:cs="Times New Roman"/>
          <w:sz w:val="28"/>
        </w:rPr>
        <w:t xml:space="preserve">у і за показниками, встановленими Кабінетом Міністрів України, здійснює моніторинг ефективності реалізації відповідними структурними підрозділами апарату місцевої державної адміністрації державної політики у визначеній одній чи кількох сферах на території </w:t>
      </w:r>
      <w:r>
        <w:rPr>
          <w:rFonts w:ascii="Times New Roman" w:hAnsi="Times New Roman" w:cs="Times New Roman"/>
          <w:sz w:val="28"/>
        </w:rPr>
        <w:t xml:space="preserve">відповідної адміністративно-територіальної одиниці. </w:t>
      </w:r>
    </w:p>
    <w:p w:rsidR="00E44BE2" w:rsidRDefault="00B32EDD">
      <w:pPr>
        <w:ind w:firstLine="273"/>
        <w:jc w:val="both"/>
      </w:pPr>
      <w:r>
        <w:rPr>
          <w:rFonts w:ascii="Times New Roman" w:hAnsi="Times New Roman" w:cs="Times New Roman"/>
          <w:sz w:val="28"/>
        </w:rPr>
        <w:t xml:space="preserve"> У разі виявлення неефективності виконання структурним підрозділом апарату місцевої державної адміністрації завдань з реалізації державної політики керівник центрального органу виконавчої влади у відпові</w:t>
      </w:r>
      <w:r>
        <w:rPr>
          <w:rFonts w:ascii="Times New Roman" w:hAnsi="Times New Roman" w:cs="Times New Roman"/>
          <w:sz w:val="28"/>
        </w:rPr>
        <w:t xml:space="preserve">дній сфері може звернутися до голови місцевої державної адміністрації з поданням про невідповідність керівника такого структурного підрозділу апарату місцевої державної адміністрації займаній посаді. </w:t>
      </w:r>
    </w:p>
    <w:p w:rsidR="00E44BE2" w:rsidRDefault="00B32EDD">
      <w:pPr>
        <w:ind w:firstLine="273"/>
        <w:jc w:val="both"/>
      </w:pPr>
      <w:r>
        <w:rPr>
          <w:rFonts w:ascii="Times New Roman" w:hAnsi="Times New Roman" w:cs="Times New Roman"/>
          <w:sz w:val="28"/>
        </w:rPr>
        <w:t xml:space="preserve"> Голова місцевої державної адміністрації протягом 10 дн</w:t>
      </w:r>
      <w:r>
        <w:rPr>
          <w:rFonts w:ascii="Times New Roman" w:hAnsi="Times New Roman" w:cs="Times New Roman"/>
          <w:sz w:val="28"/>
        </w:rPr>
        <w:t xml:space="preserve">ів з дня отримання відповідного подання звільняє керівника такого структурного підрозділу апарату місцевої державної адміністрації або надає керівнику центрального органу виконавчої влади вмотивовану відповідь. </w:t>
      </w:r>
    </w:p>
    <w:p w:rsidR="00E44BE2" w:rsidRDefault="00B32EDD">
      <w:pPr>
        <w:ind w:firstLine="273"/>
        <w:jc w:val="both"/>
      </w:pPr>
      <w:r>
        <w:rPr>
          <w:rFonts w:ascii="Times New Roman" w:hAnsi="Times New Roman" w:cs="Times New Roman"/>
          <w:sz w:val="28"/>
        </w:rPr>
        <w:t xml:space="preserve"> У разі якщо голова місцевої державної адмін</w:t>
      </w:r>
      <w:r>
        <w:rPr>
          <w:rFonts w:ascii="Times New Roman" w:hAnsi="Times New Roman" w:cs="Times New Roman"/>
          <w:sz w:val="28"/>
        </w:rPr>
        <w:t xml:space="preserve">істрації не звільнив керівника такого структурного підрозділу апарату місцевої державної адміністрації, керівник центрального органу виконавчої влади може оскаржити відповідне рішення до Кабінету Міністрів України. </w:t>
      </w:r>
    </w:p>
    <w:p w:rsidR="00E44BE2" w:rsidRDefault="00B32EDD">
      <w:pPr>
        <w:ind w:firstLine="273"/>
        <w:jc w:val="center"/>
      </w:pPr>
      <w:r>
        <w:rPr>
          <w:rFonts w:ascii="Times New Roman" w:hAnsi="Times New Roman" w:cs="Times New Roman"/>
          <w:b/>
          <w:sz w:val="28"/>
        </w:rPr>
        <w:t>РОЗДІЛ ІІІ</w:t>
      </w:r>
    </w:p>
    <w:p w:rsidR="00E44BE2" w:rsidRDefault="00B32EDD">
      <w:pPr>
        <w:ind w:firstLine="273"/>
        <w:jc w:val="center"/>
      </w:pPr>
      <w:r>
        <w:rPr>
          <w:rFonts w:ascii="Times New Roman" w:hAnsi="Times New Roman" w:cs="Times New Roman"/>
          <w:b/>
          <w:sz w:val="28"/>
        </w:rPr>
        <w:t>ПОВНОВАЖЕННЯ МІСЦЕВИХ ДЕРЖАВН</w:t>
      </w:r>
      <w:r>
        <w:rPr>
          <w:rFonts w:ascii="Times New Roman" w:hAnsi="Times New Roman" w:cs="Times New Roman"/>
          <w:b/>
          <w:sz w:val="28"/>
        </w:rPr>
        <w:t>ИХ АДМІНІСТРАЦІЙ</w:t>
      </w:r>
    </w:p>
    <w:p w:rsidR="00E44BE2" w:rsidRDefault="00B32EDD">
      <w:pPr>
        <w:ind w:firstLine="273"/>
        <w:jc w:val="both"/>
      </w:pPr>
      <w:r>
        <w:rPr>
          <w:rFonts w:ascii="Times New Roman" w:hAnsi="Times New Roman" w:cs="Times New Roman"/>
          <w:b/>
          <w:sz w:val="28"/>
        </w:rPr>
        <w:t>Стаття 16.</w:t>
      </w:r>
      <w:r>
        <w:rPr>
          <w:rFonts w:ascii="Times New Roman" w:hAnsi="Times New Roman" w:cs="Times New Roman"/>
          <w:sz w:val="28"/>
        </w:rPr>
        <w:t xml:space="preserve"> Загальні засади здійснення повноважень місцевими державними адміністраціями</w:t>
      </w:r>
    </w:p>
    <w:p w:rsidR="00E44BE2" w:rsidRDefault="00B32EDD">
      <w:pPr>
        <w:ind w:firstLine="273"/>
        <w:jc w:val="both"/>
      </w:pPr>
      <w:r>
        <w:rPr>
          <w:rFonts w:ascii="Times New Roman" w:hAnsi="Times New Roman" w:cs="Times New Roman"/>
          <w:sz w:val="28"/>
        </w:rPr>
        <w:t>1. Місцева державна адміністрація на території відповідної адміністративно-територіальної одиниці забезпечує здійснення координаційних повноважень, повн</w:t>
      </w:r>
      <w:r>
        <w:rPr>
          <w:rFonts w:ascii="Times New Roman" w:hAnsi="Times New Roman" w:cs="Times New Roman"/>
          <w:sz w:val="28"/>
        </w:rPr>
        <w:t xml:space="preserve">оважень із забезпечення законності та окремих повноважень місцевого самоврядування. </w:t>
      </w:r>
    </w:p>
    <w:p w:rsidR="00E44BE2" w:rsidRDefault="00E44BE2">
      <w:pPr>
        <w:ind w:firstLine="273"/>
        <w:jc w:val="both"/>
      </w:pPr>
    </w:p>
    <w:p w:rsidR="00E44BE2" w:rsidRDefault="00B32EDD">
      <w:pPr>
        <w:ind w:firstLine="273"/>
        <w:jc w:val="both"/>
      </w:pPr>
      <w:r>
        <w:rPr>
          <w:rFonts w:ascii="Times New Roman" w:hAnsi="Times New Roman" w:cs="Times New Roman"/>
          <w:sz w:val="28"/>
        </w:rPr>
        <w:t>2. До координаційних повноважень належать повноваження із забезпечення координації діяльності відповідних територіальних органів центральних органів виконавчої влади, зок</w:t>
      </w:r>
      <w:r>
        <w:rPr>
          <w:rFonts w:ascii="Times New Roman" w:hAnsi="Times New Roman" w:cs="Times New Roman"/>
          <w:sz w:val="28"/>
        </w:rPr>
        <w:t xml:space="preserve">рема в частині виконання державних програм, завдань з охорони державного кордону України, діяльності підприємств, установ та організацій, що належать до сфери управління </w:t>
      </w:r>
      <w:r>
        <w:rPr>
          <w:rFonts w:ascii="Times New Roman" w:hAnsi="Times New Roman" w:cs="Times New Roman"/>
          <w:sz w:val="28"/>
        </w:rPr>
        <w:lastRenderedPageBreak/>
        <w:t xml:space="preserve">центральних органів виконавчої влади (крім питань призначення на посади та звільнення </w:t>
      </w:r>
      <w:r>
        <w:rPr>
          <w:rFonts w:ascii="Times New Roman" w:hAnsi="Times New Roman" w:cs="Times New Roman"/>
          <w:sz w:val="28"/>
        </w:rPr>
        <w:t>з посад керівників установ, підприємств і організацій Збройних Сил України та інших військових формувань, а також керівників навчальних закладів, які обираються на посаду відповідно до закону), а також забезпечення взаємодії з відповідною обласною, районно</w:t>
      </w:r>
      <w:r>
        <w:rPr>
          <w:rFonts w:ascii="Times New Roman" w:hAnsi="Times New Roman" w:cs="Times New Roman"/>
          <w:sz w:val="28"/>
        </w:rPr>
        <w:t>ю радою та іншими органами місцевого самоврядування на території відповідної адміністративно-територіальної одиниці.</w:t>
      </w:r>
    </w:p>
    <w:p w:rsidR="00E44BE2" w:rsidRDefault="00B32EDD">
      <w:pPr>
        <w:ind w:firstLine="273"/>
        <w:jc w:val="both"/>
      </w:pPr>
      <w:r>
        <w:rPr>
          <w:rFonts w:ascii="Times New Roman" w:hAnsi="Times New Roman" w:cs="Times New Roman"/>
          <w:sz w:val="28"/>
        </w:rPr>
        <w:t xml:space="preserve"> </w:t>
      </w:r>
    </w:p>
    <w:p w:rsidR="00E44BE2" w:rsidRDefault="00B32EDD">
      <w:pPr>
        <w:ind w:firstLine="273"/>
        <w:jc w:val="both"/>
      </w:pPr>
      <w:r>
        <w:rPr>
          <w:rFonts w:ascii="Times New Roman" w:hAnsi="Times New Roman" w:cs="Times New Roman"/>
          <w:sz w:val="28"/>
        </w:rPr>
        <w:t>3. До повноважень із забезпечення законності належать повноваження із забезпечення законності і правопорядку, додержання прав і свобод лю</w:t>
      </w:r>
      <w:r>
        <w:rPr>
          <w:rFonts w:ascii="Times New Roman" w:hAnsi="Times New Roman" w:cs="Times New Roman"/>
          <w:sz w:val="28"/>
        </w:rPr>
        <w:t>дини і громадянина, виконання Конституції та законів України, актів Президента України, Кабінету Міністрів України, інших органів виконавчої влади територіальними органами центральних органів виконавчої влади, що здійснюють свої повноваження на території в</w:t>
      </w:r>
      <w:r>
        <w:rPr>
          <w:rFonts w:ascii="Times New Roman" w:hAnsi="Times New Roman" w:cs="Times New Roman"/>
          <w:sz w:val="28"/>
        </w:rPr>
        <w:t>ідповідних адміністративно-територіальних одиниць, а також виконання Конституції та законів України сільськими, селищними, міськими, районними в місті радами, їх виконавчими органами, сільськими, селищними, міськими головами, обласними, районними радами.</w:t>
      </w:r>
    </w:p>
    <w:p w:rsidR="00E44BE2" w:rsidRDefault="00B32EDD">
      <w:pPr>
        <w:ind w:firstLine="273"/>
        <w:jc w:val="both"/>
      </w:pPr>
      <w:r>
        <w:rPr>
          <w:rFonts w:ascii="Times New Roman" w:hAnsi="Times New Roman" w:cs="Times New Roman"/>
          <w:sz w:val="28"/>
        </w:rPr>
        <w:t>4</w:t>
      </w:r>
      <w:r>
        <w:rPr>
          <w:rFonts w:ascii="Times New Roman" w:hAnsi="Times New Roman" w:cs="Times New Roman"/>
          <w:sz w:val="28"/>
        </w:rPr>
        <w:t>. До окремих повноважень місцевого самоврядування належать повноваження щодо виконання програм соціально-економічного та культурного розвитку, інших цільових програм відповідної обласної, районної ради, рішень відповідної ради, а також повноважень, наданих</w:t>
      </w:r>
      <w:r>
        <w:rPr>
          <w:rFonts w:ascii="Times New Roman" w:hAnsi="Times New Roman" w:cs="Times New Roman"/>
          <w:sz w:val="28"/>
        </w:rPr>
        <w:t xml:space="preserve"> законом та делегованих відповідною обласною, районною радою.</w:t>
      </w:r>
    </w:p>
    <w:p w:rsidR="00E44BE2" w:rsidRDefault="00B32EDD">
      <w:pPr>
        <w:ind w:firstLine="273"/>
        <w:jc w:val="both"/>
      </w:pPr>
      <w:r>
        <w:rPr>
          <w:rFonts w:ascii="Times New Roman" w:hAnsi="Times New Roman" w:cs="Times New Roman"/>
          <w:b/>
          <w:sz w:val="28"/>
        </w:rPr>
        <w:t>Стаття 17</w:t>
      </w:r>
      <w:r>
        <w:rPr>
          <w:rFonts w:ascii="Times New Roman" w:hAnsi="Times New Roman" w:cs="Times New Roman"/>
          <w:sz w:val="28"/>
        </w:rPr>
        <w:t>. Повноваження місцевих державних адміністрацій із забезпечення координації діяльності територіальних органів центральних органів виконавчої влади</w:t>
      </w:r>
    </w:p>
    <w:p w:rsidR="00E44BE2" w:rsidRDefault="00B32EDD">
      <w:pPr>
        <w:ind w:firstLine="273"/>
        <w:jc w:val="both"/>
      </w:pPr>
      <w:r>
        <w:rPr>
          <w:rFonts w:ascii="Times New Roman" w:hAnsi="Times New Roman" w:cs="Times New Roman"/>
          <w:sz w:val="28"/>
        </w:rPr>
        <w:t>1. Місцева державна адміністрація коор</w:t>
      </w:r>
      <w:r>
        <w:rPr>
          <w:rFonts w:ascii="Times New Roman" w:hAnsi="Times New Roman" w:cs="Times New Roman"/>
          <w:sz w:val="28"/>
        </w:rPr>
        <w:t>динує діяльність територіальних органів центральних органів виконавчої влади, що здійснюють свої повноваження на території відповідної адміністративно-територіальної одиниці, сприяє у виконанні ними визначених законодавством повноважень.</w:t>
      </w:r>
    </w:p>
    <w:p w:rsidR="00E44BE2" w:rsidRDefault="00B32EDD">
      <w:pPr>
        <w:ind w:firstLine="273"/>
        <w:jc w:val="both"/>
      </w:pPr>
      <w:r>
        <w:rPr>
          <w:rFonts w:ascii="Times New Roman" w:hAnsi="Times New Roman" w:cs="Times New Roman"/>
          <w:sz w:val="28"/>
        </w:rPr>
        <w:t>2. Голова місцевої</w:t>
      </w:r>
      <w:r>
        <w:rPr>
          <w:rFonts w:ascii="Times New Roman" w:hAnsi="Times New Roman" w:cs="Times New Roman"/>
          <w:sz w:val="28"/>
        </w:rPr>
        <w:t xml:space="preserve"> державної адміністрації у порядку, встановленому Кабінетом Міністрів України:</w:t>
      </w:r>
    </w:p>
    <w:p w:rsidR="00E44BE2" w:rsidRDefault="00B32EDD">
      <w:pPr>
        <w:ind w:firstLine="273"/>
        <w:jc w:val="both"/>
      </w:pPr>
      <w:r>
        <w:rPr>
          <w:rFonts w:ascii="Times New Roman" w:hAnsi="Times New Roman" w:cs="Times New Roman"/>
          <w:sz w:val="28"/>
        </w:rPr>
        <w:t xml:space="preserve">1) вносить пропозиції відповідним центральним органам виконавчої влади щодо визначення пріоритетів у діяльності територіальних органів таких центральних органів виконавчої влади за результатами оцінки потреб та відповідно до стратегії розвитку відповідної </w:t>
      </w:r>
      <w:r>
        <w:rPr>
          <w:rFonts w:ascii="Times New Roman" w:hAnsi="Times New Roman" w:cs="Times New Roman"/>
          <w:sz w:val="28"/>
        </w:rPr>
        <w:t>області, району;</w:t>
      </w:r>
    </w:p>
    <w:p w:rsidR="00E44BE2" w:rsidRDefault="00B32EDD">
      <w:pPr>
        <w:ind w:firstLine="273"/>
        <w:jc w:val="both"/>
      </w:pPr>
      <w:r>
        <w:rPr>
          <w:rFonts w:ascii="Times New Roman" w:hAnsi="Times New Roman" w:cs="Times New Roman"/>
          <w:sz w:val="28"/>
        </w:rPr>
        <w:t>2) проводить спільні засідання (наради) з керівниками територіальних органів центральних органів виконавчої влади на території відповідної адміністративно-територіальної одиниці, за результатами яких приймаються взаємоузгоджені рішення, що</w:t>
      </w:r>
      <w:r>
        <w:rPr>
          <w:rFonts w:ascii="Times New Roman" w:hAnsi="Times New Roman" w:cs="Times New Roman"/>
          <w:sz w:val="28"/>
        </w:rPr>
        <w:t xml:space="preserve"> </w:t>
      </w:r>
      <w:r>
        <w:rPr>
          <w:rFonts w:ascii="Times New Roman" w:hAnsi="Times New Roman" w:cs="Times New Roman"/>
          <w:sz w:val="28"/>
        </w:rPr>
        <w:lastRenderedPageBreak/>
        <w:t>оформлюються протоколами та є обов’язковими для виконання відповідними керівниками територіальних органів центральних органів виконавчої влади;</w:t>
      </w:r>
    </w:p>
    <w:p w:rsidR="00E44BE2" w:rsidRDefault="00B32EDD">
      <w:pPr>
        <w:ind w:firstLine="273"/>
        <w:jc w:val="both"/>
      </w:pPr>
      <w:r>
        <w:rPr>
          <w:rFonts w:ascii="Times New Roman" w:hAnsi="Times New Roman" w:cs="Times New Roman"/>
          <w:sz w:val="28"/>
        </w:rPr>
        <w:t>3) здійснює контроль за реалізацією керівниками територіальних органів центральних органів виконавчої влади виз</w:t>
      </w:r>
      <w:r>
        <w:rPr>
          <w:rFonts w:ascii="Times New Roman" w:hAnsi="Times New Roman" w:cs="Times New Roman"/>
          <w:sz w:val="28"/>
        </w:rPr>
        <w:t>начених пріоритетів та виконанням взаємоузгоджених рішень спільних засідань (нарад);</w:t>
      </w:r>
    </w:p>
    <w:p w:rsidR="00E44BE2" w:rsidRDefault="00B32EDD">
      <w:pPr>
        <w:ind w:firstLine="273"/>
        <w:jc w:val="both"/>
      </w:pPr>
      <w:r>
        <w:rPr>
          <w:rFonts w:ascii="Times New Roman" w:hAnsi="Times New Roman" w:cs="Times New Roman"/>
          <w:sz w:val="28"/>
        </w:rPr>
        <w:t xml:space="preserve">4) інформує центральні органи виконавчої влади про стан реалізації керівниками відповідних територіальних органів визначених пріоритетів та виконання ними рішень спільних засідань (нарад). </w:t>
      </w:r>
    </w:p>
    <w:p w:rsidR="00E44BE2" w:rsidRDefault="00B32EDD">
      <w:pPr>
        <w:ind w:firstLine="273"/>
        <w:jc w:val="both"/>
      </w:pPr>
      <w:r>
        <w:rPr>
          <w:rFonts w:ascii="Times New Roman" w:hAnsi="Times New Roman" w:cs="Times New Roman"/>
          <w:sz w:val="28"/>
        </w:rPr>
        <w:t>3. Визначений головою місцевої державної адміністрації представник</w:t>
      </w:r>
      <w:r>
        <w:rPr>
          <w:rFonts w:ascii="Times New Roman" w:hAnsi="Times New Roman" w:cs="Times New Roman"/>
          <w:sz w:val="28"/>
        </w:rPr>
        <w:t xml:space="preserve"> бере участь у роботі конкурсної комісії на зайняття вакантної посади керівника територіального органу центрального органу виконавчої влади, щодо якого здійснюється координація діяльності відповідною місцевою державною адміністрацією, а також підприємства,</w:t>
      </w:r>
      <w:r>
        <w:rPr>
          <w:rFonts w:ascii="Times New Roman" w:hAnsi="Times New Roman" w:cs="Times New Roman"/>
          <w:sz w:val="28"/>
        </w:rPr>
        <w:t xml:space="preserve"> установи та організації, що перебувають в управлінні відповідних центральних органів виконавчої влади (крім керівників установ, підприємств і організацій Збройних Сил України та інших військових формувань, а також керівників навчальних закладів, які обира</w:t>
      </w:r>
      <w:r>
        <w:rPr>
          <w:rFonts w:ascii="Times New Roman" w:hAnsi="Times New Roman" w:cs="Times New Roman"/>
          <w:sz w:val="28"/>
        </w:rPr>
        <w:t>ються на посаду відповідно до закону), з правом голосу.</w:t>
      </w:r>
    </w:p>
    <w:p w:rsidR="00E44BE2" w:rsidRDefault="00B32EDD">
      <w:pPr>
        <w:ind w:firstLine="273"/>
        <w:jc w:val="both"/>
      </w:pPr>
      <w:r>
        <w:rPr>
          <w:rFonts w:ascii="Times New Roman" w:hAnsi="Times New Roman" w:cs="Times New Roman"/>
          <w:sz w:val="28"/>
        </w:rPr>
        <w:t>4. Голова місцевої державної адміністрації може звернутися до керівника центрального органу виконавчої влади з поданням про невідповідність займаній посаді керівника територіального органу такого цент</w:t>
      </w:r>
      <w:r>
        <w:rPr>
          <w:rFonts w:ascii="Times New Roman" w:hAnsi="Times New Roman" w:cs="Times New Roman"/>
          <w:sz w:val="28"/>
        </w:rPr>
        <w:t xml:space="preserve">рального органу виконавчої влади, щодо якого здійснюється координація діяльності місцевою державною адміністрацією. </w:t>
      </w:r>
    </w:p>
    <w:p w:rsidR="00E44BE2" w:rsidRDefault="00B32EDD">
      <w:pPr>
        <w:ind w:firstLine="273"/>
        <w:jc w:val="both"/>
      </w:pPr>
      <w:r>
        <w:rPr>
          <w:rFonts w:ascii="Times New Roman" w:hAnsi="Times New Roman" w:cs="Times New Roman"/>
          <w:sz w:val="28"/>
        </w:rPr>
        <w:t>Керівник центрального органу виконавчої влади у місячний строк з дня одержання відповідного подання звільняє керівника такого територіально</w:t>
      </w:r>
      <w:r>
        <w:rPr>
          <w:rFonts w:ascii="Times New Roman" w:hAnsi="Times New Roman" w:cs="Times New Roman"/>
          <w:sz w:val="28"/>
        </w:rPr>
        <w:t xml:space="preserve">го органу центрального органу виконавчої влади або надає голові місцевої державної адміністрації вмотивовану відповідь. </w:t>
      </w:r>
    </w:p>
    <w:p w:rsidR="00E44BE2" w:rsidRDefault="00B32EDD">
      <w:pPr>
        <w:ind w:firstLine="273"/>
        <w:jc w:val="both"/>
      </w:pPr>
      <w:r>
        <w:rPr>
          <w:rFonts w:ascii="Times New Roman" w:hAnsi="Times New Roman" w:cs="Times New Roman"/>
          <w:sz w:val="28"/>
        </w:rPr>
        <w:t xml:space="preserve"> У разі якщо керівник центрального органу виконавчої влади не звільнив керівника такого територіального органу центрального органу вико</w:t>
      </w:r>
      <w:r>
        <w:rPr>
          <w:rFonts w:ascii="Times New Roman" w:hAnsi="Times New Roman" w:cs="Times New Roman"/>
          <w:sz w:val="28"/>
        </w:rPr>
        <w:t>навчої влади, голова місцевої державної адміністрації може оскаржити відповідне рішення до Кабінету Міністрів України.</w:t>
      </w:r>
    </w:p>
    <w:p w:rsidR="00E44BE2" w:rsidRDefault="00B32EDD">
      <w:pPr>
        <w:ind w:firstLine="273"/>
        <w:jc w:val="both"/>
      </w:pPr>
      <w:r>
        <w:rPr>
          <w:rFonts w:ascii="Times New Roman" w:hAnsi="Times New Roman" w:cs="Times New Roman"/>
          <w:sz w:val="28"/>
        </w:rPr>
        <w:t>5. Місцева державна адміністрація в порядку, встановленому Кабінетом Міністрів України, здійснює моніторинг діяльності територіальних орг</w:t>
      </w:r>
      <w:r>
        <w:rPr>
          <w:rFonts w:ascii="Times New Roman" w:hAnsi="Times New Roman" w:cs="Times New Roman"/>
          <w:sz w:val="28"/>
        </w:rPr>
        <w:t>анів центральних органів виконавчої влади та реалізації державної політики у відповідних сферах на території відповідної адміністративно-територіальної одиниці, результати якого включаються до щорічного звіту, що подається до Кабінету Міністрів України.</w:t>
      </w:r>
    </w:p>
    <w:p w:rsidR="00E44BE2" w:rsidRDefault="00B32EDD">
      <w:pPr>
        <w:ind w:firstLine="273"/>
        <w:jc w:val="both"/>
      </w:pPr>
      <w:r>
        <w:rPr>
          <w:rFonts w:ascii="Times New Roman" w:hAnsi="Times New Roman" w:cs="Times New Roman"/>
          <w:b/>
          <w:sz w:val="28"/>
        </w:rPr>
        <w:t>Ст</w:t>
      </w:r>
      <w:r>
        <w:rPr>
          <w:rFonts w:ascii="Times New Roman" w:hAnsi="Times New Roman" w:cs="Times New Roman"/>
          <w:b/>
          <w:sz w:val="28"/>
        </w:rPr>
        <w:t xml:space="preserve">аття 18. </w:t>
      </w:r>
      <w:r>
        <w:rPr>
          <w:rFonts w:ascii="Times New Roman" w:hAnsi="Times New Roman" w:cs="Times New Roman"/>
          <w:sz w:val="28"/>
        </w:rPr>
        <w:t>Повноваження місцевих державних адміністрацій із забезпечення взаємодії з органами місцевого самоврядування</w:t>
      </w:r>
    </w:p>
    <w:p w:rsidR="00E44BE2" w:rsidRDefault="00B32EDD">
      <w:pPr>
        <w:ind w:firstLine="273"/>
        <w:jc w:val="both"/>
      </w:pPr>
      <w:r>
        <w:rPr>
          <w:rFonts w:ascii="Times New Roman" w:hAnsi="Times New Roman" w:cs="Times New Roman"/>
          <w:sz w:val="28"/>
        </w:rPr>
        <w:lastRenderedPageBreak/>
        <w:t>1. Місцева державна адміністрація на території відповідної адміністративно-територіальної одиниці взаємодіє із сільськими, селищними, міськ</w:t>
      </w:r>
      <w:r>
        <w:rPr>
          <w:rFonts w:ascii="Times New Roman" w:hAnsi="Times New Roman" w:cs="Times New Roman"/>
          <w:sz w:val="28"/>
        </w:rPr>
        <w:t>ими радами, їх виконавчими органами, сільськими, селищними, міськими головами, районними, обласними радами у вирішенні питань економічного, соціального та культурного розвитку.</w:t>
      </w:r>
    </w:p>
    <w:p w:rsidR="00E44BE2" w:rsidRDefault="00B32EDD">
      <w:pPr>
        <w:ind w:firstLine="273"/>
        <w:jc w:val="both"/>
      </w:pPr>
      <w:r>
        <w:rPr>
          <w:rFonts w:ascii="Times New Roman" w:hAnsi="Times New Roman" w:cs="Times New Roman"/>
          <w:sz w:val="28"/>
        </w:rPr>
        <w:t>2. Місцева державна адміністрація проводить консультації з органами місцевого с</w:t>
      </w:r>
      <w:r>
        <w:rPr>
          <w:rFonts w:ascii="Times New Roman" w:hAnsi="Times New Roman" w:cs="Times New Roman"/>
          <w:sz w:val="28"/>
        </w:rPr>
        <w:t>амоврядування на території відповідної області чи району в разі розгляду місцевою державною адміністрацією питань, пов’язаних з інтересами відповідних органів місцевого самоврядування.</w:t>
      </w:r>
    </w:p>
    <w:p w:rsidR="00E44BE2" w:rsidRDefault="00B32EDD">
      <w:pPr>
        <w:ind w:firstLine="273"/>
        <w:jc w:val="both"/>
      </w:pPr>
      <w:r>
        <w:rPr>
          <w:rFonts w:ascii="Times New Roman" w:hAnsi="Times New Roman" w:cs="Times New Roman"/>
          <w:sz w:val="28"/>
        </w:rPr>
        <w:t xml:space="preserve"> Уповноважені посадові особи органів місцевого самоврядування можуть бр</w:t>
      </w:r>
      <w:r>
        <w:rPr>
          <w:rFonts w:ascii="Times New Roman" w:hAnsi="Times New Roman" w:cs="Times New Roman"/>
          <w:sz w:val="28"/>
        </w:rPr>
        <w:t>ати участь у розгляді таких питань місцевою державною адміністрацією, висловлювати щодо них свої зауваження та пропозиції.</w:t>
      </w:r>
    </w:p>
    <w:p w:rsidR="00E44BE2" w:rsidRDefault="00B32EDD">
      <w:pPr>
        <w:ind w:firstLine="273"/>
        <w:jc w:val="both"/>
      </w:pPr>
      <w:r>
        <w:rPr>
          <w:rFonts w:ascii="Times New Roman" w:hAnsi="Times New Roman" w:cs="Times New Roman"/>
          <w:sz w:val="28"/>
        </w:rPr>
        <w:t>3. Голова місцевої державної адміністрації та/або уповноважені ним заступники голови місцевої державної адміністрації, керівники стру</w:t>
      </w:r>
      <w:r>
        <w:rPr>
          <w:rFonts w:ascii="Times New Roman" w:hAnsi="Times New Roman" w:cs="Times New Roman"/>
          <w:sz w:val="28"/>
        </w:rPr>
        <w:t>ктурних підрозділів апарату місцевої державної адміністрації можуть брати участь у засіданнях органів місцевого самоврядування з питань, що стосуються повноважень місцевої державної адміністрації, висловлювати щодо них свої зауваження та пропозиції.</w:t>
      </w:r>
    </w:p>
    <w:p w:rsidR="00E44BE2" w:rsidRDefault="00B32EDD">
      <w:pPr>
        <w:ind w:firstLine="273"/>
        <w:jc w:val="both"/>
      </w:pPr>
      <w:r>
        <w:rPr>
          <w:rFonts w:ascii="Times New Roman" w:hAnsi="Times New Roman" w:cs="Times New Roman"/>
          <w:sz w:val="28"/>
        </w:rPr>
        <w:t>4. Міс</w:t>
      </w:r>
      <w:r>
        <w:rPr>
          <w:rFonts w:ascii="Times New Roman" w:hAnsi="Times New Roman" w:cs="Times New Roman"/>
          <w:sz w:val="28"/>
        </w:rPr>
        <w:t>цеві державні адміністрації можуть залучати до підготовки проектів актів місцевих державних адміністрацій відповідних сільських, селищних, міських голів, голів районних рад та голову обласної ради (за їхньою згодою).</w:t>
      </w:r>
    </w:p>
    <w:p w:rsidR="00E44BE2" w:rsidRDefault="00B32EDD">
      <w:pPr>
        <w:ind w:firstLine="273"/>
        <w:jc w:val="both"/>
      </w:pPr>
      <w:r>
        <w:rPr>
          <w:rFonts w:ascii="Times New Roman" w:hAnsi="Times New Roman" w:cs="Times New Roman"/>
          <w:sz w:val="28"/>
        </w:rPr>
        <w:t>5. У передбачених законом випадках голо</w:t>
      </w:r>
      <w:r>
        <w:rPr>
          <w:rFonts w:ascii="Times New Roman" w:hAnsi="Times New Roman" w:cs="Times New Roman"/>
          <w:sz w:val="28"/>
        </w:rPr>
        <w:t>ва обласної, районної державної адміністрації може порушувати перед Верховною Радою України питання про призначення Верховною Радою України позачергових виборів відповідно обласної, районної ради чи сільської, селищної, міської, районної в місті ради, сіль</w:t>
      </w:r>
      <w:r>
        <w:rPr>
          <w:rFonts w:ascii="Times New Roman" w:hAnsi="Times New Roman" w:cs="Times New Roman"/>
          <w:sz w:val="28"/>
        </w:rPr>
        <w:t xml:space="preserve">ського, селищного, міського голови. </w:t>
      </w:r>
    </w:p>
    <w:p w:rsidR="00E44BE2" w:rsidRDefault="00B32EDD">
      <w:pPr>
        <w:ind w:firstLine="273"/>
        <w:jc w:val="both"/>
      </w:pPr>
      <w:r>
        <w:rPr>
          <w:rFonts w:ascii="Times New Roman" w:hAnsi="Times New Roman" w:cs="Times New Roman"/>
          <w:b/>
          <w:sz w:val="28"/>
        </w:rPr>
        <w:t>Cтаття 19.</w:t>
      </w:r>
      <w:r>
        <w:rPr>
          <w:rFonts w:ascii="Times New Roman" w:hAnsi="Times New Roman" w:cs="Times New Roman"/>
          <w:sz w:val="28"/>
        </w:rPr>
        <w:t xml:space="preserve"> Повноваження місцевих державних адміністрацій із забезпечення законності в діяльності органів місцевого самоврядування</w:t>
      </w:r>
    </w:p>
    <w:p w:rsidR="00E44BE2" w:rsidRDefault="00B32EDD">
      <w:pPr>
        <w:ind w:firstLine="273"/>
        <w:jc w:val="both"/>
      </w:pPr>
      <w:r>
        <w:rPr>
          <w:rFonts w:ascii="Times New Roman" w:hAnsi="Times New Roman" w:cs="Times New Roman"/>
          <w:sz w:val="28"/>
        </w:rPr>
        <w:t xml:space="preserve">1. Місцеві державні адміністрації забезпечують законність у діяльності органів місцевого </w:t>
      </w:r>
      <w:r>
        <w:rPr>
          <w:rFonts w:ascii="Times New Roman" w:hAnsi="Times New Roman" w:cs="Times New Roman"/>
          <w:sz w:val="28"/>
        </w:rPr>
        <w:t>самоврядування згідно з цим Законом та Законом України «Про місцеве самоврядування в Україні».</w:t>
      </w:r>
    </w:p>
    <w:p w:rsidR="00E44BE2" w:rsidRDefault="00B32EDD">
      <w:pPr>
        <w:ind w:firstLine="273"/>
        <w:jc w:val="both"/>
      </w:pPr>
      <w:r>
        <w:rPr>
          <w:rFonts w:ascii="Times New Roman" w:hAnsi="Times New Roman" w:cs="Times New Roman"/>
          <w:sz w:val="28"/>
        </w:rPr>
        <w:t>2. Обласна державна адміністрація є органом, що забезпечує законність у діяльності районних рад на території відповідної області.</w:t>
      </w:r>
    </w:p>
    <w:p w:rsidR="00E44BE2" w:rsidRDefault="00B32EDD">
      <w:pPr>
        <w:ind w:firstLine="273"/>
        <w:jc w:val="both"/>
      </w:pPr>
      <w:r>
        <w:rPr>
          <w:rFonts w:ascii="Times New Roman" w:hAnsi="Times New Roman" w:cs="Times New Roman"/>
          <w:sz w:val="28"/>
        </w:rPr>
        <w:t>3. Районна державна адміністрац</w:t>
      </w:r>
      <w:r>
        <w:rPr>
          <w:rFonts w:ascii="Times New Roman" w:hAnsi="Times New Roman" w:cs="Times New Roman"/>
          <w:sz w:val="28"/>
        </w:rPr>
        <w:t>ія є органом, що забезпечує законність у діяльності сільських, селищних, міських, районних в місті рад, їх виконавчих органів на території відповідного району.</w:t>
      </w:r>
    </w:p>
    <w:p w:rsidR="00E44BE2" w:rsidRDefault="00B32EDD">
      <w:pPr>
        <w:ind w:firstLine="273"/>
        <w:jc w:val="both"/>
      </w:pPr>
      <w:r>
        <w:rPr>
          <w:rFonts w:ascii="Times New Roman" w:hAnsi="Times New Roman" w:cs="Times New Roman"/>
          <w:sz w:val="28"/>
        </w:rPr>
        <w:lastRenderedPageBreak/>
        <w:t>4. З метою забезпечення законності в діяльності органів місцевого самоврядування обласна державн</w:t>
      </w:r>
      <w:r>
        <w:rPr>
          <w:rFonts w:ascii="Times New Roman" w:hAnsi="Times New Roman" w:cs="Times New Roman"/>
          <w:sz w:val="28"/>
        </w:rPr>
        <w:t>а адміністрація:</w:t>
      </w:r>
    </w:p>
    <w:p w:rsidR="00E44BE2" w:rsidRDefault="00B32EDD">
      <w:pPr>
        <w:ind w:firstLine="273"/>
        <w:jc w:val="both"/>
      </w:pPr>
      <w:r>
        <w:rPr>
          <w:rFonts w:ascii="Times New Roman" w:hAnsi="Times New Roman" w:cs="Times New Roman"/>
          <w:sz w:val="28"/>
        </w:rPr>
        <w:t>1) аналізує, узагальнює та оприлюднює практику застосування законодавства районними радами, подає відповідну інформацію до органу із забезпечення законності центрального рівня;</w:t>
      </w:r>
    </w:p>
    <w:p w:rsidR="00E44BE2" w:rsidRDefault="00B32EDD">
      <w:pPr>
        <w:ind w:firstLine="273"/>
        <w:jc w:val="both"/>
      </w:pPr>
      <w:r>
        <w:rPr>
          <w:rFonts w:ascii="Times New Roman" w:hAnsi="Times New Roman" w:cs="Times New Roman"/>
          <w:sz w:val="28"/>
        </w:rPr>
        <w:t>2) взаємодіє з державними органами, органами місцевого самовря</w:t>
      </w:r>
      <w:r>
        <w:rPr>
          <w:rFonts w:ascii="Times New Roman" w:hAnsi="Times New Roman" w:cs="Times New Roman"/>
          <w:sz w:val="28"/>
        </w:rPr>
        <w:t>дування, їх посадовими особами, іншими юридичними та фізичними особами;</w:t>
      </w:r>
    </w:p>
    <w:p w:rsidR="00E44BE2" w:rsidRDefault="00B32EDD">
      <w:pPr>
        <w:ind w:firstLine="273"/>
        <w:jc w:val="both"/>
      </w:pPr>
      <w:r>
        <w:rPr>
          <w:rFonts w:ascii="Times New Roman" w:hAnsi="Times New Roman" w:cs="Times New Roman"/>
          <w:sz w:val="28"/>
        </w:rPr>
        <w:t>3) надає районним радам, а у разі потреби – також сільським, селищним, міським, районним у місті радам та їх виконавчим органам консультації щодо забезпечення законності;</w:t>
      </w:r>
    </w:p>
    <w:p w:rsidR="00E44BE2" w:rsidRDefault="00B32EDD">
      <w:pPr>
        <w:ind w:firstLine="273"/>
        <w:jc w:val="both"/>
      </w:pPr>
      <w:r>
        <w:rPr>
          <w:rFonts w:ascii="Times New Roman" w:hAnsi="Times New Roman" w:cs="Times New Roman"/>
          <w:sz w:val="28"/>
        </w:rPr>
        <w:t>4) здійснює п</w:t>
      </w:r>
      <w:r>
        <w:rPr>
          <w:rFonts w:ascii="Times New Roman" w:hAnsi="Times New Roman" w:cs="Times New Roman"/>
          <w:sz w:val="28"/>
        </w:rPr>
        <w:t>еревірку актів районних рад на відповідність Конституції та законам України;</w:t>
      </w:r>
    </w:p>
    <w:p w:rsidR="00E44BE2" w:rsidRDefault="00B32EDD">
      <w:pPr>
        <w:ind w:firstLine="273"/>
        <w:jc w:val="both"/>
      </w:pPr>
      <w:r>
        <w:rPr>
          <w:rFonts w:ascii="Times New Roman" w:hAnsi="Times New Roman" w:cs="Times New Roman"/>
          <w:sz w:val="28"/>
        </w:rPr>
        <w:t xml:space="preserve">5) застосовує заходи із забезпечення законності щодо актів районних рад; </w:t>
      </w:r>
    </w:p>
    <w:p w:rsidR="00E44BE2" w:rsidRDefault="00B32EDD">
      <w:pPr>
        <w:ind w:firstLine="273"/>
        <w:jc w:val="both"/>
      </w:pPr>
      <w:r>
        <w:rPr>
          <w:rFonts w:ascii="Times New Roman" w:hAnsi="Times New Roman" w:cs="Times New Roman"/>
          <w:sz w:val="28"/>
        </w:rPr>
        <w:t>6) виконує доручення органу із забезпечення законності центрального рівня.</w:t>
      </w:r>
    </w:p>
    <w:p w:rsidR="00E44BE2" w:rsidRDefault="00B32EDD">
      <w:pPr>
        <w:ind w:firstLine="273"/>
        <w:jc w:val="both"/>
      </w:pPr>
      <w:r>
        <w:rPr>
          <w:rFonts w:ascii="Times New Roman" w:hAnsi="Times New Roman" w:cs="Times New Roman"/>
          <w:sz w:val="28"/>
        </w:rPr>
        <w:t>5. З метою забезпечення законн</w:t>
      </w:r>
      <w:r>
        <w:rPr>
          <w:rFonts w:ascii="Times New Roman" w:hAnsi="Times New Roman" w:cs="Times New Roman"/>
          <w:sz w:val="28"/>
        </w:rPr>
        <w:t>ості в діяльності органів місцевого самоврядування районна державна адміністрація:</w:t>
      </w:r>
    </w:p>
    <w:p w:rsidR="00E44BE2" w:rsidRDefault="00B32EDD">
      <w:pPr>
        <w:ind w:firstLine="273"/>
        <w:jc w:val="both"/>
      </w:pPr>
      <w:r>
        <w:rPr>
          <w:rFonts w:ascii="Times New Roman" w:hAnsi="Times New Roman" w:cs="Times New Roman"/>
          <w:sz w:val="28"/>
        </w:rPr>
        <w:t>1) аналізує, узагальнює та оприлюднює практику застосування законодавства сільськими, селищними, міськими, районними у місті радами, їх виконавчими органами, подає відповідн</w:t>
      </w:r>
      <w:r>
        <w:rPr>
          <w:rFonts w:ascii="Times New Roman" w:hAnsi="Times New Roman" w:cs="Times New Roman"/>
          <w:sz w:val="28"/>
        </w:rPr>
        <w:t xml:space="preserve">у інформацію до органу із забезпечення законності центрального рівня; </w:t>
      </w:r>
    </w:p>
    <w:p w:rsidR="00E44BE2" w:rsidRDefault="00B32EDD">
      <w:pPr>
        <w:ind w:firstLine="273"/>
        <w:jc w:val="both"/>
      </w:pPr>
      <w:r>
        <w:rPr>
          <w:rFonts w:ascii="Times New Roman" w:hAnsi="Times New Roman" w:cs="Times New Roman"/>
          <w:sz w:val="28"/>
        </w:rPr>
        <w:t xml:space="preserve"> 2) взаємодіє з державними органами, органами місцевого самоврядування, їх посадовими особами, іншими юридичними та фізичними особами; </w:t>
      </w:r>
    </w:p>
    <w:p w:rsidR="00E44BE2" w:rsidRDefault="00B32EDD">
      <w:pPr>
        <w:ind w:firstLine="273"/>
        <w:jc w:val="both"/>
      </w:pPr>
      <w:r>
        <w:rPr>
          <w:rFonts w:ascii="Times New Roman" w:hAnsi="Times New Roman" w:cs="Times New Roman"/>
          <w:sz w:val="28"/>
        </w:rPr>
        <w:t xml:space="preserve"> 3) надає сільським, селищним, міським, районним </w:t>
      </w:r>
      <w:r>
        <w:rPr>
          <w:rFonts w:ascii="Times New Roman" w:hAnsi="Times New Roman" w:cs="Times New Roman"/>
          <w:sz w:val="28"/>
        </w:rPr>
        <w:t xml:space="preserve">у місті радам та їх виконавчим органам консультації щодо забезпечення законності; </w:t>
      </w:r>
    </w:p>
    <w:p w:rsidR="00E44BE2" w:rsidRDefault="00B32EDD">
      <w:pPr>
        <w:ind w:firstLine="273"/>
        <w:jc w:val="both"/>
      </w:pPr>
      <w:r>
        <w:rPr>
          <w:rFonts w:ascii="Times New Roman" w:hAnsi="Times New Roman" w:cs="Times New Roman"/>
          <w:sz w:val="28"/>
        </w:rPr>
        <w:t xml:space="preserve"> 4) здійснює перевірку актів відповідних сільських, селищних, міських, районних у місті рад, їх виконавчих органів;</w:t>
      </w:r>
    </w:p>
    <w:p w:rsidR="00E44BE2" w:rsidRDefault="00B32EDD">
      <w:pPr>
        <w:ind w:firstLine="273"/>
        <w:jc w:val="both"/>
      </w:pPr>
      <w:r>
        <w:rPr>
          <w:rFonts w:ascii="Times New Roman" w:hAnsi="Times New Roman" w:cs="Times New Roman"/>
          <w:sz w:val="28"/>
        </w:rPr>
        <w:t>5) застосовує заходи із забезпечення законності щодо актів сільських, селищних, міських, районних у місті рад та їх виконавчих органів;</w:t>
      </w:r>
    </w:p>
    <w:p w:rsidR="00E44BE2" w:rsidRDefault="00B32EDD">
      <w:pPr>
        <w:ind w:firstLine="273"/>
        <w:jc w:val="both"/>
      </w:pPr>
      <w:r>
        <w:rPr>
          <w:rFonts w:ascii="Times New Roman" w:hAnsi="Times New Roman" w:cs="Times New Roman"/>
          <w:sz w:val="28"/>
        </w:rPr>
        <w:t>6) виконує доручення органу із забезпечення законності центрального рівня.</w:t>
      </w:r>
    </w:p>
    <w:p w:rsidR="00E44BE2" w:rsidRDefault="00B32EDD">
      <w:pPr>
        <w:ind w:firstLine="273"/>
        <w:jc w:val="both"/>
      </w:pPr>
      <w:r>
        <w:rPr>
          <w:rFonts w:ascii="Times New Roman" w:hAnsi="Times New Roman" w:cs="Times New Roman"/>
          <w:sz w:val="28"/>
        </w:rPr>
        <w:t>6. З метою забезпечення законності в діяльнос</w:t>
      </w:r>
      <w:r>
        <w:rPr>
          <w:rFonts w:ascii="Times New Roman" w:hAnsi="Times New Roman" w:cs="Times New Roman"/>
          <w:sz w:val="28"/>
        </w:rPr>
        <w:t>ті органів місцевого самоврядування місцева державна адміністрація має право:</w:t>
      </w:r>
    </w:p>
    <w:p w:rsidR="00E44BE2" w:rsidRDefault="00B32EDD">
      <w:pPr>
        <w:ind w:firstLine="273"/>
        <w:jc w:val="both"/>
      </w:pPr>
      <w:r>
        <w:rPr>
          <w:rFonts w:ascii="Times New Roman" w:hAnsi="Times New Roman" w:cs="Times New Roman"/>
          <w:sz w:val="28"/>
        </w:rPr>
        <w:t>1) звертатися до органів державної влади, інших державних органів для отримання роз’яснення у відповідних сферах;</w:t>
      </w:r>
    </w:p>
    <w:p w:rsidR="00E44BE2" w:rsidRDefault="00B32EDD">
      <w:pPr>
        <w:ind w:firstLine="273"/>
        <w:jc w:val="both"/>
      </w:pPr>
      <w:r>
        <w:rPr>
          <w:rFonts w:ascii="Times New Roman" w:hAnsi="Times New Roman" w:cs="Times New Roman"/>
          <w:sz w:val="28"/>
        </w:rPr>
        <w:lastRenderedPageBreak/>
        <w:t xml:space="preserve">2) витребувати в установленому порядку від сільських, селищних, </w:t>
      </w:r>
      <w:r>
        <w:rPr>
          <w:rFonts w:ascii="Times New Roman" w:hAnsi="Times New Roman" w:cs="Times New Roman"/>
          <w:sz w:val="28"/>
        </w:rPr>
        <w:t>міських, районних у місті рад, їх виконавчих органів, районних рад копії документів, інформацію та пояснення;</w:t>
      </w:r>
    </w:p>
    <w:p w:rsidR="00E44BE2" w:rsidRDefault="00B32EDD">
      <w:pPr>
        <w:ind w:firstLine="273"/>
        <w:jc w:val="both"/>
      </w:pPr>
      <w:r>
        <w:rPr>
          <w:rFonts w:ascii="Times New Roman" w:hAnsi="Times New Roman" w:cs="Times New Roman"/>
          <w:sz w:val="28"/>
        </w:rPr>
        <w:t>3) одержувати в установленому порядку від органів державної влади, інших державних органів копії документів, інформацію та пояснення;</w:t>
      </w:r>
    </w:p>
    <w:p w:rsidR="00E44BE2" w:rsidRDefault="00B32EDD">
      <w:pPr>
        <w:ind w:firstLine="273"/>
        <w:jc w:val="both"/>
      </w:pPr>
      <w:r>
        <w:rPr>
          <w:rFonts w:ascii="Times New Roman" w:hAnsi="Times New Roman" w:cs="Times New Roman"/>
          <w:sz w:val="28"/>
        </w:rPr>
        <w:t xml:space="preserve">4) залучати </w:t>
      </w:r>
      <w:r>
        <w:rPr>
          <w:rFonts w:ascii="Times New Roman" w:hAnsi="Times New Roman" w:cs="Times New Roman"/>
          <w:sz w:val="28"/>
        </w:rPr>
        <w:t>на договірних засадах фахівців для участі у перевірці актів сільських, селищних, міських, районних у місті рад, їх виконавчих органів, районних рад, в аналізі та узагальненні практики застосування законодавства за відповідними напрямами;</w:t>
      </w:r>
    </w:p>
    <w:p w:rsidR="00E44BE2" w:rsidRDefault="00B32EDD">
      <w:pPr>
        <w:ind w:firstLine="273"/>
        <w:jc w:val="both"/>
      </w:pPr>
      <w:r>
        <w:rPr>
          <w:rFonts w:ascii="Times New Roman" w:hAnsi="Times New Roman" w:cs="Times New Roman"/>
          <w:sz w:val="28"/>
        </w:rPr>
        <w:t>5) звертатися до с</w:t>
      </w:r>
      <w:r>
        <w:rPr>
          <w:rFonts w:ascii="Times New Roman" w:hAnsi="Times New Roman" w:cs="Times New Roman"/>
          <w:sz w:val="28"/>
        </w:rPr>
        <w:t>ільських, селищних, міських, районних у місті рад, їх виконавчих органів, районних рад із рекомендаціями щодо усунення порушень законодавства у разі виявлення за результатами перевірки незаконних актів, які через їх малозначність не призвели і не могли при</w:t>
      </w:r>
      <w:r>
        <w:rPr>
          <w:rFonts w:ascii="Times New Roman" w:hAnsi="Times New Roman" w:cs="Times New Roman"/>
          <w:sz w:val="28"/>
        </w:rPr>
        <w:t>звести до істотних порушень публічного інтересу;</w:t>
      </w:r>
    </w:p>
    <w:p w:rsidR="00E44BE2" w:rsidRDefault="00B32EDD">
      <w:pPr>
        <w:ind w:firstLine="273"/>
        <w:jc w:val="both"/>
      </w:pPr>
      <w:r>
        <w:rPr>
          <w:rFonts w:ascii="Times New Roman" w:hAnsi="Times New Roman" w:cs="Times New Roman"/>
          <w:sz w:val="28"/>
        </w:rPr>
        <w:t xml:space="preserve">6) звертатися до сільських, селищних, міських, районних у місті рад, їх виконавчих органів, районних рад з вимогами про усунення порушень законності та встановлювати строки для їх усунення; </w:t>
      </w:r>
    </w:p>
    <w:p w:rsidR="00E44BE2" w:rsidRDefault="00B32EDD">
      <w:pPr>
        <w:ind w:firstLine="273"/>
        <w:jc w:val="both"/>
      </w:pPr>
      <w:r>
        <w:rPr>
          <w:rFonts w:ascii="Times New Roman" w:hAnsi="Times New Roman" w:cs="Times New Roman"/>
          <w:sz w:val="28"/>
        </w:rPr>
        <w:t>7) звертатися до</w:t>
      </w:r>
      <w:r>
        <w:rPr>
          <w:rFonts w:ascii="Times New Roman" w:hAnsi="Times New Roman" w:cs="Times New Roman"/>
          <w:sz w:val="28"/>
        </w:rPr>
        <w:t xml:space="preserve"> суду щодо визнання актів сільських, селищних, міських, районних у місті рад, їх виконавчих органів, районних рад незаконними.</w:t>
      </w:r>
    </w:p>
    <w:p w:rsidR="00E44BE2" w:rsidRDefault="00B32EDD">
      <w:pPr>
        <w:ind w:firstLine="273"/>
        <w:jc w:val="both"/>
      </w:pPr>
      <w:r>
        <w:rPr>
          <w:rFonts w:ascii="Times New Roman" w:hAnsi="Times New Roman" w:cs="Times New Roman"/>
          <w:sz w:val="28"/>
        </w:rPr>
        <w:t>7. Повноваження, визначені пунктами 5-7 частини шостої цієї статті, здійснюються виключно за підписом голови відповідної місцевої</w:t>
      </w:r>
      <w:r>
        <w:rPr>
          <w:rFonts w:ascii="Times New Roman" w:hAnsi="Times New Roman" w:cs="Times New Roman"/>
          <w:sz w:val="28"/>
        </w:rPr>
        <w:t xml:space="preserve"> державної адміністрації або його заступника, який відповідно до статті 13 цього Закону тимчасово здійснює повноваження голови відповідної обласної, районної державної адміністрації.</w:t>
      </w:r>
    </w:p>
    <w:p w:rsidR="00E44BE2" w:rsidRDefault="00B32EDD">
      <w:pPr>
        <w:ind w:firstLine="273"/>
        <w:jc w:val="both"/>
      </w:pPr>
      <w:r>
        <w:rPr>
          <w:rFonts w:ascii="Times New Roman" w:hAnsi="Times New Roman" w:cs="Times New Roman"/>
          <w:b/>
          <w:sz w:val="28"/>
        </w:rPr>
        <w:t>Стаття 20.</w:t>
      </w:r>
      <w:r>
        <w:rPr>
          <w:rFonts w:ascii="Times New Roman" w:hAnsi="Times New Roman" w:cs="Times New Roman"/>
          <w:sz w:val="28"/>
        </w:rPr>
        <w:t xml:space="preserve"> Повноваження місцевої державної адміністрації із забезпечення законності діяльності територіальних органів центральних органів виконавчої влади</w:t>
      </w:r>
    </w:p>
    <w:p w:rsidR="00E44BE2" w:rsidRDefault="00B32EDD">
      <w:pPr>
        <w:ind w:firstLine="273"/>
        <w:jc w:val="both"/>
      </w:pPr>
      <w:r>
        <w:rPr>
          <w:rFonts w:ascii="Times New Roman" w:hAnsi="Times New Roman" w:cs="Times New Roman"/>
          <w:sz w:val="28"/>
        </w:rPr>
        <w:t>1. Місцева державна адміністрація в порядку, встановленому Кабінетом Міністрів України, забезпечує законність д</w:t>
      </w:r>
      <w:r>
        <w:rPr>
          <w:rFonts w:ascii="Times New Roman" w:hAnsi="Times New Roman" w:cs="Times New Roman"/>
          <w:sz w:val="28"/>
        </w:rPr>
        <w:t>іяльності територіальних органів центральних органів виконавчої влади, юрисдикція яких поширюється на територію відповідної адміністративно-територіальної одиниці.</w:t>
      </w:r>
    </w:p>
    <w:p w:rsidR="00E44BE2" w:rsidRDefault="00B32EDD">
      <w:pPr>
        <w:ind w:firstLine="273"/>
        <w:jc w:val="both"/>
      </w:pPr>
      <w:r>
        <w:rPr>
          <w:rFonts w:ascii="Times New Roman" w:hAnsi="Times New Roman" w:cs="Times New Roman"/>
          <w:sz w:val="28"/>
        </w:rPr>
        <w:t>2. Накази керівників територіальних органів центральних органів виконавчої влади, що супереч</w:t>
      </w:r>
      <w:r>
        <w:rPr>
          <w:rFonts w:ascii="Times New Roman" w:hAnsi="Times New Roman" w:cs="Times New Roman"/>
          <w:sz w:val="28"/>
        </w:rPr>
        <w:t>ать Конституції та законам України, іншим актам законодавства України, можуть бути оскаржені головою відповідної місцевої державної адміністрації до керівника центрального органу виконавчої влади, у підпорядкуванні якого перебуває відповідний територіальни</w:t>
      </w:r>
      <w:r>
        <w:rPr>
          <w:rFonts w:ascii="Times New Roman" w:hAnsi="Times New Roman" w:cs="Times New Roman"/>
          <w:sz w:val="28"/>
        </w:rPr>
        <w:t xml:space="preserve">й орган. </w:t>
      </w:r>
    </w:p>
    <w:p w:rsidR="00E44BE2" w:rsidRDefault="00B32EDD">
      <w:pPr>
        <w:ind w:firstLine="273"/>
        <w:jc w:val="both"/>
      </w:pPr>
      <w:r>
        <w:rPr>
          <w:rFonts w:ascii="Times New Roman" w:hAnsi="Times New Roman" w:cs="Times New Roman"/>
          <w:sz w:val="28"/>
        </w:rPr>
        <w:lastRenderedPageBreak/>
        <w:t xml:space="preserve"> За результатами розгляду подання керівник центрального органу виконавчої влади зобов’язаний протягом одного місяця з дня одержання відповідного подання прийняти рішення щодо оскаржуваного наказу та дати вмотивовану відповідь органу із забезпечен</w:t>
      </w:r>
      <w:r>
        <w:rPr>
          <w:rFonts w:ascii="Times New Roman" w:hAnsi="Times New Roman" w:cs="Times New Roman"/>
          <w:sz w:val="28"/>
        </w:rPr>
        <w:t xml:space="preserve">ня законності. </w:t>
      </w:r>
    </w:p>
    <w:p w:rsidR="00E44BE2" w:rsidRDefault="00B32EDD">
      <w:pPr>
        <w:ind w:firstLine="273"/>
        <w:jc w:val="both"/>
      </w:pPr>
      <w:r>
        <w:rPr>
          <w:rFonts w:ascii="Times New Roman" w:hAnsi="Times New Roman" w:cs="Times New Roman"/>
          <w:sz w:val="28"/>
        </w:rPr>
        <w:t xml:space="preserve"> У разі якщо керівник центрального органу виконавчої влади протягом одного місяця з дня одержання відповідного подання не прийняв рішення, голова місцевої державної адміністрації може звернутися з цим питанням до Кабінету Міністрів України.</w:t>
      </w:r>
    </w:p>
    <w:p w:rsidR="00E44BE2" w:rsidRDefault="00B32EDD">
      <w:pPr>
        <w:ind w:firstLine="273"/>
        <w:jc w:val="both"/>
      </w:pPr>
      <w:r>
        <w:rPr>
          <w:rFonts w:ascii="Times New Roman" w:hAnsi="Times New Roman" w:cs="Times New Roman"/>
          <w:sz w:val="28"/>
        </w:rPr>
        <w:t>3. Моніторинг діяльності місцевої державної адміністрації щодо виконання нею повноважень із забезпечення законності діяльності територіальних органів центральних органів виконавчої влади на території відповідної адміністративно-територіальної одиниці здій</w:t>
      </w:r>
      <w:r>
        <w:rPr>
          <w:rFonts w:ascii="Times New Roman" w:hAnsi="Times New Roman" w:cs="Times New Roman"/>
          <w:sz w:val="28"/>
        </w:rPr>
        <w:t>снюється визначеним Кабінетом Міністрів України центральним органом виконавчої влади, за результатами якого до Кабінету Міністрів України подаються рекомендації.</w:t>
      </w:r>
    </w:p>
    <w:p w:rsidR="00E44BE2" w:rsidRDefault="00B32EDD">
      <w:pPr>
        <w:ind w:firstLine="273"/>
        <w:jc w:val="both"/>
      </w:pPr>
      <w:r>
        <w:rPr>
          <w:rFonts w:ascii="Times New Roman" w:hAnsi="Times New Roman" w:cs="Times New Roman"/>
          <w:b/>
          <w:sz w:val="28"/>
        </w:rPr>
        <w:t>Стаття 21.</w:t>
      </w:r>
      <w:r>
        <w:rPr>
          <w:rFonts w:ascii="Times New Roman" w:hAnsi="Times New Roman" w:cs="Times New Roman"/>
          <w:sz w:val="28"/>
        </w:rPr>
        <w:t xml:space="preserve"> Особливості здійснення виконавчої влади в Автономній Республіці Крим</w:t>
      </w:r>
    </w:p>
    <w:p w:rsidR="00E44BE2" w:rsidRDefault="00B32EDD">
      <w:pPr>
        <w:ind w:firstLine="273"/>
        <w:jc w:val="both"/>
      </w:pPr>
      <w:r>
        <w:rPr>
          <w:rFonts w:ascii="Times New Roman" w:hAnsi="Times New Roman" w:cs="Times New Roman"/>
          <w:sz w:val="28"/>
        </w:rPr>
        <w:t>1. В Автономні</w:t>
      </w:r>
      <w:r>
        <w:rPr>
          <w:rFonts w:ascii="Times New Roman" w:hAnsi="Times New Roman" w:cs="Times New Roman"/>
          <w:sz w:val="28"/>
        </w:rPr>
        <w:t>й Республіці Крим координаційні повноваження обласної державної адміністрації щодо районних державних адміністрацій виконує районна державна адміністрація району Автономної Республіки Крим, визначеного Кабінетом Міністрів України.</w:t>
      </w:r>
    </w:p>
    <w:p w:rsidR="00E44BE2" w:rsidRDefault="00B32EDD">
      <w:pPr>
        <w:ind w:firstLine="273"/>
        <w:jc w:val="both"/>
      </w:pPr>
      <w:r>
        <w:rPr>
          <w:rFonts w:ascii="Times New Roman" w:hAnsi="Times New Roman" w:cs="Times New Roman"/>
          <w:b/>
          <w:sz w:val="28"/>
        </w:rPr>
        <w:t>Стаття 22.</w:t>
      </w:r>
      <w:r>
        <w:rPr>
          <w:rFonts w:ascii="Times New Roman" w:hAnsi="Times New Roman" w:cs="Times New Roman"/>
          <w:sz w:val="28"/>
        </w:rPr>
        <w:t xml:space="preserve"> Особливості зд</w:t>
      </w:r>
      <w:r>
        <w:rPr>
          <w:rFonts w:ascii="Times New Roman" w:hAnsi="Times New Roman" w:cs="Times New Roman"/>
          <w:sz w:val="28"/>
        </w:rPr>
        <w:t xml:space="preserve">ійснення місцевою державною адміністрацією повноважень в умовах воєнного чи надзвичайного стану, оголошення окремої місцевості зоною надзвичайної екологічної ситуації </w:t>
      </w:r>
    </w:p>
    <w:p w:rsidR="00E44BE2" w:rsidRDefault="00B32EDD">
      <w:pPr>
        <w:ind w:firstLine="273"/>
        <w:jc w:val="both"/>
      </w:pPr>
      <w:r>
        <w:rPr>
          <w:rFonts w:ascii="Times New Roman" w:hAnsi="Times New Roman" w:cs="Times New Roman"/>
          <w:sz w:val="28"/>
        </w:rPr>
        <w:t>1. В умовах воєнного чи надзвичайного стану, оголошення окремої місцевості зоною надзвич</w:t>
      </w:r>
      <w:r>
        <w:rPr>
          <w:rFonts w:ascii="Times New Roman" w:hAnsi="Times New Roman" w:cs="Times New Roman"/>
          <w:sz w:val="28"/>
        </w:rPr>
        <w:t>айної екологічної ситуації територіальні органи центральних органів виконавчої влади виконують розпорядження голови місцевої державної адміністрації, а сільські, селищні, міські, районні в місті ради та їх виконавчі органи, сільські, селищні, міські голови</w:t>
      </w:r>
      <w:r>
        <w:rPr>
          <w:rFonts w:ascii="Times New Roman" w:hAnsi="Times New Roman" w:cs="Times New Roman"/>
          <w:sz w:val="28"/>
        </w:rPr>
        <w:t xml:space="preserve">, районні та обласні ради здійснюють свої повноваження в порядку, визначеному розпорядженням голови відповідної місцевої державної адміністрації, якщо особливий порядок здійснення таких повноважень не визначений законами про особливі правові режими. </w:t>
      </w:r>
    </w:p>
    <w:p w:rsidR="00E44BE2" w:rsidRDefault="00B32EDD">
      <w:pPr>
        <w:ind w:firstLine="273"/>
        <w:jc w:val="both"/>
      </w:pPr>
      <w:r>
        <w:rPr>
          <w:rFonts w:ascii="Times New Roman" w:hAnsi="Times New Roman" w:cs="Times New Roman"/>
          <w:sz w:val="28"/>
        </w:rPr>
        <w:t xml:space="preserve">2. В </w:t>
      </w:r>
      <w:r>
        <w:rPr>
          <w:rFonts w:ascii="Times New Roman" w:hAnsi="Times New Roman" w:cs="Times New Roman"/>
          <w:sz w:val="28"/>
        </w:rPr>
        <w:t>умовах проведення мобілізації та демобілізації, а також з питань цивільного захисту населення територіальні органи центральних органів виконавчої влади, сільські, селищні, міські, районні в місті ради та їх виконавчі органи, сільські, селищні, міські голов</w:t>
      </w:r>
      <w:r>
        <w:rPr>
          <w:rFonts w:ascii="Times New Roman" w:hAnsi="Times New Roman" w:cs="Times New Roman"/>
          <w:sz w:val="28"/>
        </w:rPr>
        <w:t>и, районні та обласні ради здійснюють повноваження з урахуванням особливостей, передбачених законодавством про правовий режим воєнного стану, надзвичайного стану, зону надзвичайної екологічної ситуації.</w:t>
      </w:r>
    </w:p>
    <w:p w:rsidR="00E44BE2" w:rsidRDefault="00B32EDD">
      <w:pPr>
        <w:ind w:firstLine="273"/>
        <w:jc w:val="both"/>
      </w:pPr>
      <w:r>
        <w:rPr>
          <w:rFonts w:ascii="Times New Roman" w:hAnsi="Times New Roman" w:cs="Times New Roman"/>
          <w:b/>
          <w:sz w:val="28"/>
        </w:rPr>
        <w:t>Стаття 23</w:t>
      </w:r>
      <w:r>
        <w:rPr>
          <w:rFonts w:ascii="Times New Roman" w:hAnsi="Times New Roman" w:cs="Times New Roman"/>
          <w:sz w:val="28"/>
        </w:rPr>
        <w:t>. Відносини місцевих державних адміністрацій</w:t>
      </w:r>
      <w:r>
        <w:rPr>
          <w:rFonts w:ascii="Times New Roman" w:hAnsi="Times New Roman" w:cs="Times New Roman"/>
          <w:sz w:val="28"/>
        </w:rPr>
        <w:t xml:space="preserve"> з Президентом України та Кабінетом Міністрів України</w:t>
      </w:r>
    </w:p>
    <w:p w:rsidR="00E44BE2" w:rsidRDefault="00B32EDD">
      <w:pPr>
        <w:ind w:firstLine="273"/>
        <w:jc w:val="both"/>
      </w:pPr>
      <w:r>
        <w:rPr>
          <w:rFonts w:ascii="Times New Roman" w:hAnsi="Times New Roman" w:cs="Times New Roman"/>
          <w:sz w:val="28"/>
        </w:rPr>
        <w:lastRenderedPageBreak/>
        <w:t>1. Обласні, Київська та Севастопольська міські державні адміністрації регулярно інформують Президента України та Кабінет Міністрів України, а районні державні адміністрації – Кабінет Міністрів України п</w:t>
      </w:r>
      <w:r>
        <w:rPr>
          <w:rFonts w:ascii="Times New Roman" w:hAnsi="Times New Roman" w:cs="Times New Roman"/>
          <w:sz w:val="28"/>
        </w:rPr>
        <w:t>ро стан справ на території відповідної адміністративно-територіальної одиниці, про тенденції та проблеми реалізації державної політики, надають пропозиції щодо їх врахування та вирішення відповідно.</w:t>
      </w:r>
    </w:p>
    <w:p w:rsidR="00E44BE2" w:rsidRDefault="00B32EDD">
      <w:pPr>
        <w:ind w:firstLine="273"/>
        <w:jc w:val="both"/>
      </w:pPr>
      <w:r>
        <w:rPr>
          <w:rFonts w:ascii="Times New Roman" w:hAnsi="Times New Roman" w:cs="Times New Roman"/>
          <w:sz w:val="28"/>
        </w:rPr>
        <w:t>2. Місцеві державні адміністрації щороку звітують перед К</w:t>
      </w:r>
      <w:r>
        <w:rPr>
          <w:rFonts w:ascii="Times New Roman" w:hAnsi="Times New Roman" w:cs="Times New Roman"/>
          <w:sz w:val="28"/>
        </w:rPr>
        <w:t>абінетом Міністрів України про результати виконання покладених на них завдань та здійснення визначених законом повноважень, а також вносять пропозиції щодо удосконалення законодавства і практики його застосування.</w:t>
      </w:r>
    </w:p>
    <w:p w:rsidR="00E44BE2" w:rsidRDefault="00B32EDD">
      <w:pPr>
        <w:ind w:firstLine="273"/>
        <w:jc w:val="both"/>
      </w:pPr>
      <w:r>
        <w:rPr>
          <w:rFonts w:ascii="Times New Roman" w:hAnsi="Times New Roman" w:cs="Times New Roman"/>
          <w:sz w:val="28"/>
        </w:rPr>
        <w:t xml:space="preserve">3. З метою оцінки ефективності діяльності </w:t>
      </w:r>
      <w:r>
        <w:rPr>
          <w:rFonts w:ascii="Times New Roman" w:hAnsi="Times New Roman" w:cs="Times New Roman"/>
          <w:sz w:val="28"/>
        </w:rPr>
        <w:t>голів місцевих державних адміністрацій у порядку та за показниками, визначеними Кабінетом Міністрів України, проводиться щоквартальний моніторинг виконання покладених на місцеві державні адміністрації завдань та здійснення визначених законом повноважень, з</w:t>
      </w:r>
      <w:r>
        <w:rPr>
          <w:rFonts w:ascii="Times New Roman" w:hAnsi="Times New Roman" w:cs="Times New Roman"/>
          <w:sz w:val="28"/>
        </w:rPr>
        <w:t xml:space="preserve">а результатами якого формується звіт та визначається рейтинг голів місцевих державних адміністрацій. </w:t>
      </w:r>
    </w:p>
    <w:p w:rsidR="00E44BE2" w:rsidRDefault="00B32EDD">
      <w:pPr>
        <w:ind w:firstLine="273"/>
        <w:jc w:val="both"/>
      </w:pPr>
      <w:r>
        <w:rPr>
          <w:rFonts w:ascii="Times New Roman" w:hAnsi="Times New Roman" w:cs="Times New Roman"/>
          <w:sz w:val="28"/>
        </w:rPr>
        <w:t xml:space="preserve">4. Обласні державні адміністрації з питань, що потребують вирішення Кабінетом Міністрів України, надсилають пропозиції, які підлягають розгляду Кабінетом </w:t>
      </w:r>
      <w:r>
        <w:rPr>
          <w:rFonts w:ascii="Times New Roman" w:hAnsi="Times New Roman" w:cs="Times New Roman"/>
          <w:sz w:val="28"/>
        </w:rPr>
        <w:t xml:space="preserve">Міністрів України в установленому порядку. Під час розгляду таких пропозицій голови обласних державних адміністрацій мають право брати участь у засіданні Кабінету Міністрів України з правом дорадчого голосу. </w:t>
      </w:r>
    </w:p>
    <w:p w:rsidR="00E44BE2" w:rsidRDefault="00B32EDD">
      <w:pPr>
        <w:ind w:firstLine="273"/>
        <w:jc w:val="both"/>
      </w:pPr>
      <w:r>
        <w:rPr>
          <w:rFonts w:ascii="Times New Roman" w:hAnsi="Times New Roman" w:cs="Times New Roman"/>
          <w:sz w:val="28"/>
        </w:rPr>
        <w:t xml:space="preserve"> 5. Обласні державні адміністрації розглядають проекти актів Кабінету Міністрів України з питань розвитку відповідних адміністративно-територіальних одиниць, погоджують їх, подають зауваження та пропозиції. </w:t>
      </w:r>
    </w:p>
    <w:p w:rsidR="00E44BE2" w:rsidRDefault="00B32EDD">
      <w:pPr>
        <w:ind w:firstLine="273"/>
        <w:jc w:val="both"/>
      </w:pPr>
      <w:r>
        <w:rPr>
          <w:rFonts w:ascii="Times New Roman" w:hAnsi="Times New Roman" w:cs="Times New Roman"/>
          <w:b/>
          <w:sz w:val="28"/>
        </w:rPr>
        <w:t>Стаття 24</w:t>
      </w:r>
      <w:r>
        <w:rPr>
          <w:rFonts w:ascii="Times New Roman" w:hAnsi="Times New Roman" w:cs="Times New Roman"/>
          <w:sz w:val="28"/>
        </w:rPr>
        <w:t>. Відносини місцевих державних адмініст</w:t>
      </w:r>
      <w:r>
        <w:rPr>
          <w:rFonts w:ascii="Times New Roman" w:hAnsi="Times New Roman" w:cs="Times New Roman"/>
          <w:sz w:val="28"/>
        </w:rPr>
        <w:t xml:space="preserve">рацій з центральними органами виконавчої влади та іншими державними органами </w:t>
      </w:r>
    </w:p>
    <w:p w:rsidR="00E44BE2" w:rsidRDefault="00B32EDD">
      <w:pPr>
        <w:ind w:firstLine="273"/>
        <w:jc w:val="both"/>
      </w:pPr>
      <w:r>
        <w:rPr>
          <w:rFonts w:ascii="Times New Roman" w:hAnsi="Times New Roman" w:cs="Times New Roman"/>
          <w:sz w:val="28"/>
        </w:rPr>
        <w:t xml:space="preserve">1. Місцеві державні адміністрації забезпечують виконання актів відповідних центральних органів виконавчої влади. </w:t>
      </w:r>
    </w:p>
    <w:p w:rsidR="00E44BE2" w:rsidRDefault="00B32EDD">
      <w:pPr>
        <w:ind w:firstLine="273"/>
        <w:jc w:val="both"/>
      </w:pPr>
      <w:r>
        <w:rPr>
          <w:rFonts w:ascii="Times New Roman" w:hAnsi="Times New Roman" w:cs="Times New Roman"/>
          <w:sz w:val="28"/>
        </w:rPr>
        <w:t>2. Голови місцевих державних адміністрацій можуть подавати до це</w:t>
      </w:r>
      <w:r>
        <w:rPr>
          <w:rFonts w:ascii="Times New Roman" w:hAnsi="Times New Roman" w:cs="Times New Roman"/>
          <w:sz w:val="28"/>
        </w:rPr>
        <w:t xml:space="preserve">нтральних органів виконавчої влади пропозиції щодо проектів їх нормативно-правових актів, що підлягають обов’язковому розгляду. </w:t>
      </w:r>
    </w:p>
    <w:p w:rsidR="00E44BE2" w:rsidRDefault="00B32EDD">
      <w:pPr>
        <w:ind w:firstLine="273"/>
        <w:jc w:val="both"/>
      </w:pPr>
      <w:r>
        <w:rPr>
          <w:rFonts w:ascii="Times New Roman" w:hAnsi="Times New Roman" w:cs="Times New Roman"/>
          <w:sz w:val="28"/>
        </w:rPr>
        <w:t>3. При здійсненні повноважень місцеві державні адміністрації взаємодіють з іншими державними органами.</w:t>
      </w:r>
    </w:p>
    <w:p w:rsidR="00E44BE2" w:rsidRDefault="00B32EDD">
      <w:pPr>
        <w:ind w:firstLine="273"/>
        <w:jc w:val="both"/>
      </w:pPr>
      <w:r>
        <w:rPr>
          <w:rFonts w:ascii="Times New Roman" w:hAnsi="Times New Roman" w:cs="Times New Roman"/>
          <w:b/>
          <w:sz w:val="28"/>
        </w:rPr>
        <w:t>Стаття 25.</w:t>
      </w:r>
      <w:r>
        <w:rPr>
          <w:rFonts w:ascii="Times New Roman" w:hAnsi="Times New Roman" w:cs="Times New Roman"/>
          <w:sz w:val="28"/>
        </w:rPr>
        <w:t xml:space="preserve"> Відносини між</w:t>
      </w:r>
      <w:r>
        <w:rPr>
          <w:rFonts w:ascii="Times New Roman" w:hAnsi="Times New Roman" w:cs="Times New Roman"/>
          <w:sz w:val="28"/>
        </w:rPr>
        <w:t xml:space="preserve"> обласною та районними державними адміністраціями </w:t>
      </w:r>
    </w:p>
    <w:p w:rsidR="00E44BE2" w:rsidRDefault="00B32EDD">
      <w:pPr>
        <w:ind w:firstLine="273"/>
        <w:jc w:val="both"/>
      </w:pPr>
      <w:r>
        <w:rPr>
          <w:rFonts w:ascii="Times New Roman" w:hAnsi="Times New Roman" w:cs="Times New Roman"/>
          <w:sz w:val="28"/>
        </w:rPr>
        <w:t xml:space="preserve">1. Обласна державна адміністрація координує та контролює діяльність відповідних районних державних адміністрацій, надає їм методичну допомогу. </w:t>
      </w:r>
    </w:p>
    <w:p w:rsidR="00E44BE2" w:rsidRDefault="00B32EDD">
      <w:pPr>
        <w:ind w:firstLine="273"/>
        <w:jc w:val="both"/>
      </w:pPr>
      <w:r>
        <w:rPr>
          <w:rFonts w:ascii="Times New Roman" w:hAnsi="Times New Roman" w:cs="Times New Roman"/>
          <w:sz w:val="28"/>
        </w:rPr>
        <w:lastRenderedPageBreak/>
        <w:t>2. Районні державні адміністрації підзвітні і підконтрольні в</w:t>
      </w:r>
      <w:r>
        <w:rPr>
          <w:rFonts w:ascii="Times New Roman" w:hAnsi="Times New Roman" w:cs="Times New Roman"/>
          <w:sz w:val="28"/>
        </w:rPr>
        <w:t>ідповідній обласній державній адміністрації.</w:t>
      </w:r>
    </w:p>
    <w:p w:rsidR="00E44BE2" w:rsidRDefault="00B32EDD">
      <w:pPr>
        <w:ind w:firstLine="273"/>
        <w:jc w:val="both"/>
      </w:pPr>
      <w:r>
        <w:rPr>
          <w:rFonts w:ascii="Times New Roman" w:hAnsi="Times New Roman" w:cs="Times New Roman"/>
          <w:sz w:val="28"/>
        </w:rPr>
        <w:t>3. Голови районних державних адміністрацій регулярно інформують обласні державні адміністрації про стан справ на території відповідної адміністративно-територіальної одиниці, про тенденції та проблеми реалізації</w:t>
      </w:r>
      <w:r>
        <w:rPr>
          <w:rFonts w:ascii="Times New Roman" w:hAnsi="Times New Roman" w:cs="Times New Roman"/>
          <w:sz w:val="28"/>
        </w:rPr>
        <w:t xml:space="preserve"> державної політики, надають пропозиції щодо їх врахування та вирішення відповідно, а також щороку звітують перед обласними державними адміністраціями про діяльність відповідної районної державної адміністрації. </w:t>
      </w:r>
    </w:p>
    <w:p w:rsidR="00E44BE2" w:rsidRDefault="00E44BE2">
      <w:pPr>
        <w:ind w:firstLine="273"/>
        <w:jc w:val="both"/>
      </w:pPr>
    </w:p>
    <w:p w:rsidR="00E44BE2" w:rsidRDefault="00B32EDD">
      <w:pPr>
        <w:ind w:firstLine="273"/>
        <w:jc w:val="both"/>
      </w:pPr>
      <w:r>
        <w:rPr>
          <w:rFonts w:ascii="Times New Roman" w:hAnsi="Times New Roman" w:cs="Times New Roman"/>
          <w:sz w:val="28"/>
        </w:rPr>
        <w:t>4. Голова обласної державної адміністрації</w:t>
      </w:r>
      <w:r>
        <w:rPr>
          <w:rFonts w:ascii="Times New Roman" w:hAnsi="Times New Roman" w:cs="Times New Roman"/>
          <w:sz w:val="28"/>
        </w:rPr>
        <w:t xml:space="preserve"> з підстав та в порядку, визначених законом, вносить до Кабінету Міністрів України подання про притягнення голови районної державної адміністрації до дисциплінарної відповідальності.</w:t>
      </w:r>
    </w:p>
    <w:p w:rsidR="00E44BE2" w:rsidRDefault="00B32EDD">
      <w:pPr>
        <w:ind w:firstLine="273"/>
        <w:jc w:val="both"/>
      </w:pPr>
      <w:r>
        <w:rPr>
          <w:rFonts w:ascii="Times New Roman" w:hAnsi="Times New Roman" w:cs="Times New Roman"/>
          <w:b/>
          <w:sz w:val="28"/>
        </w:rPr>
        <w:t>Стаття 26.</w:t>
      </w:r>
      <w:r>
        <w:rPr>
          <w:rFonts w:ascii="Times New Roman" w:hAnsi="Times New Roman" w:cs="Times New Roman"/>
          <w:sz w:val="28"/>
        </w:rPr>
        <w:t xml:space="preserve"> Відносини місцевих державних адміністрацій з обласними, районн</w:t>
      </w:r>
      <w:r>
        <w:rPr>
          <w:rFonts w:ascii="Times New Roman" w:hAnsi="Times New Roman" w:cs="Times New Roman"/>
          <w:sz w:val="28"/>
        </w:rPr>
        <w:t xml:space="preserve">ими радами </w:t>
      </w:r>
    </w:p>
    <w:p w:rsidR="00E44BE2" w:rsidRDefault="00B32EDD">
      <w:pPr>
        <w:ind w:firstLine="273"/>
        <w:jc w:val="both"/>
      </w:pPr>
      <w:r>
        <w:rPr>
          <w:rFonts w:ascii="Times New Roman" w:hAnsi="Times New Roman" w:cs="Times New Roman"/>
          <w:sz w:val="28"/>
        </w:rPr>
        <w:t>1. Обласні, районні державні адміністрації здійснюють повноваження, делеговані їм відповідними радами.</w:t>
      </w:r>
    </w:p>
    <w:p w:rsidR="00E44BE2" w:rsidRDefault="00B32EDD">
      <w:pPr>
        <w:ind w:firstLine="273"/>
        <w:jc w:val="both"/>
      </w:pPr>
      <w:r>
        <w:rPr>
          <w:rFonts w:ascii="Times New Roman" w:hAnsi="Times New Roman" w:cs="Times New Roman"/>
          <w:sz w:val="28"/>
        </w:rPr>
        <w:t>2. Обласні, районні державні адміністрації можуть залучати до підготовки проектів своїх актів голів відповідних обласних, районних рад, уповн</w:t>
      </w:r>
      <w:r>
        <w:rPr>
          <w:rFonts w:ascii="Times New Roman" w:hAnsi="Times New Roman" w:cs="Times New Roman"/>
          <w:sz w:val="28"/>
        </w:rPr>
        <w:t>оважених ними посадових осіб та депутатів таких рад (за їхньою згодою).</w:t>
      </w:r>
    </w:p>
    <w:p w:rsidR="00E44BE2" w:rsidRDefault="00B32EDD">
      <w:pPr>
        <w:ind w:firstLine="273"/>
        <w:jc w:val="both"/>
      </w:pPr>
      <w:r>
        <w:rPr>
          <w:rFonts w:ascii="Times New Roman" w:hAnsi="Times New Roman" w:cs="Times New Roman"/>
          <w:sz w:val="28"/>
        </w:rPr>
        <w:t>3. Голова обласної, районної державної адміністрації вносить на розгляд відповідної ради питання, пов’язані з підготовкою та виконанням обласних, районних бюджетів.</w:t>
      </w:r>
    </w:p>
    <w:p w:rsidR="00E44BE2" w:rsidRDefault="00B32EDD">
      <w:pPr>
        <w:ind w:firstLine="273"/>
        <w:jc w:val="both"/>
      </w:pPr>
      <w:r>
        <w:rPr>
          <w:rFonts w:ascii="Times New Roman" w:hAnsi="Times New Roman" w:cs="Times New Roman"/>
          <w:sz w:val="28"/>
        </w:rPr>
        <w:t>4. Голова обласної,</w:t>
      </w:r>
      <w:r>
        <w:rPr>
          <w:rFonts w:ascii="Times New Roman" w:hAnsi="Times New Roman" w:cs="Times New Roman"/>
          <w:sz w:val="28"/>
        </w:rPr>
        <w:t xml:space="preserve"> районної державної адміністрації, уповноважені ним посадові особи мають право брати участь у засіданнях обласної, районної ради з питань, що стосуються повноважень такої місцевої державної адміністрації, брати участь у їх обговоренні, подавати зауваження </w:t>
      </w:r>
      <w:r>
        <w:rPr>
          <w:rFonts w:ascii="Times New Roman" w:hAnsi="Times New Roman" w:cs="Times New Roman"/>
          <w:sz w:val="28"/>
        </w:rPr>
        <w:t xml:space="preserve">та пропозиції, робити застереження, давати пояснення, вносити проекти рішень обласних, районних рад із зазначених питань. </w:t>
      </w:r>
    </w:p>
    <w:p w:rsidR="00E44BE2" w:rsidRDefault="00B32EDD">
      <w:pPr>
        <w:ind w:firstLine="273"/>
        <w:jc w:val="both"/>
      </w:pPr>
      <w:r>
        <w:rPr>
          <w:rFonts w:ascii="Times New Roman" w:hAnsi="Times New Roman" w:cs="Times New Roman"/>
          <w:sz w:val="28"/>
        </w:rPr>
        <w:t>5. Голова обласної, районної державної адміністрації щороку звітує перед обласною, районною радою з питань виконання повноважень, дел</w:t>
      </w:r>
      <w:r>
        <w:rPr>
          <w:rFonts w:ascii="Times New Roman" w:hAnsi="Times New Roman" w:cs="Times New Roman"/>
          <w:sz w:val="28"/>
        </w:rPr>
        <w:t xml:space="preserve">егованих відповідною радою. </w:t>
      </w:r>
    </w:p>
    <w:p w:rsidR="00E44BE2" w:rsidRDefault="00B32EDD">
      <w:pPr>
        <w:ind w:firstLine="273"/>
        <w:jc w:val="both"/>
      </w:pPr>
      <w:r>
        <w:rPr>
          <w:rFonts w:ascii="Times New Roman" w:hAnsi="Times New Roman" w:cs="Times New Roman"/>
          <w:sz w:val="28"/>
        </w:rPr>
        <w:t>Щорічний звіт, передбачений абзацом першим цієї частини, розглядається на пленарному засіданні обласної, районної ради після розгляду звіту голови обласної, районної державної адміністрації про виконання обласного, районного бю</w:t>
      </w:r>
      <w:r>
        <w:rPr>
          <w:rFonts w:ascii="Times New Roman" w:hAnsi="Times New Roman" w:cs="Times New Roman"/>
          <w:sz w:val="28"/>
        </w:rPr>
        <w:t xml:space="preserve">джету за відповідний рік. </w:t>
      </w:r>
    </w:p>
    <w:p w:rsidR="00E44BE2" w:rsidRDefault="00B32EDD">
      <w:pPr>
        <w:ind w:firstLine="273"/>
        <w:jc w:val="both"/>
      </w:pPr>
      <w:r>
        <w:rPr>
          <w:rFonts w:ascii="Times New Roman" w:hAnsi="Times New Roman" w:cs="Times New Roman"/>
          <w:sz w:val="28"/>
        </w:rPr>
        <w:lastRenderedPageBreak/>
        <w:t>6. На вимогу не менш як половини депутатів від складу обласної, районної ради голова обласної, районної державної адміністрації зобов'язаний прозвітувати перед відповідною радою з питань виконання делегованих нею повноважень на ч</w:t>
      </w:r>
      <w:r>
        <w:rPr>
          <w:rFonts w:ascii="Times New Roman" w:hAnsi="Times New Roman" w:cs="Times New Roman"/>
          <w:sz w:val="28"/>
        </w:rPr>
        <w:t xml:space="preserve">ерговій сесії такої ради, крім сесії, на якій розглядається щорічний звіт, передбачений частиною п’ятою цієї статті. </w:t>
      </w:r>
    </w:p>
    <w:p w:rsidR="00E44BE2" w:rsidRDefault="00B32EDD">
      <w:pPr>
        <w:ind w:firstLine="273"/>
        <w:jc w:val="both"/>
      </w:pPr>
      <w:r>
        <w:rPr>
          <w:rFonts w:ascii="Times New Roman" w:hAnsi="Times New Roman" w:cs="Times New Roman"/>
          <w:sz w:val="28"/>
        </w:rPr>
        <w:t>Така вимога може бути заявлена голові обласної, районної державної адміністрації не частіше одного разу протягом відповідної сесії ради.</w:t>
      </w:r>
    </w:p>
    <w:p w:rsidR="00E44BE2" w:rsidRDefault="00B32EDD">
      <w:pPr>
        <w:ind w:firstLine="273"/>
        <w:jc w:val="both"/>
      </w:pPr>
      <w:r>
        <w:rPr>
          <w:rFonts w:ascii="Times New Roman" w:hAnsi="Times New Roman" w:cs="Times New Roman"/>
          <w:sz w:val="28"/>
        </w:rPr>
        <w:t>7</w:t>
      </w:r>
      <w:r>
        <w:rPr>
          <w:rFonts w:ascii="Times New Roman" w:hAnsi="Times New Roman" w:cs="Times New Roman"/>
          <w:sz w:val="28"/>
        </w:rPr>
        <w:t>. Обласна, районна рада за результатами звітування, передбаченого частинами п’ятою, шостою цієї статті, з мотивів неналежного виконання зазначених у частині першій цієї статті повноважень у порядку, визначеному цим Законом, може висловити голові відповідно</w:t>
      </w:r>
      <w:r>
        <w:rPr>
          <w:rFonts w:ascii="Times New Roman" w:hAnsi="Times New Roman" w:cs="Times New Roman"/>
          <w:sz w:val="28"/>
        </w:rPr>
        <w:t xml:space="preserve">ї місцевої державної адміністрації недовіру. </w:t>
      </w:r>
    </w:p>
    <w:p w:rsidR="00E44BE2" w:rsidRDefault="00B32EDD">
      <w:pPr>
        <w:ind w:firstLine="273"/>
        <w:jc w:val="both"/>
      </w:pPr>
      <w:r>
        <w:rPr>
          <w:rFonts w:ascii="Times New Roman" w:hAnsi="Times New Roman" w:cs="Times New Roman"/>
          <w:sz w:val="28"/>
        </w:rPr>
        <w:t>У разі висловлення недовіри голові обласної, районної державної адміністрації простою більшістю депутатів від складу відповідної обласної, районної ради Президент України приймає рішення та дає вмотивовану відп</w:t>
      </w:r>
      <w:r>
        <w:rPr>
          <w:rFonts w:ascii="Times New Roman" w:hAnsi="Times New Roman" w:cs="Times New Roman"/>
          <w:sz w:val="28"/>
        </w:rPr>
        <w:t xml:space="preserve">овідь. </w:t>
      </w:r>
    </w:p>
    <w:p w:rsidR="00E44BE2" w:rsidRDefault="00B32EDD">
      <w:pPr>
        <w:ind w:firstLine="273"/>
        <w:jc w:val="both"/>
      </w:pPr>
      <w:r>
        <w:rPr>
          <w:rFonts w:ascii="Times New Roman" w:hAnsi="Times New Roman" w:cs="Times New Roman"/>
          <w:sz w:val="28"/>
        </w:rPr>
        <w:t xml:space="preserve"> Якщо недовіру голові обласної, районної державної адміністрації висловлено не менш як двома третинами депутатів від складу відповідної ради, Президент України приймає рішення про відставку такого голови місцевої державної адміністрації.</w:t>
      </w:r>
    </w:p>
    <w:p w:rsidR="00E44BE2" w:rsidRDefault="00B32EDD">
      <w:pPr>
        <w:ind w:firstLine="273"/>
        <w:jc w:val="both"/>
      </w:pPr>
      <w:r>
        <w:rPr>
          <w:rFonts w:ascii="Times New Roman" w:hAnsi="Times New Roman" w:cs="Times New Roman"/>
          <w:sz w:val="28"/>
        </w:rPr>
        <w:t>8. Рішення</w:t>
      </w:r>
      <w:r>
        <w:rPr>
          <w:rFonts w:ascii="Times New Roman" w:hAnsi="Times New Roman" w:cs="Times New Roman"/>
          <w:sz w:val="28"/>
        </w:rPr>
        <w:t xml:space="preserve"> обласної, районної ради про висловлення недовіри голові відповідної обласної, районної державної адміністрації може бути оскаржене до адміністративного суду в установленому законом порядку.</w:t>
      </w:r>
    </w:p>
    <w:p w:rsidR="00E44BE2" w:rsidRDefault="00B32EDD">
      <w:pPr>
        <w:ind w:firstLine="273"/>
        <w:jc w:val="both"/>
      </w:pPr>
      <w:r>
        <w:rPr>
          <w:rFonts w:ascii="Times New Roman" w:hAnsi="Times New Roman" w:cs="Times New Roman"/>
          <w:b/>
          <w:sz w:val="28"/>
        </w:rPr>
        <w:t>Стаття 27.</w:t>
      </w:r>
      <w:r>
        <w:rPr>
          <w:rFonts w:ascii="Times New Roman" w:hAnsi="Times New Roman" w:cs="Times New Roman"/>
          <w:sz w:val="28"/>
        </w:rPr>
        <w:t xml:space="preserve"> Порядок висловлення недовіри голові обласної, районної</w:t>
      </w:r>
      <w:r>
        <w:rPr>
          <w:rFonts w:ascii="Times New Roman" w:hAnsi="Times New Roman" w:cs="Times New Roman"/>
          <w:sz w:val="28"/>
        </w:rPr>
        <w:t xml:space="preserve"> державної адміністрації </w:t>
      </w:r>
    </w:p>
    <w:p w:rsidR="00E44BE2" w:rsidRDefault="00B32EDD">
      <w:pPr>
        <w:ind w:firstLine="273"/>
        <w:jc w:val="both"/>
      </w:pPr>
      <w:r>
        <w:rPr>
          <w:rFonts w:ascii="Times New Roman" w:hAnsi="Times New Roman" w:cs="Times New Roman"/>
          <w:sz w:val="28"/>
        </w:rPr>
        <w:t>1. Обласна, районна рада за пропозицією не менш як половини депутатів від її загального складу може розглянути питання про ініціювання висловлення недовіри голові відповідної державної адміністрації та за результатами його розгляд</w:t>
      </w:r>
      <w:r>
        <w:rPr>
          <w:rFonts w:ascii="Times New Roman" w:hAnsi="Times New Roman" w:cs="Times New Roman"/>
          <w:sz w:val="28"/>
        </w:rPr>
        <w:t>у прийняти рішення про початок консультацій щодо висловлення недовіри, яке невідкладно направляється до відповідної місцевої державної адміністрації та Кабінету Міністрів України.</w:t>
      </w:r>
    </w:p>
    <w:p w:rsidR="00E44BE2" w:rsidRDefault="00B32EDD">
      <w:pPr>
        <w:ind w:firstLine="273"/>
        <w:jc w:val="both"/>
      </w:pPr>
      <w:r>
        <w:rPr>
          <w:rFonts w:ascii="Times New Roman" w:hAnsi="Times New Roman" w:cs="Times New Roman"/>
          <w:sz w:val="28"/>
        </w:rPr>
        <w:t>2. Питання про висловлення недовіри голові обласної, районної державної адмі</w:t>
      </w:r>
      <w:r>
        <w:rPr>
          <w:rFonts w:ascii="Times New Roman" w:hAnsi="Times New Roman" w:cs="Times New Roman"/>
          <w:sz w:val="28"/>
        </w:rPr>
        <w:t>ністрації розглядається після проведення передбачених частиною першою цієї статті консультацій в усіх постійних комісіях відповідної ради, а також президії (колегії) цієї ради з уповноваженою посадовою особою центрального органу виконавчої влади, що реаліз</w:t>
      </w:r>
      <w:r>
        <w:rPr>
          <w:rFonts w:ascii="Times New Roman" w:hAnsi="Times New Roman" w:cs="Times New Roman"/>
          <w:sz w:val="28"/>
        </w:rPr>
        <w:t xml:space="preserve">ує державну політику у сфері розвитку місцевого самоврядування. </w:t>
      </w:r>
    </w:p>
    <w:p w:rsidR="00E44BE2" w:rsidRDefault="00B32EDD">
      <w:pPr>
        <w:ind w:firstLine="273"/>
        <w:jc w:val="both"/>
      </w:pPr>
      <w:r>
        <w:rPr>
          <w:rFonts w:ascii="Times New Roman" w:hAnsi="Times New Roman" w:cs="Times New Roman"/>
          <w:sz w:val="28"/>
        </w:rPr>
        <w:t xml:space="preserve">Розгляд питання про висловлення недовіри голові обласної, районної державної адміністрації здійснюється не раніше ніж через 20 днів з дня прийняття рішення про початок консультацій на пленарному засіданні наступної чергової сесії відповідної ради, на </w:t>
      </w:r>
      <w:r>
        <w:rPr>
          <w:rFonts w:ascii="Times New Roman" w:hAnsi="Times New Roman" w:cs="Times New Roman"/>
          <w:sz w:val="28"/>
        </w:rPr>
        <w:lastRenderedPageBreak/>
        <w:t>яке з</w:t>
      </w:r>
      <w:r>
        <w:rPr>
          <w:rFonts w:ascii="Times New Roman" w:hAnsi="Times New Roman" w:cs="Times New Roman"/>
          <w:sz w:val="28"/>
        </w:rPr>
        <w:t>апрошується голова обласної, районної державної адміністрації, якому надається слово для виступу та відповідей на запитання депутатів відповідної ради.</w:t>
      </w:r>
    </w:p>
    <w:p w:rsidR="00E44BE2" w:rsidRDefault="00B32EDD">
      <w:pPr>
        <w:ind w:firstLine="273"/>
        <w:jc w:val="both"/>
      </w:pPr>
      <w:r>
        <w:rPr>
          <w:rFonts w:ascii="Times New Roman" w:hAnsi="Times New Roman" w:cs="Times New Roman"/>
          <w:sz w:val="28"/>
        </w:rPr>
        <w:t>3. Повторний розгляд питань, визначених цією статтею та статтею 26 цього Закону, до наступного звітування голови відповідної обласної, районної державної адміністрації, а також їх розгляд на позачергових сесіях відповідної обласної, районної ради не допуск</w:t>
      </w:r>
      <w:r>
        <w:rPr>
          <w:rFonts w:ascii="Times New Roman" w:hAnsi="Times New Roman" w:cs="Times New Roman"/>
          <w:sz w:val="28"/>
        </w:rPr>
        <w:t>аються.</w:t>
      </w:r>
    </w:p>
    <w:p w:rsidR="00E44BE2" w:rsidRDefault="00B32EDD">
      <w:pPr>
        <w:ind w:firstLine="273"/>
        <w:jc w:val="both"/>
      </w:pPr>
      <w:r>
        <w:rPr>
          <w:rFonts w:ascii="Times New Roman" w:hAnsi="Times New Roman" w:cs="Times New Roman"/>
          <w:b/>
          <w:sz w:val="28"/>
        </w:rPr>
        <w:t>Стаття 28.</w:t>
      </w:r>
      <w:r>
        <w:rPr>
          <w:rFonts w:ascii="Times New Roman" w:hAnsi="Times New Roman" w:cs="Times New Roman"/>
          <w:sz w:val="28"/>
        </w:rPr>
        <w:t xml:space="preserve"> Відносини місцевих державних адміністрацій з підприємствами, установами та організаціями </w:t>
      </w:r>
    </w:p>
    <w:p w:rsidR="00E44BE2" w:rsidRDefault="00B32EDD">
      <w:pPr>
        <w:ind w:firstLine="273"/>
        <w:jc w:val="both"/>
      </w:pPr>
      <w:r>
        <w:rPr>
          <w:rFonts w:ascii="Times New Roman" w:hAnsi="Times New Roman" w:cs="Times New Roman"/>
          <w:sz w:val="28"/>
        </w:rPr>
        <w:t>1. Місцеві державні адміністрації не втручаються у господарську діяльність підприємств, установ та організацій, крім випадків, визначених законом.</w:t>
      </w:r>
    </w:p>
    <w:p w:rsidR="00E44BE2" w:rsidRDefault="00B32EDD">
      <w:pPr>
        <w:ind w:firstLine="273"/>
        <w:jc w:val="both"/>
      </w:pPr>
      <w:r>
        <w:rPr>
          <w:rFonts w:ascii="Times New Roman" w:hAnsi="Times New Roman" w:cs="Times New Roman"/>
          <w:sz w:val="28"/>
        </w:rPr>
        <w:t>2. Керівники підприємств, установ та організацій мають право звернутися до органів виконавчої влади вищого рівня або до суду про скасування актів місцевої державної адміністрації, що суперечать законодавству з питань, що стосуються їх діяльності.</w:t>
      </w:r>
    </w:p>
    <w:p w:rsidR="00E44BE2" w:rsidRDefault="00B32EDD">
      <w:pPr>
        <w:ind w:firstLine="273"/>
        <w:jc w:val="both"/>
      </w:pPr>
      <w:r>
        <w:rPr>
          <w:rFonts w:ascii="Times New Roman" w:hAnsi="Times New Roman" w:cs="Times New Roman"/>
          <w:sz w:val="28"/>
        </w:rPr>
        <w:t>3. Керівн</w:t>
      </w:r>
      <w:r>
        <w:rPr>
          <w:rFonts w:ascii="Times New Roman" w:hAnsi="Times New Roman" w:cs="Times New Roman"/>
          <w:sz w:val="28"/>
        </w:rPr>
        <w:t>ики підприємств, установ та організацій незалежно від форми власності зобов’язані у десятиденний строк надавати на вимогу голови місцевої державної адміністрації необхідну інформацію на підставі, у межах та в порядку, визначених законом.</w:t>
      </w:r>
    </w:p>
    <w:p w:rsidR="00E44BE2" w:rsidRDefault="00B32EDD">
      <w:pPr>
        <w:ind w:firstLine="273"/>
        <w:jc w:val="both"/>
      </w:pPr>
      <w:r>
        <w:rPr>
          <w:rFonts w:ascii="Times New Roman" w:hAnsi="Times New Roman" w:cs="Times New Roman"/>
          <w:sz w:val="28"/>
        </w:rPr>
        <w:t>4. Обласні державн</w:t>
      </w:r>
      <w:r>
        <w:rPr>
          <w:rFonts w:ascii="Times New Roman" w:hAnsi="Times New Roman" w:cs="Times New Roman"/>
          <w:sz w:val="28"/>
        </w:rPr>
        <w:t>і адміністрації здійснюють моніторинг діяльності державних підприємств у порядку, встановленому Кабінетом Міністрів України.</w:t>
      </w:r>
    </w:p>
    <w:p w:rsidR="00E44BE2" w:rsidRDefault="00B32EDD">
      <w:pPr>
        <w:ind w:firstLine="273"/>
        <w:jc w:val="both"/>
      </w:pPr>
      <w:r>
        <w:rPr>
          <w:rFonts w:ascii="Times New Roman" w:hAnsi="Times New Roman" w:cs="Times New Roman"/>
          <w:b/>
          <w:sz w:val="28"/>
        </w:rPr>
        <w:t>Стаття 29.</w:t>
      </w:r>
      <w:r>
        <w:rPr>
          <w:rFonts w:ascii="Times New Roman" w:hAnsi="Times New Roman" w:cs="Times New Roman"/>
          <w:sz w:val="28"/>
        </w:rPr>
        <w:t xml:space="preserve"> Відносини місцевих державних адміністрацій з громадськими формуваннями</w:t>
      </w:r>
    </w:p>
    <w:p w:rsidR="00E44BE2" w:rsidRDefault="00B32EDD">
      <w:pPr>
        <w:ind w:firstLine="273"/>
        <w:jc w:val="both"/>
      </w:pPr>
      <w:r>
        <w:rPr>
          <w:rFonts w:ascii="Times New Roman" w:hAnsi="Times New Roman" w:cs="Times New Roman"/>
          <w:sz w:val="28"/>
        </w:rPr>
        <w:t>1. Місцеві державні адміністрації взаємодіють з г</w:t>
      </w:r>
      <w:r>
        <w:rPr>
          <w:rFonts w:ascii="Times New Roman" w:hAnsi="Times New Roman" w:cs="Times New Roman"/>
          <w:sz w:val="28"/>
        </w:rPr>
        <w:t xml:space="preserve">ромадськими формуваннями для забезпечення прав і свобод людини і громадянина, задоволення їх політичних, екологічних, соціальних, культурних та інших потреб, сприяють виконанню громадськими формуваннями статутних завдань та забезпечують додержання їх прав </w:t>
      </w:r>
      <w:r>
        <w:rPr>
          <w:rFonts w:ascii="Times New Roman" w:hAnsi="Times New Roman" w:cs="Times New Roman"/>
          <w:sz w:val="28"/>
        </w:rPr>
        <w:t>та охоронюваних законом інтересів.</w:t>
      </w:r>
    </w:p>
    <w:p w:rsidR="00E44BE2" w:rsidRDefault="00B32EDD">
      <w:pPr>
        <w:ind w:firstLine="273"/>
        <w:jc w:val="both"/>
      </w:pPr>
      <w:r>
        <w:rPr>
          <w:rFonts w:ascii="Times New Roman" w:hAnsi="Times New Roman" w:cs="Times New Roman"/>
          <w:sz w:val="28"/>
        </w:rPr>
        <w:t>2. Громадські формування можуть вносити пропозиції з питань своєї діяльності на розгляд місцевих державних адміністрацій, а їх представники мають право бути присутніми під час розгляду відповідних пропозицій, надавати нео</w:t>
      </w:r>
      <w:r>
        <w:rPr>
          <w:rFonts w:ascii="Times New Roman" w:hAnsi="Times New Roman" w:cs="Times New Roman"/>
          <w:sz w:val="28"/>
        </w:rPr>
        <w:t>бхідні пояснення.</w:t>
      </w:r>
    </w:p>
    <w:p w:rsidR="00E44BE2" w:rsidRDefault="00B32EDD">
      <w:pPr>
        <w:ind w:firstLine="273"/>
        <w:jc w:val="both"/>
      </w:pPr>
      <w:r>
        <w:rPr>
          <w:rFonts w:ascii="Times New Roman" w:hAnsi="Times New Roman" w:cs="Times New Roman"/>
          <w:b/>
          <w:sz w:val="28"/>
        </w:rPr>
        <w:t xml:space="preserve">Стаття 30. </w:t>
      </w:r>
      <w:r>
        <w:rPr>
          <w:rFonts w:ascii="Times New Roman" w:hAnsi="Times New Roman" w:cs="Times New Roman"/>
          <w:sz w:val="28"/>
        </w:rPr>
        <w:t>Особливості забезпечення місцевими державними адміністраціями прав і свобод людини і громадянина</w:t>
      </w:r>
    </w:p>
    <w:p w:rsidR="00E44BE2" w:rsidRDefault="00B32EDD">
      <w:pPr>
        <w:ind w:firstLine="273"/>
        <w:jc w:val="both"/>
      </w:pPr>
      <w:r>
        <w:rPr>
          <w:rFonts w:ascii="Times New Roman" w:hAnsi="Times New Roman" w:cs="Times New Roman"/>
          <w:sz w:val="28"/>
        </w:rPr>
        <w:t>1. Місцеві державні адміністрації розглядають звернення громадян з питань, віднесених до їх повноважень, у строки і в порядку, виз</w:t>
      </w:r>
      <w:r>
        <w:rPr>
          <w:rFonts w:ascii="Times New Roman" w:hAnsi="Times New Roman" w:cs="Times New Roman"/>
          <w:sz w:val="28"/>
        </w:rPr>
        <w:t>начені законом.</w:t>
      </w:r>
    </w:p>
    <w:p w:rsidR="00E44BE2" w:rsidRDefault="00B32EDD">
      <w:pPr>
        <w:ind w:firstLine="273"/>
        <w:jc w:val="both"/>
      </w:pPr>
      <w:r>
        <w:rPr>
          <w:rFonts w:ascii="Times New Roman" w:hAnsi="Times New Roman" w:cs="Times New Roman"/>
          <w:sz w:val="28"/>
        </w:rPr>
        <w:lastRenderedPageBreak/>
        <w:t>2. У разі порушення у зверненні питання, віднесеного до повноважень іншого органу, таке звернення надсилається до відповідного органу у встановленому порядку.</w:t>
      </w:r>
    </w:p>
    <w:p w:rsidR="00E44BE2" w:rsidRDefault="00B32EDD">
      <w:pPr>
        <w:ind w:firstLine="273"/>
        <w:jc w:val="both"/>
      </w:pPr>
      <w:r>
        <w:rPr>
          <w:rFonts w:ascii="Times New Roman" w:hAnsi="Times New Roman" w:cs="Times New Roman"/>
          <w:sz w:val="28"/>
        </w:rPr>
        <w:t xml:space="preserve"> 3. Відповідна місцева державна адміністрація у порядку, встановленому Кабінетом </w:t>
      </w:r>
      <w:r>
        <w:rPr>
          <w:rFonts w:ascii="Times New Roman" w:hAnsi="Times New Roman" w:cs="Times New Roman"/>
          <w:sz w:val="28"/>
        </w:rPr>
        <w:t>Міністрів України, здійснює контроль за розглядом звернення, надісланого до територіального органу центрального органу виконавчої влади, щодо якого здійснює контроль за законністю його діяльності, чи органу місцевого самоврядування, щодо якого є органом із</w:t>
      </w:r>
      <w:r>
        <w:rPr>
          <w:rFonts w:ascii="Times New Roman" w:hAnsi="Times New Roman" w:cs="Times New Roman"/>
          <w:sz w:val="28"/>
        </w:rPr>
        <w:t xml:space="preserve"> забезпечення законності. </w:t>
      </w:r>
    </w:p>
    <w:p w:rsidR="00E44BE2" w:rsidRDefault="00B32EDD">
      <w:pPr>
        <w:ind w:firstLine="273"/>
        <w:jc w:val="both"/>
      </w:pPr>
      <w:r>
        <w:rPr>
          <w:rFonts w:ascii="Times New Roman" w:hAnsi="Times New Roman" w:cs="Times New Roman"/>
          <w:sz w:val="28"/>
        </w:rPr>
        <w:t>Місцева державна адміністрація має право отримати копію відповіді на звернення, переадресоване до територіального органу центрального органу виконавчої влади чи органу місцевого самоврядування, щодо якого така адміністрація є орг</w:t>
      </w:r>
      <w:r>
        <w:rPr>
          <w:rFonts w:ascii="Times New Roman" w:hAnsi="Times New Roman" w:cs="Times New Roman"/>
          <w:sz w:val="28"/>
        </w:rPr>
        <w:t>аном із забезпечення законності.</w:t>
      </w:r>
    </w:p>
    <w:p w:rsidR="00E44BE2" w:rsidRDefault="00B32EDD">
      <w:pPr>
        <w:ind w:firstLine="273"/>
        <w:jc w:val="both"/>
      </w:pPr>
      <w:r>
        <w:rPr>
          <w:rFonts w:ascii="Times New Roman" w:hAnsi="Times New Roman" w:cs="Times New Roman"/>
          <w:b/>
          <w:sz w:val="28"/>
        </w:rPr>
        <w:t xml:space="preserve">Стаття 31. </w:t>
      </w:r>
      <w:r>
        <w:rPr>
          <w:rFonts w:ascii="Times New Roman" w:hAnsi="Times New Roman" w:cs="Times New Roman"/>
          <w:sz w:val="28"/>
        </w:rPr>
        <w:t>Право голови місцевої державної адміністрації на запит та особистий прийом</w:t>
      </w:r>
    </w:p>
    <w:p w:rsidR="00E44BE2" w:rsidRDefault="00B32EDD">
      <w:pPr>
        <w:ind w:firstLine="273"/>
        <w:jc w:val="both"/>
      </w:pPr>
      <w:r>
        <w:rPr>
          <w:rFonts w:ascii="Times New Roman" w:hAnsi="Times New Roman" w:cs="Times New Roman"/>
          <w:sz w:val="28"/>
        </w:rPr>
        <w:t xml:space="preserve">1. Голова місцевої державної адміністрації звертається із запитом з питань, що належать до повноважень місцевої державної адміністрації, </w:t>
      </w:r>
      <w:r>
        <w:rPr>
          <w:rFonts w:ascii="Times New Roman" w:hAnsi="Times New Roman" w:cs="Times New Roman"/>
          <w:sz w:val="28"/>
        </w:rPr>
        <w:t>до територіальних органів центральних органів виконавчої влади, відповідних органів місцевого самоврядування, їх посадових осіб, а також до керівників підприємств, установ та організацій незалежно від їх підпорядкування та форми власності.</w:t>
      </w:r>
    </w:p>
    <w:p w:rsidR="00E44BE2" w:rsidRDefault="00B32EDD">
      <w:pPr>
        <w:ind w:firstLine="273"/>
        <w:jc w:val="both"/>
      </w:pPr>
      <w:r>
        <w:rPr>
          <w:rFonts w:ascii="Times New Roman" w:hAnsi="Times New Roman" w:cs="Times New Roman"/>
          <w:sz w:val="28"/>
        </w:rPr>
        <w:t xml:space="preserve">2. Запит голови </w:t>
      </w:r>
      <w:r>
        <w:rPr>
          <w:rFonts w:ascii="Times New Roman" w:hAnsi="Times New Roman" w:cs="Times New Roman"/>
          <w:sz w:val="28"/>
        </w:rPr>
        <w:t>місцевої державної адміністрації – це викладена у письмовій формі вимога голови місцевої державної адміністрації щодо вчинення відповідно до закону певних дій, викладення позиції з порушеного питання.</w:t>
      </w:r>
    </w:p>
    <w:p w:rsidR="00E44BE2" w:rsidRDefault="00B32EDD">
      <w:pPr>
        <w:ind w:firstLine="273"/>
        <w:jc w:val="both"/>
      </w:pPr>
      <w:r>
        <w:rPr>
          <w:rFonts w:ascii="Times New Roman" w:hAnsi="Times New Roman" w:cs="Times New Roman"/>
          <w:sz w:val="28"/>
        </w:rPr>
        <w:t>3. Органи державної влади та органи місцевого самовряду</w:t>
      </w:r>
      <w:r>
        <w:rPr>
          <w:rFonts w:ascii="Times New Roman" w:hAnsi="Times New Roman" w:cs="Times New Roman"/>
          <w:sz w:val="28"/>
        </w:rPr>
        <w:t>вання, їх посадові особи, до яких направлено запит голови місцевої державної адміністрації, зобов’язані в десятиденний строк з дня одержання запиту надати відповідь, якщо інше не встановлено законом.</w:t>
      </w:r>
    </w:p>
    <w:p w:rsidR="00E44BE2" w:rsidRDefault="00B32EDD">
      <w:pPr>
        <w:ind w:firstLine="273"/>
        <w:jc w:val="both"/>
      </w:pPr>
      <w:r>
        <w:rPr>
          <w:rFonts w:ascii="Times New Roman" w:hAnsi="Times New Roman" w:cs="Times New Roman"/>
          <w:sz w:val="28"/>
        </w:rPr>
        <w:t>4. Якщо з об’єктивних причин порушене в запиті питання н</w:t>
      </w:r>
      <w:r>
        <w:rPr>
          <w:rFonts w:ascii="Times New Roman" w:hAnsi="Times New Roman" w:cs="Times New Roman"/>
          <w:sz w:val="28"/>
        </w:rPr>
        <w:t>е може бути розглянуто в десятиденний строк, органи державної влади чи органи місцевого самоврядування, посадові особи, яким направлено запит, повідомляють про це голову місцевої державної адміністрації і визначають інший строк для розгляду, що не має пере</w:t>
      </w:r>
      <w:r>
        <w:rPr>
          <w:rFonts w:ascii="Times New Roman" w:hAnsi="Times New Roman" w:cs="Times New Roman"/>
          <w:sz w:val="28"/>
        </w:rPr>
        <w:t>вищувати 30 днів з дня одержання запиту.</w:t>
      </w:r>
    </w:p>
    <w:p w:rsidR="00E44BE2" w:rsidRDefault="00B32EDD">
      <w:pPr>
        <w:ind w:firstLine="273"/>
        <w:jc w:val="both"/>
      </w:pPr>
      <w:r>
        <w:rPr>
          <w:rFonts w:ascii="Times New Roman" w:hAnsi="Times New Roman" w:cs="Times New Roman"/>
          <w:sz w:val="28"/>
        </w:rPr>
        <w:t>5. Голова місцевої державної адміністрації має право на невідкладний прийом посадовими особами місцевого самоврядування, які здійснюють свої повноваження на території відповідної адміністративно-територіальної одини</w:t>
      </w:r>
      <w:r>
        <w:rPr>
          <w:rFonts w:ascii="Times New Roman" w:hAnsi="Times New Roman" w:cs="Times New Roman"/>
          <w:sz w:val="28"/>
        </w:rPr>
        <w:t>ці.</w:t>
      </w:r>
    </w:p>
    <w:p w:rsidR="00E44BE2" w:rsidRDefault="00B32EDD">
      <w:pPr>
        <w:ind w:firstLine="273"/>
        <w:jc w:val="both"/>
      </w:pPr>
      <w:r>
        <w:rPr>
          <w:rFonts w:ascii="Times New Roman" w:hAnsi="Times New Roman" w:cs="Times New Roman"/>
          <w:sz w:val="28"/>
        </w:rPr>
        <w:t>6. Голова місцевої державної адміністрації, за умови пред’явлення посвідчення голови місцевої державної адміністрації, користується правом безперешкодного відвідування органів державної влади та органів місцевого самоврядування, а також правом безпереш</w:t>
      </w:r>
      <w:r>
        <w:rPr>
          <w:rFonts w:ascii="Times New Roman" w:hAnsi="Times New Roman" w:cs="Times New Roman"/>
          <w:sz w:val="28"/>
        </w:rPr>
        <w:t xml:space="preserve">кодного доступу на всі підприємства, в установи та організації, розташовані на території відповідної </w:t>
      </w:r>
      <w:r>
        <w:rPr>
          <w:rFonts w:ascii="Times New Roman" w:hAnsi="Times New Roman" w:cs="Times New Roman"/>
          <w:sz w:val="28"/>
        </w:rPr>
        <w:lastRenderedPageBreak/>
        <w:t>адміністративно-територіальної одиниці, незалежно від їх підпорядкування та форми власності з додержанням при цьому режиму діяльності та охорони відповідни</w:t>
      </w:r>
      <w:r>
        <w:rPr>
          <w:rFonts w:ascii="Times New Roman" w:hAnsi="Times New Roman" w:cs="Times New Roman"/>
          <w:sz w:val="28"/>
        </w:rPr>
        <w:t>х об’єктів.</w:t>
      </w:r>
    </w:p>
    <w:p w:rsidR="00E44BE2" w:rsidRDefault="00B32EDD">
      <w:pPr>
        <w:ind w:firstLine="273"/>
        <w:jc w:val="both"/>
      </w:pPr>
      <w:r>
        <w:rPr>
          <w:rFonts w:ascii="Times New Roman" w:hAnsi="Times New Roman" w:cs="Times New Roman"/>
          <w:sz w:val="28"/>
        </w:rPr>
        <w:t>7. Порядок відвідування головою місцевої державної адміністрації підприємств, установ та організацій, діяльність яких пов’язана з державною або іншою таємницею, що охороняється законом, визначається відповідними нормативно-правовими актами.</w:t>
      </w:r>
    </w:p>
    <w:p w:rsidR="00E44BE2" w:rsidRDefault="00B32EDD">
      <w:pPr>
        <w:ind w:firstLine="273"/>
        <w:jc w:val="both"/>
      </w:pPr>
      <w:r>
        <w:rPr>
          <w:rFonts w:ascii="Times New Roman" w:hAnsi="Times New Roman" w:cs="Times New Roman"/>
          <w:sz w:val="28"/>
        </w:rPr>
        <w:t xml:space="preserve">8. </w:t>
      </w:r>
      <w:r>
        <w:rPr>
          <w:rFonts w:ascii="Times New Roman" w:hAnsi="Times New Roman" w:cs="Times New Roman"/>
          <w:sz w:val="28"/>
        </w:rPr>
        <w:t xml:space="preserve">Голови обласних, Київської та Севастопольської міських державних адміністрацій мають право на першочерговий прийом Президентом України, Прем’єр-міністром України та іншими членами Кабінету Міністрів України, керівником центрального органу виконавчої влади </w:t>
      </w:r>
      <w:r>
        <w:rPr>
          <w:rFonts w:ascii="Times New Roman" w:hAnsi="Times New Roman" w:cs="Times New Roman"/>
          <w:sz w:val="28"/>
        </w:rPr>
        <w:t>та, за умови пред’явлення посвідчення голови обласної державної адміністрації, – право безперешкодного доступу з додержанням режиму охорони об’єктів до приміщень, в яких розміщені Президент України, Кабінет Міністрів України, центральні органи виконавчої в</w:t>
      </w:r>
      <w:r>
        <w:rPr>
          <w:rFonts w:ascii="Times New Roman" w:hAnsi="Times New Roman" w:cs="Times New Roman"/>
          <w:sz w:val="28"/>
        </w:rPr>
        <w:t>лади, а також консультативні, дорадчі та інші допоміжні органи і служби, утворені Президентом України.</w:t>
      </w:r>
    </w:p>
    <w:p w:rsidR="00E44BE2" w:rsidRDefault="00B32EDD">
      <w:pPr>
        <w:ind w:firstLine="273"/>
        <w:jc w:val="both"/>
      </w:pPr>
      <w:r>
        <w:rPr>
          <w:rFonts w:ascii="Times New Roman" w:hAnsi="Times New Roman" w:cs="Times New Roman"/>
          <w:sz w:val="28"/>
        </w:rPr>
        <w:t>9. Голова районної державної адміністрації має право на першочерговий прийом Прем’єр-міністром України та іншими членами Кабінету Міністрів України, кері</w:t>
      </w:r>
      <w:r>
        <w:rPr>
          <w:rFonts w:ascii="Times New Roman" w:hAnsi="Times New Roman" w:cs="Times New Roman"/>
          <w:sz w:val="28"/>
        </w:rPr>
        <w:t xml:space="preserve">вником центрального органу виконавчої влади, його заступниками, головою обласної державної адміністрації, його заступниками та, за умови пред’явлення посвідчення голови районної державної адміністрації, – право безперешкодного доступу з додержанням режиму </w:t>
      </w:r>
      <w:r>
        <w:rPr>
          <w:rFonts w:ascii="Times New Roman" w:hAnsi="Times New Roman" w:cs="Times New Roman"/>
          <w:sz w:val="28"/>
        </w:rPr>
        <w:t>охорони об’єктів до приміщень, в яких розміщені Кабінет Міністрів України, міністерства та інші центральні органи виконавчої влади, обласні державні адміністрації.</w:t>
      </w:r>
    </w:p>
    <w:p w:rsidR="00E44BE2" w:rsidRDefault="00B32EDD">
      <w:pPr>
        <w:ind w:firstLine="273"/>
        <w:jc w:val="center"/>
      </w:pPr>
      <w:r>
        <w:rPr>
          <w:rFonts w:ascii="Times New Roman" w:hAnsi="Times New Roman" w:cs="Times New Roman"/>
          <w:b/>
          <w:sz w:val="28"/>
        </w:rPr>
        <w:t xml:space="preserve">РОЗДІЛ IV </w:t>
      </w:r>
    </w:p>
    <w:p w:rsidR="00E44BE2" w:rsidRDefault="00B32EDD">
      <w:pPr>
        <w:ind w:firstLine="273"/>
        <w:jc w:val="center"/>
      </w:pPr>
      <w:r>
        <w:rPr>
          <w:rFonts w:ascii="Times New Roman" w:hAnsi="Times New Roman" w:cs="Times New Roman"/>
          <w:b/>
          <w:sz w:val="28"/>
        </w:rPr>
        <w:t>ПОРЯДОК ДІЯЛЬНОСТІ МІСЦЕВИХ ДЕРЖАВНИХ АДМІНІСТРАЦІЙ</w:t>
      </w:r>
    </w:p>
    <w:p w:rsidR="00E44BE2" w:rsidRDefault="00B32EDD">
      <w:pPr>
        <w:ind w:firstLine="273"/>
        <w:jc w:val="both"/>
      </w:pPr>
      <w:r>
        <w:rPr>
          <w:rFonts w:ascii="Times New Roman" w:hAnsi="Times New Roman" w:cs="Times New Roman"/>
          <w:b/>
          <w:sz w:val="28"/>
        </w:rPr>
        <w:t>Стаття 32.</w:t>
      </w:r>
      <w:r>
        <w:rPr>
          <w:rFonts w:ascii="Times New Roman" w:hAnsi="Times New Roman" w:cs="Times New Roman"/>
          <w:sz w:val="28"/>
        </w:rPr>
        <w:t xml:space="preserve"> Регламент місцевої</w:t>
      </w:r>
      <w:r>
        <w:rPr>
          <w:rFonts w:ascii="Times New Roman" w:hAnsi="Times New Roman" w:cs="Times New Roman"/>
          <w:sz w:val="28"/>
        </w:rPr>
        <w:t xml:space="preserve"> державної адміністрації</w:t>
      </w:r>
    </w:p>
    <w:p w:rsidR="00E44BE2" w:rsidRDefault="00B32EDD">
      <w:pPr>
        <w:ind w:firstLine="273"/>
        <w:jc w:val="both"/>
      </w:pPr>
      <w:r>
        <w:rPr>
          <w:rFonts w:ascii="Times New Roman" w:hAnsi="Times New Roman" w:cs="Times New Roman"/>
          <w:sz w:val="28"/>
        </w:rPr>
        <w:t>1. Організаційно-процедурні питання внутрішньої діяльності місцевої державної адміністрації регулюються її регламентом, що затверджується головою відповідної місцевої державної адміністрації.</w:t>
      </w:r>
    </w:p>
    <w:p w:rsidR="00E44BE2" w:rsidRDefault="00B32EDD">
      <w:pPr>
        <w:ind w:firstLine="273"/>
        <w:jc w:val="both"/>
      </w:pPr>
      <w:r>
        <w:rPr>
          <w:rFonts w:ascii="Times New Roman" w:hAnsi="Times New Roman" w:cs="Times New Roman"/>
          <w:sz w:val="28"/>
        </w:rPr>
        <w:t xml:space="preserve"> Типовий регламент місцевої державної адміністрації затверджується Кабінетом Міністрів України.</w:t>
      </w:r>
    </w:p>
    <w:p w:rsidR="00E44BE2" w:rsidRDefault="00B32EDD">
      <w:pPr>
        <w:ind w:firstLine="273"/>
        <w:jc w:val="both"/>
      </w:pPr>
      <w:r>
        <w:rPr>
          <w:rFonts w:ascii="Times New Roman" w:hAnsi="Times New Roman" w:cs="Times New Roman"/>
          <w:b/>
          <w:sz w:val="28"/>
        </w:rPr>
        <w:t>Стаття 33.</w:t>
      </w:r>
      <w:r>
        <w:rPr>
          <w:rFonts w:ascii="Times New Roman" w:hAnsi="Times New Roman" w:cs="Times New Roman"/>
          <w:sz w:val="28"/>
        </w:rPr>
        <w:t xml:space="preserve"> Акти місцевих державних адміністрацій</w:t>
      </w:r>
    </w:p>
    <w:p w:rsidR="00E44BE2" w:rsidRDefault="00B32EDD">
      <w:pPr>
        <w:ind w:firstLine="273"/>
        <w:jc w:val="both"/>
      </w:pPr>
      <w:r>
        <w:rPr>
          <w:rFonts w:ascii="Times New Roman" w:hAnsi="Times New Roman" w:cs="Times New Roman"/>
          <w:sz w:val="28"/>
        </w:rPr>
        <w:t xml:space="preserve">1. Голова місцевої державної адміністрації видає акти місцевої державної адміністрації у формі розпоряджень, а </w:t>
      </w:r>
      <w:r>
        <w:rPr>
          <w:rFonts w:ascii="Times New Roman" w:hAnsi="Times New Roman" w:cs="Times New Roman"/>
          <w:sz w:val="28"/>
        </w:rPr>
        <w:t>керівники структурних підрозділів апарату місцевої державної адміністрації – у формі наказів.</w:t>
      </w:r>
    </w:p>
    <w:p w:rsidR="00E44BE2" w:rsidRDefault="00B32EDD">
      <w:pPr>
        <w:ind w:firstLine="273"/>
        <w:jc w:val="both"/>
      </w:pPr>
      <w:r>
        <w:rPr>
          <w:rFonts w:ascii="Times New Roman" w:hAnsi="Times New Roman" w:cs="Times New Roman"/>
          <w:sz w:val="28"/>
        </w:rPr>
        <w:lastRenderedPageBreak/>
        <w:t xml:space="preserve">2. Акти місцевих державних адміністрацій є обов’язковими для виконання всіма органами, підприємствами, установами та організаціями незалежно від форми власності, </w:t>
      </w:r>
      <w:r>
        <w:rPr>
          <w:rFonts w:ascii="Times New Roman" w:hAnsi="Times New Roman" w:cs="Times New Roman"/>
          <w:sz w:val="28"/>
        </w:rPr>
        <w:t>їх посадовими особами, а також громадянами.</w:t>
      </w:r>
    </w:p>
    <w:p w:rsidR="00E44BE2" w:rsidRDefault="00B32EDD">
      <w:pPr>
        <w:ind w:firstLine="273"/>
        <w:jc w:val="both"/>
      </w:pPr>
      <w:r>
        <w:rPr>
          <w:rFonts w:ascii="Times New Roman" w:hAnsi="Times New Roman" w:cs="Times New Roman"/>
          <w:sz w:val="28"/>
        </w:rPr>
        <w:t>3. Проекти розпоряджень голови місцевої державної адміністрації нормативно-правового характеру погоджуються з керівниками відповідних структурних підрозділів апарату місцевої державної адміністрації.</w:t>
      </w:r>
    </w:p>
    <w:p w:rsidR="00E44BE2" w:rsidRDefault="00B32EDD">
      <w:pPr>
        <w:ind w:firstLine="273"/>
        <w:jc w:val="both"/>
      </w:pPr>
      <w:r>
        <w:rPr>
          <w:rFonts w:ascii="Times New Roman" w:hAnsi="Times New Roman" w:cs="Times New Roman"/>
          <w:sz w:val="28"/>
        </w:rPr>
        <w:t>4. Нормативн</w:t>
      </w:r>
      <w:r>
        <w:rPr>
          <w:rFonts w:ascii="Times New Roman" w:hAnsi="Times New Roman" w:cs="Times New Roman"/>
          <w:sz w:val="28"/>
        </w:rPr>
        <w:t>о-правові акти місцевих державних адміністрацій підлягають державній реєстрації у відповідних органах юстиції в установленому порядку і набирають чинності після реєстрації з моменту їх офіційного оприлюднення, якщо пізніший термін набрання чинності не вста</w:t>
      </w:r>
      <w:r>
        <w:rPr>
          <w:rFonts w:ascii="Times New Roman" w:hAnsi="Times New Roman" w:cs="Times New Roman"/>
          <w:sz w:val="28"/>
        </w:rPr>
        <w:t>новлено у таких актах.</w:t>
      </w:r>
    </w:p>
    <w:p w:rsidR="00E44BE2" w:rsidRDefault="00B32EDD">
      <w:pPr>
        <w:ind w:firstLine="273"/>
        <w:jc w:val="both"/>
      </w:pPr>
      <w:r>
        <w:rPr>
          <w:rFonts w:ascii="Times New Roman" w:hAnsi="Times New Roman" w:cs="Times New Roman"/>
          <w:sz w:val="28"/>
        </w:rPr>
        <w:t>5. Нормативно-правові акти місцевих державних адміністрацій оприлюднюються на офіційному веб-сайті відповідної місцевої державної адміністрації із забезпеченням безоплатного цілодобового доступу до таких актів та можливості їх пошуку</w:t>
      </w:r>
      <w:r>
        <w:rPr>
          <w:rFonts w:ascii="Times New Roman" w:hAnsi="Times New Roman" w:cs="Times New Roman"/>
          <w:sz w:val="28"/>
        </w:rPr>
        <w:t>.</w:t>
      </w:r>
    </w:p>
    <w:p w:rsidR="00E44BE2" w:rsidRDefault="00B32EDD">
      <w:pPr>
        <w:ind w:firstLine="273"/>
        <w:jc w:val="both"/>
      </w:pPr>
      <w:r>
        <w:rPr>
          <w:rFonts w:ascii="Times New Roman" w:hAnsi="Times New Roman" w:cs="Times New Roman"/>
          <w:sz w:val="28"/>
        </w:rPr>
        <w:t>6. Акти місцевих державних адміністрацій ненормативного характеру набирають чинності з моменту їх видання, якщо такими актами не встановлено пізніший термін набрання чинності. Такі акти доводяться до відома їх виконавців, а у випадках, визначених законом</w:t>
      </w:r>
      <w:r>
        <w:rPr>
          <w:rFonts w:ascii="Times New Roman" w:hAnsi="Times New Roman" w:cs="Times New Roman"/>
          <w:sz w:val="28"/>
        </w:rPr>
        <w:t>, – оприлюднюються.</w:t>
      </w:r>
    </w:p>
    <w:p w:rsidR="00E44BE2" w:rsidRDefault="00B32EDD">
      <w:pPr>
        <w:ind w:firstLine="273"/>
        <w:jc w:val="both"/>
      </w:pPr>
      <w:r>
        <w:rPr>
          <w:rFonts w:ascii="Times New Roman" w:hAnsi="Times New Roman" w:cs="Times New Roman"/>
          <w:sz w:val="28"/>
        </w:rPr>
        <w:t>7. Акти місцевих державних адміністрацій, що відповідно до закону є регуляторними актами, розробляються, розглядаються, приймаються та оприлюднюються з урахуванням вимог Закону України «Про засади державної регуляторної політики у сфері</w:t>
      </w:r>
      <w:r>
        <w:rPr>
          <w:rFonts w:ascii="Times New Roman" w:hAnsi="Times New Roman" w:cs="Times New Roman"/>
          <w:sz w:val="28"/>
        </w:rPr>
        <w:t xml:space="preserve"> господарської діяльності».</w:t>
      </w:r>
    </w:p>
    <w:p w:rsidR="00E44BE2" w:rsidRDefault="00B32EDD">
      <w:pPr>
        <w:ind w:firstLine="273"/>
        <w:jc w:val="both"/>
      </w:pPr>
      <w:r>
        <w:rPr>
          <w:rFonts w:ascii="Times New Roman" w:hAnsi="Times New Roman" w:cs="Times New Roman"/>
          <w:b/>
          <w:sz w:val="28"/>
        </w:rPr>
        <w:t>Стаття 34</w:t>
      </w:r>
      <w:r>
        <w:rPr>
          <w:rFonts w:ascii="Times New Roman" w:hAnsi="Times New Roman" w:cs="Times New Roman"/>
          <w:sz w:val="28"/>
        </w:rPr>
        <w:t>. Оскарження та скасування актів місцевих державних адміністрацій</w:t>
      </w:r>
    </w:p>
    <w:p w:rsidR="00E44BE2" w:rsidRDefault="00B32EDD">
      <w:pPr>
        <w:ind w:firstLine="273"/>
        <w:jc w:val="both"/>
      </w:pPr>
      <w:r>
        <w:rPr>
          <w:rFonts w:ascii="Times New Roman" w:hAnsi="Times New Roman" w:cs="Times New Roman"/>
          <w:sz w:val="28"/>
        </w:rPr>
        <w:t xml:space="preserve">1. Розпорядження голови обласної державної адміністрації можуть бути оскаржені до Кабінету Міністрів України або до суду. </w:t>
      </w:r>
    </w:p>
    <w:p w:rsidR="00E44BE2" w:rsidRDefault="00B32EDD">
      <w:pPr>
        <w:ind w:firstLine="273"/>
        <w:jc w:val="both"/>
      </w:pPr>
      <w:r>
        <w:rPr>
          <w:rFonts w:ascii="Times New Roman" w:hAnsi="Times New Roman" w:cs="Times New Roman"/>
          <w:sz w:val="28"/>
        </w:rPr>
        <w:t xml:space="preserve">Накази керівників структурних </w:t>
      </w:r>
      <w:r>
        <w:rPr>
          <w:rFonts w:ascii="Times New Roman" w:hAnsi="Times New Roman" w:cs="Times New Roman"/>
          <w:sz w:val="28"/>
        </w:rPr>
        <w:t>підрозділів апарату обласної державної адміністрації можуть бути оскаржені до голови обласної державної адміністрації, відповідного центрального органу виконавчої влади або до суду.</w:t>
      </w:r>
    </w:p>
    <w:p w:rsidR="00E44BE2" w:rsidRDefault="00B32EDD">
      <w:pPr>
        <w:ind w:firstLine="273"/>
        <w:jc w:val="both"/>
      </w:pPr>
      <w:r>
        <w:rPr>
          <w:rFonts w:ascii="Times New Roman" w:hAnsi="Times New Roman" w:cs="Times New Roman"/>
          <w:sz w:val="28"/>
        </w:rPr>
        <w:t>2. Розпорядження голови районної державної адміністрації можуть бути оскар</w:t>
      </w:r>
      <w:r>
        <w:rPr>
          <w:rFonts w:ascii="Times New Roman" w:hAnsi="Times New Roman" w:cs="Times New Roman"/>
          <w:sz w:val="28"/>
        </w:rPr>
        <w:t xml:space="preserve">жені до обласної державної адміністрації, Кабінету Міністрів України або до суду. </w:t>
      </w:r>
    </w:p>
    <w:p w:rsidR="00E44BE2" w:rsidRDefault="00B32EDD">
      <w:pPr>
        <w:ind w:firstLine="273"/>
        <w:jc w:val="both"/>
      </w:pPr>
      <w:r>
        <w:rPr>
          <w:rFonts w:ascii="Times New Roman" w:hAnsi="Times New Roman" w:cs="Times New Roman"/>
          <w:sz w:val="28"/>
        </w:rPr>
        <w:t>Накази керівників структурних підрозділів апарату районної державної адміністрації можуть бути оскаржені до голови районної державної адміністрації, відповідного структурного підрозділу апарату обласної державної адміністрації або до суду.</w:t>
      </w:r>
    </w:p>
    <w:p w:rsidR="00E44BE2" w:rsidRDefault="00B32EDD">
      <w:pPr>
        <w:ind w:firstLine="273"/>
        <w:jc w:val="both"/>
      </w:pPr>
      <w:r>
        <w:rPr>
          <w:rFonts w:ascii="Times New Roman" w:hAnsi="Times New Roman" w:cs="Times New Roman"/>
          <w:sz w:val="28"/>
        </w:rPr>
        <w:lastRenderedPageBreak/>
        <w:t>3. Кабінет Мініс</w:t>
      </w:r>
      <w:r>
        <w:rPr>
          <w:rFonts w:ascii="Times New Roman" w:hAnsi="Times New Roman" w:cs="Times New Roman"/>
          <w:sz w:val="28"/>
        </w:rPr>
        <w:t>трів України розглядає питання про внесення Президентові України пропозицій щодо скасування розпоряджень голів місцевих державних адміністрацій, що суперечать Конституції та законам України, іншим актам законодавства України, з одночасним зупиненням їх дії</w:t>
      </w:r>
      <w:r>
        <w:rPr>
          <w:rFonts w:ascii="Times New Roman" w:hAnsi="Times New Roman" w:cs="Times New Roman"/>
          <w:sz w:val="28"/>
        </w:rPr>
        <w:t>.</w:t>
      </w:r>
    </w:p>
    <w:p w:rsidR="00E44BE2" w:rsidRDefault="00B32EDD">
      <w:pPr>
        <w:ind w:firstLine="273"/>
        <w:jc w:val="both"/>
      </w:pPr>
      <w:r>
        <w:rPr>
          <w:rFonts w:ascii="Times New Roman" w:hAnsi="Times New Roman" w:cs="Times New Roman"/>
          <w:sz w:val="28"/>
        </w:rPr>
        <w:t xml:space="preserve">4. Розпорядження голови обласної державної адміністрації, що суперечать Конституції та законам України, іншим актам законодавства України, можуть бути скасовані Президентом України або в судовому порядку. </w:t>
      </w:r>
    </w:p>
    <w:p w:rsidR="00E44BE2" w:rsidRDefault="00B32EDD">
      <w:pPr>
        <w:ind w:firstLine="273"/>
        <w:jc w:val="both"/>
      </w:pPr>
      <w:r>
        <w:rPr>
          <w:rFonts w:ascii="Times New Roman" w:hAnsi="Times New Roman" w:cs="Times New Roman"/>
          <w:sz w:val="28"/>
        </w:rPr>
        <w:t>Накази керівників структурних підрозділів апарат</w:t>
      </w:r>
      <w:r>
        <w:rPr>
          <w:rFonts w:ascii="Times New Roman" w:hAnsi="Times New Roman" w:cs="Times New Roman"/>
          <w:sz w:val="28"/>
        </w:rPr>
        <w:t>у обласної державної адміністрації можуть бути скасовані головою обласної державної адміністрації, керівником відповідного центрального органу виконавчої влади або в судовому порядку.</w:t>
      </w:r>
    </w:p>
    <w:p w:rsidR="00E44BE2" w:rsidRDefault="00B32EDD">
      <w:pPr>
        <w:ind w:firstLine="273"/>
        <w:jc w:val="both"/>
      </w:pPr>
      <w:r>
        <w:rPr>
          <w:rFonts w:ascii="Times New Roman" w:hAnsi="Times New Roman" w:cs="Times New Roman"/>
          <w:sz w:val="28"/>
        </w:rPr>
        <w:t xml:space="preserve">5. Розпорядження голови районної державної адміністрації, що суперечать </w:t>
      </w:r>
      <w:r>
        <w:rPr>
          <w:rFonts w:ascii="Times New Roman" w:hAnsi="Times New Roman" w:cs="Times New Roman"/>
          <w:sz w:val="28"/>
        </w:rPr>
        <w:t xml:space="preserve">Конституції та законам України, іншим актам законодавства України, можуть бути скасовані Президентом України, головою обласної державної адміністрації або в судовому порядку. </w:t>
      </w:r>
    </w:p>
    <w:p w:rsidR="00E44BE2" w:rsidRDefault="00B32EDD">
      <w:pPr>
        <w:ind w:firstLine="273"/>
        <w:jc w:val="both"/>
      </w:pPr>
      <w:r>
        <w:rPr>
          <w:rFonts w:ascii="Times New Roman" w:hAnsi="Times New Roman" w:cs="Times New Roman"/>
          <w:sz w:val="28"/>
        </w:rPr>
        <w:t xml:space="preserve"> Накази керівників структурних підрозділів апарату районної державної адміністра</w:t>
      </w:r>
      <w:r>
        <w:rPr>
          <w:rFonts w:ascii="Times New Roman" w:hAnsi="Times New Roman" w:cs="Times New Roman"/>
          <w:sz w:val="28"/>
        </w:rPr>
        <w:t>ції можуть бути скасовані головою районної державної адміністрації, керівником відповідного структурного підрозділу апарату обласної державної адміністрації або в судовому порядку.</w:t>
      </w:r>
    </w:p>
    <w:p w:rsidR="00E44BE2" w:rsidRDefault="00B32EDD">
      <w:pPr>
        <w:ind w:firstLine="273"/>
        <w:jc w:val="both"/>
      </w:pPr>
      <w:r>
        <w:rPr>
          <w:rFonts w:ascii="Times New Roman" w:hAnsi="Times New Roman" w:cs="Times New Roman"/>
          <w:sz w:val="28"/>
        </w:rPr>
        <w:t>6. Розпорядження голови обласної державної адміністрації про скасування роз</w:t>
      </w:r>
      <w:r>
        <w:rPr>
          <w:rFonts w:ascii="Times New Roman" w:hAnsi="Times New Roman" w:cs="Times New Roman"/>
          <w:sz w:val="28"/>
        </w:rPr>
        <w:t xml:space="preserve">порядження голови районної державної адміністрації може бути оскаржено до Кабінету Міністрів України. </w:t>
      </w:r>
    </w:p>
    <w:p w:rsidR="00E44BE2" w:rsidRDefault="00B32EDD">
      <w:pPr>
        <w:ind w:firstLine="273"/>
        <w:jc w:val="both"/>
      </w:pPr>
      <w:r>
        <w:rPr>
          <w:rFonts w:ascii="Times New Roman" w:hAnsi="Times New Roman" w:cs="Times New Roman"/>
          <w:sz w:val="28"/>
        </w:rPr>
        <w:t>Наказ керівника структурного підрозділу апарату обласної державної адміністрації про скасування наказу керівника структурного підрозділу апарату районної</w:t>
      </w:r>
      <w:r>
        <w:rPr>
          <w:rFonts w:ascii="Times New Roman" w:hAnsi="Times New Roman" w:cs="Times New Roman"/>
          <w:sz w:val="28"/>
        </w:rPr>
        <w:t xml:space="preserve"> державної адміністрації може бути оскаржено до відповідного центрального органу виконавчої влади.</w:t>
      </w:r>
    </w:p>
    <w:p w:rsidR="00E44BE2" w:rsidRDefault="00B32EDD">
      <w:pPr>
        <w:ind w:firstLine="273"/>
        <w:jc w:val="both"/>
      </w:pPr>
      <w:r>
        <w:rPr>
          <w:rFonts w:ascii="Times New Roman" w:hAnsi="Times New Roman" w:cs="Times New Roman"/>
          <w:sz w:val="28"/>
        </w:rPr>
        <w:t>7. Накази керівника апарату місцевої державної адміністрації, що суперечать Конституції та законам України, іншим актам законодавства України, можуть бути ск</w:t>
      </w:r>
      <w:r>
        <w:rPr>
          <w:rFonts w:ascii="Times New Roman" w:hAnsi="Times New Roman" w:cs="Times New Roman"/>
          <w:sz w:val="28"/>
        </w:rPr>
        <w:t>асовані головою відповідної місцевої державної адміністрації.</w:t>
      </w:r>
    </w:p>
    <w:p w:rsidR="00E44BE2" w:rsidRDefault="00B32EDD">
      <w:pPr>
        <w:ind w:firstLine="273"/>
        <w:jc w:val="both"/>
      </w:pPr>
      <w:r>
        <w:rPr>
          <w:rFonts w:ascii="Times New Roman" w:hAnsi="Times New Roman" w:cs="Times New Roman"/>
          <w:b/>
          <w:sz w:val="28"/>
        </w:rPr>
        <w:t>Стаття 35</w:t>
      </w:r>
      <w:r>
        <w:rPr>
          <w:rFonts w:ascii="Times New Roman" w:hAnsi="Times New Roman" w:cs="Times New Roman"/>
          <w:sz w:val="28"/>
        </w:rPr>
        <w:t>. Фінансове, матеріально-технічне, соціально-побутове забезпечення діяльності місцевих державних адміністрацій, голів місцевих державних адміністрацій, заступників голів місцевих держав</w:t>
      </w:r>
      <w:r>
        <w:rPr>
          <w:rFonts w:ascii="Times New Roman" w:hAnsi="Times New Roman" w:cs="Times New Roman"/>
          <w:sz w:val="28"/>
        </w:rPr>
        <w:t>них адміністрацій, державних службовців та працівників апаратів місцевих державних адміністрацій</w:t>
      </w:r>
    </w:p>
    <w:p w:rsidR="00E44BE2" w:rsidRDefault="00B32EDD">
      <w:pPr>
        <w:ind w:firstLine="273"/>
        <w:jc w:val="both"/>
      </w:pPr>
      <w:r>
        <w:rPr>
          <w:rFonts w:ascii="Times New Roman" w:hAnsi="Times New Roman" w:cs="Times New Roman"/>
          <w:sz w:val="28"/>
        </w:rPr>
        <w:t>1. Фінансове забезпечення місцевих державних адміністрацій здійснюється за рахунок коштів державного бюджету, крім випадків, визначених законом.</w:t>
      </w:r>
    </w:p>
    <w:p w:rsidR="00E44BE2" w:rsidRDefault="00B32EDD">
      <w:pPr>
        <w:ind w:firstLine="273"/>
        <w:jc w:val="both"/>
      </w:pPr>
      <w:r>
        <w:rPr>
          <w:rFonts w:ascii="Times New Roman" w:hAnsi="Times New Roman" w:cs="Times New Roman"/>
          <w:sz w:val="28"/>
        </w:rPr>
        <w:lastRenderedPageBreak/>
        <w:t>2. Умови оплат</w:t>
      </w:r>
      <w:r>
        <w:rPr>
          <w:rFonts w:ascii="Times New Roman" w:hAnsi="Times New Roman" w:cs="Times New Roman"/>
          <w:sz w:val="28"/>
        </w:rPr>
        <w:t>и праці голів місцевих державних адміністрацій, заступників голів місцевих державних адміністрацій, державних службовців та працівників апаратів місцевих державних адміністрацій, умови їх матеріально-технічного і соціально-побутового забезпечення, норми ви</w:t>
      </w:r>
      <w:r>
        <w:rPr>
          <w:rFonts w:ascii="Times New Roman" w:hAnsi="Times New Roman" w:cs="Times New Roman"/>
          <w:sz w:val="28"/>
        </w:rPr>
        <w:t>трат на утримання місцевих державних адміністрацій та їх апаратів визначаються законами України та актами Кабінету Міністрів України.</w:t>
      </w:r>
    </w:p>
    <w:p w:rsidR="00E44BE2" w:rsidRDefault="00B32EDD">
      <w:pPr>
        <w:ind w:firstLine="273"/>
        <w:jc w:val="both"/>
      </w:pPr>
      <w:r>
        <w:rPr>
          <w:rFonts w:ascii="Times New Roman" w:hAnsi="Times New Roman" w:cs="Times New Roman"/>
          <w:sz w:val="28"/>
        </w:rPr>
        <w:t>3. Фонд оплати праці голови місцевої державної адміністрації та його заступників, державних службовців та працівників апар</w:t>
      </w:r>
      <w:r>
        <w:rPr>
          <w:rFonts w:ascii="Times New Roman" w:hAnsi="Times New Roman" w:cs="Times New Roman"/>
          <w:sz w:val="28"/>
        </w:rPr>
        <w:t>ату місцевої державної адміністрації в межах виділених асигнувань визначає голова відповідної місцевої державної адміністрації.</w:t>
      </w:r>
    </w:p>
    <w:p w:rsidR="00E44BE2" w:rsidRDefault="00B32EDD">
      <w:pPr>
        <w:ind w:firstLine="273"/>
        <w:jc w:val="both"/>
      </w:pPr>
      <w:r>
        <w:rPr>
          <w:rFonts w:ascii="Times New Roman" w:hAnsi="Times New Roman" w:cs="Times New Roman"/>
          <w:sz w:val="28"/>
        </w:rPr>
        <w:t>4. Для забезпечення діяльності місцевих державних адміністрацій за ними закріплюється майно, що є державною власністю.</w:t>
      </w:r>
    </w:p>
    <w:p w:rsidR="00E44BE2" w:rsidRDefault="00E44BE2">
      <w:pPr>
        <w:ind w:firstLine="273"/>
        <w:jc w:val="both"/>
      </w:pPr>
    </w:p>
    <w:p w:rsidR="00E44BE2" w:rsidRDefault="00B32EDD">
      <w:pPr>
        <w:ind w:firstLine="273"/>
        <w:jc w:val="both"/>
      </w:pPr>
      <w:r>
        <w:rPr>
          <w:rFonts w:ascii="Times New Roman" w:hAnsi="Times New Roman" w:cs="Times New Roman"/>
          <w:sz w:val="28"/>
        </w:rPr>
        <w:t xml:space="preserve">5. Голови місцевих державних адміністрацій на час перебування на посаді забезпечуються службовими житловими приміщеннями, що перебувають у державній власності та не можуть бути приватизовані. </w:t>
      </w:r>
    </w:p>
    <w:p w:rsidR="00E44BE2" w:rsidRDefault="00B32EDD">
      <w:pPr>
        <w:ind w:firstLine="273"/>
        <w:jc w:val="both"/>
      </w:pPr>
      <w:r>
        <w:rPr>
          <w:rFonts w:ascii="Times New Roman" w:hAnsi="Times New Roman" w:cs="Times New Roman"/>
          <w:sz w:val="28"/>
        </w:rPr>
        <w:t>Вимоги до службових жилих приміщень, порядок їх надання та звіл</w:t>
      </w:r>
      <w:r>
        <w:rPr>
          <w:rFonts w:ascii="Times New Roman" w:hAnsi="Times New Roman" w:cs="Times New Roman"/>
          <w:sz w:val="28"/>
        </w:rPr>
        <w:t>ьнення визначаються Кабінетом Міністрів України.</w:t>
      </w:r>
    </w:p>
    <w:p w:rsidR="00E44BE2" w:rsidRDefault="00B32EDD">
      <w:pPr>
        <w:ind w:firstLine="273"/>
        <w:jc w:val="both"/>
      </w:pPr>
      <w:r>
        <w:rPr>
          <w:rFonts w:ascii="Times New Roman" w:hAnsi="Times New Roman" w:cs="Times New Roman"/>
          <w:sz w:val="28"/>
        </w:rPr>
        <w:t>6. Особам, звільненим відповідно до пункту 1 частини першої та частини другої статті 11 цього Закону з посади голови обласної, районної державної адміністрації, виплачується допомога в розмірі посадового окл</w:t>
      </w:r>
      <w:r>
        <w:rPr>
          <w:rFonts w:ascii="Times New Roman" w:hAnsi="Times New Roman" w:cs="Times New Roman"/>
          <w:sz w:val="28"/>
        </w:rPr>
        <w:t>аду голови відповідно обласної, районної державної адміністрації на період їх працевлаштування, але не більше шести місяців.</w:t>
      </w:r>
    </w:p>
    <w:p w:rsidR="00E44BE2" w:rsidRDefault="00B32EDD">
      <w:pPr>
        <w:ind w:firstLine="273"/>
        <w:jc w:val="both"/>
      </w:pPr>
      <w:r>
        <w:rPr>
          <w:rFonts w:ascii="Times New Roman" w:hAnsi="Times New Roman" w:cs="Times New Roman"/>
          <w:b/>
          <w:sz w:val="28"/>
        </w:rPr>
        <w:t>Стаття 36.</w:t>
      </w:r>
      <w:r>
        <w:rPr>
          <w:rFonts w:ascii="Times New Roman" w:hAnsi="Times New Roman" w:cs="Times New Roman"/>
          <w:sz w:val="28"/>
        </w:rPr>
        <w:t xml:space="preserve"> Відповідальність голів місцевих державних адміністрацій, заступників голів місцевих державних адміністрацій, державних с</w:t>
      </w:r>
      <w:r>
        <w:rPr>
          <w:rFonts w:ascii="Times New Roman" w:hAnsi="Times New Roman" w:cs="Times New Roman"/>
          <w:sz w:val="28"/>
        </w:rPr>
        <w:t>лужбовців та працівників апаратів місцевих державних адміністрацій</w:t>
      </w:r>
    </w:p>
    <w:p w:rsidR="00E44BE2" w:rsidRDefault="00B32EDD">
      <w:pPr>
        <w:ind w:firstLine="273"/>
        <w:jc w:val="both"/>
      </w:pPr>
      <w:r>
        <w:rPr>
          <w:rFonts w:ascii="Times New Roman" w:hAnsi="Times New Roman" w:cs="Times New Roman"/>
          <w:sz w:val="28"/>
        </w:rPr>
        <w:t>1. Голова місцевої державної адміністрації, заступники голови місцевої державної адміністрації, державні службовці та працівники апарату місцевої державної адміністрації несуть відповідальн</w:t>
      </w:r>
      <w:r>
        <w:rPr>
          <w:rFonts w:ascii="Times New Roman" w:hAnsi="Times New Roman" w:cs="Times New Roman"/>
          <w:sz w:val="28"/>
        </w:rPr>
        <w:t>ість згідно із законом.</w:t>
      </w:r>
    </w:p>
    <w:p w:rsidR="00E44BE2" w:rsidRDefault="00B32EDD">
      <w:pPr>
        <w:ind w:firstLine="273"/>
        <w:jc w:val="both"/>
      </w:pPr>
      <w:r>
        <w:rPr>
          <w:rFonts w:ascii="Times New Roman" w:hAnsi="Times New Roman" w:cs="Times New Roman"/>
          <w:sz w:val="28"/>
        </w:rPr>
        <w:t>2. Кабінет Міністрів України може притягнути голову місцевої державної адміністрації до дисциплінарної відповідальності, крім звільнення із займаної посади.</w:t>
      </w:r>
    </w:p>
    <w:p w:rsidR="00E44BE2" w:rsidRDefault="00B32EDD">
      <w:pPr>
        <w:ind w:firstLine="273"/>
        <w:jc w:val="both"/>
      </w:pPr>
      <w:r>
        <w:rPr>
          <w:rFonts w:ascii="Times New Roman" w:hAnsi="Times New Roman" w:cs="Times New Roman"/>
          <w:sz w:val="28"/>
        </w:rPr>
        <w:t>3. Президент України за поданням Кабінету Міністрів України може притягнути</w:t>
      </w:r>
      <w:r>
        <w:rPr>
          <w:rFonts w:ascii="Times New Roman" w:hAnsi="Times New Roman" w:cs="Times New Roman"/>
          <w:sz w:val="28"/>
        </w:rPr>
        <w:t xml:space="preserve"> голову місцевої державної адміністрації до дисциплінарної відповідальності шляхом звільнення його із займаної посади.</w:t>
      </w:r>
    </w:p>
    <w:p w:rsidR="00E44BE2" w:rsidRDefault="00B32EDD">
      <w:pPr>
        <w:ind w:firstLine="273"/>
        <w:jc w:val="both"/>
      </w:pPr>
      <w:r>
        <w:rPr>
          <w:rFonts w:ascii="Times New Roman" w:hAnsi="Times New Roman" w:cs="Times New Roman"/>
          <w:sz w:val="28"/>
        </w:rPr>
        <w:lastRenderedPageBreak/>
        <w:t>4. Необґрунтоване зупинення дії акта органу місцевого самоврядування з мотивів створення ним загрози територіальній цілісності України мо</w:t>
      </w:r>
      <w:r>
        <w:rPr>
          <w:rFonts w:ascii="Times New Roman" w:hAnsi="Times New Roman" w:cs="Times New Roman"/>
          <w:sz w:val="28"/>
        </w:rPr>
        <w:t>же бути додатковою підставою для притягнення голови місцевої державної адміністрації до дисциплінарної відповідальності.</w:t>
      </w:r>
    </w:p>
    <w:p w:rsidR="00E44BE2" w:rsidRDefault="00B32EDD">
      <w:pPr>
        <w:ind w:firstLine="273"/>
        <w:jc w:val="both"/>
      </w:pPr>
      <w:r>
        <w:rPr>
          <w:rFonts w:ascii="Times New Roman" w:hAnsi="Times New Roman" w:cs="Times New Roman"/>
          <w:sz w:val="28"/>
        </w:rPr>
        <w:t>5. Шкода, заподіяна незаконними рішеннями, діями чи бездіяльністю голів місцевих державних адміністрацій, заступників голів місцевих де</w:t>
      </w:r>
      <w:r>
        <w:rPr>
          <w:rFonts w:ascii="Times New Roman" w:hAnsi="Times New Roman" w:cs="Times New Roman"/>
          <w:sz w:val="28"/>
        </w:rPr>
        <w:t>ржавних адміністрацій, державних службовців та працівників апаратів місцевих державних адміністрацій при здійсненні ними своїх повноважень відшкодовується за рахунок держави в порядку, визначеному законом.</w:t>
      </w:r>
    </w:p>
    <w:p w:rsidR="00E44BE2" w:rsidRDefault="00B32EDD">
      <w:pPr>
        <w:ind w:firstLine="273"/>
        <w:jc w:val="both"/>
      </w:pPr>
      <w:r>
        <w:rPr>
          <w:rFonts w:ascii="Times New Roman" w:hAnsi="Times New Roman" w:cs="Times New Roman"/>
          <w:sz w:val="28"/>
        </w:rPr>
        <w:t>6. Держава має право зворотної вимоги (регресу) до</w:t>
      </w:r>
      <w:r>
        <w:rPr>
          <w:rFonts w:ascii="Times New Roman" w:hAnsi="Times New Roman" w:cs="Times New Roman"/>
          <w:sz w:val="28"/>
        </w:rPr>
        <w:t xml:space="preserve"> голови місцевої державної адміністрації, заступника голови місцевої державної адміністрації, державного службовця або працівника місцевої державної адміністрації, який заподіяв шкоду, в розмірах та порядку, визначених законом.</w:t>
      </w:r>
    </w:p>
    <w:p w:rsidR="00E44BE2" w:rsidRDefault="00B32EDD">
      <w:pPr>
        <w:ind w:firstLine="273"/>
        <w:jc w:val="both"/>
      </w:pPr>
      <w:r>
        <w:rPr>
          <w:rFonts w:ascii="Times New Roman" w:hAnsi="Times New Roman" w:cs="Times New Roman"/>
          <w:sz w:val="28"/>
        </w:rPr>
        <w:t>РОЗДІЛ V</w:t>
      </w:r>
    </w:p>
    <w:p w:rsidR="00E44BE2" w:rsidRDefault="00B32EDD">
      <w:pPr>
        <w:ind w:firstLine="273"/>
        <w:jc w:val="both"/>
      </w:pPr>
      <w:r>
        <w:rPr>
          <w:rFonts w:ascii="Times New Roman" w:hAnsi="Times New Roman" w:cs="Times New Roman"/>
          <w:sz w:val="28"/>
        </w:rPr>
        <w:t xml:space="preserve"> ПРИКІНЦЕВІ ТА ПЕРЕ</w:t>
      </w:r>
      <w:r>
        <w:rPr>
          <w:rFonts w:ascii="Times New Roman" w:hAnsi="Times New Roman" w:cs="Times New Roman"/>
          <w:sz w:val="28"/>
        </w:rPr>
        <w:t>ХІДНІ ПОЛОЖЕННЯ</w:t>
      </w:r>
    </w:p>
    <w:p w:rsidR="00E44BE2" w:rsidRDefault="00B32EDD">
      <w:pPr>
        <w:ind w:firstLine="273"/>
        <w:jc w:val="both"/>
      </w:pPr>
      <w:r>
        <w:rPr>
          <w:rFonts w:ascii="Times New Roman" w:hAnsi="Times New Roman" w:cs="Times New Roman"/>
          <w:sz w:val="28"/>
        </w:rPr>
        <w:t>1. Цей Закон набирає чинності через два місяці з дня його опублікування, крім:</w:t>
      </w:r>
    </w:p>
    <w:p w:rsidR="00E44BE2" w:rsidRDefault="00B32EDD">
      <w:pPr>
        <w:ind w:firstLine="273"/>
        <w:jc w:val="both"/>
      </w:pPr>
      <w:r>
        <w:rPr>
          <w:rFonts w:ascii="Times New Roman" w:hAnsi="Times New Roman" w:cs="Times New Roman"/>
          <w:sz w:val="28"/>
        </w:rPr>
        <w:t>статті 1, частини першої статті 2, статей 3 - 6, які набирають чинності з дня, наступного за днем його опублікування;</w:t>
      </w:r>
    </w:p>
    <w:p w:rsidR="00E44BE2" w:rsidRDefault="00B32EDD">
      <w:pPr>
        <w:ind w:firstLine="273"/>
        <w:jc w:val="both"/>
      </w:pPr>
      <w:r>
        <w:rPr>
          <w:rFonts w:ascii="Times New Roman" w:hAnsi="Times New Roman" w:cs="Times New Roman"/>
          <w:sz w:val="28"/>
        </w:rPr>
        <w:t>частини другої статті 2, яка набирає чиннос</w:t>
      </w:r>
      <w:r>
        <w:rPr>
          <w:rFonts w:ascii="Times New Roman" w:hAnsi="Times New Roman" w:cs="Times New Roman"/>
          <w:sz w:val="28"/>
        </w:rPr>
        <w:t>ті через 12 місяців з дня набрання чинності цим Законом;</w:t>
      </w:r>
    </w:p>
    <w:p w:rsidR="00E44BE2" w:rsidRDefault="00B32EDD">
      <w:pPr>
        <w:ind w:firstLine="273"/>
        <w:jc w:val="both"/>
      </w:pPr>
      <w:r>
        <w:rPr>
          <w:rFonts w:ascii="Times New Roman" w:hAnsi="Times New Roman" w:cs="Times New Roman"/>
          <w:sz w:val="28"/>
        </w:rPr>
        <w:t xml:space="preserve"> частини третьої статті 7, пункту 3 частини другої статті 8, статей 9, 11, 12, пункту 5 частини четвертої статті 15, частин п’ятої і шостої статті 35, які набирають чинності з 1 липня 2024 року;</w:t>
      </w:r>
    </w:p>
    <w:p w:rsidR="00E44BE2" w:rsidRDefault="00B32EDD">
      <w:pPr>
        <w:ind w:firstLine="273"/>
        <w:jc w:val="both"/>
      </w:pPr>
      <w:r>
        <w:rPr>
          <w:rFonts w:ascii="Times New Roman" w:hAnsi="Times New Roman" w:cs="Times New Roman"/>
          <w:sz w:val="28"/>
        </w:rPr>
        <w:t>стат</w:t>
      </w:r>
      <w:r>
        <w:rPr>
          <w:rFonts w:ascii="Times New Roman" w:hAnsi="Times New Roman" w:cs="Times New Roman"/>
          <w:sz w:val="28"/>
        </w:rPr>
        <w:t>ті 10, яка набирає чинності з 1 січня 2023 року;</w:t>
      </w:r>
    </w:p>
    <w:p w:rsidR="00E44BE2" w:rsidRDefault="00B32EDD">
      <w:pPr>
        <w:ind w:firstLine="273"/>
        <w:jc w:val="both"/>
      </w:pPr>
      <w:r>
        <w:rPr>
          <w:rFonts w:ascii="Times New Roman" w:hAnsi="Times New Roman" w:cs="Times New Roman"/>
          <w:sz w:val="28"/>
        </w:rPr>
        <w:t>абзацу другого підпункту 4 пункту 3 цього розділу, який набирає чинності з 1 липня 2024 року;</w:t>
      </w:r>
    </w:p>
    <w:p w:rsidR="00E44BE2" w:rsidRDefault="00B32EDD">
      <w:pPr>
        <w:ind w:firstLine="273"/>
        <w:jc w:val="both"/>
      </w:pPr>
      <w:r>
        <w:rPr>
          <w:rFonts w:ascii="Times New Roman" w:hAnsi="Times New Roman" w:cs="Times New Roman"/>
          <w:sz w:val="28"/>
        </w:rPr>
        <w:t>підпункту 5, абзаців одинадцятого і дванадцятого підпункту 7 пункту 3 цього розділу, які набирають чинності з 1 с</w:t>
      </w:r>
      <w:r>
        <w:rPr>
          <w:rFonts w:ascii="Times New Roman" w:hAnsi="Times New Roman" w:cs="Times New Roman"/>
          <w:sz w:val="28"/>
        </w:rPr>
        <w:t xml:space="preserve">ічня 2023 року; </w:t>
      </w:r>
    </w:p>
    <w:p w:rsidR="00E44BE2" w:rsidRDefault="00B32EDD">
      <w:pPr>
        <w:ind w:firstLine="273"/>
        <w:jc w:val="both"/>
      </w:pPr>
      <w:r>
        <w:rPr>
          <w:rFonts w:ascii="Times New Roman" w:hAnsi="Times New Roman" w:cs="Times New Roman"/>
          <w:sz w:val="28"/>
        </w:rPr>
        <w:t xml:space="preserve">абзаців дев’ятого, десятого, двадцятого, двадцять першого, двадцять третього, двадцять п’ятого – п’ятдесят дев’ятого підпункту 7 пункту 3 цього розділу, які набирають чинності з 1 січня 2024 року; </w:t>
      </w:r>
    </w:p>
    <w:p w:rsidR="00E44BE2" w:rsidRDefault="00B32EDD">
      <w:pPr>
        <w:ind w:firstLine="273"/>
        <w:jc w:val="both"/>
      </w:pPr>
      <w:r>
        <w:rPr>
          <w:rFonts w:ascii="Times New Roman" w:hAnsi="Times New Roman" w:cs="Times New Roman"/>
          <w:sz w:val="28"/>
        </w:rPr>
        <w:t>абзаців другого - восьмого, тринадцятого,</w:t>
      </w:r>
      <w:r>
        <w:rPr>
          <w:rFonts w:ascii="Times New Roman" w:hAnsi="Times New Roman" w:cs="Times New Roman"/>
          <w:sz w:val="28"/>
        </w:rPr>
        <w:t xml:space="preserve"> шістнадцятого –вісімнадцятого, шістдесятого - шістдесят п’ятого підпункту 7 пункту 3 цього розділу, які набирають чинності з 1 липня 2024 року.</w:t>
      </w:r>
    </w:p>
    <w:p w:rsidR="00E44BE2" w:rsidRDefault="00B32EDD">
      <w:pPr>
        <w:ind w:firstLine="273"/>
        <w:jc w:val="both"/>
      </w:pPr>
      <w:r>
        <w:rPr>
          <w:rFonts w:ascii="Times New Roman" w:hAnsi="Times New Roman" w:cs="Times New Roman"/>
          <w:sz w:val="28"/>
        </w:rPr>
        <w:lastRenderedPageBreak/>
        <w:t xml:space="preserve">2. Визнати таким, що втратив чинність з дня набрання чинності цим Законом, Закон України "Про місцеві державні </w:t>
      </w:r>
      <w:r>
        <w:rPr>
          <w:rFonts w:ascii="Times New Roman" w:hAnsi="Times New Roman" w:cs="Times New Roman"/>
          <w:sz w:val="28"/>
        </w:rPr>
        <w:t>адміністрації" (Відомості Верховної Ради України, 1999 р., № 20-21, ст. 190 із наступними змінами), крім:</w:t>
      </w:r>
    </w:p>
    <w:p w:rsidR="00E44BE2" w:rsidRDefault="00B32EDD">
      <w:pPr>
        <w:ind w:firstLine="273"/>
        <w:jc w:val="both"/>
      </w:pPr>
      <w:r>
        <w:rPr>
          <w:rFonts w:ascii="Times New Roman" w:hAnsi="Times New Roman" w:cs="Times New Roman"/>
          <w:sz w:val="28"/>
        </w:rPr>
        <w:t>статей 1-4, 7, 7</w:t>
      </w:r>
      <w:r>
        <w:rPr>
          <w:rFonts w:ascii="Times New Roman" w:hAnsi="Times New Roman" w:cs="Times New Roman"/>
          <w:sz w:val="28"/>
          <w:vertAlign w:val="superscript"/>
        </w:rPr>
        <w:t>1</w:t>
      </w:r>
      <w:r>
        <w:rPr>
          <w:rFonts w:ascii="Times New Roman" w:hAnsi="Times New Roman" w:cs="Times New Roman"/>
          <w:sz w:val="28"/>
        </w:rPr>
        <w:t>, які втрачають чинність з дня, наступного за днем опублікування цього Закону;</w:t>
      </w:r>
    </w:p>
    <w:p w:rsidR="00E44BE2" w:rsidRDefault="00B32EDD">
      <w:pPr>
        <w:ind w:firstLine="273"/>
        <w:jc w:val="both"/>
      </w:pPr>
      <w:r>
        <w:rPr>
          <w:rFonts w:ascii="Times New Roman" w:hAnsi="Times New Roman" w:cs="Times New Roman"/>
          <w:sz w:val="28"/>
        </w:rPr>
        <w:t xml:space="preserve">статті 11, частин другої та п’ятої статті 31, частини </w:t>
      </w:r>
      <w:r>
        <w:rPr>
          <w:rFonts w:ascii="Times New Roman" w:hAnsi="Times New Roman" w:cs="Times New Roman"/>
          <w:sz w:val="28"/>
        </w:rPr>
        <w:t>четвертої статті 33, пунктів 3 і 4</w:t>
      </w:r>
      <w:r>
        <w:rPr>
          <w:rFonts w:ascii="Times New Roman" w:hAnsi="Times New Roman" w:cs="Times New Roman"/>
          <w:sz w:val="28"/>
          <w:vertAlign w:val="superscript"/>
        </w:rPr>
        <w:t>1</w:t>
      </w:r>
      <w:r>
        <w:rPr>
          <w:rFonts w:ascii="Times New Roman" w:hAnsi="Times New Roman" w:cs="Times New Roman"/>
          <w:sz w:val="28"/>
        </w:rPr>
        <w:t xml:space="preserve"> частини першої статті 39, частини другої статті 41, статті 42, частини четвертої статті 43, частин третьої та четвертої статті 47, які втрачають чинність з 1 січня 2023 року; </w:t>
      </w:r>
    </w:p>
    <w:p w:rsidR="00E44BE2" w:rsidRDefault="00B32EDD">
      <w:pPr>
        <w:ind w:firstLine="273"/>
        <w:jc w:val="both"/>
      </w:pPr>
      <w:r>
        <w:rPr>
          <w:rFonts w:ascii="Times New Roman" w:hAnsi="Times New Roman" w:cs="Times New Roman"/>
          <w:sz w:val="28"/>
        </w:rPr>
        <w:t>статей 8 і 9, частин другої та третьої статт</w:t>
      </w:r>
      <w:r>
        <w:rPr>
          <w:rFonts w:ascii="Times New Roman" w:hAnsi="Times New Roman" w:cs="Times New Roman"/>
          <w:sz w:val="28"/>
        </w:rPr>
        <w:t>і 10 (крім положень стосовно першого заступника голови обласної державної адміністрації, першого заступника голови районної державної адміністрації, перших заступників голів місцевих державних адміністрацій), статті 12, які втрачають чинність з 1 липня 202</w:t>
      </w:r>
      <w:r>
        <w:rPr>
          <w:rFonts w:ascii="Times New Roman" w:hAnsi="Times New Roman" w:cs="Times New Roman"/>
          <w:sz w:val="28"/>
        </w:rPr>
        <w:t>4 року.</w:t>
      </w:r>
    </w:p>
    <w:p w:rsidR="00E44BE2" w:rsidRDefault="00B32EDD">
      <w:pPr>
        <w:ind w:firstLine="273"/>
        <w:jc w:val="both"/>
      </w:pPr>
      <w:r>
        <w:rPr>
          <w:rFonts w:ascii="Times New Roman" w:hAnsi="Times New Roman" w:cs="Times New Roman"/>
          <w:sz w:val="28"/>
        </w:rPr>
        <w:t>3. Внести зміни до таких законодавчих актів України:</w:t>
      </w:r>
    </w:p>
    <w:p w:rsidR="00E44BE2" w:rsidRDefault="00B32EDD">
      <w:pPr>
        <w:ind w:firstLine="273"/>
        <w:jc w:val="both"/>
      </w:pPr>
      <w:r>
        <w:rPr>
          <w:rFonts w:ascii="Times New Roman" w:hAnsi="Times New Roman" w:cs="Times New Roman"/>
          <w:sz w:val="28"/>
        </w:rPr>
        <w:t>1) у Кодексі адміністративного судочинства України (Відомості Верховної Ради України, 2017 р., № 48, ст. 436):</w:t>
      </w:r>
    </w:p>
    <w:p w:rsidR="00E44BE2" w:rsidRDefault="00B32EDD">
      <w:pPr>
        <w:ind w:firstLine="273"/>
        <w:jc w:val="both"/>
      </w:pPr>
      <w:r>
        <w:rPr>
          <w:rFonts w:ascii="Times New Roman" w:hAnsi="Times New Roman" w:cs="Times New Roman"/>
          <w:sz w:val="28"/>
        </w:rPr>
        <w:t>частину другу статті 150 доповнити пунктом 3 такого змісту:</w:t>
      </w:r>
    </w:p>
    <w:p w:rsidR="00E44BE2" w:rsidRDefault="00B32EDD">
      <w:pPr>
        <w:ind w:firstLine="273"/>
        <w:jc w:val="both"/>
      </w:pPr>
      <w:r>
        <w:rPr>
          <w:rFonts w:ascii="Times New Roman" w:hAnsi="Times New Roman" w:cs="Times New Roman"/>
          <w:sz w:val="28"/>
        </w:rPr>
        <w:t xml:space="preserve"> </w:t>
      </w:r>
    </w:p>
    <w:p w:rsidR="00E44BE2" w:rsidRDefault="00B32EDD">
      <w:pPr>
        <w:ind w:firstLine="273"/>
        <w:jc w:val="both"/>
      </w:pPr>
      <w:r>
        <w:rPr>
          <w:rFonts w:ascii="Times New Roman" w:hAnsi="Times New Roman" w:cs="Times New Roman"/>
          <w:sz w:val="28"/>
        </w:rPr>
        <w:t>«3) очевидними є ознаки протиправності акта органу місцевого самоврядування і невжиття таких заходів може істотно ускладнити чи унеможливити виконання рішення суду про відновлення становища, яке існувало до прийняття такого акта (у справах щодо забезпеченн</w:t>
      </w:r>
      <w:r>
        <w:rPr>
          <w:rFonts w:ascii="Times New Roman" w:hAnsi="Times New Roman" w:cs="Times New Roman"/>
          <w:sz w:val="28"/>
        </w:rPr>
        <w:t>я законності в діяльності органів місцевого самоврядування)»;</w:t>
      </w:r>
    </w:p>
    <w:p w:rsidR="00E44BE2" w:rsidRDefault="00B32EDD">
      <w:pPr>
        <w:ind w:firstLine="273"/>
        <w:jc w:val="both"/>
      </w:pPr>
      <w:r>
        <w:rPr>
          <w:rFonts w:ascii="Times New Roman" w:hAnsi="Times New Roman" w:cs="Times New Roman"/>
          <w:sz w:val="28"/>
        </w:rPr>
        <w:t xml:space="preserve">частину першу статті 238 доповнити пунктом 9 такого змісту: </w:t>
      </w:r>
    </w:p>
    <w:p w:rsidR="00E44BE2" w:rsidRDefault="00B32EDD">
      <w:pPr>
        <w:ind w:firstLine="273"/>
        <w:jc w:val="both"/>
      </w:pPr>
      <w:r>
        <w:rPr>
          <w:rFonts w:ascii="Times New Roman" w:hAnsi="Times New Roman" w:cs="Times New Roman"/>
          <w:sz w:val="28"/>
        </w:rPr>
        <w:t>«9) щодо оскарження актів органів місцевого самоврядування у справах щодо забезпечення законності в діяльності органів місцевого само</w:t>
      </w:r>
      <w:r>
        <w:rPr>
          <w:rFonts w:ascii="Times New Roman" w:hAnsi="Times New Roman" w:cs="Times New Roman"/>
          <w:sz w:val="28"/>
        </w:rPr>
        <w:t>врядування, якщо судом встановлено наявність в органів державної влади, крім органу із забезпечення законності, який звернувся із позовом, відповідних повноважень із здійснення державного нагляду (контролю)»;</w:t>
      </w:r>
    </w:p>
    <w:p w:rsidR="00E44BE2" w:rsidRDefault="00B32EDD">
      <w:pPr>
        <w:ind w:firstLine="273"/>
        <w:jc w:val="both"/>
      </w:pPr>
      <w:r>
        <w:rPr>
          <w:rFonts w:ascii="Times New Roman" w:hAnsi="Times New Roman" w:cs="Times New Roman"/>
          <w:sz w:val="28"/>
        </w:rPr>
        <w:t>статтю 264 доповнити частиною тринадцятою таког</w:t>
      </w:r>
      <w:r>
        <w:rPr>
          <w:rFonts w:ascii="Times New Roman" w:hAnsi="Times New Roman" w:cs="Times New Roman"/>
          <w:sz w:val="28"/>
        </w:rPr>
        <w:t>о змісту:</w:t>
      </w:r>
    </w:p>
    <w:p w:rsidR="00E44BE2" w:rsidRDefault="00B32EDD">
      <w:pPr>
        <w:ind w:firstLine="273"/>
        <w:jc w:val="both"/>
      </w:pPr>
      <w:r>
        <w:rPr>
          <w:rFonts w:ascii="Times New Roman" w:hAnsi="Times New Roman" w:cs="Times New Roman"/>
          <w:sz w:val="28"/>
        </w:rPr>
        <w:t>«13. Правила цієї статті не поширюються на розгляд справ щодо забезпечення законності в діяльності органів місцевого самоврядування, передбачених статтею 289</w:t>
      </w:r>
      <w:r>
        <w:rPr>
          <w:rFonts w:ascii="Times New Roman" w:hAnsi="Times New Roman" w:cs="Times New Roman"/>
          <w:sz w:val="28"/>
          <w:vertAlign w:val="superscript"/>
        </w:rPr>
        <w:t xml:space="preserve">2 </w:t>
      </w:r>
      <w:r>
        <w:rPr>
          <w:rFonts w:ascii="Times New Roman" w:hAnsi="Times New Roman" w:cs="Times New Roman"/>
          <w:sz w:val="28"/>
        </w:rPr>
        <w:t>цього Кодексу»;</w:t>
      </w:r>
    </w:p>
    <w:p w:rsidR="00E44BE2" w:rsidRDefault="00B32EDD">
      <w:pPr>
        <w:ind w:firstLine="273"/>
        <w:jc w:val="both"/>
      </w:pPr>
      <w:r>
        <w:rPr>
          <w:rFonts w:ascii="Times New Roman" w:hAnsi="Times New Roman" w:cs="Times New Roman"/>
          <w:sz w:val="28"/>
        </w:rPr>
        <w:t>частину першу статті 268 після цифр «285-289» доповнити цифрами «289</w:t>
      </w:r>
      <w:r>
        <w:rPr>
          <w:rFonts w:ascii="Times New Roman" w:hAnsi="Times New Roman" w:cs="Times New Roman"/>
          <w:sz w:val="28"/>
          <w:vertAlign w:val="superscript"/>
        </w:rPr>
        <w:t>2</w:t>
      </w:r>
      <w:r>
        <w:rPr>
          <w:rFonts w:ascii="Times New Roman" w:hAnsi="Times New Roman" w:cs="Times New Roman"/>
          <w:sz w:val="28"/>
        </w:rPr>
        <w:t>»;</w:t>
      </w:r>
    </w:p>
    <w:p w:rsidR="00E44BE2" w:rsidRDefault="00B32EDD">
      <w:pPr>
        <w:ind w:firstLine="273"/>
        <w:jc w:val="both"/>
      </w:pPr>
      <w:r>
        <w:rPr>
          <w:rFonts w:ascii="Times New Roman" w:hAnsi="Times New Roman" w:cs="Times New Roman"/>
          <w:sz w:val="28"/>
        </w:rPr>
        <w:lastRenderedPageBreak/>
        <w:t>частину першу статті 271 після цифр «280-289» доповнити цифрами «289</w:t>
      </w:r>
      <w:r>
        <w:rPr>
          <w:rFonts w:ascii="Times New Roman" w:hAnsi="Times New Roman" w:cs="Times New Roman"/>
          <w:sz w:val="28"/>
          <w:vertAlign w:val="superscript"/>
        </w:rPr>
        <w:t>2</w:t>
      </w:r>
      <w:r>
        <w:rPr>
          <w:rFonts w:ascii="Times New Roman" w:hAnsi="Times New Roman" w:cs="Times New Roman"/>
          <w:sz w:val="28"/>
        </w:rPr>
        <w:t>»;</w:t>
      </w:r>
    </w:p>
    <w:p w:rsidR="00E44BE2" w:rsidRDefault="00B32EDD">
      <w:pPr>
        <w:ind w:firstLine="273"/>
        <w:jc w:val="both"/>
      </w:pPr>
      <w:r>
        <w:rPr>
          <w:rFonts w:ascii="Times New Roman" w:hAnsi="Times New Roman" w:cs="Times New Roman"/>
          <w:sz w:val="28"/>
        </w:rPr>
        <w:t>у статті 272:</w:t>
      </w:r>
    </w:p>
    <w:p w:rsidR="00E44BE2" w:rsidRDefault="00B32EDD">
      <w:pPr>
        <w:ind w:firstLine="273"/>
        <w:jc w:val="both"/>
      </w:pPr>
      <w:r>
        <w:rPr>
          <w:rFonts w:ascii="Times New Roman" w:hAnsi="Times New Roman" w:cs="Times New Roman"/>
          <w:sz w:val="28"/>
        </w:rPr>
        <w:t>частину другу після цифр «280-288» доповнити цифрами «289</w:t>
      </w:r>
      <w:r>
        <w:rPr>
          <w:rFonts w:ascii="Times New Roman" w:hAnsi="Times New Roman" w:cs="Times New Roman"/>
          <w:sz w:val="28"/>
          <w:vertAlign w:val="superscript"/>
        </w:rPr>
        <w:t>2</w:t>
      </w:r>
      <w:r>
        <w:rPr>
          <w:rFonts w:ascii="Times New Roman" w:hAnsi="Times New Roman" w:cs="Times New Roman"/>
          <w:sz w:val="28"/>
        </w:rPr>
        <w:t>»;</w:t>
      </w:r>
    </w:p>
    <w:p w:rsidR="00E44BE2" w:rsidRDefault="00B32EDD">
      <w:pPr>
        <w:ind w:firstLine="273"/>
        <w:jc w:val="both"/>
      </w:pPr>
      <w:r>
        <w:rPr>
          <w:rFonts w:ascii="Times New Roman" w:hAnsi="Times New Roman" w:cs="Times New Roman"/>
          <w:sz w:val="28"/>
        </w:rPr>
        <w:t>у частині четвертій слова та цифри "статтями 280, 281, 287 та 288" замінити словами та цифрами "статтями 280</w:t>
      </w:r>
      <w:r>
        <w:rPr>
          <w:rFonts w:ascii="Times New Roman" w:hAnsi="Times New Roman" w:cs="Times New Roman"/>
          <w:sz w:val="28"/>
        </w:rPr>
        <w:t>, 281, 287, 288 та 289</w:t>
      </w:r>
      <w:r>
        <w:rPr>
          <w:rFonts w:ascii="Times New Roman" w:hAnsi="Times New Roman" w:cs="Times New Roman"/>
          <w:sz w:val="28"/>
          <w:vertAlign w:val="superscript"/>
        </w:rPr>
        <w:t>2</w:t>
      </w:r>
      <w:r>
        <w:rPr>
          <w:rFonts w:ascii="Times New Roman" w:hAnsi="Times New Roman" w:cs="Times New Roman"/>
          <w:sz w:val="28"/>
        </w:rPr>
        <w:t>»;</w:t>
      </w:r>
    </w:p>
    <w:p w:rsidR="00E44BE2" w:rsidRDefault="00B32EDD">
      <w:pPr>
        <w:ind w:firstLine="273"/>
        <w:jc w:val="both"/>
      </w:pPr>
      <w:r>
        <w:rPr>
          <w:rFonts w:ascii="Times New Roman" w:hAnsi="Times New Roman" w:cs="Times New Roman"/>
          <w:sz w:val="28"/>
        </w:rPr>
        <w:t>§ 2 глави 11 розділу II доповнити статтею 289</w:t>
      </w:r>
      <w:r>
        <w:rPr>
          <w:rFonts w:ascii="Times New Roman" w:hAnsi="Times New Roman" w:cs="Times New Roman"/>
          <w:sz w:val="28"/>
          <w:vertAlign w:val="superscript"/>
        </w:rPr>
        <w:t>2</w:t>
      </w:r>
      <w:r>
        <w:rPr>
          <w:rFonts w:ascii="Times New Roman" w:hAnsi="Times New Roman" w:cs="Times New Roman"/>
          <w:sz w:val="28"/>
        </w:rPr>
        <w:t xml:space="preserve"> такого змісту:</w:t>
      </w:r>
    </w:p>
    <w:p w:rsidR="00E44BE2" w:rsidRDefault="00B32EDD">
      <w:pPr>
        <w:ind w:firstLine="273"/>
        <w:jc w:val="both"/>
      </w:pPr>
      <w:r>
        <w:rPr>
          <w:rFonts w:ascii="Times New Roman" w:hAnsi="Times New Roman" w:cs="Times New Roman"/>
          <w:sz w:val="28"/>
        </w:rPr>
        <w:t>«Стаття 289</w:t>
      </w:r>
      <w:r>
        <w:rPr>
          <w:rFonts w:ascii="Times New Roman" w:hAnsi="Times New Roman" w:cs="Times New Roman"/>
          <w:sz w:val="28"/>
          <w:vertAlign w:val="superscript"/>
        </w:rPr>
        <w:t>2</w:t>
      </w:r>
      <w:r>
        <w:rPr>
          <w:rFonts w:ascii="Times New Roman" w:hAnsi="Times New Roman" w:cs="Times New Roman"/>
          <w:sz w:val="28"/>
        </w:rPr>
        <w:t>. Особливості провадження у справах щодо забезпечення законності в діяльності органів місцевого самоврядування</w:t>
      </w:r>
    </w:p>
    <w:p w:rsidR="00E44BE2" w:rsidRDefault="00B32EDD">
      <w:pPr>
        <w:ind w:firstLine="273"/>
        <w:jc w:val="both"/>
      </w:pPr>
      <w:r>
        <w:rPr>
          <w:rFonts w:ascii="Times New Roman" w:hAnsi="Times New Roman" w:cs="Times New Roman"/>
          <w:sz w:val="28"/>
        </w:rPr>
        <w:t>1. Правила цієї статті поширюються на розгляд</w:t>
      </w:r>
      <w:r>
        <w:rPr>
          <w:rFonts w:ascii="Times New Roman" w:hAnsi="Times New Roman" w:cs="Times New Roman"/>
          <w:sz w:val="28"/>
        </w:rPr>
        <w:t xml:space="preserve"> адміністративних справ щодо:</w:t>
      </w:r>
    </w:p>
    <w:p w:rsidR="00E44BE2" w:rsidRDefault="00B32EDD">
      <w:pPr>
        <w:ind w:firstLine="273"/>
        <w:jc w:val="both"/>
      </w:pPr>
      <w:r>
        <w:rPr>
          <w:rFonts w:ascii="Times New Roman" w:hAnsi="Times New Roman" w:cs="Times New Roman"/>
          <w:sz w:val="28"/>
        </w:rPr>
        <w:t xml:space="preserve"> 1) законності нормативно-правових актів органів місцевого самоврядування, крім адміністративних справ, розгляд яких передбачено статтею 264 цього Кодексу; </w:t>
      </w:r>
    </w:p>
    <w:p w:rsidR="00E44BE2" w:rsidRDefault="00B32EDD">
      <w:pPr>
        <w:ind w:firstLine="273"/>
        <w:jc w:val="both"/>
      </w:pPr>
      <w:r>
        <w:rPr>
          <w:rFonts w:ascii="Times New Roman" w:hAnsi="Times New Roman" w:cs="Times New Roman"/>
          <w:sz w:val="28"/>
        </w:rPr>
        <w:t xml:space="preserve">2) законності індивідуальних актів органів місцевого самоврядування, </w:t>
      </w:r>
      <w:r>
        <w:rPr>
          <w:rFonts w:ascii="Times New Roman" w:hAnsi="Times New Roman" w:cs="Times New Roman"/>
          <w:sz w:val="28"/>
        </w:rPr>
        <w:t>які є предметом забезпечення законності в діяльності органів місцевого самоврядування відповідно до Закону України «Про місцеве самоврядування в Україні».</w:t>
      </w:r>
    </w:p>
    <w:p w:rsidR="00E44BE2" w:rsidRDefault="00B32EDD">
      <w:pPr>
        <w:ind w:firstLine="273"/>
        <w:jc w:val="both"/>
      </w:pPr>
      <w:r>
        <w:rPr>
          <w:rFonts w:ascii="Times New Roman" w:hAnsi="Times New Roman" w:cs="Times New Roman"/>
          <w:sz w:val="28"/>
        </w:rPr>
        <w:t>2. З позовною заявою у справах щодо забезпечення законності в діяльності органів місцевого самоврядув</w:t>
      </w:r>
      <w:r>
        <w:rPr>
          <w:rFonts w:ascii="Times New Roman" w:hAnsi="Times New Roman" w:cs="Times New Roman"/>
          <w:sz w:val="28"/>
        </w:rPr>
        <w:t>ання (далі – забезпечення законності) має право звернутися уповноважений орган із забезпечення законності, визначений Законом України «Про місцеве самоврядування в Україні».</w:t>
      </w:r>
    </w:p>
    <w:p w:rsidR="00E44BE2" w:rsidRDefault="00B32EDD">
      <w:pPr>
        <w:ind w:firstLine="273"/>
        <w:jc w:val="both"/>
      </w:pPr>
      <w:r>
        <w:rPr>
          <w:rFonts w:ascii="Times New Roman" w:hAnsi="Times New Roman" w:cs="Times New Roman"/>
          <w:sz w:val="28"/>
        </w:rPr>
        <w:t>3. Адміністративна справа щодо забезпечення законності вирішується окружним адміні</w:t>
      </w:r>
      <w:r>
        <w:rPr>
          <w:rFonts w:ascii="Times New Roman" w:hAnsi="Times New Roman" w:cs="Times New Roman"/>
          <w:sz w:val="28"/>
        </w:rPr>
        <w:t>стративним судом за місцезнаходженням відповідного органу місцевого самоврядування за правилами загального провадження протягом п’ятнадцяти днів з дня відкриття провадження у справі.</w:t>
      </w:r>
    </w:p>
    <w:p w:rsidR="00E44BE2" w:rsidRDefault="00B32EDD">
      <w:pPr>
        <w:ind w:firstLine="273"/>
        <w:jc w:val="both"/>
      </w:pPr>
      <w:r>
        <w:rPr>
          <w:rFonts w:ascii="Times New Roman" w:hAnsi="Times New Roman" w:cs="Times New Roman"/>
          <w:sz w:val="28"/>
        </w:rPr>
        <w:t>4. При відкритті провадження у справі суд застосовує до звернення та розг</w:t>
      </w:r>
      <w:r>
        <w:rPr>
          <w:rFonts w:ascii="Times New Roman" w:hAnsi="Times New Roman" w:cs="Times New Roman"/>
          <w:sz w:val="28"/>
        </w:rPr>
        <w:t xml:space="preserve">ляду вимоги про усунення порушення законності положення про обов’язкове досудове врегулювання спору. </w:t>
      </w:r>
    </w:p>
    <w:p w:rsidR="00E44BE2" w:rsidRDefault="00B32EDD">
      <w:pPr>
        <w:ind w:firstLine="273"/>
        <w:jc w:val="both"/>
      </w:pPr>
      <w:r>
        <w:rPr>
          <w:rFonts w:ascii="Times New Roman" w:hAnsi="Times New Roman" w:cs="Times New Roman"/>
          <w:sz w:val="28"/>
        </w:rPr>
        <w:t>5. При відкритті провадження у справі суд перевіряє відповідність позову предмету забезпечення законності в діяльності органів місцевого самоврядування ві</w:t>
      </w:r>
      <w:r>
        <w:rPr>
          <w:rFonts w:ascii="Times New Roman" w:hAnsi="Times New Roman" w:cs="Times New Roman"/>
          <w:sz w:val="28"/>
        </w:rPr>
        <w:t xml:space="preserve">дповідно до Закону України «Про місцеве самоврядування в Україні», а також відсутність у </w:t>
      </w:r>
      <w:r>
        <w:rPr>
          <w:rFonts w:ascii="Times New Roman" w:hAnsi="Times New Roman" w:cs="Times New Roman"/>
          <w:sz w:val="28"/>
        </w:rPr>
        <w:lastRenderedPageBreak/>
        <w:t>інших органів державної влади, крім органу із забезпечення законності, який звернувся із позовом, передбачених законом повноважень із здійснення державного нагляду (ко</w:t>
      </w:r>
      <w:r>
        <w:rPr>
          <w:rFonts w:ascii="Times New Roman" w:hAnsi="Times New Roman" w:cs="Times New Roman"/>
          <w:sz w:val="28"/>
        </w:rPr>
        <w:t>нтролю) за діяльністю органів місцевого самоврядування у відповідній сфері.</w:t>
      </w:r>
    </w:p>
    <w:p w:rsidR="00E44BE2" w:rsidRDefault="00B32EDD">
      <w:pPr>
        <w:ind w:firstLine="273"/>
        <w:jc w:val="both"/>
      </w:pPr>
      <w:r>
        <w:rPr>
          <w:rFonts w:ascii="Times New Roman" w:hAnsi="Times New Roman" w:cs="Times New Roman"/>
          <w:sz w:val="28"/>
        </w:rPr>
        <w:t>Встановлення судом невідповідності позову предмету забезпечення законності, наявності зазначених повноважень у інших органів державної влади, крім органу із забезпечення законності</w:t>
      </w:r>
      <w:r>
        <w:rPr>
          <w:rFonts w:ascii="Times New Roman" w:hAnsi="Times New Roman" w:cs="Times New Roman"/>
          <w:sz w:val="28"/>
        </w:rPr>
        <w:t>, є підставою для повернення позивачу позовної заяви, а якщо провадження було відкрито – для залишення позову без розгляду.</w:t>
      </w:r>
    </w:p>
    <w:p w:rsidR="00E44BE2" w:rsidRDefault="00B32EDD">
      <w:pPr>
        <w:ind w:firstLine="273"/>
        <w:jc w:val="both"/>
      </w:pPr>
      <w:r>
        <w:rPr>
          <w:rFonts w:ascii="Times New Roman" w:hAnsi="Times New Roman" w:cs="Times New Roman"/>
          <w:sz w:val="28"/>
        </w:rPr>
        <w:t>6. Під час розгляду адміністративних справ, визначених частиною першою цієї статті, суд перевіряє чи прийняті органами місцевого сам</w:t>
      </w:r>
      <w:r>
        <w:rPr>
          <w:rFonts w:ascii="Times New Roman" w:hAnsi="Times New Roman" w:cs="Times New Roman"/>
          <w:sz w:val="28"/>
        </w:rPr>
        <w:t>оврядування акти на підставі, у межах повноважень та у спосіб, що визначені Конституцією та законами України, а при здійсненні органами місцевого самоврядування делегованих повноважень органів виконавчої влади також з дотриманням інших актів законодавства.</w:t>
      </w:r>
    </w:p>
    <w:p w:rsidR="00E44BE2" w:rsidRDefault="00B32EDD">
      <w:pPr>
        <w:ind w:firstLine="273"/>
        <w:jc w:val="both"/>
      </w:pPr>
      <w:r>
        <w:rPr>
          <w:rFonts w:ascii="Times New Roman" w:hAnsi="Times New Roman" w:cs="Times New Roman"/>
          <w:sz w:val="28"/>
        </w:rPr>
        <w:t>7. Апеляційні скарги на судові рішення у справах, передбачених цією статтею, можуть бути подані протягом десяти днів з дня їх проголошення»;</w:t>
      </w:r>
    </w:p>
    <w:p w:rsidR="00E44BE2" w:rsidRDefault="00B32EDD">
      <w:pPr>
        <w:ind w:firstLine="273"/>
        <w:jc w:val="both"/>
      </w:pPr>
      <w:r>
        <w:rPr>
          <w:rFonts w:ascii="Times New Roman" w:hAnsi="Times New Roman" w:cs="Times New Roman"/>
          <w:sz w:val="28"/>
        </w:rPr>
        <w:t>2) у Законі України «Про місцеве самоврядування в Україні» (Відомості Верховної Ради України, 1997 р., № 24, ст. 1</w:t>
      </w:r>
      <w:r>
        <w:rPr>
          <w:rFonts w:ascii="Times New Roman" w:hAnsi="Times New Roman" w:cs="Times New Roman"/>
          <w:sz w:val="28"/>
        </w:rPr>
        <w:t>70 із наступними змінами):</w:t>
      </w:r>
    </w:p>
    <w:p w:rsidR="00E44BE2" w:rsidRDefault="00B32EDD">
      <w:pPr>
        <w:ind w:firstLine="273"/>
        <w:jc w:val="both"/>
      </w:pPr>
      <w:r>
        <w:rPr>
          <w:rFonts w:ascii="Times New Roman" w:hAnsi="Times New Roman" w:cs="Times New Roman"/>
          <w:sz w:val="28"/>
        </w:rPr>
        <w:t>у статті 34:</w:t>
      </w:r>
    </w:p>
    <w:p w:rsidR="00E44BE2" w:rsidRDefault="00B32EDD">
      <w:pPr>
        <w:ind w:firstLine="273"/>
        <w:jc w:val="both"/>
      </w:pPr>
      <w:r>
        <w:rPr>
          <w:rFonts w:ascii="Times New Roman" w:hAnsi="Times New Roman" w:cs="Times New Roman"/>
          <w:sz w:val="28"/>
        </w:rPr>
        <w:t xml:space="preserve">пункт «б» частини першої доповнити підпунктами 18 і 19 такого змісту: </w:t>
      </w:r>
    </w:p>
    <w:p w:rsidR="00E44BE2" w:rsidRDefault="00B32EDD">
      <w:pPr>
        <w:ind w:firstLine="273"/>
        <w:jc w:val="both"/>
      </w:pPr>
      <w:r>
        <w:rPr>
          <w:rFonts w:ascii="Times New Roman" w:hAnsi="Times New Roman" w:cs="Times New Roman"/>
          <w:sz w:val="28"/>
        </w:rPr>
        <w:t xml:space="preserve"> «18) здійснення державного контролю за додержанням законодавства про працю та зайнятість населення у порядку, визначеному законодавством; </w:t>
      </w:r>
    </w:p>
    <w:p w:rsidR="00E44BE2" w:rsidRDefault="00B32EDD">
      <w:pPr>
        <w:ind w:firstLine="273"/>
        <w:jc w:val="both"/>
      </w:pPr>
      <w:r>
        <w:rPr>
          <w:rFonts w:ascii="Times New Roman" w:hAnsi="Times New Roman" w:cs="Times New Roman"/>
          <w:sz w:val="28"/>
        </w:rPr>
        <w:t xml:space="preserve"> 19) накладення штрафів за порушення законодавства про працю та зайнятість населення у порядку, визначеному законодавством";</w:t>
      </w:r>
    </w:p>
    <w:p w:rsidR="00E44BE2" w:rsidRDefault="00B32EDD">
      <w:pPr>
        <w:ind w:firstLine="273"/>
        <w:jc w:val="both"/>
      </w:pPr>
      <w:r>
        <w:rPr>
          <w:rFonts w:ascii="Times New Roman" w:hAnsi="Times New Roman" w:cs="Times New Roman"/>
          <w:sz w:val="28"/>
        </w:rPr>
        <w:t>частину третю виключити;</w:t>
      </w:r>
    </w:p>
    <w:p w:rsidR="00E44BE2" w:rsidRDefault="00B32EDD">
      <w:pPr>
        <w:ind w:firstLine="273"/>
        <w:jc w:val="both"/>
      </w:pPr>
      <w:r>
        <w:rPr>
          <w:rFonts w:ascii="Times New Roman" w:hAnsi="Times New Roman" w:cs="Times New Roman"/>
          <w:sz w:val="28"/>
        </w:rPr>
        <w:t>частину п’яту статті 59 викласти в такій редакції:</w:t>
      </w:r>
    </w:p>
    <w:p w:rsidR="00E44BE2" w:rsidRDefault="00B32EDD">
      <w:pPr>
        <w:ind w:firstLine="273"/>
        <w:jc w:val="both"/>
      </w:pPr>
      <w:r>
        <w:rPr>
          <w:rFonts w:ascii="Times New Roman" w:hAnsi="Times New Roman" w:cs="Times New Roman"/>
          <w:sz w:val="28"/>
        </w:rPr>
        <w:t>«5. Акти органів та посадових осіб місцевого самоврядув</w:t>
      </w:r>
      <w:r>
        <w:rPr>
          <w:rFonts w:ascii="Times New Roman" w:hAnsi="Times New Roman" w:cs="Times New Roman"/>
          <w:sz w:val="28"/>
        </w:rPr>
        <w:t>ання нормативно-правового характеру набирають чинності з дня їх офіційного оприлюднення на офіційному сайті відповідного органу місцевого самоврядування, якщо органом чи посадовою особою не встановлено пізніший строк введення таких актів у дію";</w:t>
      </w:r>
    </w:p>
    <w:p w:rsidR="00E44BE2" w:rsidRDefault="00B32EDD">
      <w:pPr>
        <w:ind w:firstLine="273"/>
        <w:jc w:val="both"/>
      </w:pPr>
      <w:r>
        <w:rPr>
          <w:rFonts w:ascii="Times New Roman" w:hAnsi="Times New Roman" w:cs="Times New Roman"/>
          <w:sz w:val="28"/>
        </w:rPr>
        <w:lastRenderedPageBreak/>
        <w:t xml:space="preserve">розділ ІІ </w:t>
      </w:r>
      <w:r>
        <w:rPr>
          <w:rFonts w:ascii="Times New Roman" w:hAnsi="Times New Roman" w:cs="Times New Roman"/>
          <w:sz w:val="28"/>
        </w:rPr>
        <w:t>доповнити главою 6 такого змісту:</w:t>
      </w:r>
    </w:p>
    <w:p w:rsidR="00E44BE2" w:rsidRDefault="00B32EDD">
      <w:pPr>
        <w:ind w:firstLine="273"/>
        <w:jc w:val="both"/>
      </w:pPr>
      <w:r>
        <w:rPr>
          <w:rFonts w:ascii="Times New Roman" w:hAnsi="Times New Roman" w:cs="Times New Roman"/>
          <w:sz w:val="28"/>
        </w:rPr>
        <w:t>«</w:t>
      </w:r>
      <w:r>
        <w:rPr>
          <w:rFonts w:ascii="Times New Roman" w:hAnsi="Times New Roman" w:cs="Times New Roman"/>
          <w:b/>
          <w:sz w:val="28"/>
        </w:rPr>
        <w:t xml:space="preserve">Глава 6. </w:t>
      </w:r>
      <w:r>
        <w:rPr>
          <w:rFonts w:ascii="Times New Roman" w:hAnsi="Times New Roman" w:cs="Times New Roman"/>
          <w:sz w:val="28"/>
        </w:rPr>
        <w:t>Забезпечення законності в діяльності органів місцевого самоврядування</w:t>
      </w:r>
    </w:p>
    <w:p w:rsidR="00E44BE2" w:rsidRDefault="00B32EDD">
      <w:pPr>
        <w:ind w:firstLine="273"/>
        <w:jc w:val="both"/>
      </w:pPr>
      <w:r>
        <w:rPr>
          <w:rFonts w:ascii="Times New Roman" w:hAnsi="Times New Roman" w:cs="Times New Roman"/>
          <w:b/>
          <w:sz w:val="28"/>
        </w:rPr>
        <w:t>Стаття 59</w:t>
      </w:r>
      <w:r>
        <w:rPr>
          <w:rFonts w:ascii="Times New Roman" w:hAnsi="Times New Roman" w:cs="Times New Roman"/>
          <w:b/>
          <w:sz w:val="28"/>
          <w:vertAlign w:val="superscript"/>
        </w:rPr>
        <w:t>2</w:t>
      </w:r>
      <w:r>
        <w:rPr>
          <w:rFonts w:ascii="Times New Roman" w:hAnsi="Times New Roman" w:cs="Times New Roman"/>
          <w:b/>
          <w:sz w:val="28"/>
        </w:rPr>
        <w:t xml:space="preserve">. </w:t>
      </w:r>
      <w:r>
        <w:rPr>
          <w:rFonts w:ascii="Times New Roman" w:hAnsi="Times New Roman" w:cs="Times New Roman"/>
          <w:sz w:val="28"/>
        </w:rPr>
        <w:t>Загальні засади забезпечення законності в діяльності органів місцевого самоврядування</w:t>
      </w:r>
    </w:p>
    <w:p w:rsidR="00E44BE2" w:rsidRDefault="00B32EDD">
      <w:pPr>
        <w:ind w:firstLine="273"/>
        <w:jc w:val="both"/>
      </w:pPr>
      <w:r>
        <w:rPr>
          <w:rFonts w:ascii="Times New Roman" w:hAnsi="Times New Roman" w:cs="Times New Roman"/>
          <w:sz w:val="28"/>
        </w:rPr>
        <w:t>1. Предметом забезпечення законності в діяльності органів місцевого самоврядування (далі – забезпечення законності) охоплюються:</w:t>
      </w:r>
    </w:p>
    <w:p w:rsidR="00E44BE2" w:rsidRDefault="00B32EDD">
      <w:pPr>
        <w:ind w:firstLine="273"/>
        <w:jc w:val="both"/>
      </w:pPr>
      <w:r>
        <w:rPr>
          <w:rFonts w:ascii="Times New Roman" w:hAnsi="Times New Roman" w:cs="Times New Roman"/>
          <w:sz w:val="28"/>
        </w:rPr>
        <w:t>1) нормативно-правові акти органів місцевого самоврядування;</w:t>
      </w:r>
    </w:p>
    <w:p w:rsidR="00E44BE2" w:rsidRDefault="00B32EDD">
      <w:pPr>
        <w:ind w:firstLine="273"/>
        <w:jc w:val="both"/>
      </w:pPr>
      <w:r>
        <w:rPr>
          <w:rFonts w:ascii="Times New Roman" w:hAnsi="Times New Roman" w:cs="Times New Roman"/>
          <w:sz w:val="28"/>
        </w:rPr>
        <w:t>2) індивідуальні акти, що приймаються органами місцевого самовряду</w:t>
      </w:r>
      <w:r>
        <w:rPr>
          <w:rFonts w:ascii="Times New Roman" w:hAnsi="Times New Roman" w:cs="Times New Roman"/>
          <w:sz w:val="28"/>
        </w:rPr>
        <w:t>вання з питань відчуження об’єктів цивільних прав територіальної громади або спільної власності територіальних громад відповідного району, області, якщо таке відчуження здійснюється без застосування публічних конкурсних процедур, передбачених законами Укра</w:t>
      </w:r>
      <w:r>
        <w:rPr>
          <w:rFonts w:ascii="Times New Roman" w:hAnsi="Times New Roman" w:cs="Times New Roman"/>
          <w:sz w:val="28"/>
        </w:rPr>
        <w:t xml:space="preserve">їни; </w:t>
      </w:r>
    </w:p>
    <w:p w:rsidR="00E44BE2" w:rsidRDefault="00B32EDD">
      <w:pPr>
        <w:ind w:firstLine="273"/>
        <w:jc w:val="both"/>
      </w:pPr>
      <w:r>
        <w:rPr>
          <w:rFonts w:ascii="Times New Roman" w:hAnsi="Times New Roman" w:cs="Times New Roman"/>
          <w:sz w:val="28"/>
        </w:rPr>
        <w:t xml:space="preserve">3) індивідуальні акти, що містять ознаки прийняття органами місцевого самоврядування рішень не на підставі, не в межах повноважень або не у спосіб, що передбачені Конституцією та законами України; </w:t>
      </w:r>
    </w:p>
    <w:p w:rsidR="00E44BE2" w:rsidRDefault="00B32EDD">
      <w:pPr>
        <w:ind w:firstLine="273"/>
        <w:jc w:val="both"/>
      </w:pPr>
      <w:r>
        <w:rPr>
          <w:rFonts w:ascii="Times New Roman" w:hAnsi="Times New Roman" w:cs="Times New Roman"/>
          <w:sz w:val="28"/>
        </w:rPr>
        <w:t>4) індивідуальні акти органів місцевого самоврядуван</w:t>
      </w:r>
      <w:r>
        <w:rPr>
          <w:rFonts w:ascii="Times New Roman" w:hAnsi="Times New Roman" w:cs="Times New Roman"/>
          <w:sz w:val="28"/>
        </w:rPr>
        <w:t>ня, що стосуються конституційних прав, свобод та обов’язків людини і громадянина та містять ознаки будь-якої дискримінації окремої особи та/або групи осіб.</w:t>
      </w:r>
    </w:p>
    <w:p w:rsidR="00E44BE2" w:rsidRDefault="00B32EDD">
      <w:pPr>
        <w:ind w:firstLine="273"/>
        <w:jc w:val="both"/>
      </w:pPr>
      <w:r>
        <w:rPr>
          <w:rFonts w:ascii="Times New Roman" w:hAnsi="Times New Roman" w:cs="Times New Roman"/>
          <w:sz w:val="28"/>
        </w:rPr>
        <w:t>2. Обов'язковою умовою забезпечення законності є відсутність у інших органів державної влади передба</w:t>
      </w:r>
      <w:r>
        <w:rPr>
          <w:rFonts w:ascii="Times New Roman" w:hAnsi="Times New Roman" w:cs="Times New Roman"/>
          <w:sz w:val="28"/>
        </w:rPr>
        <w:t>чених законом повноважень із здійснення державного нагляду (контролю) за діяльністю органів місцевого самоврядування у відповідній сфері.</w:t>
      </w:r>
    </w:p>
    <w:p w:rsidR="00E44BE2" w:rsidRDefault="00B32EDD">
      <w:pPr>
        <w:ind w:firstLine="273"/>
        <w:jc w:val="both"/>
      </w:pPr>
      <w:r>
        <w:rPr>
          <w:rFonts w:ascii="Times New Roman" w:hAnsi="Times New Roman" w:cs="Times New Roman"/>
          <w:sz w:val="28"/>
        </w:rPr>
        <w:t>3. Забезпечення законності при виконанні органами місцевого самоврядування власних повноважень здійснюється щодо дотри</w:t>
      </w:r>
      <w:r>
        <w:rPr>
          <w:rFonts w:ascii="Times New Roman" w:hAnsi="Times New Roman" w:cs="Times New Roman"/>
          <w:sz w:val="28"/>
        </w:rPr>
        <w:t xml:space="preserve">мання ними Конституції та законів України. </w:t>
      </w:r>
    </w:p>
    <w:p w:rsidR="00E44BE2" w:rsidRDefault="00B32EDD">
      <w:pPr>
        <w:ind w:firstLine="273"/>
        <w:jc w:val="both"/>
      </w:pPr>
      <w:r>
        <w:rPr>
          <w:rFonts w:ascii="Times New Roman" w:hAnsi="Times New Roman" w:cs="Times New Roman"/>
          <w:sz w:val="28"/>
        </w:rPr>
        <w:t>Забезпечення законності під час реалізації органами місцевого самоврядування делегованих повноважень може охоплювати питання доцільності, економності чи ефективності їх здійснення органами місцевого самоврядуванн</w:t>
      </w:r>
      <w:r>
        <w:rPr>
          <w:rFonts w:ascii="Times New Roman" w:hAnsi="Times New Roman" w:cs="Times New Roman"/>
          <w:sz w:val="28"/>
        </w:rPr>
        <w:t>я.</w:t>
      </w:r>
    </w:p>
    <w:p w:rsidR="00E44BE2" w:rsidRDefault="00B32EDD">
      <w:pPr>
        <w:ind w:firstLine="273"/>
        <w:jc w:val="both"/>
      </w:pPr>
      <w:r>
        <w:rPr>
          <w:rFonts w:ascii="Times New Roman" w:hAnsi="Times New Roman" w:cs="Times New Roman"/>
          <w:sz w:val="28"/>
        </w:rPr>
        <w:t>4. Для цілей забезпечення законності уповноважені органи державної влади, визначені цим Законом (далі – органи із забезпечення законності) здійснюють моніторинг актів органів місцевого самоврядування, визначених цим Законом. Порядок моніторингу актів ор</w:t>
      </w:r>
      <w:r>
        <w:rPr>
          <w:rFonts w:ascii="Times New Roman" w:hAnsi="Times New Roman" w:cs="Times New Roman"/>
          <w:sz w:val="28"/>
        </w:rPr>
        <w:t>ганів місцевого самоврядування, що охоплюються предметом забезпечення законності, встановлюється Кабінетом Міністрів України.</w:t>
      </w:r>
    </w:p>
    <w:p w:rsidR="00E44BE2" w:rsidRDefault="00B32EDD">
      <w:pPr>
        <w:ind w:firstLine="273"/>
        <w:jc w:val="both"/>
      </w:pPr>
      <w:r>
        <w:rPr>
          <w:rFonts w:ascii="Times New Roman" w:hAnsi="Times New Roman" w:cs="Times New Roman"/>
          <w:b/>
          <w:sz w:val="28"/>
        </w:rPr>
        <w:t>Стаття 59</w:t>
      </w:r>
      <w:r>
        <w:rPr>
          <w:rFonts w:ascii="Times New Roman" w:hAnsi="Times New Roman" w:cs="Times New Roman"/>
          <w:b/>
          <w:sz w:val="28"/>
          <w:vertAlign w:val="superscript"/>
        </w:rPr>
        <w:t>3</w:t>
      </w:r>
      <w:r>
        <w:rPr>
          <w:rFonts w:ascii="Times New Roman" w:hAnsi="Times New Roman" w:cs="Times New Roman"/>
          <w:b/>
          <w:sz w:val="28"/>
        </w:rPr>
        <w:t>.</w:t>
      </w:r>
      <w:r>
        <w:rPr>
          <w:rFonts w:ascii="Times New Roman" w:hAnsi="Times New Roman" w:cs="Times New Roman"/>
          <w:sz w:val="28"/>
        </w:rPr>
        <w:t xml:space="preserve"> Принципи забезпечення законності</w:t>
      </w:r>
    </w:p>
    <w:p w:rsidR="00E44BE2" w:rsidRDefault="00B32EDD">
      <w:pPr>
        <w:ind w:firstLine="273"/>
        <w:jc w:val="both"/>
      </w:pPr>
      <w:r>
        <w:rPr>
          <w:rFonts w:ascii="Times New Roman" w:hAnsi="Times New Roman" w:cs="Times New Roman"/>
          <w:sz w:val="28"/>
        </w:rPr>
        <w:lastRenderedPageBreak/>
        <w:t>1. Забезпечення законності здійснюється за принципами:</w:t>
      </w:r>
    </w:p>
    <w:p w:rsidR="00E44BE2" w:rsidRDefault="00B32EDD">
      <w:pPr>
        <w:ind w:firstLine="273"/>
        <w:jc w:val="both"/>
      </w:pPr>
      <w:r>
        <w:rPr>
          <w:rFonts w:ascii="Times New Roman" w:hAnsi="Times New Roman" w:cs="Times New Roman"/>
          <w:sz w:val="28"/>
        </w:rPr>
        <w:t>1) верховенства права;</w:t>
      </w:r>
    </w:p>
    <w:p w:rsidR="00E44BE2" w:rsidRDefault="00B32EDD">
      <w:pPr>
        <w:ind w:firstLine="273"/>
        <w:jc w:val="both"/>
      </w:pPr>
      <w:r>
        <w:rPr>
          <w:rFonts w:ascii="Times New Roman" w:hAnsi="Times New Roman" w:cs="Times New Roman"/>
          <w:sz w:val="28"/>
        </w:rPr>
        <w:t>2) захи</w:t>
      </w:r>
      <w:r>
        <w:rPr>
          <w:rFonts w:ascii="Times New Roman" w:hAnsi="Times New Roman" w:cs="Times New Roman"/>
          <w:sz w:val="28"/>
        </w:rPr>
        <w:t>сту публічного інтересу;</w:t>
      </w:r>
    </w:p>
    <w:p w:rsidR="00E44BE2" w:rsidRDefault="00B32EDD">
      <w:pPr>
        <w:ind w:firstLine="273"/>
        <w:jc w:val="both"/>
      </w:pPr>
      <w:r>
        <w:rPr>
          <w:rFonts w:ascii="Times New Roman" w:hAnsi="Times New Roman" w:cs="Times New Roman"/>
          <w:sz w:val="28"/>
        </w:rPr>
        <w:t>3) домірності;</w:t>
      </w:r>
    </w:p>
    <w:p w:rsidR="00E44BE2" w:rsidRDefault="00B32EDD">
      <w:pPr>
        <w:ind w:firstLine="273"/>
        <w:jc w:val="both"/>
      </w:pPr>
      <w:r>
        <w:rPr>
          <w:rFonts w:ascii="Times New Roman" w:hAnsi="Times New Roman" w:cs="Times New Roman"/>
          <w:sz w:val="28"/>
        </w:rPr>
        <w:t>4) самостійності місцевого самоврядування;</w:t>
      </w:r>
    </w:p>
    <w:p w:rsidR="00E44BE2" w:rsidRDefault="00B32EDD">
      <w:pPr>
        <w:ind w:firstLine="273"/>
        <w:jc w:val="both"/>
      </w:pPr>
      <w:r>
        <w:rPr>
          <w:rFonts w:ascii="Times New Roman" w:hAnsi="Times New Roman" w:cs="Times New Roman"/>
          <w:sz w:val="28"/>
        </w:rPr>
        <w:t>5) партнерства держави та місцевого самоврядування.</w:t>
      </w:r>
    </w:p>
    <w:p w:rsidR="00E44BE2" w:rsidRDefault="00B32EDD">
      <w:pPr>
        <w:ind w:firstLine="273"/>
        <w:jc w:val="both"/>
      </w:pPr>
      <w:r>
        <w:rPr>
          <w:rFonts w:ascii="Times New Roman" w:hAnsi="Times New Roman" w:cs="Times New Roman"/>
          <w:b/>
          <w:sz w:val="28"/>
        </w:rPr>
        <w:t>Стаття 59</w:t>
      </w:r>
      <w:r>
        <w:rPr>
          <w:rFonts w:ascii="Times New Roman" w:hAnsi="Times New Roman" w:cs="Times New Roman"/>
          <w:b/>
          <w:sz w:val="28"/>
          <w:vertAlign w:val="superscript"/>
        </w:rPr>
        <w:t>4</w:t>
      </w:r>
      <w:r>
        <w:rPr>
          <w:rFonts w:ascii="Times New Roman" w:hAnsi="Times New Roman" w:cs="Times New Roman"/>
          <w:b/>
          <w:sz w:val="28"/>
        </w:rPr>
        <w:t>.</w:t>
      </w:r>
      <w:r>
        <w:rPr>
          <w:rFonts w:ascii="Times New Roman" w:hAnsi="Times New Roman" w:cs="Times New Roman"/>
          <w:sz w:val="28"/>
        </w:rPr>
        <w:t xml:space="preserve"> Консультації із забезпечення законності</w:t>
      </w:r>
    </w:p>
    <w:p w:rsidR="00E44BE2" w:rsidRDefault="00B32EDD">
      <w:pPr>
        <w:ind w:firstLine="273"/>
        <w:jc w:val="both"/>
      </w:pPr>
      <w:r>
        <w:rPr>
          <w:rFonts w:ascii="Times New Roman" w:hAnsi="Times New Roman" w:cs="Times New Roman"/>
          <w:sz w:val="28"/>
        </w:rPr>
        <w:t xml:space="preserve"> </w:t>
      </w:r>
    </w:p>
    <w:p w:rsidR="00E44BE2" w:rsidRDefault="00B32EDD">
      <w:pPr>
        <w:ind w:firstLine="273"/>
        <w:jc w:val="both"/>
      </w:pPr>
      <w:r>
        <w:rPr>
          <w:rFonts w:ascii="Times New Roman" w:hAnsi="Times New Roman" w:cs="Times New Roman"/>
          <w:sz w:val="28"/>
        </w:rPr>
        <w:t>1. Органи із забезпечення законності за зверненням відповідної місц</w:t>
      </w:r>
      <w:r>
        <w:rPr>
          <w:rFonts w:ascii="Times New Roman" w:hAnsi="Times New Roman" w:cs="Times New Roman"/>
          <w:sz w:val="28"/>
        </w:rPr>
        <w:t>евої ради, сільського, селищного, міського голови, а також секретаря сільської, селищної, міської ради у передбачених законом випадках, голови обласної, районної, районної в місті ради надають консультації щодо застосування органами місцевого самоврядуванн</w:t>
      </w:r>
      <w:r>
        <w:rPr>
          <w:rFonts w:ascii="Times New Roman" w:hAnsi="Times New Roman" w:cs="Times New Roman"/>
          <w:sz w:val="28"/>
        </w:rPr>
        <w:t>я законодавства з питань, що стосуються дотримання ними законності на території відповідної адміністративно-територіальної одиниці.</w:t>
      </w:r>
    </w:p>
    <w:p w:rsidR="00E44BE2" w:rsidRDefault="00B32EDD">
      <w:pPr>
        <w:ind w:firstLine="273"/>
        <w:jc w:val="both"/>
      </w:pPr>
      <w:r>
        <w:rPr>
          <w:rFonts w:ascii="Times New Roman" w:hAnsi="Times New Roman" w:cs="Times New Roman"/>
          <w:sz w:val="28"/>
        </w:rPr>
        <w:t>2. Консультації із забезпечення законності не є обов’язковими для застосування органами та посадовими особами місцевого само</w:t>
      </w:r>
      <w:r>
        <w:rPr>
          <w:rFonts w:ascii="Times New Roman" w:hAnsi="Times New Roman" w:cs="Times New Roman"/>
          <w:sz w:val="28"/>
        </w:rPr>
        <w:t>врядування і не можуть обмежувати заходи із забезпечення законності.</w:t>
      </w:r>
    </w:p>
    <w:p w:rsidR="00E44BE2" w:rsidRDefault="00B32EDD">
      <w:pPr>
        <w:ind w:firstLine="273"/>
        <w:jc w:val="both"/>
      </w:pPr>
      <w:r>
        <w:rPr>
          <w:rFonts w:ascii="Times New Roman" w:hAnsi="Times New Roman" w:cs="Times New Roman"/>
          <w:b/>
          <w:sz w:val="28"/>
        </w:rPr>
        <w:t>Стаття 59</w:t>
      </w:r>
      <w:r>
        <w:rPr>
          <w:rFonts w:ascii="Times New Roman" w:hAnsi="Times New Roman" w:cs="Times New Roman"/>
          <w:b/>
          <w:sz w:val="28"/>
          <w:vertAlign w:val="superscript"/>
        </w:rPr>
        <w:t>5</w:t>
      </w:r>
      <w:r>
        <w:rPr>
          <w:rFonts w:ascii="Times New Roman" w:hAnsi="Times New Roman" w:cs="Times New Roman"/>
          <w:b/>
          <w:sz w:val="28"/>
        </w:rPr>
        <w:t>.</w:t>
      </w:r>
      <w:r>
        <w:rPr>
          <w:rFonts w:ascii="Times New Roman" w:hAnsi="Times New Roman" w:cs="Times New Roman"/>
          <w:sz w:val="28"/>
        </w:rPr>
        <w:t xml:space="preserve"> Заходи із забезпечення законності</w:t>
      </w:r>
    </w:p>
    <w:p w:rsidR="00E44BE2" w:rsidRDefault="00B32EDD">
      <w:pPr>
        <w:ind w:firstLine="273"/>
        <w:jc w:val="both"/>
      </w:pPr>
      <w:r>
        <w:rPr>
          <w:rFonts w:ascii="Times New Roman" w:hAnsi="Times New Roman" w:cs="Times New Roman"/>
          <w:sz w:val="28"/>
        </w:rPr>
        <w:t xml:space="preserve"> </w:t>
      </w:r>
    </w:p>
    <w:p w:rsidR="00E44BE2" w:rsidRDefault="00B32EDD">
      <w:pPr>
        <w:ind w:firstLine="273"/>
        <w:jc w:val="both"/>
      </w:pPr>
      <w:r>
        <w:rPr>
          <w:rFonts w:ascii="Times New Roman" w:hAnsi="Times New Roman" w:cs="Times New Roman"/>
          <w:sz w:val="28"/>
        </w:rPr>
        <w:t>1. Заходами із забезпечення законності є:</w:t>
      </w:r>
    </w:p>
    <w:p w:rsidR="00E44BE2" w:rsidRDefault="00B32EDD">
      <w:pPr>
        <w:ind w:firstLine="273"/>
        <w:jc w:val="both"/>
      </w:pPr>
      <w:r>
        <w:rPr>
          <w:rFonts w:ascii="Times New Roman" w:hAnsi="Times New Roman" w:cs="Times New Roman"/>
          <w:sz w:val="28"/>
        </w:rPr>
        <w:t xml:space="preserve">1) вимога про усунення порушення законності; </w:t>
      </w:r>
    </w:p>
    <w:p w:rsidR="00E44BE2" w:rsidRDefault="00B32EDD">
      <w:pPr>
        <w:ind w:firstLine="273"/>
        <w:jc w:val="both"/>
      </w:pPr>
      <w:r>
        <w:rPr>
          <w:rFonts w:ascii="Times New Roman" w:hAnsi="Times New Roman" w:cs="Times New Roman"/>
          <w:sz w:val="28"/>
        </w:rPr>
        <w:t>2) звернення до суду з позовом про визнання акта органу місцевого самоврядування незаконним.</w:t>
      </w:r>
    </w:p>
    <w:p w:rsidR="00E44BE2" w:rsidRDefault="00B32EDD">
      <w:pPr>
        <w:ind w:firstLine="273"/>
        <w:jc w:val="both"/>
      </w:pPr>
      <w:r>
        <w:rPr>
          <w:rFonts w:ascii="Times New Roman" w:hAnsi="Times New Roman" w:cs="Times New Roman"/>
          <w:sz w:val="28"/>
        </w:rPr>
        <w:t>2. Заходи із забезпечення законності застосовуються протягом 30 робочих днів з дня набрання чинності відповідним актом органу місцевого самоврядування.</w:t>
      </w:r>
    </w:p>
    <w:p w:rsidR="00E44BE2" w:rsidRDefault="00B32EDD">
      <w:pPr>
        <w:ind w:firstLine="273"/>
        <w:jc w:val="both"/>
      </w:pPr>
      <w:r>
        <w:rPr>
          <w:rFonts w:ascii="Times New Roman" w:hAnsi="Times New Roman" w:cs="Times New Roman"/>
          <w:sz w:val="28"/>
        </w:rPr>
        <w:t xml:space="preserve">3. Перебіг </w:t>
      </w:r>
      <w:r>
        <w:rPr>
          <w:rFonts w:ascii="Times New Roman" w:hAnsi="Times New Roman" w:cs="Times New Roman"/>
          <w:sz w:val="28"/>
        </w:rPr>
        <w:t xml:space="preserve">строку застосування заходів із забезпечення законності, визначеного частиною другою цієї статті, призупиняється на час надання визначеними цим Законом органами (особами) відповіді на запит органу із забезпечення законності, документів і </w:t>
      </w:r>
      <w:r>
        <w:rPr>
          <w:rFonts w:ascii="Times New Roman" w:hAnsi="Times New Roman" w:cs="Times New Roman"/>
          <w:sz w:val="28"/>
        </w:rPr>
        <w:lastRenderedPageBreak/>
        <w:t>матеріалів, додатко</w:t>
      </w:r>
      <w:r>
        <w:rPr>
          <w:rFonts w:ascii="Times New Roman" w:hAnsi="Times New Roman" w:cs="Times New Roman"/>
          <w:sz w:val="28"/>
        </w:rPr>
        <w:t>вої інформації та пояснень, а заходів, передбачених пунктом 2 частини першої цієї статті, - також на період, встановлений для виконання вимоги про усунення порушення законності.</w:t>
      </w:r>
    </w:p>
    <w:p w:rsidR="00E44BE2" w:rsidRDefault="00B32EDD">
      <w:pPr>
        <w:ind w:firstLine="273"/>
        <w:jc w:val="both"/>
      </w:pPr>
      <w:r>
        <w:rPr>
          <w:rFonts w:ascii="Times New Roman" w:hAnsi="Times New Roman" w:cs="Times New Roman"/>
          <w:sz w:val="28"/>
        </w:rPr>
        <w:t>4. Підстави для застосування заходів із забезпечення законності повинні бути о</w:t>
      </w:r>
      <w:r>
        <w:rPr>
          <w:rFonts w:ascii="Times New Roman" w:hAnsi="Times New Roman" w:cs="Times New Roman"/>
          <w:sz w:val="28"/>
        </w:rPr>
        <w:t>бґрунтовані. З метою обгрунтування підстав орган із забезпечення законності може звернутися з письмовим запитом до фізичних і юридичних осіб незалежно від форми власності, до їх посадових осіб про отримання документів, матеріалів, додаткової інформації та/</w:t>
      </w:r>
      <w:r>
        <w:rPr>
          <w:rFonts w:ascii="Times New Roman" w:hAnsi="Times New Roman" w:cs="Times New Roman"/>
          <w:sz w:val="28"/>
        </w:rPr>
        <w:t>або пояснень. У своєму запиті орган із забезпечення законності має зробити посилання на акт (акти) органу місцевого самоврядування, у зв’язку із моніторингом якого (яких) запитується відповідна інформація.</w:t>
      </w:r>
    </w:p>
    <w:p w:rsidR="00E44BE2" w:rsidRDefault="00B32EDD">
      <w:pPr>
        <w:ind w:firstLine="273"/>
        <w:jc w:val="both"/>
      </w:pPr>
      <w:r>
        <w:rPr>
          <w:rFonts w:ascii="Times New Roman" w:hAnsi="Times New Roman" w:cs="Times New Roman"/>
          <w:b/>
          <w:sz w:val="28"/>
        </w:rPr>
        <w:t>Стаття 59</w:t>
      </w:r>
      <w:r>
        <w:rPr>
          <w:rFonts w:ascii="Times New Roman" w:hAnsi="Times New Roman" w:cs="Times New Roman"/>
          <w:b/>
          <w:sz w:val="28"/>
          <w:vertAlign w:val="superscript"/>
        </w:rPr>
        <w:t>6</w:t>
      </w:r>
      <w:r>
        <w:rPr>
          <w:rFonts w:ascii="Times New Roman" w:hAnsi="Times New Roman" w:cs="Times New Roman"/>
          <w:sz w:val="28"/>
        </w:rPr>
        <w:t>. Вимога про усунення порушення законнос</w:t>
      </w:r>
      <w:r>
        <w:rPr>
          <w:rFonts w:ascii="Times New Roman" w:hAnsi="Times New Roman" w:cs="Times New Roman"/>
          <w:sz w:val="28"/>
        </w:rPr>
        <w:t>ті</w:t>
      </w:r>
    </w:p>
    <w:p w:rsidR="00E44BE2" w:rsidRDefault="00B32EDD">
      <w:pPr>
        <w:ind w:firstLine="273"/>
        <w:jc w:val="both"/>
      </w:pPr>
      <w:r>
        <w:rPr>
          <w:rFonts w:ascii="Times New Roman" w:hAnsi="Times New Roman" w:cs="Times New Roman"/>
          <w:sz w:val="28"/>
        </w:rPr>
        <w:t>1. Виявлення акта органу місцевого самоврядування, що суперечить Конституції та законам України, є підставою для звернення органу із забезпечення законності до такого органу місцевого самоврядування з вимогою про усунення відповідного порушення законнос</w:t>
      </w:r>
      <w:r>
        <w:rPr>
          <w:rFonts w:ascii="Times New Roman" w:hAnsi="Times New Roman" w:cs="Times New Roman"/>
          <w:sz w:val="28"/>
        </w:rPr>
        <w:t>ті, яка є обов’язковою для розгляду.</w:t>
      </w:r>
    </w:p>
    <w:p w:rsidR="00E44BE2" w:rsidRDefault="00B32EDD">
      <w:pPr>
        <w:ind w:firstLine="273"/>
        <w:jc w:val="both"/>
      </w:pPr>
      <w:r>
        <w:rPr>
          <w:rFonts w:ascii="Times New Roman" w:hAnsi="Times New Roman" w:cs="Times New Roman"/>
          <w:sz w:val="28"/>
        </w:rPr>
        <w:t>2. Орган місцевого самоврядування розглядає вимогу про усунення порушення законності та приймає рішення у строк, встановлений органом із забезпечення законності, який має бути необхідним і достатнім для усунення порушен</w:t>
      </w:r>
      <w:r>
        <w:rPr>
          <w:rFonts w:ascii="Times New Roman" w:hAnsi="Times New Roman" w:cs="Times New Roman"/>
          <w:sz w:val="28"/>
        </w:rPr>
        <w:t>ня законності, але не може перевищувати 30 робочих днів з дня направлення відповідної вимоги.</w:t>
      </w:r>
    </w:p>
    <w:p w:rsidR="00E44BE2" w:rsidRDefault="00B32EDD">
      <w:pPr>
        <w:ind w:firstLine="273"/>
        <w:jc w:val="both"/>
      </w:pPr>
      <w:r>
        <w:rPr>
          <w:rFonts w:ascii="Times New Roman" w:hAnsi="Times New Roman" w:cs="Times New Roman"/>
          <w:sz w:val="28"/>
        </w:rPr>
        <w:t xml:space="preserve"> </w:t>
      </w:r>
    </w:p>
    <w:p w:rsidR="00E44BE2" w:rsidRDefault="00B32EDD">
      <w:pPr>
        <w:ind w:firstLine="273"/>
        <w:jc w:val="both"/>
      </w:pPr>
      <w:r>
        <w:rPr>
          <w:rFonts w:ascii="Times New Roman" w:hAnsi="Times New Roman" w:cs="Times New Roman"/>
          <w:sz w:val="28"/>
        </w:rPr>
        <w:t>3. Вимога про усунення порушення законності надсилається до органу місцевого самоврядування та оприлюднюється на офіційному веб-сайті органу із забезпечення зак</w:t>
      </w:r>
      <w:r>
        <w:rPr>
          <w:rFonts w:ascii="Times New Roman" w:hAnsi="Times New Roman" w:cs="Times New Roman"/>
          <w:sz w:val="28"/>
        </w:rPr>
        <w:t>онності та офіційному веб-сайті відповідного органу місцевого самоврядування.</w:t>
      </w:r>
    </w:p>
    <w:p w:rsidR="00E44BE2" w:rsidRDefault="00B32EDD">
      <w:pPr>
        <w:ind w:firstLine="273"/>
        <w:jc w:val="both"/>
      </w:pPr>
      <w:r>
        <w:rPr>
          <w:rFonts w:ascii="Times New Roman" w:hAnsi="Times New Roman" w:cs="Times New Roman"/>
          <w:b/>
          <w:sz w:val="28"/>
        </w:rPr>
        <w:t>Стаття 59</w:t>
      </w:r>
      <w:r>
        <w:rPr>
          <w:rFonts w:ascii="Times New Roman" w:hAnsi="Times New Roman" w:cs="Times New Roman"/>
          <w:b/>
          <w:sz w:val="28"/>
          <w:vertAlign w:val="superscript"/>
        </w:rPr>
        <w:t>7</w:t>
      </w:r>
      <w:r>
        <w:rPr>
          <w:rFonts w:ascii="Times New Roman" w:hAnsi="Times New Roman" w:cs="Times New Roman"/>
          <w:b/>
          <w:sz w:val="28"/>
        </w:rPr>
        <w:t xml:space="preserve">. </w:t>
      </w:r>
      <w:r>
        <w:rPr>
          <w:rFonts w:ascii="Times New Roman" w:hAnsi="Times New Roman" w:cs="Times New Roman"/>
          <w:sz w:val="28"/>
        </w:rPr>
        <w:t xml:space="preserve">Звернення до суду з позовом про визнання акта органу місцевого самоврядування незаконним </w:t>
      </w:r>
    </w:p>
    <w:p w:rsidR="00E44BE2" w:rsidRDefault="00B32EDD">
      <w:pPr>
        <w:ind w:firstLine="273"/>
        <w:jc w:val="both"/>
      </w:pPr>
      <w:r>
        <w:rPr>
          <w:rFonts w:ascii="Times New Roman" w:hAnsi="Times New Roman" w:cs="Times New Roman"/>
          <w:sz w:val="28"/>
        </w:rPr>
        <w:t xml:space="preserve">1. У разі неусунення органом місцевого самоврядування порушень законності у строк, визначений відповідною вимогою, орган із забезпечення законності звертається до суду із позовом про визнання акта органу місцевого самоврядування незаконним. </w:t>
      </w:r>
    </w:p>
    <w:p w:rsidR="00E44BE2" w:rsidRDefault="00B32EDD">
      <w:pPr>
        <w:ind w:firstLine="273"/>
        <w:jc w:val="both"/>
      </w:pPr>
      <w:r>
        <w:rPr>
          <w:rFonts w:ascii="Times New Roman" w:hAnsi="Times New Roman" w:cs="Times New Roman"/>
          <w:sz w:val="28"/>
        </w:rPr>
        <w:t xml:space="preserve"> Звернення орг</w:t>
      </w:r>
      <w:r>
        <w:rPr>
          <w:rFonts w:ascii="Times New Roman" w:hAnsi="Times New Roman" w:cs="Times New Roman"/>
          <w:sz w:val="28"/>
        </w:rPr>
        <w:t xml:space="preserve">ану із забезпечення законності до суду з позовом про визнання акта органу місцевого самоврядування незаконним без попереднього надсилання вимоги про усунення порушення законності не допускається крім випадків, передбачених частиною другою цієї статті. </w:t>
      </w:r>
    </w:p>
    <w:p w:rsidR="00E44BE2" w:rsidRDefault="00B32EDD">
      <w:pPr>
        <w:ind w:firstLine="273"/>
        <w:jc w:val="both"/>
      </w:pPr>
      <w:r>
        <w:rPr>
          <w:rFonts w:ascii="Times New Roman" w:hAnsi="Times New Roman" w:cs="Times New Roman"/>
          <w:sz w:val="28"/>
        </w:rPr>
        <w:lastRenderedPageBreak/>
        <w:t xml:space="preserve">2. </w:t>
      </w:r>
      <w:r>
        <w:rPr>
          <w:rFonts w:ascii="Times New Roman" w:hAnsi="Times New Roman" w:cs="Times New Roman"/>
          <w:sz w:val="28"/>
        </w:rPr>
        <w:t>Орган із забезпечення законності може звернутися безпосередньо до суду без надсилання вимоги про усунення порушення законності у разі виявлення за результатами перевірки акта, невжиття негайних заходів щодо скасування якого може істотно ускладнити чи унемо</w:t>
      </w:r>
      <w:r>
        <w:rPr>
          <w:rFonts w:ascii="Times New Roman" w:hAnsi="Times New Roman" w:cs="Times New Roman"/>
          <w:sz w:val="28"/>
        </w:rPr>
        <w:t>жливити відновлення становища, яке існувало до прийняття такого акта.</w:t>
      </w:r>
    </w:p>
    <w:p w:rsidR="00E44BE2" w:rsidRDefault="00B32EDD">
      <w:pPr>
        <w:ind w:firstLine="273"/>
        <w:jc w:val="both"/>
      </w:pPr>
      <w:r>
        <w:rPr>
          <w:rFonts w:ascii="Times New Roman" w:hAnsi="Times New Roman" w:cs="Times New Roman"/>
          <w:sz w:val="28"/>
        </w:rPr>
        <w:t>3. Акти органів місцевого самоврядування або їх окремі положення з мотивів їх невідповідності Конституції чи законам України визнаються незаконними та скасовуються в судовому порядку.</w:t>
      </w:r>
    </w:p>
    <w:p w:rsidR="00E44BE2" w:rsidRDefault="00B32EDD">
      <w:pPr>
        <w:ind w:firstLine="273"/>
        <w:jc w:val="both"/>
      </w:pPr>
      <w:r>
        <w:rPr>
          <w:rFonts w:ascii="Times New Roman" w:hAnsi="Times New Roman" w:cs="Times New Roman"/>
          <w:sz w:val="28"/>
        </w:rPr>
        <w:t>4.</w:t>
      </w:r>
      <w:r>
        <w:rPr>
          <w:rFonts w:ascii="Times New Roman" w:hAnsi="Times New Roman" w:cs="Times New Roman"/>
          <w:sz w:val="28"/>
        </w:rPr>
        <w:t xml:space="preserve"> Акти органів місцевого самоврядування або їх окремі положення, що визнані незаконними за позовом органу із забезпечення законності, втрачають чинність з моменту набрання законної сили рішенням суду.</w:t>
      </w:r>
    </w:p>
    <w:p w:rsidR="00E44BE2" w:rsidRDefault="00B32EDD">
      <w:pPr>
        <w:ind w:firstLine="273"/>
        <w:jc w:val="both"/>
      </w:pPr>
      <w:r>
        <w:rPr>
          <w:rFonts w:ascii="Times New Roman" w:hAnsi="Times New Roman" w:cs="Times New Roman"/>
          <w:sz w:val="28"/>
        </w:rPr>
        <w:t xml:space="preserve"> Суд може прийняти рішення про визнання недійсними прийн</w:t>
      </w:r>
      <w:r>
        <w:rPr>
          <w:rFonts w:ascii="Times New Roman" w:hAnsi="Times New Roman" w:cs="Times New Roman"/>
          <w:sz w:val="28"/>
        </w:rPr>
        <w:t xml:space="preserve">ятих на їх основі актів, вчинених правочинів тощо, в тому числі з особами, які не знали і не могли знати про незаконність таких рішень. </w:t>
      </w:r>
    </w:p>
    <w:p w:rsidR="00E44BE2" w:rsidRDefault="00B32EDD">
      <w:pPr>
        <w:ind w:firstLine="273"/>
        <w:jc w:val="both"/>
      </w:pPr>
      <w:r>
        <w:rPr>
          <w:rFonts w:ascii="Times New Roman" w:hAnsi="Times New Roman" w:cs="Times New Roman"/>
          <w:sz w:val="28"/>
        </w:rPr>
        <w:t xml:space="preserve"> Шкода, завдана фізичній або юридичній особі у таких випадках, відшкодовується за рахунок коштів місцевого бюджету.</w:t>
      </w:r>
    </w:p>
    <w:p w:rsidR="00E44BE2" w:rsidRDefault="00B32EDD">
      <w:pPr>
        <w:ind w:firstLine="273"/>
        <w:jc w:val="both"/>
      </w:pPr>
      <w:r>
        <w:rPr>
          <w:rFonts w:ascii="Times New Roman" w:hAnsi="Times New Roman" w:cs="Times New Roman"/>
          <w:sz w:val="28"/>
        </w:rPr>
        <w:t xml:space="preserve">5. </w:t>
      </w:r>
      <w:r>
        <w:rPr>
          <w:rFonts w:ascii="Times New Roman" w:hAnsi="Times New Roman" w:cs="Times New Roman"/>
          <w:sz w:val="28"/>
        </w:rPr>
        <w:t>У разі якщо очевидними є ознаки, що акт органу чи посадової особи місцевого самоврядування створює загрозу порушення територіальної цілісності України, орган із забезпечення законності зупиняє дію такого акта з одночасним зверненням до суду з позовом про в</w:t>
      </w:r>
      <w:r>
        <w:rPr>
          <w:rFonts w:ascii="Times New Roman" w:hAnsi="Times New Roman" w:cs="Times New Roman"/>
          <w:sz w:val="28"/>
        </w:rPr>
        <w:t>изнання його незаконним та скасування, про що невідкладно інформує Президента України та Кабінет Міністрів України.</w:t>
      </w:r>
    </w:p>
    <w:p w:rsidR="00E44BE2" w:rsidRDefault="00B32EDD">
      <w:pPr>
        <w:ind w:firstLine="273"/>
        <w:jc w:val="both"/>
      </w:pPr>
      <w:r>
        <w:rPr>
          <w:rFonts w:ascii="Times New Roman" w:hAnsi="Times New Roman" w:cs="Times New Roman"/>
          <w:sz w:val="28"/>
        </w:rPr>
        <w:t>Зупинення дії акта органу місцевого самоврядування має наслідком обов’язковість зупинення виконання будь-якими фізичними та юридичними особа</w:t>
      </w:r>
      <w:r>
        <w:rPr>
          <w:rFonts w:ascii="Times New Roman" w:hAnsi="Times New Roman" w:cs="Times New Roman"/>
          <w:sz w:val="28"/>
        </w:rPr>
        <w:t>ми такого акта, здійснення визначених таким актом повноважень, настання будь-яких юридично значущих наслідків у разі застосування зазначеного акта та заборону здійснення будь-яких дій з майном (відчуження, передача прав тощо), якщо відповідне право виникло</w:t>
      </w:r>
      <w:r>
        <w:rPr>
          <w:rFonts w:ascii="Times New Roman" w:hAnsi="Times New Roman" w:cs="Times New Roman"/>
          <w:sz w:val="28"/>
        </w:rPr>
        <w:t xml:space="preserve"> на підставі зупиненого акта.</w:t>
      </w:r>
    </w:p>
    <w:p w:rsidR="00E44BE2" w:rsidRDefault="00B32EDD">
      <w:pPr>
        <w:ind w:firstLine="273"/>
        <w:jc w:val="both"/>
      </w:pPr>
      <w:r>
        <w:rPr>
          <w:rFonts w:ascii="Times New Roman" w:hAnsi="Times New Roman" w:cs="Times New Roman"/>
          <w:sz w:val="28"/>
        </w:rPr>
        <w:t>6. Звернення органу із забезпечення законності до суду та/або прийняття ним рішення про зупинення дії акта органу місцевого самоврядування з одночасним зверненням до суду невідкладно оприлюднюється на офіційному веб-сайті орга</w:t>
      </w:r>
      <w:r>
        <w:rPr>
          <w:rFonts w:ascii="Times New Roman" w:hAnsi="Times New Roman" w:cs="Times New Roman"/>
          <w:sz w:val="28"/>
        </w:rPr>
        <w:t>ну із забезпечення законності та офіційному веб-сайті відповідного органу місцевого самоврядування відповідно до Закону України “Про доступ до публічної інформації”.</w:t>
      </w:r>
    </w:p>
    <w:p w:rsidR="00E44BE2" w:rsidRDefault="00B32EDD">
      <w:pPr>
        <w:ind w:firstLine="273"/>
        <w:jc w:val="both"/>
      </w:pPr>
      <w:r>
        <w:rPr>
          <w:rFonts w:ascii="Times New Roman" w:hAnsi="Times New Roman" w:cs="Times New Roman"/>
          <w:b/>
          <w:sz w:val="28"/>
        </w:rPr>
        <w:t>Стаття 59</w:t>
      </w:r>
      <w:r>
        <w:rPr>
          <w:rFonts w:ascii="Times New Roman" w:hAnsi="Times New Roman" w:cs="Times New Roman"/>
          <w:b/>
          <w:sz w:val="28"/>
          <w:vertAlign w:val="superscript"/>
        </w:rPr>
        <w:t>8</w:t>
      </w:r>
      <w:r>
        <w:rPr>
          <w:rFonts w:ascii="Times New Roman" w:hAnsi="Times New Roman" w:cs="Times New Roman"/>
          <w:b/>
          <w:sz w:val="28"/>
        </w:rPr>
        <w:t xml:space="preserve">. </w:t>
      </w:r>
      <w:r>
        <w:rPr>
          <w:rFonts w:ascii="Times New Roman" w:hAnsi="Times New Roman" w:cs="Times New Roman"/>
          <w:sz w:val="28"/>
        </w:rPr>
        <w:t xml:space="preserve">Система органів, що здійснюють забезпечення законності </w:t>
      </w:r>
    </w:p>
    <w:p w:rsidR="00E44BE2" w:rsidRDefault="00B32EDD">
      <w:pPr>
        <w:ind w:firstLine="273"/>
        <w:jc w:val="both"/>
      </w:pPr>
      <w:r>
        <w:rPr>
          <w:rFonts w:ascii="Times New Roman" w:hAnsi="Times New Roman" w:cs="Times New Roman"/>
          <w:sz w:val="28"/>
        </w:rPr>
        <w:t>1. Органами із забезпе</w:t>
      </w:r>
      <w:r>
        <w:rPr>
          <w:rFonts w:ascii="Times New Roman" w:hAnsi="Times New Roman" w:cs="Times New Roman"/>
          <w:sz w:val="28"/>
        </w:rPr>
        <w:t>чення законності є:</w:t>
      </w:r>
    </w:p>
    <w:p w:rsidR="00E44BE2" w:rsidRDefault="00B32EDD">
      <w:pPr>
        <w:ind w:firstLine="273"/>
        <w:jc w:val="both"/>
      </w:pPr>
      <w:r>
        <w:rPr>
          <w:rFonts w:ascii="Times New Roman" w:hAnsi="Times New Roman" w:cs="Times New Roman"/>
          <w:sz w:val="28"/>
        </w:rPr>
        <w:t>1) орган із забезпечення законності центрального рівня;</w:t>
      </w:r>
    </w:p>
    <w:p w:rsidR="00E44BE2" w:rsidRDefault="00B32EDD">
      <w:pPr>
        <w:ind w:firstLine="273"/>
        <w:jc w:val="both"/>
      </w:pPr>
      <w:r>
        <w:rPr>
          <w:rFonts w:ascii="Times New Roman" w:hAnsi="Times New Roman" w:cs="Times New Roman"/>
          <w:sz w:val="28"/>
        </w:rPr>
        <w:lastRenderedPageBreak/>
        <w:t>2) орган із забезпечення законності регіонального рівня;</w:t>
      </w:r>
    </w:p>
    <w:p w:rsidR="00E44BE2" w:rsidRDefault="00B32EDD">
      <w:pPr>
        <w:ind w:firstLine="273"/>
        <w:jc w:val="both"/>
      </w:pPr>
      <w:r>
        <w:rPr>
          <w:rFonts w:ascii="Times New Roman" w:hAnsi="Times New Roman" w:cs="Times New Roman"/>
          <w:sz w:val="28"/>
        </w:rPr>
        <w:t>3) орган із забезпечення законності районного рівня.</w:t>
      </w:r>
    </w:p>
    <w:p w:rsidR="00E44BE2" w:rsidRDefault="00B32EDD">
      <w:pPr>
        <w:ind w:firstLine="273"/>
        <w:jc w:val="both"/>
      </w:pPr>
      <w:r>
        <w:rPr>
          <w:rFonts w:ascii="Times New Roman" w:hAnsi="Times New Roman" w:cs="Times New Roman"/>
          <w:sz w:val="28"/>
        </w:rPr>
        <w:t>2. Органом із забезпечення законності центрального рівня є центральний орган виконавчої влади, що визначається Кабінетом Міністрів України та забезпечує законність у діяльності обласних рад.</w:t>
      </w:r>
    </w:p>
    <w:p w:rsidR="00E44BE2" w:rsidRDefault="00B32EDD">
      <w:pPr>
        <w:ind w:firstLine="273"/>
        <w:jc w:val="both"/>
      </w:pPr>
      <w:r>
        <w:rPr>
          <w:rFonts w:ascii="Times New Roman" w:hAnsi="Times New Roman" w:cs="Times New Roman"/>
          <w:sz w:val="28"/>
        </w:rPr>
        <w:t>3. Органами із забезпечення законності регіонального рівня є обла</w:t>
      </w:r>
      <w:r>
        <w:rPr>
          <w:rFonts w:ascii="Times New Roman" w:hAnsi="Times New Roman" w:cs="Times New Roman"/>
          <w:sz w:val="28"/>
        </w:rPr>
        <w:t>сні державні адміністрації, які забезпечують законність у діяльності районних рад.</w:t>
      </w:r>
    </w:p>
    <w:p w:rsidR="00E44BE2" w:rsidRDefault="00B32EDD">
      <w:pPr>
        <w:ind w:firstLine="273"/>
        <w:jc w:val="both"/>
      </w:pPr>
      <w:r>
        <w:rPr>
          <w:rFonts w:ascii="Times New Roman" w:hAnsi="Times New Roman" w:cs="Times New Roman"/>
          <w:sz w:val="28"/>
        </w:rPr>
        <w:t>4. Органами із забезпечення законності районного рівня є районні державні адміністрації, що забезпечують законність у діяльності сільських, селищних, міських, районних у міс</w:t>
      </w:r>
      <w:r>
        <w:rPr>
          <w:rFonts w:ascii="Times New Roman" w:hAnsi="Times New Roman" w:cs="Times New Roman"/>
          <w:sz w:val="28"/>
        </w:rPr>
        <w:t>ті рад та їх виконавчих органів.</w:t>
      </w:r>
    </w:p>
    <w:p w:rsidR="00E44BE2" w:rsidRDefault="00B32EDD">
      <w:pPr>
        <w:ind w:firstLine="273"/>
        <w:jc w:val="both"/>
      </w:pPr>
      <w:r>
        <w:rPr>
          <w:rFonts w:ascii="Times New Roman" w:hAnsi="Times New Roman" w:cs="Times New Roman"/>
          <w:b/>
          <w:sz w:val="28"/>
        </w:rPr>
        <w:t>Стаття 59</w:t>
      </w:r>
      <w:r>
        <w:rPr>
          <w:rFonts w:ascii="Times New Roman" w:hAnsi="Times New Roman" w:cs="Times New Roman"/>
          <w:b/>
          <w:sz w:val="28"/>
          <w:vertAlign w:val="superscript"/>
        </w:rPr>
        <w:t>9</w:t>
      </w:r>
      <w:r>
        <w:rPr>
          <w:rFonts w:ascii="Times New Roman" w:hAnsi="Times New Roman" w:cs="Times New Roman"/>
          <w:b/>
          <w:sz w:val="28"/>
        </w:rPr>
        <w:t xml:space="preserve">. </w:t>
      </w:r>
      <w:r>
        <w:rPr>
          <w:rFonts w:ascii="Times New Roman" w:hAnsi="Times New Roman" w:cs="Times New Roman"/>
          <w:sz w:val="28"/>
        </w:rPr>
        <w:t xml:space="preserve">Повноваження органу із забезпечення законності центрального рівня </w:t>
      </w:r>
    </w:p>
    <w:p w:rsidR="00E44BE2" w:rsidRDefault="00B32EDD">
      <w:pPr>
        <w:ind w:firstLine="273"/>
        <w:jc w:val="both"/>
      </w:pPr>
      <w:r>
        <w:rPr>
          <w:rFonts w:ascii="Times New Roman" w:hAnsi="Times New Roman" w:cs="Times New Roman"/>
          <w:sz w:val="28"/>
        </w:rPr>
        <w:t>1. До повноважень органу із забезпечення законності центрального рівня належить:</w:t>
      </w:r>
    </w:p>
    <w:p w:rsidR="00E44BE2" w:rsidRDefault="00B32EDD">
      <w:pPr>
        <w:ind w:firstLine="273"/>
        <w:jc w:val="both"/>
      </w:pPr>
      <w:r>
        <w:rPr>
          <w:rFonts w:ascii="Times New Roman" w:hAnsi="Times New Roman" w:cs="Times New Roman"/>
          <w:sz w:val="28"/>
        </w:rPr>
        <w:t>1) методологічна та інформаційно-аналітична підтримка органів м</w:t>
      </w:r>
      <w:r>
        <w:rPr>
          <w:rFonts w:ascii="Times New Roman" w:hAnsi="Times New Roman" w:cs="Times New Roman"/>
          <w:sz w:val="28"/>
        </w:rPr>
        <w:t>ісцевого самоврядування та місцевих державних адміністрацій;</w:t>
      </w:r>
    </w:p>
    <w:p w:rsidR="00E44BE2" w:rsidRDefault="00B32EDD">
      <w:pPr>
        <w:ind w:firstLine="273"/>
        <w:jc w:val="both"/>
      </w:pPr>
      <w:r>
        <w:rPr>
          <w:rFonts w:ascii="Times New Roman" w:hAnsi="Times New Roman" w:cs="Times New Roman"/>
          <w:sz w:val="28"/>
        </w:rPr>
        <w:t>2) координація та контроль за діяльністю органів із забезпечення законності регіонального та районного рівнів, сприяння підвищенню кваліфікації державних службовців цих органів;</w:t>
      </w:r>
    </w:p>
    <w:p w:rsidR="00E44BE2" w:rsidRDefault="00B32EDD">
      <w:pPr>
        <w:ind w:firstLine="273"/>
        <w:jc w:val="both"/>
      </w:pPr>
      <w:r>
        <w:rPr>
          <w:rFonts w:ascii="Times New Roman" w:hAnsi="Times New Roman" w:cs="Times New Roman"/>
          <w:sz w:val="28"/>
        </w:rPr>
        <w:t>3) аналіз, узагал</w:t>
      </w:r>
      <w:r>
        <w:rPr>
          <w:rFonts w:ascii="Times New Roman" w:hAnsi="Times New Roman" w:cs="Times New Roman"/>
          <w:sz w:val="28"/>
        </w:rPr>
        <w:t>ьнення та оприлюднення практики щодо застосування законодавства з питань забезпечення законності в діяльності органів місцевого самоврядування;</w:t>
      </w:r>
    </w:p>
    <w:p w:rsidR="00E44BE2" w:rsidRDefault="00B32EDD">
      <w:pPr>
        <w:ind w:firstLine="273"/>
        <w:jc w:val="both"/>
      </w:pPr>
      <w:r>
        <w:rPr>
          <w:rFonts w:ascii="Times New Roman" w:hAnsi="Times New Roman" w:cs="Times New Roman"/>
          <w:sz w:val="28"/>
        </w:rPr>
        <w:t xml:space="preserve">4) взаємодія з державними органами, органами місцевого самоврядування, їх посадовими особами, іншими юридичними </w:t>
      </w:r>
      <w:r>
        <w:rPr>
          <w:rFonts w:ascii="Times New Roman" w:hAnsi="Times New Roman" w:cs="Times New Roman"/>
          <w:sz w:val="28"/>
        </w:rPr>
        <w:t>та фізичними особами, міжнародними організаціями, проектами та програмами;</w:t>
      </w:r>
    </w:p>
    <w:p w:rsidR="00E44BE2" w:rsidRDefault="00B32EDD">
      <w:pPr>
        <w:ind w:firstLine="273"/>
        <w:jc w:val="both"/>
      </w:pPr>
      <w:r>
        <w:rPr>
          <w:rFonts w:ascii="Times New Roman" w:hAnsi="Times New Roman" w:cs="Times New Roman"/>
          <w:sz w:val="28"/>
        </w:rPr>
        <w:t>5) надання обласним радам консультацій щодо забезпечення законності;</w:t>
      </w:r>
    </w:p>
    <w:p w:rsidR="00E44BE2" w:rsidRDefault="00B32EDD">
      <w:pPr>
        <w:ind w:firstLine="273"/>
        <w:jc w:val="both"/>
      </w:pPr>
      <w:r>
        <w:rPr>
          <w:rFonts w:ascii="Times New Roman" w:hAnsi="Times New Roman" w:cs="Times New Roman"/>
          <w:sz w:val="28"/>
        </w:rPr>
        <w:t xml:space="preserve">6) розроблення та оприлюднення узагальнюючих рекомендацій щодо застосування законодавства з питань забезпечення </w:t>
      </w:r>
      <w:r>
        <w:rPr>
          <w:rFonts w:ascii="Times New Roman" w:hAnsi="Times New Roman" w:cs="Times New Roman"/>
          <w:sz w:val="28"/>
        </w:rPr>
        <w:t>законності;</w:t>
      </w:r>
    </w:p>
    <w:p w:rsidR="00E44BE2" w:rsidRDefault="00B32EDD">
      <w:pPr>
        <w:ind w:firstLine="273"/>
        <w:jc w:val="both"/>
      </w:pPr>
      <w:r>
        <w:rPr>
          <w:rFonts w:ascii="Times New Roman" w:hAnsi="Times New Roman" w:cs="Times New Roman"/>
          <w:sz w:val="28"/>
        </w:rPr>
        <w:t>7) перевірка актів обласних рад на відповідність Конституції та законам України;</w:t>
      </w:r>
    </w:p>
    <w:p w:rsidR="00E44BE2" w:rsidRDefault="00B32EDD">
      <w:pPr>
        <w:ind w:firstLine="273"/>
        <w:jc w:val="both"/>
      </w:pPr>
      <w:r>
        <w:rPr>
          <w:rFonts w:ascii="Times New Roman" w:hAnsi="Times New Roman" w:cs="Times New Roman"/>
          <w:sz w:val="28"/>
        </w:rPr>
        <w:lastRenderedPageBreak/>
        <w:t>8) перевірка діяльності органів із забезпечення законності регіонального та районного рівня щодо виконання ними повноважень із забезпечення законності в порядку, в</w:t>
      </w:r>
      <w:r>
        <w:rPr>
          <w:rFonts w:ascii="Times New Roman" w:hAnsi="Times New Roman" w:cs="Times New Roman"/>
          <w:sz w:val="28"/>
        </w:rPr>
        <w:t>становленому Кабінетом Міністрів України.</w:t>
      </w:r>
    </w:p>
    <w:p w:rsidR="00E44BE2" w:rsidRDefault="00B32EDD">
      <w:pPr>
        <w:ind w:firstLine="273"/>
        <w:jc w:val="both"/>
      </w:pPr>
      <w:r>
        <w:rPr>
          <w:rFonts w:ascii="Times New Roman" w:hAnsi="Times New Roman" w:cs="Times New Roman"/>
          <w:sz w:val="28"/>
        </w:rPr>
        <w:t>2. З метою забезпечення законності в діяльності обласних рад орган із забезпечення законності центрального рівня має право:</w:t>
      </w:r>
    </w:p>
    <w:p w:rsidR="00E44BE2" w:rsidRDefault="00B32EDD">
      <w:pPr>
        <w:ind w:firstLine="273"/>
        <w:jc w:val="both"/>
      </w:pPr>
      <w:r>
        <w:rPr>
          <w:rFonts w:ascii="Times New Roman" w:hAnsi="Times New Roman" w:cs="Times New Roman"/>
          <w:sz w:val="28"/>
        </w:rPr>
        <w:t>1) звертатися до органів державної влади, інших державних органів для отримання роз’ясненн</w:t>
      </w:r>
      <w:r>
        <w:rPr>
          <w:rFonts w:ascii="Times New Roman" w:hAnsi="Times New Roman" w:cs="Times New Roman"/>
          <w:sz w:val="28"/>
        </w:rPr>
        <w:t>я у відповідних сферах;</w:t>
      </w:r>
    </w:p>
    <w:p w:rsidR="00E44BE2" w:rsidRDefault="00B32EDD">
      <w:pPr>
        <w:ind w:firstLine="273"/>
        <w:jc w:val="both"/>
      </w:pPr>
      <w:r>
        <w:rPr>
          <w:rFonts w:ascii="Times New Roman" w:hAnsi="Times New Roman" w:cs="Times New Roman"/>
          <w:sz w:val="28"/>
        </w:rPr>
        <w:t>2) витребувати від обласних рад копії документів, інформацію та пояснення;</w:t>
      </w:r>
    </w:p>
    <w:p w:rsidR="00E44BE2" w:rsidRDefault="00B32EDD">
      <w:pPr>
        <w:ind w:firstLine="273"/>
        <w:jc w:val="both"/>
      </w:pPr>
      <w:r>
        <w:rPr>
          <w:rFonts w:ascii="Times New Roman" w:hAnsi="Times New Roman" w:cs="Times New Roman"/>
          <w:sz w:val="28"/>
        </w:rPr>
        <w:t>3) одержувати від органів державної влади, інших державних органів копії документів, інформацію та пояснення;</w:t>
      </w:r>
    </w:p>
    <w:p w:rsidR="00E44BE2" w:rsidRDefault="00B32EDD">
      <w:pPr>
        <w:ind w:firstLine="273"/>
        <w:jc w:val="both"/>
      </w:pPr>
      <w:r>
        <w:rPr>
          <w:rFonts w:ascii="Times New Roman" w:hAnsi="Times New Roman" w:cs="Times New Roman"/>
          <w:sz w:val="28"/>
        </w:rPr>
        <w:t xml:space="preserve">4) залучати на договірних засадах фахівців для </w:t>
      </w:r>
      <w:r>
        <w:rPr>
          <w:rFonts w:ascii="Times New Roman" w:hAnsi="Times New Roman" w:cs="Times New Roman"/>
          <w:sz w:val="28"/>
        </w:rPr>
        <w:t>участі у перевірці актів обласних рад, аналізі та узагальненні практики застосування законодавства за відповідними напрямами;</w:t>
      </w:r>
    </w:p>
    <w:p w:rsidR="00E44BE2" w:rsidRDefault="00B32EDD">
      <w:pPr>
        <w:ind w:firstLine="273"/>
        <w:jc w:val="both"/>
      </w:pPr>
      <w:r>
        <w:rPr>
          <w:rFonts w:ascii="Times New Roman" w:hAnsi="Times New Roman" w:cs="Times New Roman"/>
          <w:sz w:val="28"/>
        </w:rPr>
        <w:t>5) звертатися з рекомендаціями щодо усунення порушень законодавства до обласних рад у разі виявлення за результатами перевірки нез</w:t>
      </w:r>
      <w:r>
        <w:rPr>
          <w:rFonts w:ascii="Times New Roman" w:hAnsi="Times New Roman" w:cs="Times New Roman"/>
          <w:sz w:val="28"/>
        </w:rPr>
        <w:t>аконних актів, що через малозначність не призвели і не могли призвести до істотних порушень публічного інтересу;</w:t>
      </w:r>
    </w:p>
    <w:p w:rsidR="00E44BE2" w:rsidRDefault="00B32EDD">
      <w:pPr>
        <w:ind w:firstLine="273"/>
        <w:jc w:val="both"/>
      </w:pPr>
      <w:r>
        <w:rPr>
          <w:rFonts w:ascii="Times New Roman" w:hAnsi="Times New Roman" w:cs="Times New Roman"/>
          <w:sz w:val="28"/>
        </w:rPr>
        <w:t>6) звертатися до обласних рад з вимогами про усунення порушень законності та встановлювати строк для їх усунення;</w:t>
      </w:r>
    </w:p>
    <w:p w:rsidR="00E44BE2" w:rsidRDefault="00B32EDD">
      <w:pPr>
        <w:ind w:firstLine="273"/>
        <w:jc w:val="both"/>
      </w:pPr>
      <w:r>
        <w:rPr>
          <w:rFonts w:ascii="Times New Roman" w:hAnsi="Times New Roman" w:cs="Times New Roman"/>
          <w:sz w:val="28"/>
        </w:rPr>
        <w:t>7) звертатися до суду щодо ви</w:t>
      </w:r>
      <w:r>
        <w:rPr>
          <w:rFonts w:ascii="Times New Roman" w:hAnsi="Times New Roman" w:cs="Times New Roman"/>
          <w:sz w:val="28"/>
        </w:rPr>
        <w:t>знання актів обласних рад незаконними»;</w:t>
      </w:r>
    </w:p>
    <w:p w:rsidR="00E44BE2" w:rsidRDefault="00B32EDD">
      <w:pPr>
        <w:ind w:firstLine="273"/>
        <w:jc w:val="both"/>
      </w:pPr>
      <w:r>
        <w:rPr>
          <w:rFonts w:ascii="Times New Roman" w:hAnsi="Times New Roman" w:cs="Times New Roman"/>
          <w:sz w:val="28"/>
        </w:rPr>
        <w:t xml:space="preserve">частину четверту статті 78 викласти в такій редакції: </w:t>
      </w:r>
    </w:p>
    <w:p w:rsidR="00E44BE2" w:rsidRDefault="00B32EDD">
      <w:pPr>
        <w:ind w:firstLine="273"/>
        <w:jc w:val="both"/>
      </w:pPr>
      <w:r>
        <w:rPr>
          <w:rFonts w:ascii="Times New Roman" w:hAnsi="Times New Roman" w:cs="Times New Roman"/>
          <w:sz w:val="28"/>
        </w:rPr>
        <w:t>«4. За наявності підстав, передбачених пунктами 1, 2 частини першої цієї статті, рішення суду, що набрало законної сили, про визнання актів ради незаконними, вис</w:t>
      </w:r>
      <w:r>
        <w:rPr>
          <w:rFonts w:ascii="Times New Roman" w:hAnsi="Times New Roman" w:cs="Times New Roman"/>
          <w:sz w:val="28"/>
        </w:rPr>
        <w:t>новків відповідного комітету Верховної Ради Верховна Рада України може призначити позачергові вибори сільської, селищної, міської, районної у місті, районної, обласної ради. Питання про призначення Верховною Радою України позачергових виборів сільської, се</w:t>
      </w:r>
      <w:r>
        <w:rPr>
          <w:rFonts w:ascii="Times New Roman" w:hAnsi="Times New Roman" w:cs="Times New Roman"/>
          <w:sz w:val="28"/>
        </w:rPr>
        <w:t>лищної, міської, районної у місті ради може порушуватися перед Верховною Радою України сільським, селищним, міським головою, головою районної, Київської, Севастопольської міської державної адміністрації, а позачергових виборів обласної ради – головою облас</w:t>
      </w:r>
      <w:r>
        <w:rPr>
          <w:rFonts w:ascii="Times New Roman" w:hAnsi="Times New Roman" w:cs="Times New Roman"/>
          <w:sz w:val="28"/>
        </w:rPr>
        <w:t>ної державної адміністрації»;</w:t>
      </w:r>
    </w:p>
    <w:p w:rsidR="00E44BE2" w:rsidRDefault="00B32EDD">
      <w:pPr>
        <w:ind w:firstLine="273"/>
        <w:jc w:val="both"/>
      </w:pPr>
      <w:r>
        <w:rPr>
          <w:rFonts w:ascii="Times New Roman" w:hAnsi="Times New Roman" w:cs="Times New Roman"/>
          <w:sz w:val="28"/>
        </w:rPr>
        <w:t xml:space="preserve">частину дев’яту статті 79 викласти в такій редакції: </w:t>
      </w:r>
    </w:p>
    <w:p w:rsidR="00E44BE2" w:rsidRDefault="00B32EDD">
      <w:pPr>
        <w:ind w:firstLine="273"/>
        <w:jc w:val="both"/>
      </w:pPr>
      <w:r>
        <w:rPr>
          <w:rFonts w:ascii="Times New Roman" w:hAnsi="Times New Roman" w:cs="Times New Roman"/>
          <w:sz w:val="28"/>
        </w:rPr>
        <w:t>«9. За наявності рішень суду, що набрали законної сили, про визнання розпоряджень чи дій сільського, селищного, міського голови незаконними, висновків відповідного комітету</w:t>
      </w:r>
      <w:r>
        <w:rPr>
          <w:rFonts w:ascii="Times New Roman" w:hAnsi="Times New Roman" w:cs="Times New Roman"/>
          <w:sz w:val="28"/>
        </w:rPr>
        <w:t xml:space="preserve"> Верховної Ради Верховна Рада України може призначити позачергові вибори сільського, селищного, міського голови. Питання про призначення Верховною Радою України позачергових виборів </w:t>
      </w:r>
      <w:r>
        <w:rPr>
          <w:rFonts w:ascii="Times New Roman" w:hAnsi="Times New Roman" w:cs="Times New Roman"/>
          <w:sz w:val="28"/>
        </w:rPr>
        <w:lastRenderedPageBreak/>
        <w:t>сільського, селищного, міського голови може порушуватися перед Верховною Р</w:t>
      </w:r>
      <w:r>
        <w:rPr>
          <w:rFonts w:ascii="Times New Roman" w:hAnsi="Times New Roman" w:cs="Times New Roman"/>
          <w:sz w:val="28"/>
        </w:rPr>
        <w:t>адою України відповідною сільською, селищною, міською радою, головою районної, Київської, Севастопольської міської державної адміністрації»;</w:t>
      </w:r>
    </w:p>
    <w:p w:rsidR="00E44BE2" w:rsidRDefault="00B32EDD">
      <w:pPr>
        <w:ind w:firstLine="273"/>
        <w:jc w:val="both"/>
      </w:pPr>
      <w:r>
        <w:rPr>
          <w:rFonts w:ascii="Times New Roman" w:hAnsi="Times New Roman" w:cs="Times New Roman"/>
          <w:sz w:val="28"/>
        </w:rPr>
        <w:t>3) у Законі України «Про центральні органи виконавчої влади» (Відомості Верховної Ради України, 2011 р., № 38, ст. 385 із наступними змінами):</w:t>
      </w:r>
    </w:p>
    <w:p w:rsidR="00E44BE2" w:rsidRDefault="00B32EDD">
      <w:pPr>
        <w:ind w:firstLine="273"/>
        <w:jc w:val="both"/>
      </w:pPr>
      <w:r>
        <w:rPr>
          <w:rFonts w:ascii="Times New Roman" w:hAnsi="Times New Roman" w:cs="Times New Roman"/>
          <w:sz w:val="28"/>
        </w:rPr>
        <w:t>у статті 13:</w:t>
      </w:r>
    </w:p>
    <w:p w:rsidR="00E44BE2" w:rsidRDefault="00B32EDD">
      <w:pPr>
        <w:ind w:firstLine="273"/>
        <w:jc w:val="both"/>
      </w:pPr>
      <w:r>
        <w:rPr>
          <w:rFonts w:ascii="Times New Roman" w:hAnsi="Times New Roman" w:cs="Times New Roman"/>
          <w:sz w:val="28"/>
        </w:rPr>
        <w:t>частину другу викласти в такій редакції:</w:t>
      </w:r>
    </w:p>
    <w:p w:rsidR="00E44BE2" w:rsidRDefault="00B32EDD">
      <w:pPr>
        <w:ind w:firstLine="273"/>
        <w:jc w:val="both"/>
      </w:pPr>
      <w:r>
        <w:rPr>
          <w:rFonts w:ascii="Times New Roman" w:hAnsi="Times New Roman" w:cs="Times New Roman"/>
          <w:sz w:val="28"/>
        </w:rPr>
        <w:t>«2. Територіальні органи міністерства можуть утворюватися в Автономній Республіці Крим, областях, містах Києві та Севастополі, районах. Як виняток, юрисдикція територіальних органів може поширюватися на декілька областей»;</w:t>
      </w:r>
    </w:p>
    <w:p w:rsidR="00E44BE2" w:rsidRDefault="00E44BE2">
      <w:pPr>
        <w:ind w:firstLine="273"/>
        <w:jc w:val="both"/>
      </w:pPr>
    </w:p>
    <w:p w:rsidR="00E44BE2" w:rsidRDefault="00B32EDD">
      <w:pPr>
        <w:ind w:firstLine="273"/>
        <w:jc w:val="both"/>
      </w:pPr>
      <w:r>
        <w:rPr>
          <w:rFonts w:ascii="Times New Roman" w:hAnsi="Times New Roman" w:cs="Times New Roman"/>
          <w:sz w:val="28"/>
        </w:rPr>
        <w:t>доповнити частиною сьомою такого</w:t>
      </w:r>
      <w:r>
        <w:rPr>
          <w:rFonts w:ascii="Times New Roman" w:hAnsi="Times New Roman" w:cs="Times New Roman"/>
          <w:sz w:val="28"/>
        </w:rPr>
        <w:t xml:space="preserve"> змісту:</w:t>
      </w:r>
    </w:p>
    <w:p w:rsidR="00E44BE2" w:rsidRDefault="00B32EDD">
      <w:pPr>
        <w:ind w:firstLine="273"/>
        <w:jc w:val="both"/>
      </w:pPr>
      <w:r>
        <w:rPr>
          <w:rFonts w:ascii="Times New Roman" w:hAnsi="Times New Roman" w:cs="Times New Roman"/>
          <w:sz w:val="28"/>
        </w:rPr>
        <w:t>«7. Діяльність територіальних органів міністерства координується відповідними місцевими державними адміністраціями»;</w:t>
      </w:r>
    </w:p>
    <w:p w:rsidR="00E44BE2" w:rsidRDefault="00B32EDD">
      <w:pPr>
        <w:ind w:firstLine="273"/>
        <w:jc w:val="both"/>
      </w:pPr>
      <w:r>
        <w:rPr>
          <w:rFonts w:ascii="Times New Roman" w:hAnsi="Times New Roman" w:cs="Times New Roman"/>
          <w:sz w:val="28"/>
        </w:rPr>
        <w:t>у статті 21:</w:t>
      </w:r>
    </w:p>
    <w:p w:rsidR="00E44BE2" w:rsidRDefault="00B32EDD">
      <w:pPr>
        <w:ind w:firstLine="273"/>
        <w:jc w:val="both"/>
      </w:pPr>
      <w:r>
        <w:rPr>
          <w:rFonts w:ascii="Times New Roman" w:hAnsi="Times New Roman" w:cs="Times New Roman"/>
          <w:sz w:val="28"/>
        </w:rPr>
        <w:t>частину другу викласти в такій редакції:</w:t>
      </w:r>
    </w:p>
    <w:p w:rsidR="00E44BE2" w:rsidRDefault="00B32EDD">
      <w:pPr>
        <w:ind w:firstLine="273"/>
        <w:jc w:val="both"/>
      </w:pPr>
      <w:r>
        <w:rPr>
          <w:rFonts w:ascii="Times New Roman" w:hAnsi="Times New Roman" w:cs="Times New Roman"/>
          <w:sz w:val="28"/>
        </w:rPr>
        <w:t>«2. Територіальні органи центрального органу виконавчої влади можуть утворюв</w:t>
      </w:r>
      <w:r>
        <w:rPr>
          <w:rFonts w:ascii="Times New Roman" w:hAnsi="Times New Roman" w:cs="Times New Roman"/>
          <w:sz w:val="28"/>
        </w:rPr>
        <w:t>атися в Автономній Республіці Крим, областях, містах Києві та Севастополі, районах. Як виняток, юрисдикція територіальних органів може поширюватися на декілька областей»;</w:t>
      </w:r>
    </w:p>
    <w:p w:rsidR="00E44BE2" w:rsidRDefault="00B32EDD">
      <w:pPr>
        <w:ind w:firstLine="273"/>
        <w:jc w:val="both"/>
      </w:pPr>
      <w:r>
        <w:rPr>
          <w:rFonts w:ascii="Times New Roman" w:hAnsi="Times New Roman" w:cs="Times New Roman"/>
          <w:sz w:val="28"/>
        </w:rPr>
        <w:t>доповнити частиною сьомою такого змісту:</w:t>
      </w:r>
    </w:p>
    <w:p w:rsidR="00E44BE2" w:rsidRDefault="00B32EDD">
      <w:pPr>
        <w:ind w:firstLine="273"/>
        <w:jc w:val="both"/>
      </w:pPr>
      <w:r>
        <w:rPr>
          <w:rFonts w:ascii="Times New Roman" w:hAnsi="Times New Roman" w:cs="Times New Roman"/>
          <w:sz w:val="28"/>
        </w:rPr>
        <w:t xml:space="preserve"> «7. Діяльність територіальних органів центр</w:t>
      </w:r>
      <w:r>
        <w:rPr>
          <w:rFonts w:ascii="Times New Roman" w:hAnsi="Times New Roman" w:cs="Times New Roman"/>
          <w:sz w:val="28"/>
        </w:rPr>
        <w:t>ального органу виконавчої влади координується відповідними місцевими державними адміністраціями»;</w:t>
      </w:r>
    </w:p>
    <w:p w:rsidR="00E44BE2" w:rsidRDefault="00B32EDD">
      <w:pPr>
        <w:ind w:firstLine="273"/>
        <w:jc w:val="both"/>
      </w:pPr>
      <w:r>
        <w:rPr>
          <w:rFonts w:ascii="Times New Roman" w:hAnsi="Times New Roman" w:cs="Times New Roman"/>
          <w:sz w:val="28"/>
        </w:rPr>
        <w:t>4) у Законі України «Про Кабінет Міністрів України» (Відомості Верховної Ради України, 2014 р., № 13, ст. 222; 2017 р., № 14, ст. 157):</w:t>
      </w:r>
    </w:p>
    <w:p w:rsidR="00E44BE2" w:rsidRDefault="00B32EDD">
      <w:pPr>
        <w:ind w:firstLine="273"/>
        <w:jc w:val="both"/>
      </w:pPr>
      <w:r>
        <w:rPr>
          <w:rFonts w:ascii="Times New Roman" w:hAnsi="Times New Roman" w:cs="Times New Roman"/>
          <w:sz w:val="28"/>
        </w:rPr>
        <w:t>пункт 1 частини другої</w:t>
      </w:r>
      <w:r>
        <w:rPr>
          <w:rFonts w:ascii="Times New Roman" w:hAnsi="Times New Roman" w:cs="Times New Roman"/>
          <w:sz w:val="28"/>
        </w:rPr>
        <w:t xml:space="preserve"> статті 23 виключити;</w:t>
      </w:r>
    </w:p>
    <w:p w:rsidR="00E44BE2" w:rsidRDefault="00B32EDD">
      <w:pPr>
        <w:ind w:firstLine="273"/>
        <w:jc w:val="both"/>
      </w:pPr>
      <w:r>
        <w:rPr>
          <w:rFonts w:ascii="Times New Roman" w:hAnsi="Times New Roman" w:cs="Times New Roman"/>
          <w:sz w:val="28"/>
        </w:rPr>
        <w:t>частину першу статті 39 доповнити абзацом другим такого змісту:</w:t>
      </w:r>
    </w:p>
    <w:p w:rsidR="00E44BE2" w:rsidRDefault="00B32EDD">
      <w:pPr>
        <w:ind w:firstLine="273"/>
        <w:jc w:val="both"/>
      </w:pPr>
      <w:r>
        <w:rPr>
          <w:rFonts w:ascii="Times New Roman" w:hAnsi="Times New Roman" w:cs="Times New Roman"/>
          <w:sz w:val="28"/>
        </w:rPr>
        <w:lastRenderedPageBreak/>
        <w:t>«Кабінет Міністрів України визначає центральний орган виконавчої влади, що забезпечує законність діяльності обласних рад»;</w:t>
      </w:r>
    </w:p>
    <w:p w:rsidR="00E44BE2" w:rsidRDefault="00B32EDD">
      <w:pPr>
        <w:ind w:firstLine="273"/>
        <w:jc w:val="both"/>
      </w:pPr>
      <w:r>
        <w:rPr>
          <w:rFonts w:ascii="Times New Roman" w:hAnsi="Times New Roman" w:cs="Times New Roman"/>
          <w:sz w:val="28"/>
        </w:rPr>
        <w:t xml:space="preserve">5) у Законі України «Про запобігання корупції» </w:t>
      </w:r>
      <w:r>
        <w:rPr>
          <w:rFonts w:ascii="Times New Roman" w:hAnsi="Times New Roman" w:cs="Times New Roman"/>
          <w:sz w:val="28"/>
        </w:rPr>
        <w:t>(Відомості Верховної Ради України, 2014 р., № 49, ст. 2056 із наступними змінами):</w:t>
      </w:r>
    </w:p>
    <w:p w:rsidR="00E44BE2" w:rsidRDefault="00B32EDD">
      <w:pPr>
        <w:ind w:firstLine="273"/>
        <w:jc w:val="both"/>
      </w:pPr>
      <w:r>
        <w:rPr>
          <w:rFonts w:ascii="Times New Roman" w:hAnsi="Times New Roman" w:cs="Times New Roman"/>
          <w:sz w:val="28"/>
        </w:rPr>
        <w:t xml:space="preserve"> у частину першу статті 3 включити пункт 5 такого змісту: </w:t>
      </w:r>
    </w:p>
    <w:p w:rsidR="00E44BE2" w:rsidRDefault="00B32EDD">
      <w:pPr>
        <w:ind w:firstLine="273"/>
        <w:jc w:val="both"/>
      </w:pPr>
      <w:r>
        <w:rPr>
          <w:rFonts w:ascii="Times New Roman" w:hAnsi="Times New Roman" w:cs="Times New Roman"/>
          <w:sz w:val="28"/>
        </w:rPr>
        <w:t>«5) особи, які перебувають у складі кадрового резерву на зайняття посад голів районних державних адміністрацій»;</w:t>
      </w:r>
    </w:p>
    <w:p w:rsidR="00E44BE2" w:rsidRDefault="00B32EDD">
      <w:pPr>
        <w:ind w:firstLine="273"/>
        <w:jc w:val="both"/>
      </w:pPr>
      <w:r>
        <w:rPr>
          <w:rFonts w:ascii="Times New Roman" w:hAnsi="Times New Roman" w:cs="Times New Roman"/>
          <w:sz w:val="28"/>
        </w:rPr>
        <w:t>у</w:t>
      </w:r>
      <w:r>
        <w:rPr>
          <w:rFonts w:ascii="Times New Roman" w:hAnsi="Times New Roman" w:cs="Times New Roman"/>
          <w:sz w:val="28"/>
        </w:rPr>
        <w:t xml:space="preserve"> статті 56:</w:t>
      </w:r>
    </w:p>
    <w:p w:rsidR="00E44BE2" w:rsidRDefault="00B32EDD">
      <w:pPr>
        <w:ind w:firstLine="273"/>
        <w:jc w:val="both"/>
      </w:pPr>
      <w:r>
        <w:rPr>
          <w:rFonts w:ascii="Times New Roman" w:hAnsi="Times New Roman" w:cs="Times New Roman"/>
          <w:sz w:val="28"/>
        </w:rPr>
        <w:t xml:space="preserve"> абзац перший частини першої викласти в такій редакції: </w:t>
      </w:r>
    </w:p>
    <w:p w:rsidR="00E44BE2" w:rsidRDefault="00B32EDD">
      <w:pPr>
        <w:ind w:firstLine="273"/>
        <w:jc w:val="both"/>
      </w:pPr>
      <w:r>
        <w:rPr>
          <w:rFonts w:ascii="Times New Roman" w:hAnsi="Times New Roman" w:cs="Times New Roman"/>
          <w:sz w:val="28"/>
        </w:rPr>
        <w:t>«1. Стосовно осіб, які претендують на зайняття посад, які передбачають зайняття відповідального або особливо відповідального становища, а також посад з підвищеним корупційним ризиком, пер</w:t>
      </w:r>
      <w:r>
        <w:rPr>
          <w:rFonts w:ascii="Times New Roman" w:hAnsi="Times New Roman" w:cs="Times New Roman"/>
          <w:sz w:val="28"/>
        </w:rPr>
        <w:t>елік яких затверджується Національним агентством, осіб, які визначені переможцями конкурсу на зарахування до кадрового резерву на посади голів районних державних адміністрацій, проводиться спеціальна перевірка, у тому числі щодо відомостей, поданих особист</w:t>
      </w:r>
      <w:r>
        <w:rPr>
          <w:rFonts w:ascii="Times New Roman" w:hAnsi="Times New Roman" w:cs="Times New Roman"/>
          <w:sz w:val="28"/>
        </w:rPr>
        <w:t xml:space="preserve">о»; </w:t>
      </w:r>
    </w:p>
    <w:p w:rsidR="00E44BE2" w:rsidRDefault="00B32EDD">
      <w:pPr>
        <w:ind w:firstLine="273"/>
        <w:jc w:val="both"/>
      </w:pPr>
      <w:r>
        <w:rPr>
          <w:rFonts w:ascii="Times New Roman" w:hAnsi="Times New Roman" w:cs="Times New Roman"/>
          <w:sz w:val="28"/>
        </w:rPr>
        <w:t xml:space="preserve">частину другу доповнити абзацом шостим такого змісту: </w:t>
      </w:r>
    </w:p>
    <w:p w:rsidR="00E44BE2" w:rsidRDefault="00B32EDD">
      <w:pPr>
        <w:ind w:firstLine="273"/>
        <w:jc w:val="both"/>
      </w:pPr>
      <w:r>
        <w:rPr>
          <w:rFonts w:ascii="Times New Roman" w:hAnsi="Times New Roman" w:cs="Times New Roman"/>
          <w:sz w:val="28"/>
        </w:rPr>
        <w:t>"Організація проведення спеціальної перевірки стосовно осіб, які визначені переможцями конкурсу на зарахування до кадрового резерву на посади голів районних державних адміністрацій, покладається н</w:t>
      </w:r>
      <w:r>
        <w:rPr>
          <w:rFonts w:ascii="Times New Roman" w:hAnsi="Times New Roman" w:cs="Times New Roman"/>
          <w:sz w:val="28"/>
        </w:rPr>
        <w:t>а Міністра Кабінету Міністрів України або його заступників";</w:t>
      </w:r>
    </w:p>
    <w:p w:rsidR="00E44BE2" w:rsidRDefault="00B32EDD">
      <w:pPr>
        <w:ind w:firstLine="273"/>
        <w:jc w:val="both"/>
      </w:pPr>
      <w:r>
        <w:rPr>
          <w:rFonts w:ascii="Times New Roman" w:hAnsi="Times New Roman" w:cs="Times New Roman"/>
          <w:sz w:val="28"/>
        </w:rPr>
        <w:t>6) частину другу статті 3 Закону України «Про державну реєстрацію юридичних осіб, фізичних осіб-підприємців та громадських формувань» (Відомості Верховної Ради України, 2016 р., № 2, ст. 17; 2021</w:t>
      </w:r>
      <w:r>
        <w:rPr>
          <w:rFonts w:ascii="Times New Roman" w:hAnsi="Times New Roman" w:cs="Times New Roman"/>
          <w:sz w:val="28"/>
        </w:rPr>
        <w:t xml:space="preserve"> р., № 37, ст. 316) викласти в такій редакції: </w:t>
      </w:r>
    </w:p>
    <w:p w:rsidR="00E44BE2" w:rsidRDefault="00B32EDD">
      <w:pPr>
        <w:ind w:firstLine="273"/>
        <w:jc w:val="both"/>
      </w:pPr>
      <w:r>
        <w:rPr>
          <w:rFonts w:ascii="Times New Roman" w:hAnsi="Times New Roman" w:cs="Times New Roman"/>
          <w:sz w:val="28"/>
        </w:rPr>
        <w:t xml:space="preserve"> «2. Законом може бути встановлено особливості державної реєстрації громадських формувань, релігійних організацій, місцевих державних адміністрацій»;</w:t>
      </w:r>
    </w:p>
    <w:p w:rsidR="00E44BE2" w:rsidRDefault="00B32EDD">
      <w:pPr>
        <w:ind w:firstLine="273"/>
        <w:jc w:val="both"/>
      </w:pPr>
      <w:r>
        <w:rPr>
          <w:rFonts w:ascii="Times New Roman" w:hAnsi="Times New Roman" w:cs="Times New Roman"/>
          <w:sz w:val="28"/>
        </w:rPr>
        <w:t>7) у Законі України «Про державну службу» (Відомості Верхо</w:t>
      </w:r>
      <w:r>
        <w:rPr>
          <w:rFonts w:ascii="Times New Roman" w:hAnsi="Times New Roman" w:cs="Times New Roman"/>
          <w:sz w:val="28"/>
        </w:rPr>
        <w:t xml:space="preserve">вної Ради України, 2016 р., № 4, ст. 43 із наступними змінами): </w:t>
      </w:r>
    </w:p>
    <w:p w:rsidR="00E44BE2" w:rsidRDefault="00B32EDD">
      <w:pPr>
        <w:ind w:firstLine="273"/>
        <w:jc w:val="both"/>
      </w:pPr>
      <w:r>
        <w:rPr>
          <w:rFonts w:ascii="Times New Roman" w:hAnsi="Times New Roman" w:cs="Times New Roman"/>
          <w:sz w:val="28"/>
        </w:rPr>
        <w:t>пункт 9</w:t>
      </w:r>
      <w:r>
        <w:rPr>
          <w:rFonts w:ascii="Times New Roman" w:hAnsi="Times New Roman" w:cs="Times New Roman"/>
          <w:sz w:val="28"/>
          <w:vertAlign w:val="superscript"/>
        </w:rPr>
        <w:t>1</w:t>
      </w:r>
      <w:r>
        <w:rPr>
          <w:rFonts w:ascii="Times New Roman" w:hAnsi="Times New Roman" w:cs="Times New Roman"/>
          <w:sz w:val="28"/>
        </w:rPr>
        <w:t xml:space="preserve"> частини третьої статті 3 виключити;</w:t>
      </w:r>
    </w:p>
    <w:p w:rsidR="00E44BE2" w:rsidRDefault="00B32EDD">
      <w:pPr>
        <w:ind w:firstLine="273"/>
        <w:jc w:val="both"/>
      </w:pPr>
      <w:r>
        <w:rPr>
          <w:rFonts w:ascii="Times New Roman" w:hAnsi="Times New Roman" w:cs="Times New Roman"/>
          <w:sz w:val="28"/>
        </w:rPr>
        <w:t>у частині другій статті 6:</w:t>
      </w:r>
    </w:p>
    <w:p w:rsidR="00E44BE2" w:rsidRDefault="00B32EDD">
      <w:pPr>
        <w:ind w:firstLine="273"/>
        <w:jc w:val="both"/>
      </w:pPr>
      <w:r>
        <w:rPr>
          <w:rFonts w:ascii="Times New Roman" w:hAnsi="Times New Roman" w:cs="Times New Roman"/>
          <w:sz w:val="28"/>
        </w:rPr>
        <w:t>у пункт 1 включити абзац сьомий такого змісту:</w:t>
      </w:r>
    </w:p>
    <w:p w:rsidR="00E44BE2" w:rsidRDefault="00B32EDD">
      <w:pPr>
        <w:ind w:firstLine="273"/>
        <w:jc w:val="both"/>
      </w:pPr>
      <w:r>
        <w:rPr>
          <w:rFonts w:ascii="Times New Roman" w:hAnsi="Times New Roman" w:cs="Times New Roman"/>
          <w:sz w:val="28"/>
        </w:rPr>
        <w:lastRenderedPageBreak/>
        <w:t>«голів місцевих державних адміністрацій»;</w:t>
      </w:r>
    </w:p>
    <w:p w:rsidR="00E44BE2" w:rsidRDefault="00B32EDD">
      <w:pPr>
        <w:ind w:firstLine="273"/>
        <w:jc w:val="both"/>
      </w:pPr>
      <w:r>
        <w:rPr>
          <w:rFonts w:ascii="Times New Roman" w:hAnsi="Times New Roman" w:cs="Times New Roman"/>
          <w:sz w:val="28"/>
        </w:rPr>
        <w:t>пункт 2 після абзацу третього доповнити новим абзацом такого змісту:</w:t>
      </w:r>
    </w:p>
    <w:p w:rsidR="00E44BE2" w:rsidRDefault="00B32EDD">
      <w:pPr>
        <w:ind w:firstLine="273"/>
        <w:jc w:val="both"/>
      </w:pPr>
      <w:r>
        <w:rPr>
          <w:rFonts w:ascii="Times New Roman" w:hAnsi="Times New Roman" w:cs="Times New Roman"/>
          <w:sz w:val="28"/>
        </w:rPr>
        <w:t>«заступників голів місцевих державних адміністрацій».</w:t>
      </w:r>
    </w:p>
    <w:p w:rsidR="00E44BE2" w:rsidRDefault="00B32EDD">
      <w:pPr>
        <w:ind w:firstLine="273"/>
        <w:jc w:val="both"/>
      </w:pPr>
      <w:r>
        <w:rPr>
          <w:rFonts w:ascii="Times New Roman" w:hAnsi="Times New Roman" w:cs="Times New Roman"/>
          <w:sz w:val="28"/>
        </w:rPr>
        <w:t>У зв’язку з цим абзац четвертий вважати абзацом п’ятим;</w:t>
      </w:r>
    </w:p>
    <w:p w:rsidR="00E44BE2" w:rsidRDefault="00E44BE2">
      <w:pPr>
        <w:ind w:firstLine="273"/>
        <w:jc w:val="both"/>
      </w:pPr>
    </w:p>
    <w:p w:rsidR="00E44BE2" w:rsidRDefault="00E44BE2">
      <w:pPr>
        <w:ind w:firstLine="273"/>
        <w:jc w:val="both"/>
      </w:pPr>
    </w:p>
    <w:p w:rsidR="00E44BE2" w:rsidRDefault="00E44BE2">
      <w:pPr>
        <w:ind w:firstLine="273"/>
        <w:jc w:val="both"/>
      </w:pPr>
    </w:p>
    <w:p w:rsidR="00E44BE2" w:rsidRDefault="00B32EDD">
      <w:pPr>
        <w:ind w:firstLine="273"/>
        <w:jc w:val="both"/>
      </w:pPr>
      <w:r>
        <w:rPr>
          <w:rFonts w:ascii="Times New Roman" w:hAnsi="Times New Roman" w:cs="Times New Roman"/>
          <w:sz w:val="28"/>
        </w:rPr>
        <w:t>частину першу статті 12 доповнити пунктом 3</w:t>
      </w:r>
      <w:r>
        <w:rPr>
          <w:rFonts w:ascii="Times New Roman" w:hAnsi="Times New Roman" w:cs="Times New Roman"/>
          <w:sz w:val="28"/>
          <w:vertAlign w:val="superscript"/>
        </w:rPr>
        <w:t xml:space="preserve">1 </w:t>
      </w:r>
      <w:r>
        <w:rPr>
          <w:rFonts w:ascii="Times New Roman" w:hAnsi="Times New Roman" w:cs="Times New Roman"/>
          <w:sz w:val="28"/>
        </w:rPr>
        <w:t>такого змісту:</w:t>
      </w:r>
    </w:p>
    <w:p w:rsidR="00E44BE2" w:rsidRDefault="00B32EDD">
      <w:pPr>
        <w:ind w:firstLine="273"/>
        <w:jc w:val="both"/>
      </w:pPr>
      <w:r>
        <w:rPr>
          <w:rFonts w:ascii="Times New Roman" w:hAnsi="Times New Roman" w:cs="Times New Roman"/>
          <w:sz w:val="28"/>
        </w:rPr>
        <w:t xml:space="preserve"> «3</w:t>
      </w:r>
      <w:r>
        <w:rPr>
          <w:rFonts w:ascii="Times New Roman" w:hAnsi="Times New Roman" w:cs="Times New Roman"/>
          <w:sz w:val="28"/>
          <w:vertAlign w:val="superscript"/>
        </w:rPr>
        <w:t>1</w:t>
      </w:r>
      <w:r>
        <w:rPr>
          <w:rFonts w:ascii="Times New Roman" w:hAnsi="Times New Roman" w:cs="Times New Roman"/>
          <w:sz w:val="28"/>
        </w:rPr>
        <w:t>) Єдина ко</w:t>
      </w:r>
      <w:r>
        <w:rPr>
          <w:rFonts w:ascii="Times New Roman" w:hAnsi="Times New Roman" w:cs="Times New Roman"/>
          <w:sz w:val="28"/>
        </w:rPr>
        <w:t>місія з проведення конкурсів на зайняття посад заступників голів місцевих державних адміністрацій»;</w:t>
      </w:r>
    </w:p>
    <w:p w:rsidR="00E44BE2" w:rsidRDefault="00B32EDD">
      <w:pPr>
        <w:ind w:firstLine="273"/>
        <w:jc w:val="both"/>
      </w:pPr>
      <w:r>
        <w:rPr>
          <w:rFonts w:ascii="Times New Roman" w:hAnsi="Times New Roman" w:cs="Times New Roman"/>
          <w:sz w:val="28"/>
        </w:rPr>
        <w:t xml:space="preserve">частину першу статті 15 доповнити пунктами 7 і 8 такого змісту: </w:t>
      </w:r>
    </w:p>
    <w:p w:rsidR="00E44BE2" w:rsidRDefault="00B32EDD">
      <w:pPr>
        <w:ind w:firstLine="273"/>
        <w:jc w:val="both"/>
      </w:pPr>
      <w:r>
        <w:rPr>
          <w:rFonts w:ascii="Times New Roman" w:hAnsi="Times New Roman" w:cs="Times New Roman"/>
          <w:sz w:val="28"/>
        </w:rPr>
        <w:t>«7) проводить конкурс на зарахування до кадрового резерву на посади голів районних державни</w:t>
      </w:r>
      <w:r>
        <w:rPr>
          <w:rFonts w:ascii="Times New Roman" w:hAnsi="Times New Roman" w:cs="Times New Roman"/>
          <w:sz w:val="28"/>
        </w:rPr>
        <w:t xml:space="preserve">х адміністрацій відповідно до Закону України «Про місцеві державні адміністрації»; </w:t>
      </w:r>
    </w:p>
    <w:p w:rsidR="00E44BE2" w:rsidRDefault="00B32EDD">
      <w:pPr>
        <w:ind w:firstLine="273"/>
        <w:jc w:val="both"/>
      </w:pPr>
      <w:r>
        <w:rPr>
          <w:rFonts w:ascii="Times New Roman" w:hAnsi="Times New Roman" w:cs="Times New Roman"/>
          <w:sz w:val="28"/>
        </w:rPr>
        <w:t>8) проводить конкурс на зайняття посади голови обласної державної адміністрації та вносить Президенту України для визначення переможця (переможців) відповідного конкурсу пр</w:t>
      </w:r>
      <w:r>
        <w:rPr>
          <w:rFonts w:ascii="Times New Roman" w:hAnsi="Times New Roman" w:cs="Times New Roman"/>
          <w:sz w:val="28"/>
        </w:rPr>
        <w:t>опозиції щодо кандидатур на таку посаду загальною кількістю не більше трьох осіб";</w:t>
      </w:r>
    </w:p>
    <w:p w:rsidR="00E44BE2" w:rsidRDefault="00B32EDD">
      <w:pPr>
        <w:ind w:firstLine="273"/>
        <w:jc w:val="both"/>
      </w:pPr>
      <w:r>
        <w:rPr>
          <w:rFonts w:ascii="Times New Roman" w:hAnsi="Times New Roman" w:cs="Times New Roman"/>
          <w:sz w:val="28"/>
        </w:rPr>
        <w:t>абзац другий частини третьої статті 16 викласти в такій редакції:</w:t>
      </w:r>
    </w:p>
    <w:p w:rsidR="00E44BE2" w:rsidRDefault="00B32EDD">
      <w:pPr>
        <w:ind w:firstLine="273"/>
        <w:jc w:val="both"/>
      </w:pPr>
      <w:r>
        <w:rPr>
          <w:rFonts w:ascii="Times New Roman" w:hAnsi="Times New Roman" w:cs="Times New Roman"/>
          <w:sz w:val="28"/>
        </w:rPr>
        <w:t>"Засідання Комісії є повноважним, якщо в ньому бере участь не менше половини від загального складу Комісії"</w:t>
      </w:r>
      <w:r>
        <w:rPr>
          <w:rFonts w:ascii="Times New Roman" w:hAnsi="Times New Roman" w:cs="Times New Roman"/>
          <w:sz w:val="28"/>
        </w:rPr>
        <w:t>;</w:t>
      </w:r>
    </w:p>
    <w:p w:rsidR="00E44BE2" w:rsidRDefault="00B32EDD">
      <w:pPr>
        <w:ind w:firstLine="273"/>
        <w:jc w:val="both"/>
      </w:pPr>
      <w:r>
        <w:rPr>
          <w:rFonts w:ascii="Times New Roman" w:hAnsi="Times New Roman" w:cs="Times New Roman"/>
          <w:sz w:val="28"/>
        </w:rPr>
        <w:t>пункт 3</w:t>
      </w:r>
      <w:r>
        <w:rPr>
          <w:rFonts w:ascii="Times New Roman" w:hAnsi="Times New Roman" w:cs="Times New Roman"/>
          <w:sz w:val="28"/>
          <w:vertAlign w:val="superscript"/>
        </w:rPr>
        <w:t>1</w:t>
      </w:r>
      <w:r>
        <w:rPr>
          <w:rFonts w:ascii="Times New Roman" w:hAnsi="Times New Roman" w:cs="Times New Roman"/>
          <w:sz w:val="28"/>
        </w:rPr>
        <w:t xml:space="preserve"> частини першої статті 17 виключити;</w:t>
      </w:r>
    </w:p>
    <w:p w:rsidR="00E44BE2" w:rsidRDefault="00B32EDD">
      <w:pPr>
        <w:ind w:firstLine="273"/>
        <w:jc w:val="both"/>
      </w:pPr>
      <w:r>
        <w:rPr>
          <w:rFonts w:ascii="Times New Roman" w:hAnsi="Times New Roman" w:cs="Times New Roman"/>
          <w:sz w:val="28"/>
        </w:rPr>
        <w:t xml:space="preserve">частину другу статті 22 доповнити абзацом третім такого змісту: </w:t>
      </w:r>
    </w:p>
    <w:p w:rsidR="00E44BE2" w:rsidRDefault="00B32EDD">
      <w:pPr>
        <w:ind w:firstLine="273"/>
        <w:jc w:val="both"/>
      </w:pPr>
      <w:r>
        <w:rPr>
          <w:rFonts w:ascii="Times New Roman" w:hAnsi="Times New Roman" w:cs="Times New Roman"/>
          <w:sz w:val="28"/>
        </w:rPr>
        <w:t xml:space="preserve"> «Особливості проведення конкурсу на зайняття посад голів обласних державних адміністрацій, заступників голів місцевих державних адміністрацій визначаються законом»;</w:t>
      </w:r>
    </w:p>
    <w:p w:rsidR="00E44BE2" w:rsidRDefault="00B32EDD">
      <w:pPr>
        <w:ind w:firstLine="273"/>
        <w:jc w:val="both"/>
      </w:pPr>
      <w:r>
        <w:rPr>
          <w:rFonts w:ascii="Times New Roman" w:hAnsi="Times New Roman" w:cs="Times New Roman"/>
          <w:sz w:val="28"/>
        </w:rPr>
        <w:t xml:space="preserve">у частині першій статті 27: </w:t>
      </w:r>
    </w:p>
    <w:p w:rsidR="00E44BE2" w:rsidRDefault="00B32EDD">
      <w:pPr>
        <w:ind w:firstLine="273"/>
        <w:jc w:val="both"/>
      </w:pPr>
      <w:r>
        <w:rPr>
          <w:rFonts w:ascii="Times New Roman" w:hAnsi="Times New Roman" w:cs="Times New Roman"/>
          <w:sz w:val="28"/>
        </w:rPr>
        <w:lastRenderedPageBreak/>
        <w:t>абзац другий викласти в такій редакції:</w:t>
      </w:r>
    </w:p>
    <w:p w:rsidR="00E44BE2" w:rsidRDefault="00B32EDD">
      <w:pPr>
        <w:ind w:firstLine="273"/>
        <w:jc w:val="both"/>
      </w:pPr>
      <w:r>
        <w:rPr>
          <w:rFonts w:ascii="Times New Roman" w:hAnsi="Times New Roman" w:cs="Times New Roman"/>
          <w:sz w:val="28"/>
        </w:rPr>
        <w:t xml:space="preserve">"Конкурс на зайняття </w:t>
      </w:r>
      <w:r>
        <w:rPr>
          <w:rFonts w:ascii="Times New Roman" w:hAnsi="Times New Roman" w:cs="Times New Roman"/>
          <w:sz w:val="28"/>
        </w:rPr>
        <w:t>посад державної служби категорії "Б", крім посад заступників голів місцевих державних адміністрацій, або "В" проводить конкурсна комісія, утворена суб’єктом призначення у державному органі";</w:t>
      </w:r>
    </w:p>
    <w:p w:rsidR="00E44BE2" w:rsidRDefault="00B32EDD">
      <w:pPr>
        <w:ind w:firstLine="273"/>
        <w:jc w:val="both"/>
      </w:pPr>
      <w:r>
        <w:rPr>
          <w:rFonts w:ascii="Times New Roman" w:hAnsi="Times New Roman" w:cs="Times New Roman"/>
          <w:sz w:val="28"/>
        </w:rPr>
        <w:t>доповнити абзацами третім і четвертим такого змісту:</w:t>
      </w:r>
    </w:p>
    <w:p w:rsidR="00E44BE2" w:rsidRDefault="00B32EDD">
      <w:pPr>
        <w:ind w:firstLine="273"/>
        <w:jc w:val="both"/>
      </w:pPr>
      <w:r>
        <w:rPr>
          <w:rFonts w:ascii="Times New Roman" w:hAnsi="Times New Roman" w:cs="Times New Roman"/>
          <w:sz w:val="28"/>
        </w:rPr>
        <w:t xml:space="preserve">"Конкурс на </w:t>
      </w:r>
      <w:r>
        <w:rPr>
          <w:rFonts w:ascii="Times New Roman" w:hAnsi="Times New Roman" w:cs="Times New Roman"/>
          <w:sz w:val="28"/>
        </w:rPr>
        <w:t>зайняття посад заступників голів місцевих державних адміністрацій проводить Єдина комісія з проведення конкурсів на зайняття посад заступників голів місцевих державних адміністрацій, утворена Кабінетом Міністрів України з урахуванням особливостей, визначен</w:t>
      </w:r>
      <w:r>
        <w:rPr>
          <w:rFonts w:ascii="Times New Roman" w:hAnsi="Times New Roman" w:cs="Times New Roman"/>
          <w:sz w:val="28"/>
        </w:rPr>
        <w:t xml:space="preserve">их законодавством про місцеві державні адміністрації. </w:t>
      </w:r>
    </w:p>
    <w:p w:rsidR="00E44BE2" w:rsidRDefault="00B32EDD">
      <w:pPr>
        <w:ind w:firstLine="273"/>
        <w:jc w:val="both"/>
      </w:pPr>
      <w:r>
        <w:rPr>
          <w:rFonts w:ascii="Times New Roman" w:hAnsi="Times New Roman" w:cs="Times New Roman"/>
          <w:sz w:val="28"/>
        </w:rPr>
        <w:t xml:space="preserve">Особливості формування конкурсної комісії на зайняття посад керівників територіальних органів міністерств, інших центральних органів виконавчої влади визначаються Законом України "Про місцеві державні </w:t>
      </w:r>
      <w:r>
        <w:rPr>
          <w:rFonts w:ascii="Times New Roman" w:hAnsi="Times New Roman" w:cs="Times New Roman"/>
          <w:sz w:val="28"/>
        </w:rPr>
        <w:t>адміністрації»;</w:t>
      </w:r>
    </w:p>
    <w:p w:rsidR="00E44BE2" w:rsidRDefault="00B32EDD">
      <w:pPr>
        <w:ind w:firstLine="273"/>
        <w:jc w:val="both"/>
      </w:pPr>
      <w:r>
        <w:rPr>
          <w:rFonts w:ascii="Times New Roman" w:hAnsi="Times New Roman" w:cs="Times New Roman"/>
          <w:sz w:val="28"/>
        </w:rPr>
        <w:t>доповнити статтями 27</w:t>
      </w:r>
      <w:r>
        <w:rPr>
          <w:rFonts w:ascii="Times New Roman" w:hAnsi="Times New Roman" w:cs="Times New Roman"/>
          <w:sz w:val="28"/>
          <w:vertAlign w:val="superscript"/>
        </w:rPr>
        <w:t>1</w:t>
      </w:r>
      <w:r>
        <w:rPr>
          <w:rFonts w:ascii="Times New Roman" w:hAnsi="Times New Roman" w:cs="Times New Roman"/>
          <w:sz w:val="28"/>
        </w:rPr>
        <w:t xml:space="preserve"> і 27</w:t>
      </w:r>
      <w:r>
        <w:rPr>
          <w:rFonts w:ascii="Times New Roman" w:hAnsi="Times New Roman" w:cs="Times New Roman"/>
          <w:sz w:val="28"/>
          <w:vertAlign w:val="superscript"/>
        </w:rPr>
        <w:t>2</w:t>
      </w:r>
      <w:r>
        <w:rPr>
          <w:rFonts w:ascii="Times New Roman" w:hAnsi="Times New Roman" w:cs="Times New Roman"/>
          <w:sz w:val="28"/>
        </w:rPr>
        <w:t xml:space="preserve"> такого змісту:</w:t>
      </w:r>
    </w:p>
    <w:p w:rsidR="00E44BE2" w:rsidRDefault="00B32EDD">
      <w:pPr>
        <w:ind w:firstLine="273"/>
        <w:jc w:val="both"/>
      </w:pPr>
      <w:r>
        <w:rPr>
          <w:rFonts w:ascii="Times New Roman" w:hAnsi="Times New Roman" w:cs="Times New Roman"/>
          <w:sz w:val="28"/>
        </w:rPr>
        <w:t>«Стаття 27</w:t>
      </w:r>
      <w:r>
        <w:rPr>
          <w:rFonts w:ascii="Times New Roman" w:hAnsi="Times New Roman" w:cs="Times New Roman"/>
          <w:sz w:val="28"/>
          <w:vertAlign w:val="superscript"/>
        </w:rPr>
        <w:t>1</w:t>
      </w:r>
      <w:r>
        <w:rPr>
          <w:rFonts w:ascii="Times New Roman" w:hAnsi="Times New Roman" w:cs="Times New Roman"/>
          <w:sz w:val="28"/>
        </w:rPr>
        <w:t>. Єдина комісія з проведення конкурсів на зайняття посад заступників голів місцевих державних адміністрацій</w:t>
      </w:r>
    </w:p>
    <w:p w:rsidR="00E44BE2" w:rsidRDefault="00B32EDD">
      <w:pPr>
        <w:ind w:firstLine="273"/>
        <w:jc w:val="both"/>
      </w:pPr>
      <w:r>
        <w:rPr>
          <w:rFonts w:ascii="Times New Roman" w:hAnsi="Times New Roman" w:cs="Times New Roman"/>
          <w:sz w:val="28"/>
        </w:rPr>
        <w:t>1. Єдина комісія з проведення конкурсів на зайняття посад заступників голів м</w:t>
      </w:r>
      <w:r>
        <w:rPr>
          <w:rFonts w:ascii="Times New Roman" w:hAnsi="Times New Roman" w:cs="Times New Roman"/>
          <w:sz w:val="28"/>
        </w:rPr>
        <w:t xml:space="preserve">ісцевих державних адміністрацій (далі – Єдина комісія) є постійно діючим колегіальним органом, що проводить конкурси за зайняття посад заступників голів місцевих державних адміністрацій. </w:t>
      </w:r>
    </w:p>
    <w:p w:rsidR="00E44BE2" w:rsidRDefault="00B32EDD">
      <w:pPr>
        <w:ind w:firstLine="273"/>
        <w:jc w:val="both"/>
      </w:pPr>
      <w:r>
        <w:rPr>
          <w:rFonts w:ascii="Times New Roman" w:hAnsi="Times New Roman" w:cs="Times New Roman"/>
          <w:sz w:val="28"/>
        </w:rPr>
        <w:t xml:space="preserve"> 2. До складу Єдиної комісії входять: </w:t>
      </w:r>
    </w:p>
    <w:p w:rsidR="00E44BE2" w:rsidRDefault="00B32EDD">
      <w:pPr>
        <w:ind w:firstLine="273"/>
        <w:jc w:val="both"/>
      </w:pPr>
      <w:r>
        <w:rPr>
          <w:rFonts w:ascii="Times New Roman" w:hAnsi="Times New Roman" w:cs="Times New Roman"/>
          <w:sz w:val="28"/>
        </w:rPr>
        <w:t>1) представник, визначений Пр</w:t>
      </w:r>
      <w:r>
        <w:rPr>
          <w:rFonts w:ascii="Times New Roman" w:hAnsi="Times New Roman" w:cs="Times New Roman"/>
          <w:sz w:val="28"/>
        </w:rPr>
        <w:t>езидентом України;</w:t>
      </w:r>
    </w:p>
    <w:p w:rsidR="00E44BE2" w:rsidRDefault="00B32EDD">
      <w:pPr>
        <w:ind w:firstLine="273"/>
        <w:jc w:val="both"/>
      </w:pPr>
      <w:r>
        <w:rPr>
          <w:rFonts w:ascii="Times New Roman" w:hAnsi="Times New Roman" w:cs="Times New Roman"/>
          <w:sz w:val="28"/>
        </w:rPr>
        <w:t xml:space="preserve">2) представник, визначений Кабінетом Міністрів України; </w:t>
      </w:r>
    </w:p>
    <w:p w:rsidR="00E44BE2" w:rsidRDefault="00B32EDD">
      <w:pPr>
        <w:ind w:firstLine="273"/>
        <w:jc w:val="both"/>
      </w:pPr>
      <w:r>
        <w:rPr>
          <w:rFonts w:ascii="Times New Roman" w:hAnsi="Times New Roman" w:cs="Times New Roman"/>
          <w:sz w:val="28"/>
        </w:rPr>
        <w:t xml:space="preserve">3) керівник або заступник керівника центрального органу виконавчої влади, що забезпечує формування та реалізує державну політику у сфері державної служби (за посадою); </w:t>
      </w:r>
    </w:p>
    <w:p w:rsidR="00E44BE2" w:rsidRDefault="00B32EDD">
      <w:pPr>
        <w:ind w:firstLine="273"/>
        <w:jc w:val="both"/>
      </w:pPr>
      <w:r>
        <w:rPr>
          <w:rFonts w:ascii="Times New Roman" w:hAnsi="Times New Roman" w:cs="Times New Roman"/>
          <w:sz w:val="28"/>
        </w:rPr>
        <w:t xml:space="preserve"> 4) керівник державної служби або уповноважена ним особа центрального органу виконавчої влади, що забезпечує формування та реалізує державну політику у сфері територіальної організації влади та адміністративно-територіального устрою; </w:t>
      </w:r>
    </w:p>
    <w:p w:rsidR="00E44BE2" w:rsidRDefault="00B32EDD">
      <w:pPr>
        <w:ind w:firstLine="273"/>
        <w:jc w:val="both"/>
      </w:pPr>
      <w:r>
        <w:rPr>
          <w:rFonts w:ascii="Times New Roman" w:hAnsi="Times New Roman" w:cs="Times New Roman"/>
          <w:sz w:val="28"/>
        </w:rPr>
        <w:t xml:space="preserve">5) фахівець з питань </w:t>
      </w:r>
      <w:r>
        <w:rPr>
          <w:rFonts w:ascii="Times New Roman" w:hAnsi="Times New Roman" w:cs="Times New Roman"/>
          <w:sz w:val="28"/>
        </w:rPr>
        <w:t xml:space="preserve">управління персоналом, визначений Кабінетом Міністрів України; </w:t>
      </w:r>
    </w:p>
    <w:p w:rsidR="00E44BE2" w:rsidRDefault="00B32EDD">
      <w:pPr>
        <w:ind w:firstLine="273"/>
        <w:jc w:val="both"/>
      </w:pPr>
      <w:r>
        <w:rPr>
          <w:rFonts w:ascii="Times New Roman" w:hAnsi="Times New Roman" w:cs="Times New Roman"/>
          <w:sz w:val="28"/>
        </w:rPr>
        <w:lastRenderedPageBreak/>
        <w:t>6) два представники - по одному представнику від закладів вищої освіти, що здійснюють підготовку у сфері публічного управління та адміністрування, та від громадських формувань, обраних відпові</w:t>
      </w:r>
      <w:r>
        <w:rPr>
          <w:rFonts w:ascii="Times New Roman" w:hAnsi="Times New Roman" w:cs="Times New Roman"/>
          <w:sz w:val="28"/>
        </w:rPr>
        <w:t>дно до порядку, затвердженого Кабінетом Міністрів України.</w:t>
      </w:r>
    </w:p>
    <w:p w:rsidR="00E44BE2" w:rsidRDefault="00B32EDD">
      <w:pPr>
        <w:ind w:firstLine="273"/>
        <w:jc w:val="both"/>
      </w:pPr>
      <w:r>
        <w:rPr>
          <w:rFonts w:ascii="Times New Roman" w:hAnsi="Times New Roman" w:cs="Times New Roman"/>
          <w:sz w:val="28"/>
        </w:rPr>
        <w:t xml:space="preserve"> 3. Єдина комісія за результатами конкурсу визначає кандидатів на зайняття посад заступників голів місцевих державних адміністрацій та вносить їх суб’єкту призначення загальною кількістю не більше </w:t>
      </w:r>
      <w:r>
        <w:rPr>
          <w:rFonts w:ascii="Times New Roman" w:hAnsi="Times New Roman" w:cs="Times New Roman"/>
          <w:sz w:val="28"/>
        </w:rPr>
        <w:t xml:space="preserve">трьох осіб на кожну посаду. </w:t>
      </w:r>
    </w:p>
    <w:p w:rsidR="00E44BE2" w:rsidRDefault="00B32EDD">
      <w:pPr>
        <w:ind w:firstLine="273"/>
        <w:jc w:val="both"/>
      </w:pPr>
      <w:r>
        <w:rPr>
          <w:rFonts w:ascii="Times New Roman" w:hAnsi="Times New Roman" w:cs="Times New Roman"/>
          <w:sz w:val="28"/>
        </w:rPr>
        <w:t>4. Єдина комісія утворюється Кабінетом Міністрів України за поданням центрального органу виконавчої влади, що забезпечує формування та реалізує державну політику у сфері державної служби. Персональний склад Єдиної комісії та ум</w:t>
      </w:r>
      <w:r>
        <w:rPr>
          <w:rFonts w:ascii="Times New Roman" w:hAnsi="Times New Roman" w:cs="Times New Roman"/>
          <w:sz w:val="28"/>
        </w:rPr>
        <w:t xml:space="preserve">ови оплати праці її членів, крім членів, які входять до складу Єдиної комісії за посадою, затверджуються Кабінетом Міністрів України. </w:t>
      </w:r>
    </w:p>
    <w:p w:rsidR="00E44BE2" w:rsidRDefault="00B32EDD">
      <w:pPr>
        <w:ind w:firstLine="273"/>
        <w:jc w:val="both"/>
      </w:pPr>
      <w:r>
        <w:rPr>
          <w:rFonts w:ascii="Times New Roman" w:hAnsi="Times New Roman" w:cs="Times New Roman"/>
          <w:sz w:val="28"/>
        </w:rPr>
        <w:t>5. Строк повноважень члена Єдиної комісії становить чотири роки, крім осіб, зазначених у пунктах 1, 2 та 5 частини другої</w:t>
      </w:r>
      <w:r>
        <w:rPr>
          <w:rFonts w:ascii="Times New Roman" w:hAnsi="Times New Roman" w:cs="Times New Roman"/>
          <w:sz w:val="28"/>
        </w:rPr>
        <w:t xml:space="preserve"> цієї статті, строк повноважень яких визначається строком повноважень суб’єкта, представником якого є особа у складі Єдиної комісії, та осіб, зазначених у пунктах 3 і 4, строк повноважень яких визначається строком перебування на посаді. </w:t>
      </w:r>
    </w:p>
    <w:p w:rsidR="00E44BE2" w:rsidRDefault="00B32EDD">
      <w:pPr>
        <w:ind w:firstLine="273"/>
        <w:jc w:val="both"/>
      </w:pPr>
      <w:r>
        <w:rPr>
          <w:rFonts w:ascii="Times New Roman" w:hAnsi="Times New Roman" w:cs="Times New Roman"/>
          <w:sz w:val="28"/>
        </w:rPr>
        <w:t>6. Членом Єдиної к</w:t>
      </w:r>
      <w:r>
        <w:rPr>
          <w:rFonts w:ascii="Times New Roman" w:hAnsi="Times New Roman" w:cs="Times New Roman"/>
          <w:sz w:val="28"/>
        </w:rPr>
        <w:t>омісії може бути громадянин України з вищою освітою ступеня не нижче магістра, досвідом діяльності або фаховими знаннями у сфері державної служби або сфері управління людськими ресурсами, здатний представляти інтереси суспільства та забезпечувати політично</w:t>
      </w:r>
      <w:r>
        <w:rPr>
          <w:rFonts w:ascii="Times New Roman" w:hAnsi="Times New Roman" w:cs="Times New Roman"/>
          <w:sz w:val="28"/>
        </w:rPr>
        <w:t xml:space="preserve"> неупереджену і професійну роботу Єдиної комісії.</w:t>
      </w:r>
    </w:p>
    <w:p w:rsidR="00E44BE2" w:rsidRDefault="00B32EDD">
      <w:pPr>
        <w:ind w:firstLine="273"/>
        <w:jc w:val="both"/>
      </w:pPr>
      <w:r>
        <w:rPr>
          <w:rFonts w:ascii="Times New Roman" w:hAnsi="Times New Roman" w:cs="Times New Roman"/>
          <w:sz w:val="28"/>
        </w:rPr>
        <w:t xml:space="preserve">7. Повноваження члена Єдиної комісії припиняються достроково у разі: </w:t>
      </w:r>
    </w:p>
    <w:p w:rsidR="00E44BE2" w:rsidRDefault="00B32EDD">
      <w:pPr>
        <w:ind w:firstLine="273"/>
        <w:jc w:val="both"/>
      </w:pPr>
      <w:r>
        <w:rPr>
          <w:rFonts w:ascii="Times New Roman" w:hAnsi="Times New Roman" w:cs="Times New Roman"/>
          <w:sz w:val="28"/>
        </w:rPr>
        <w:t>1) подання особистої заяви про припинення повноважень члена Єдиної комісії або звільнення з посади, у зв’язку з перебуванням на якій йог</w:t>
      </w:r>
      <w:r>
        <w:rPr>
          <w:rFonts w:ascii="Times New Roman" w:hAnsi="Times New Roman" w:cs="Times New Roman"/>
          <w:sz w:val="28"/>
        </w:rPr>
        <w:t>о призначено членом Єдиної комісії;</w:t>
      </w:r>
    </w:p>
    <w:p w:rsidR="00E44BE2" w:rsidRDefault="00B32EDD">
      <w:pPr>
        <w:ind w:firstLine="273"/>
        <w:jc w:val="both"/>
      </w:pPr>
      <w:r>
        <w:rPr>
          <w:rFonts w:ascii="Times New Roman" w:hAnsi="Times New Roman" w:cs="Times New Roman"/>
          <w:sz w:val="28"/>
        </w:rPr>
        <w:t xml:space="preserve">2) неможливості виконувати обов’язки за станом здоров’я (за наявності медичного висновку); </w:t>
      </w:r>
    </w:p>
    <w:p w:rsidR="00E44BE2" w:rsidRDefault="00B32EDD">
      <w:pPr>
        <w:ind w:firstLine="273"/>
        <w:jc w:val="both"/>
      </w:pPr>
      <w:r>
        <w:rPr>
          <w:rFonts w:ascii="Times New Roman" w:hAnsi="Times New Roman" w:cs="Times New Roman"/>
          <w:sz w:val="28"/>
        </w:rPr>
        <w:t xml:space="preserve">3) припинення громадянства України або виїзду на постійне місце проживання за межі України; </w:t>
      </w:r>
    </w:p>
    <w:p w:rsidR="00E44BE2" w:rsidRDefault="00B32EDD">
      <w:pPr>
        <w:ind w:firstLine="273"/>
        <w:jc w:val="both"/>
      </w:pPr>
      <w:r>
        <w:rPr>
          <w:rFonts w:ascii="Times New Roman" w:hAnsi="Times New Roman" w:cs="Times New Roman"/>
          <w:sz w:val="28"/>
        </w:rPr>
        <w:t>4) набрання законної сили обвинувал</w:t>
      </w:r>
      <w:r>
        <w:rPr>
          <w:rFonts w:ascii="Times New Roman" w:hAnsi="Times New Roman" w:cs="Times New Roman"/>
          <w:sz w:val="28"/>
        </w:rPr>
        <w:t xml:space="preserve">ьним вироком суду за вчинення умисного кримінального правопорушення; </w:t>
      </w:r>
    </w:p>
    <w:p w:rsidR="00E44BE2" w:rsidRDefault="00B32EDD">
      <w:pPr>
        <w:ind w:firstLine="273"/>
        <w:jc w:val="both"/>
      </w:pPr>
      <w:r>
        <w:rPr>
          <w:rFonts w:ascii="Times New Roman" w:hAnsi="Times New Roman" w:cs="Times New Roman"/>
          <w:sz w:val="28"/>
        </w:rPr>
        <w:t xml:space="preserve">5) набрання законної сили рішенням суду про притягнення до адміністративної відповідальності за вчинення правопорушення, пов’язаного з корупцією; </w:t>
      </w:r>
    </w:p>
    <w:p w:rsidR="00E44BE2" w:rsidRDefault="00B32EDD">
      <w:pPr>
        <w:ind w:firstLine="273"/>
        <w:jc w:val="both"/>
      </w:pPr>
      <w:r>
        <w:rPr>
          <w:rFonts w:ascii="Times New Roman" w:hAnsi="Times New Roman" w:cs="Times New Roman"/>
          <w:sz w:val="28"/>
        </w:rPr>
        <w:t>6) визнання його недієздатним або обмеж</w:t>
      </w:r>
      <w:r>
        <w:rPr>
          <w:rFonts w:ascii="Times New Roman" w:hAnsi="Times New Roman" w:cs="Times New Roman"/>
          <w:sz w:val="28"/>
        </w:rPr>
        <w:t>ення його дієздатності судом;</w:t>
      </w:r>
    </w:p>
    <w:p w:rsidR="00E44BE2" w:rsidRDefault="00B32EDD">
      <w:pPr>
        <w:ind w:firstLine="273"/>
        <w:jc w:val="both"/>
      </w:pPr>
      <w:r>
        <w:rPr>
          <w:rFonts w:ascii="Times New Roman" w:hAnsi="Times New Roman" w:cs="Times New Roman"/>
          <w:sz w:val="28"/>
        </w:rPr>
        <w:t xml:space="preserve">7) визнання його безвісно відсутнім або оголошення померлим; </w:t>
      </w:r>
    </w:p>
    <w:p w:rsidR="00E44BE2" w:rsidRDefault="00B32EDD">
      <w:pPr>
        <w:ind w:firstLine="273"/>
        <w:jc w:val="both"/>
      </w:pPr>
      <w:r>
        <w:rPr>
          <w:rFonts w:ascii="Times New Roman" w:hAnsi="Times New Roman" w:cs="Times New Roman"/>
          <w:sz w:val="28"/>
        </w:rPr>
        <w:lastRenderedPageBreak/>
        <w:t>8) смерті;</w:t>
      </w:r>
    </w:p>
    <w:p w:rsidR="00E44BE2" w:rsidRDefault="00B32EDD">
      <w:pPr>
        <w:ind w:firstLine="273"/>
        <w:jc w:val="both"/>
      </w:pPr>
      <w:r>
        <w:rPr>
          <w:rFonts w:ascii="Times New Roman" w:hAnsi="Times New Roman" w:cs="Times New Roman"/>
          <w:sz w:val="28"/>
        </w:rPr>
        <w:t xml:space="preserve"> 9) систематичного (два і більше разів підряд) нез’явлення без поважних причин на засідання Єдиної комісії. </w:t>
      </w:r>
    </w:p>
    <w:p w:rsidR="00E44BE2" w:rsidRDefault="00B32EDD">
      <w:pPr>
        <w:ind w:firstLine="273"/>
        <w:jc w:val="both"/>
      </w:pPr>
      <w:r>
        <w:rPr>
          <w:rFonts w:ascii="Times New Roman" w:hAnsi="Times New Roman" w:cs="Times New Roman"/>
          <w:sz w:val="28"/>
        </w:rPr>
        <w:t>8. У разі подання членом Єдиної комісії заяв</w:t>
      </w:r>
      <w:r>
        <w:rPr>
          <w:rFonts w:ascii="Times New Roman" w:hAnsi="Times New Roman" w:cs="Times New Roman"/>
          <w:sz w:val="28"/>
        </w:rPr>
        <w:t xml:space="preserve">и про участь у конкурсі на зайняття посади заступника голови місцевої державної адміністрації його повноваження зупиняються з дня подання такої заяви до дня оприлюднення результатів конкурсу на офіційному веб-сайті центрального органу виконавчої влади, що </w:t>
      </w:r>
      <w:r>
        <w:rPr>
          <w:rFonts w:ascii="Times New Roman" w:hAnsi="Times New Roman" w:cs="Times New Roman"/>
          <w:sz w:val="28"/>
        </w:rPr>
        <w:t>забезпечує формування та реалізує державну політику у сфері державної служби.</w:t>
      </w:r>
    </w:p>
    <w:p w:rsidR="00E44BE2" w:rsidRDefault="00B32EDD">
      <w:pPr>
        <w:ind w:firstLine="273"/>
        <w:jc w:val="both"/>
      </w:pPr>
      <w:r>
        <w:rPr>
          <w:rFonts w:ascii="Times New Roman" w:hAnsi="Times New Roman" w:cs="Times New Roman"/>
          <w:sz w:val="28"/>
        </w:rPr>
        <w:t>Стаття 27</w:t>
      </w:r>
      <w:r>
        <w:rPr>
          <w:rFonts w:ascii="Times New Roman" w:hAnsi="Times New Roman" w:cs="Times New Roman"/>
          <w:sz w:val="28"/>
          <w:vertAlign w:val="superscript"/>
        </w:rPr>
        <w:t>2</w:t>
      </w:r>
      <w:r>
        <w:rPr>
          <w:rFonts w:ascii="Times New Roman" w:hAnsi="Times New Roman" w:cs="Times New Roman"/>
          <w:sz w:val="28"/>
        </w:rPr>
        <w:t>. Організація роботи Єдиної комісії з проведення конкурсів на зайняття посад заступників голів місцевих державних адміністрацій</w:t>
      </w:r>
    </w:p>
    <w:p w:rsidR="00E44BE2" w:rsidRDefault="00B32EDD">
      <w:pPr>
        <w:ind w:firstLine="273"/>
        <w:jc w:val="both"/>
      </w:pPr>
      <w:r>
        <w:rPr>
          <w:rFonts w:ascii="Times New Roman" w:hAnsi="Times New Roman" w:cs="Times New Roman"/>
          <w:sz w:val="28"/>
        </w:rPr>
        <w:t xml:space="preserve"> </w:t>
      </w:r>
    </w:p>
    <w:p w:rsidR="00E44BE2" w:rsidRDefault="00B32EDD">
      <w:pPr>
        <w:ind w:firstLine="273"/>
        <w:jc w:val="both"/>
      </w:pPr>
      <w:r>
        <w:rPr>
          <w:rFonts w:ascii="Times New Roman" w:hAnsi="Times New Roman" w:cs="Times New Roman"/>
          <w:sz w:val="28"/>
        </w:rPr>
        <w:t>1. Єдина комісія здійснює діяльність в</w:t>
      </w:r>
      <w:r>
        <w:rPr>
          <w:rFonts w:ascii="Times New Roman" w:hAnsi="Times New Roman" w:cs="Times New Roman"/>
          <w:sz w:val="28"/>
        </w:rPr>
        <w:t>ідповідно до положення про Єдину комісію з проведення конкурсів на зайняття посад заступників голів місцевих державних адміністрацій, що затверджується Кабінетом Міністрів України за поданням центрального органу виконавчої влади, що забезпечує формування т</w:t>
      </w:r>
      <w:r>
        <w:rPr>
          <w:rFonts w:ascii="Times New Roman" w:hAnsi="Times New Roman" w:cs="Times New Roman"/>
          <w:sz w:val="28"/>
        </w:rPr>
        <w:t>а реалізує державну політику у сфері державної служби, погодженим із центральним органом виконавчої влади, що забезпечує формування та реалізує державну політику у сфері територіальної організації влади та адміністративно-територіального устрою.</w:t>
      </w:r>
    </w:p>
    <w:p w:rsidR="00E44BE2" w:rsidRDefault="00B32EDD">
      <w:pPr>
        <w:ind w:firstLine="273"/>
        <w:jc w:val="both"/>
      </w:pPr>
      <w:r>
        <w:rPr>
          <w:rFonts w:ascii="Times New Roman" w:hAnsi="Times New Roman" w:cs="Times New Roman"/>
          <w:sz w:val="28"/>
        </w:rPr>
        <w:t>2. За член</w:t>
      </w:r>
      <w:r>
        <w:rPr>
          <w:rFonts w:ascii="Times New Roman" w:hAnsi="Times New Roman" w:cs="Times New Roman"/>
          <w:sz w:val="28"/>
        </w:rPr>
        <w:t xml:space="preserve">ами Єдиної комісії на період участі в роботі Єдиної комісії зберігаються місце роботи (посада) і середня заробітна плата. </w:t>
      </w:r>
    </w:p>
    <w:p w:rsidR="00E44BE2" w:rsidRDefault="00B32EDD">
      <w:pPr>
        <w:ind w:firstLine="273"/>
        <w:jc w:val="both"/>
      </w:pPr>
      <w:r>
        <w:rPr>
          <w:rFonts w:ascii="Times New Roman" w:hAnsi="Times New Roman" w:cs="Times New Roman"/>
          <w:sz w:val="28"/>
        </w:rPr>
        <w:t>3. Засідання Єдиної комісії проводяться прозоро, оголошення про їх проведення, порядок денний, протоколи таких засідань оприлюднюютьс</w:t>
      </w:r>
      <w:r>
        <w:rPr>
          <w:rFonts w:ascii="Times New Roman" w:hAnsi="Times New Roman" w:cs="Times New Roman"/>
          <w:sz w:val="28"/>
        </w:rPr>
        <w:t>я на офіційному веб-сайті центрального органу виконавчої влади, що забезпечує формування та реалізує державну політику у сфері державної служби.</w:t>
      </w:r>
    </w:p>
    <w:p w:rsidR="00E44BE2" w:rsidRDefault="00B32EDD">
      <w:pPr>
        <w:ind w:firstLine="273"/>
        <w:jc w:val="both"/>
      </w:pPr>
      <w:r>
        <w:rPr>
          <w:rFonts w:ascii="Times New Roman" w:hAnsi="Times New Roman" w:cs="Times New Roman"/>
          <w:sz w:val="28"/>
        </w:rPr>
        <w:t>4. Засідання Єдиної комісії є повноважним, якщо в ньому бере участь не менше половини від загального складу Єди</w:t>
      </w:r>
      <w:r>
        <w:rPr>
          <w:rFonts w:ascii="Times New Roman" w:hAnsi="Times New Roman" w:cs="Times New Roman"/>
          <w:sz w:val="28"/>
        </w:rPr>
        <w:t xml:space="preserve">ної комісії. </w:t>
      </w:r>
    </w:p>
    <w:p w:rsidR="00E44BE2" w:rsidRDefault="00B32EDD">
      <w:pPr>
        <w:ind w:firstLine="273"/>
        <w:jc w:val="both"/>
      </w:pPr>
      <w:r>
        <w:rPr>
          <w:rFonts w:ascii="Times New Roman" w:hAnsi="Times New Roman" w:cs="Times New Roman"/>
          <w:sz w:val="28"/>
        </w:rPr>
        <w:t>5. Члени Єдиної комісії обирають головуючого на засіданні Єдиної комісії відкритим голосуванням більшістю голосів присутніх на засіданні членів Єдиної комісії.</w:t>
      </w:r>
    </w:p>
    <w:p w:rsidR="00E44BE2" w:rsidRDefault="00B32EDD">
      <w:pPr>
        <w:ind w:firstLine="273"/>
        <w:jc w:val="both"/>
      </w:pPr>
      <w:r>
        <w:rPr>
          <w:rFonts w:ascii="Times New Roman" w:hAnsi="Times New Roman" w:cs="Times New Roman"/>
          <w:sz w:val="28"/>
        </w:rPr>
        <w:t>6. Єдина комісія приймає рішення більшістю голосів присутніх на засіданні членів Є</w:t>
      </w:r>
      <w:r>
        <w:rPr>
          <w:rFonts w:ascii="Times New Roman" w:hAnsi="Times New Roman" w:cs="Times New Roman"/>
          <w:sz w:val="28"/>
        </w:rPr>
        <w:t>диної комісії, що оформляються протоколами.</w:t>
      </w:r>
    </w:p>
    <w:p w:rsidR="00E44BE2" w:rsidRDefault="00B32EDD">
      <w:pPr>
        <w:ind w:firstLine="273"/>
        <w:jc w:val="both"/>
      </w:pPr>
      <w:r>
        <w:rPr>
          <w:rFonts w:ascii="Times New Roman" w:hAnsi="Times New Roman" w:cs="Times New Roman"/>
          <w:sz w:val="28"/>
        </w:rPr>
        <w:lastRenderedPageBreak/>
        <w:t>7. За рішенням Єдиної комісії для проведення оцінки відповідності професійних компетентностей кандидата встановленим вимогам до її роботи можуть залучатися державні службовці, посадові особи місцевого самоврядува</w:t>
      </w:r>
      <w:r>
        <w:rPr>
          <w:rFonts w:ascii="Times New Roman" w:hAnsi="Times New Roman" w:cs="Times New Roman"/>
          <w:sz w:val="28"/>
        </w:rPr>
        <w:t xml:space="preserve">ння, науковці та експерти у відповідній сфері, представники асоціацій органів місцевого самоврядування. </w:t>
      </w:r>
    </w:p>
    <w:p w:rsidR="00E44BE2" w:rsidRDefault="00B32EDD">
      <w:pPr>
        <w:ind w:firstLine="273"/>
        <w:jc w:val="both"/>
      </w:pPr>
      <w:r>
        <w:rPr>
          <w:rFonts w:ascii="Times New Roman" w:hAnsi="Times New Roman" w:cs="Times New Roman"/>
          <w:sz w:val="28"/>
        </w:rPr>
        <w:t xml:space="preserve">8. На засіданні Єдиної комісії без спеціального запрошення може бути присутнім та брати участь в обговоренні кандидатур на відповідні посади заступників голови місцевої державної адміністрації голова відповідної місцевої державної адміністрації. </w:t>
      </w:r>
    </w:p>
    <w:p w:rsidR="00E44BE2" w:rsidRDefault="00B32EDD">
      <w:pPr>
        <w:ind w:firstLine="273"/>
        <w:jc w:val="both"/>
      </w:pPr>
      <w:r>
        <w:rPr>
          <w:rFonts w:ascii="Times New Roman" w:hAnsi="Times New Roman" w:cs="Times New Roman"/>
          <w:sz w:val="28"/>
        </w:rPr>
        <w:t>9. Організаційне та матеріально-технічне забезпечення діяльності Єдиної комісії здійснюється центральним органом виконавчої влади, що забезпечує формування та реалізує державну політику у сфері державної служби»;</w:t>
      </w:r>
    </w:p>
    <w:p w:rsidR="00E44BE2" w:rsidRDefault="00E44BE2">
      <w:pPr>
        <w:ind w:firstLine="273"/>
        <w:jc w:val="both"/>
      </w:pPr>
    </w:p>
    <w:p w:rsidR="00E44BE2" w:rsidRDefault="00B32EDD">
      <w:pPr>
        <w:ind w:firstLine="273"/>
        <w:jc w:val="both"/>
      </w:pPr>
      <w:r>
        <w:rPr>
          <w:rFonts w:ascii="Times New Roman" w:hAnsi="Times New Roman" w:cs="Times New Roman"/>
          <w:sz w:val="28"/>
        </w:rPr>
        <w:t>у статті 91:</w:t>
      </w:r>
    </w:p>
    <w:p w:rsidR="00E44BE2" w:rsidRDefault="00B32EDD">
      <w:pPr>
        <w:ind w:firstLine="273"/>
        <w:jc w:val="both"/>
      </w:pPr>
      <w:r>
        <w:rPr>
          <w:rFonts w:ascii="Times New Roman" w:hAnsi="Times New Roman" w:cs="Times New Roman"/>
          <w:sz w:val="28"/>
        </w:rPr>
        <w:t>частину першу викласти в такі</w:t>
      </w:r>
      <w:r>
        <w:rPr>
          <w:rFonts w:ascii="Times New Roman" w:hAnsi="Times New Roman" w:cs="Times New Roman"/>
          <w:sz w:val="28"/>
        </w:rPr>
        <w:t>й редакції:</w:t>
      </w:r>
    </w:p>
    <w:p w:rsidR="00E44BE2" w:rsidRDefault="00B32EDD">
      <w:pPr>
        <w:ind w:firstLine="273"/>
        <w:jc w:val="both"/>
      </w:pPr>
      <w:r>
        <w:rPr>
          <w:rFonts w:ascii="Times New Roman" w:hAnsi="Times New Roman" w:cs="Times New Roman"/>
          <w:sz w:val="28"/>
        </w:rPr>
        <w:t>"1. Дія цієї статті поширюється на керівників центральних органів виконавчої влади, які не є членами Кабінету Міністрів України, та їх заступників, керівників апаратів (секретаріатів), допоміжних органів, утворених Президентом України, Представ</w:t>
      </w:r>
      <w:r>
        <w:rPr>
          <w:rFonts w:ascii="Times New Roman" w:hAnsi="Times New Roman" w:cs="Times New Roman"/>
          <w:sz w:val="28"/>
        </w:rPr>
        <w:t>ництва Президента України в Автономній Республіці Крим, Антимонопольного комітету України, Державного комітету телебачення і радіомовлення України, Уповноваженого Верховної Ради України з прав людини, Фонду державного майна України, Конституційного Суду Ук</w:t>
      </w:r>
      <w:r>
        <w:rPr>
          <w:rFonts w:ascii="Times New Roman" w:hAnsi="Times New Roman" w:cs="Times New Roman"/>
          <w:sz w:val="28"/>
        </w:rPr>
        <w:t>раїни, Верховного Суду, вищих спеціалізованих судів, Вищої ради правосуддя, Вищої кваліфікаційної комісії суддів України, Національного агентства з питань запобігання корупції, Ради національної безпеки і оборони України, Рахункової палати, а також державн</w:t>
      </w:r>
      <w:r>
        <w:rPr>
          <w:rFonts w:ascii="Times New Roman" w:hAnsi="Times New Roman" w:cs="Times New Roman"/>
          <w:sz w:val="28"/>
        </w:rPr>
        <w:t>их колегіальних органів, посади голів та членів яких не належать до посад державної служби, голів місцевих державних адміністрацій та їх заступників";</w:t>
      </w:r>
    </w:p>
    <w:p w:rsidR="00E44BE2" w:rsidRDefault="00B32EDD">
      <w:pPr>
        <w:ind w:firstLine="273"/>
        <w:jc w:val="both"/>
      </w:pPr>
      <w:r>
        <w:rPr>
          <w:rFonts w:ascii="Times New Roman" w:hAnsi="Times New Roman" w:cs="Times New Roman"/>
          <w:sz w:val="28"/>
        </w:rPr>
        <w:t>доповнити частиною чотирнадцятою такого змісту:</w:t>
      </w:r>
    </w:p>
    <w:p w:rsidR="00E44BE2" w:rsidRDefault="00B32EDD">
      <w:pPr>
        <w:ind w:firstLine="273"/>
        <w:jc w:val="both"/>
      </w:pPr>
      <w:r>
        <w:rPr>
          <w:rFonts w:ascii="Times New Roman" w:hAnsi="Times New Roman" w:cs="Times New Roman"/>
          <w:sz w:val="28"/>
        </w:rPr>
        <w:t>«14. Особливості вступу, проходження та припинення держав</w:t>
      </w:r>
      <w:r>
        <w:rPr>
          <w:rFonts w:ascii="Times New Roman" w:hAnsi="Times New Roman" w:cs="Times New Roman"/>
          <w:sz w:val="28"/>
        </w:rPr>
        <w:t xml:space="preserve">ної служби в місцевих державних адміністраціях на посадах голів місцевих державних адміністрацій регулюються цим Законом з урахуванням особливостей, визначених Законом України «Про місцеві державні адміністрації». </w:t>
      </w:r>
    </w:p>
    <w:p w:rsidR="00E44BE2" w:rsidRDefault="00B32EDD">
      <w:pPr>
        <w:ind w:firstLine="273"/>
        <w:jc w:val="both"/>
      </w:pPr>
      <w:r>
        <w:rPr>
          <w:rFonts w:ascii="Times New Roman" w:hAnsi="Times New Roman" w:cs="Times New Roman"/>
          <w:sz w:val="28"/>
        </w:rPr>
        <w:t>Повноваження суб’єкта призначення стосовн</w:t>
      </w:r>
      <w:r>
        <w:rPr>
          <w:rFonts w:ascii="Times New Roman" w:hAnsi="Times New Roman" w:cs="Times New Roman"/>
          <w:sz w:val="28"/>
        </w:rPr>
        <w:t>о голів місцевих державних адміністрацій, крім призначення на посаду голови місцевої державної адміністрації та звільнення з посади голови місцевої державної адміністрації, визначення переможця (переможців) конкурсу на зайняття посади голови обласної держа</w:t>
      </w:r>
      <w:r>
        <w:rPr>
          <w:rFonts w:ascii="Times New Roman" w:hAnsi="Times New Roman" w:cs="Times New Roman"/>
          <w:sz w:val="28"/>
        </w:rPr>
        <w:t>вної адміністрації, здійснюються Кабінетом Міністрів України».</w:t>
      </w:r>
    </w:p>
    <w:p w:rsidR="00E44BE2" w:rsidRDefault="00B32EDD">
      <w:pPr>
        <w:ind w:firstLine="273"/>
        <w:jc w:val="both"/>
      </w:pPr>
      <w:r>
        <w:rPr>
          <w:rFonts w:ascii="Times New Roman" w:hAnsi="Times New Roman" w:cs="Times New Roman"/>
          <w:sz w:val="28"/>
        </w:rPr>
        <w:lastRenderedPageBreak/>
        <w:t xml:space="preserve">4. Не пізніше 11 липня 2024 року голови та заступники голів обласних, районних державних адміністрацій, які набуватимуть статусу державного службовця вперше, повинні скласти Присягу державного </w:t>
      </w:r>
      <w:r>
        <w:rPr>
          <w:rFonts w:ascii="Times New Roman" w:hAnsi="Times New Roman" w:cs="Times New Roman"/>
          <w:sz w:val="28"/>
        </w:rPr>
        <w:t>службовця в порядку, визначеному Законом України “Про державну службу”.</w:t>
      </w:r>
    </w:p>
    <w:p w:rsidR="00E44BE2" w:rsidRDefault="00B32EDD">
      <w:pPr>
        <w:ind w:firstLine="273"/>
        <w:jc w:val="both"/>
      </w:pPr>
      <w:r>
        <w:rPr>
          <w:rFonts w:ascii="Times New Roman" w:hAnsi="Times New Roman" w:cs="Times New Roman"/>
          <w:sz w:val="28"/>
        </w:rPr>
        <w:t xml:space="preserve">У разі відмови осіб, зазначених у абзаці першому цього пункту, від складення Присяги державного службовця, вони вважаються такими, що відмовилися від зайняття посади державної служби, </w:t>
      </w:r>
      <w:r>
        <w:rPr>
          <w:rFonts w:ascii="Times New Roman" w:hAnsi="Times New Roman" w:cs="Times New Roman"/>
          <w:sz w:val="28"/>
        </w:rPr>
        <w:t>а їх повноваження припинено.</w:t>
      </w:r>
    </w:p>
    <w:p w:rsidR="00E44BE2" w:rsidRDefault="00B32EDD">
      <w:pPr>
        <w:ind w:firstLine="273"/>
        <w:jc w:val="both"/>
      </w:pPr>
      <w:r>
        <w:rPr>
          <w:rFonts w:ascii="Times New Roman" w:hAnsi="Times New Roman" w:cs="Times New Roman"/>
          <w:sz w:val="28"/>
        </w:rPr>
        <w:t xml:space="preserve">5. До набрання чинності змінами до Бюджетного кодексу України щодо визначення розпорядників бюджетних коштів, але не пізніше 1 січня 2023 року, структура місцевих державних адміністрацій може включати структурні підрозділи, що </w:t>
      </w:r>
      <w:r>
        <w:rPr>
          <w:rFonts w:ascii="Times New Roman" w:hAnsi="Times New Roman" w:cs="Times New Roman"/>
          <w:sz w:val="28"/>
        </w:rPr>
        <w:t>є розпорядниками бюджетних коштів.</w:t>
      </w:r>
    </w:p>
    <w:p w:rsidR="00E44BE2" w:rsidRDefault="00B32EDD">
      <w:pPr>
        <w:ind w:firstLine="273"/>
        <w:jc w:val="both"/>
      </w:pPr>
      <w:r>
        <w:rPr>
          <w:rFonts w:ascii="Times New Roman" w:hAnsi="Times New Roman" w:cs="Times New Roman"/>
          <w:sz w:val="28"/>
        </w:rPr>
        <w:t>З дня набрання чинності зазначеними змінами до Бюджетного кодексу України здійснюється реорганізація юридичних осіб – структурних підрозділів місцевих державних адміністрацій шляхом їх приєднання до відповідних місцевих д</w:t>
      </w:r>
      <w:r>
        <w:rPr>
          <w:rFonts w:ascii="Times New Roman" w:hAnsi="Times New Roman" w:cs="Times New Roman"/>
          <w:sz w:val="28"/>
        </w:rPr>
        <w:t xml:space="preserve">ержавних адміністрацій. </w:t>
      </w:r>
    </w:p>
    <w:p w:rsidR="00E44BE2" w:rsidRDefault="00B32EDD">
      <w:pPr>
        <w:ind w:firstLine="273"/>
        <w:jc w:val="both"/>
      </w:pPr>
      <w:r>
        <w:rPr>
          <w:rFonts w:ascii="Times New Roman" w:hAnsi="Times New Roman" w:cs="Times New Roman"/>
          <w:sz w:val="28"/>
        </w:rPr>
        <w:t xml:space="preserve"> Приєднання структурних підрозділів місцевих державних адміністрацій здійснюється без повідомлення про це органу, що здійснює державну реєстрацію, а також без збирання вимог кредиторів, отримання їхньої згоди. </w:t>
      </w:r>
    </w:p>
    <w:p w:rsidR="00E44BE2" w:rsidRDefault="00B32EDD">
      <w:pPr>
        <w:ind w:firstLine="273"/>
        <w:jc w:val="both"/>
      </w:pPr>
      <w:r>
        <w:rPr>
          <w:rFonts w:ascii="Times New Roman" w:hAnsi="Times New Roman" w:cs="Times New Roman"/>
          <w:sz w:val="28"/>
        </w:rPr>
        <w:t>Порядок здійснення о</w:t>
      </w:r>
      <w:r>
        <w:rPr>
          <w:rFonts w:ascii="Times New Roman" w:hAnsi="Times New Roman" w:cs="Times New Roman"/>
          <w:sz w:val="28"/>
        </w:rPr>
        <w:t>рганізаційних заходів щодо реорганізації структурних підрозділів місцевих державних адміністрацій встановлюється Кабінетом Міністрів України.</w:t>
      </w:r>
    </w:p>
    <w:p w:rsidR="00E44BE2" w:rsidRDefault="00B32EDD">
      <w:pPr>
        <w:ind w:firstLine="273"/>
        <w:jc w:val="both"/>
      </w:pPr>
      <w:r>
        <w:rPr>
          <w:rFonts w:ascii="Times New Roman" w:hAnsi="Times New Roman" w:cs="Times New Roman"/>
          <w:sz w:val="28"/>
        </w:rPr>
        <w:t xml:space="preserve">6. До прийняття законів про особливості здійснення виконавчої влади у містах Києві та Севастополі повноваження із </w:t>
      </w:r>
      <w:r>
        <w:rPr>
          <w:rFonts w:ascii="Times New Roman" w:hAnsi="Times New Roman" w:cs="Times New Roman"/>
          <w:sz w:val="28"/>
        </w:rPr>
        <w:t>забезпечення законності в діяльності відповідних органів місцевого самоврядування здійснює уповноважений орган із забезпечення законності центрального рівня.</w:t>
      </w:r>
    </w:p>
    <w:p w:rsidR="00E44BE2" w:rsidRDefault="00B32EDD">
      <w:pPr>
        <w:ind w:firstLine="273"/>
        <w:jc w:val="both"/>
      </w:pPr>
      <w:r>
        <w:rPr>
          <w:rFonts w:ascii="Times New Roman" w:hAnsi="Times New Roman" w:cs="Times New Roman"/>
          <w:sz w:val="28"/>
        </w:rPr>
        <w:t>7. До приведення юрисдикції територіальних органів центральних органів виконавчої влади у відповід</w:t>
      </w:r>
      <w:r>
        <w:rPr>
          <w:rFonts w:ascii="Times New Roman" w:hAnsi="Times New Roman" w:cs="Times New Roman"/>
          <w:sz w:val="28"/>
        </w:rPr>
        <w:t xml:space="preserve">ність з адміністративно-територіальним устроєм України повноваження місцевих державних адміністрацій, визначені частинами другою і третьою статті 16 цього Закону щодо територіальних органів центральних органів виконавчої влади, юрисдикція яких поширюється </w:t>
      </w:r>
      <w:r>
        <w:rPr>
          <w:rFonts w:ascii="Times New Roman" w:hAnsi="Times New Roman" w:cs="Times New Roman"/>
          <w:sz w:val="28"/>
        </w:rPr>
        <w:t>на територію кількох областей, районів, здійснюються в порядку, встановленому Кабінетом Міністрів України, місцевою державною адміністрацією за місцезнаходженням такого територіального органу з урахуванням пропозицій місцевих державних адміністрацій, що зд</w:t>
      </w:r>
      <w:r>
        <w:rPr>
          <w:rFonts w:ascii="Times New Roman" w:hAnsi="Times New Roman" w:cs="Times New Roman"/>
          <w:sz w:val="28"/>
        </w:rPr>
        <w:t>ійснюють свою діяльність на території відповідних областей, районів, на які поширюється юрисдикція такого органу.</w:t>
      </w:r>
    </w:p>
    <w:p w:rsidR="00E44BE2" w:rsidRDefault="00B32EDD">
      <w:pPr>
        <w:ind w:firstLine="273"/>
        <w:jc w:val="both"/>
      </w:pPr>
      <w:r>
        <w:rPr>
          <w:rFonts w:ascii="Times New Roman" w:hAnsi="Times New Roman" w:cs="Times New Roman"/>
          <w:sz w:val="28"/>
        </w:rPr>
        <w:t>8. Кабінету Міністрів України:</w:t>
      </w:r>
    </w:p>
    <w:p w:rsidR="00E44BE2" w:rsidRDefault="00B32EDD">
      <w:pPr>
        <w:ind w:firstLine="273"/>
        <w:jc w:val="both"/>
      </w:pPr>
      <w:r>
        <w:rPr>
          <w:rFonts w:ascii="Times New Roman" w:hAnsi="Times New Roman" w:cs="Times New Roman"/>
          <w:sz w:val="28"/>
        </w:rPr>
        <w:lastRenderedPageBreak/>
        <w:t>1) протягом шести місяців з дня опублікування цього Закону:</w:t>
      </w:r>
    </w:p>
    <w:p w:rsidR="00E44BE2" w:rsidRDefault="00B32EDD">
      <w:pPr>
        <w:ind w:firstLine="273"/>
        <w:jc w:val="both"/>
      </w:pPr>
      <w:r>
        <w:rPr>
          <w:rFonts w:ascii="Times New Roman" w:hAnsi="Times New Roman" w:cs="Times New Roman"/>
          <w:sz w:val="28"/>
        </w:rPr>
        <w:t xml:space="preserve"> </w:t>
      </w:r>
    </w:p>
    <w:p w:rsidR="00E44BE2" w:rsidRDefault="00B32EDD">
      <w:pPr>
        <w:ind w:firstLine="273"/>
        <w:jc w:val="both"/>
      </w:pPr>
      <w:r>
        <w:rPr>
          <w:rFonts w:ascii="Times New Roman" w:hAnsi="Times New Roman" w:cs="Times New Roman"/>
          <w:sz w:val="28"/>
        </w:rPr>
        <w:t>привести свої нормативно-правові акти у відповідн</w:t>
      </w:r>
      <w:r>
        <w:rPr>
          <w:rFonts w:ascii="Times New Roman" w:hAnsi="Times New Roman" w:cs="Times New Roman"/>
          <w:sz w:val="28"/>
        </w:rPr>
        <w:t>ість із цим Законом;</w:t>
      </w:r>
    </w:p>
    <w:p w:rsidR="00E44BE2" w:rsidRDefault="00B32EDD">
      <w:pPr>
        <w:ind w:firstLine="273"/>
        <w:jc w:val="both"/>
      </w:pPr>
      <w:r>
        <w:rPr>
          <w:rFonts w:ascii="Times New Roman" w:hAnsi="Times New Roman" w:cs="Times New Roman"/>
          <w:sz w:val="28"/>
        </w:rPr>
        <w:t>розробити нормативно-правові акти, які випливають із цього Закону;</w:t>
      </w:r>
    </w:p>
    <w:p w:rsidR="00E44BE2" w:rsidRDefault="00B32EDD">
      <w:pPr>
        <w:ind w:firstLine="273"/>
        <w:jc w:val="both"/>
      </w:pPr>
      <w:r>
        <w:rPr>
          <w:rFonts w:ascii="Times New Roman" w:hAnsi="Times New Roman" w:cs="Times New Roman"/>
          <w:sz w:val="28"/>
        </w:rPr>
        <w:t xml:space="preserve">розробити і внести на розгляд Верховної Ради України: </w:t>
      </w:r>
    </w:p>
    <w:p w:rsidR="00E44BE2" w:rsidRDefault="00B32EDD">
      <w:pPr>
        <w:ind w:firstLine="273"/>
        <w:jc w:val="both"/>
      </w:pPr>
      <w:r>
        <w:rPr>
          <w:rFonts w:ascii="Times New Roman" w:hAnsi="Times New Roman" w:cs="Times New Roman"/>
          <w:sz w:val="28"/>
        </w:rPr>
        <w:t>проект закону про внесення змін до Бюджетного кодексу України в частині врегулювання питання визначення розпорядн</w:t>
      </w:r>
      <w:r>
        <w:rPr>
          <w:rFonts w:ascii="Times New Roman" w:hAnsi="Times New Roman" w:cs="Times New Roman"/>
          <w:sz w:val="28"/>
        </w:rPr>
        <w:t>иків бюджетних коштів у зв’язку з реорганізацією структурних підрозділів місцевих державних адміністрацій;</w:t>
      </w:r>
    </w:p>
    <w:p w:rsidR="00E44BE2" w:rsidRDefault="00B32EDD">
      <w:pPr>
        <w:ind w:firstLine="273"/>
        <w:jc w:val="both"/>
      </w:pPr>
      <w:r>
        <w:rPr>
          <w:rFonts w:ascii="Times New Roman" w:hAnsi="Times New Roman" w:cs="Times New Roman"/>
          <w:sz w:val="28"/>
        </w:rPr>
        <w:t xml:space="preserve"> проект закону про внесення змін до деяких законодавчих актів щодо врегулювання питання визначення повноважень місцевих державних адміністрацій;</w:t>
      </w:r>
    </w:p>
    <w:p w:rsidR="00E44BE2" w:rsidRDefault="00B32EDD">
      <w:pPr>
        <w:ind w:firstLine="273"/>
        <w:jc w:val="both"/>
      </w:pPr>
      <w:r>
        <w:rPr>
          <w:rFonts w:ascii="Times New Roman" w:hAnsi="Times New Roman" w:cs="Times New Roman"/>
          <w:sz w:val="28"/>
        </w:rPr>
        <w:t>забе</w:t>
      </w:r>
      <w:r>
        <w:rPr>
          <w:rFonts w:ascii="Times New Roman" w:hAnsi="Times New Roman" w:cs="Times New Roman"/>
          <w:sz w:val="28"/>
        </w:rPr>
        <w:t>зпечити приведення міністерствами та іншими центральними органами виконавчої влади системи (юрисдикції) територіальних органів центральних органів виконавчої влади у відповідність із цим Законом;</w:t>
      </w:r>
    </w:p>
    <w:p w:rsidR="00E44BE2" w:rsidRDefault="00B32EDD">
      <w:pPr>
        <w:ind w:firstLine="273"/>
        <w:jc w:val="both"/>
      </w:pPr>
      <w:r>
        <w:rPr>
          <w:rFonts w:ascii="Times New Roman" w:hAnsi="Times New Roman" w:cs="Times New Roman"/>
          <w:sz w:val="28"/>
        </w:rPr>
        <w:t xml:space="preserve">забезпечити прийняття міністерствами та іншими центральними </w:t>
      </w:r>
      <w:r>
        <w:rPr>
          <w:rFonts w:ascii="Times New Roman" w:hAnsi="Times New Roman" w:cs="Times New Roman"/>
          <w:sz w:val="28"/>
        </w:rPr>
        <w:t>органами виконавчої влади нормативно-правових актів, необхідних для реалізації цього Закону;</w:t>
      </w:r>
    </w:p>
    <w:p w:rsidR="00E44BE2" w:rsidRDefault="00B32EDD">
      <w:pPr>
        <w:ind w:firstLine="273"/>
        <w:jc w:val="both"/>
      </w:pPr>
      <w:r>
        <w:rPr>
          <w:rFonts w:ascii="Times New Roman" w:hAnsi="Times New Roman" w:cs="Times New Roman"/>
          <w:sz w:val="28"/>
        </w:rPr>
        <w:t>2) щороку, починаючи з 2022 року, інформувати Верховну Раду України про стан виконання цього Закону.</w:t>
      </w:r>
    </w:p>
    <w:p w:rsidR="00E44BE2" w:rsidRDefault="00B32EDD">
      <w:pPr>
        <w:ind w:firstLine="273"/>
        <w:jc w:val="both"/>
      </w:pPr>
      <w:r>
        <w:rPr>
          <w:rFonts w:ascii="Times New Roman" w:hAnsi="Times New Roman" w:cs="Times New Roman"/>
          <w:b/>
          <w:sz w:val="28"/>
        </w:rPr>
        <w:t>Голова Верховної Ради</w:t>
      </w:r>
    </w:p>
    <w:p w:rsidR="00E44BE2" w:rsidRDefault="00B32EDD">
      <w:pPr>
        <w:ind w:firstLine="273"/>
        <w:jc w:val="both"/>
      </w:pPr>
      <w:r>
        <w:rPr>
          <w:rFonts w:ascii="Times New Roman" w:hAnsi="Times New Roman" w:cs="Times New Roman"/>
          <w:b/>
          <w:sz w:val="28"/>
        </w:rPr>
        <w:t xml:space="preserve"> України</w:t>
      </w:r>
    </w:p>
    <w:sectPr w:rsidR="00E44BE2">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A6C16"/>
    <w:rsid w:val="00B32EDD"/>
    <w:rsid w:val="00E10245"/>
    <w:rsid w:val="00E44BE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50</Pages>
  <Words>67015</Words>
  <Characters>38199</Characters>
  <Application>Microsoft Office Word</Application>
  <DocSecurity>0</DocSecurity>
  <Lines>318</Lines>
  <Paragraphs>210</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105004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2021-10-05T06:36:00Z</dcterms:created>
  <dcterms:modified xsi:type="dcterms:W3CDTF">2021-10-05T06:36:00Z</dcterms:modified>
</cp:coreProperties>
</file>