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122472D" w14:textId="77777777" w:rsidR="00F07374" w:rsidRPr="00E15AE8" w:rsidRDefault="00AC1925" w:rsidP="00E15AE8">
      <w:pPr>
        <w:pStyle w:val="a3"/>
        <w:spacing w:line="240" w:lineRule="auto"/>
        <w:rPr>
          <w:smallCaps/>
        </w:rPr>
      </w:pPr>
      <w:bookmarkStart w:id="0" w:name="_GoBack"/>
      <w:bookmarkEnd w:id="0"/>
      <w:r w:rsidRPr="00E15AE8">
        <w:rPr>
          <w:smallCaps/>
        </w:rPr>
        <w:t>ПОРІВНЯЛЬНА ТАБЛИЦЯ</w:t>
      </w:r>
    </w:p>
    <w:p w14:paraId="4DEA4FB9" w14:textId="7A897927" w:rsidR="003022A2" w:rsidRPr="00E15AE8" w:rsidRDefault="00330C9F" w:rsidP="00E15AE8">
      <w:pPr>
        <w:pStyle w:val="rvps2"/>
        <w:shd w:val="clear" w:color="auto" w:fill="FFFFFF"/>
        <w:spacing w:before="0" w:beforeAutospacing="0" w:after="0" w:afterAutospacing="0"/>
        <w:ind w:firstLine="450"/>
        <w:jc w:val="center"/>
        <w:rPr>
          <w:b/>
          <w:sz w:val="28"/>
          <w:szCs w:val="28"/>
          <w:lang w:val="uk-UA"/>
        </w:rPr>
      </w:pPr>
      <w:bookmarkStart w:id="1" w:name="_Hlk50540437"/>
      <w:r w:rsidRPr="00E15AE8">
        <w:rPr>
          <w:b/>
          <w:bCs/>
          <w:sz w:val="28"/>
          <w:szCs w:val="28"/>
        </w:rPr>
        <w:t>до проекту</w:t>
      </w:r>
      <w:r w:rsidRPr="00E15AE8">
        <w:rPr>
          <w:b/>
          <w:bCs/>
          <w:szCs w:val="28"/>
        </w:rPr>
        <w:t xml:space="preserve"> </w:t>
      </w:r>
      <w:r w:rsidR="003022A2" w:rsidRPr="00E15AE8">
        <w:rPr>
          <w:b/>
          <w:sz w:val="28"/>
          <w:szCs w:val="28"/>
          <w:lang w:val="uk-UA"/>
        </w:rPr>
        <w:t>Закону України</w:t>
      </w:r>
      <w:bookmarkStart w:id="2" w:name="_Hlk54947493"/>
      <w:r w:rsidR="003022A2" w:rsidRPr="00E15AE8">
        <w:rPr>
          <w:b/>
          <w:sz w:val="28"/>
          <w:szCs w:val="28"/>
          <w:lang w:val="uk-UA"/>
        </w:rPr>
        <w:t xml:space="preserve"> </w:t>
      </w:r>
      <w:r w:rsidR="00865460" w:rsidRPr="00E15AE8">
        <w:rPr>
          <w:b/>
          <w:sz w:val="28"/>
          <w:szCs w:val="28"/>
          <w:lang w:val="uk-UA"/>
        </w:rPr>
        <w:t xml:space="preserve">«Про внесення змін до Закону України «Про запобігання корупції» </w:t>
      </w:r>
      <w:r w:rsidR="00865460" w:rsidRPr="00E15AE8">
        <w:rPr>
          <w:rStyle w:val="rvts9"/>
          <w:b/>
          <w:sz w:val="28"/>
          <w:szCs w:val="28"/>
          <w:lang w:val="uk-UA"/>
        </w:rPr>
        <w:t>(щодо повноважень Національного агентства з питань запобігання корупції)</w:t>
      </w:r>
      <w:r w:rsidR="003022A2" w:rsidRPr="00E15AE8">
        <w:rPr>
          <w:b/>
          <w:sz w:val="28"/>
          <w:szCs w:val="28"/>
          <w:lang w:val="uk-UA"/>
        </w:rPr>
        <w:t>»</w:t>
      </w:r>
      <w:bookmarkEnd w:id="2"/>
    </w:p>
    <w:p w14:paraId="7B1175EA" w14:textId="394F644F" w:rsidR="00F07374" w:rsidRPr="00E15AE8" w:rsidRDefault="00F07374" w:rsidP="00E15AE8">
      <w:pPr>
        <w:ind w:firstLine="425"/>
        <w:jc w:val="center"/>
        <w:rPr>
          <w:rFonts w:ascii="Times New Roman" w:hAnsi="Times New Roman"/>
          <w:b/>
          <w:bCs/>
          <w:szCs w:val="28"/>
        </w:rPr>
      </w:pPr>
    </w:p>
    <w:bookmarkEnd w:id="1"/>
    <w:p w14:paraId="67E599C7" w14:textId="77777777" w:rsidR="00113381" w:rsidRPr="00E15AE8" w:rsidRDefault="00113381" w:rsidP="00E15AE8">
      <w:pPr>
        <w:ind w:firstLine="425"/>
        <w:jc w:val="center"/>
        <w:rPr>
          <w:rFonts w:ascii="Times New Roman" w:hAnsi="Times New Roman"/>
          <w:b/>
          <w:bCs/>
          <w:szCs w:val="28"/>
        </w:rPr>
      </w:pPr>
    </w:p>
    <w:tbl>
      <w:tblPr>
        <w:tblStyle w:val="af0"/>
        <w:tblW w:w="14175" w:type="dxa"/>
        <w:tblInd w:w="3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804"/>
        <w:gridCol w:w="7371"/>
      </w:tblGrid>
      <w:tr w:rsidR="00E15AE8" w:rsidRPr="00E15AE8" w14:paraId="0C17FE3C" w14:textId="77777777">
        <w:tc>
          <w:tcPr>
            <w:tcW w:w="14175" w:type="dxa"/>
            <w:gridSpan w:val="2"/>
          </w:tcPr>
          <w:p w14:paraId="528CA1ED" w14:textId="77777777" w:rsidR="00250DB2" w:rsidRPr="00E15AE8" w:rsidRDefault="00250DB2" w:rsidP="00E15AE8">
            <w:pPr>
              <w:ind w:firstLine="0"/>
              <w:jc w:val="center"/>
              <w:rPr>
                <w:rFonts w:ascii="Times New Roman" w:hAnsi="Times New Roman"/>
                <w:b/>
                <w:szCs w:val="28"/>
              </w:rPr>
            </w:pPr>
          </w:p>
          <w:p w14:paraId="1BEEF18B" w14:textId="6C4D7851" w:rsidR="00330C9F" w:rsidRPr="00E15AE8" w:rsidRDefault="00865460" w:rsidP="00E15AE8">
            <w:pPr>
              <w:ind w:firstLine="0"/>
              <w:jc w:val="center"/>
              <w:rPr>
                <w:rStyle w:val="rvts9"/>
                <w:rFonts w:ascii="Times New Roman" w:hAnsi="Times New Roman"/>
                <w:b/>
                <w:szCs w:val="28"/>
              </w:rPr>
            </w:pPr>
            <w:r w:rsidRPr="00E15AE8">
              <w:rPr>
                <w:rStyle w:val="rvts9"/>
                <w:rFonts w:ascii="Times New Roman" w:hAnsi="Times New Roman"/>
                <w:b/>
                <w:szCs w:val="28"/>
              </w:rPr>
              <w:t>Закон України «Про запобігання корупції»</w:t>
            </w:r>
            <w:r w:rsidR="00330C9F" w:rsidRPr="00E15AE8">
              <w:rPr>
                <w:rStyle w:val="rvts9"/>
                <w:rFonts w:ascii="Times New Roman" w:hAnsi="Times New Roman"/>
                <w:b/>
                <w:szCs w:val="28"/>
              </w:rPr>
              <w:t xml:space="preserve"> </w:t>
            </w:r>
            <w:r w:rsidR="00B45F36" w:rsidRPr="00E15AE8">
              <w:rPr>
                <w:rStyle w:val="rvts9"/>
                <w:rFonts w:ascii="Times New Roman" w:hAnsi="Times New Roman"/>
                <w:b/>
                <w:szCs w:val="28"/>
              </w:rPr>
              <w:t xml:space="preserve">від </w:t>
            </w:r>
            <w:r w:rsidRPr="00E15AE8">
              <w:rPr>
                <w:rStyle w:val="rvts44"/>
                <w:rFonts w:ascii="Times New Roman" w:hAnsi="Times New Roman"/>
                <w:b/>
                <w:bCs/>
                <w:shd w:val="clear" w:color="auto" w:fill="FFFFFF"/>
              </w:rPr>
              <w:t>14 жовтня 2014 року № 1700-VII</w:t>
            </w:r>
          </w:p>
          <w:p w14:paraId="5B2BB1C6" w14:textId="517B99AF" w:rsidR="00250DB2" w:rsidRPr="00E15AE8" w:rsidRDefault="00330C9F" w:rsidP="00E15AE8">
            <w:pPr>
              <w:ind w:firstLine="0"/>
              <w:jc w:val="center"/>
              <w:rPr>
                <w:rFonts w:ascii="Times New Roman" w:hAnsi="Times New Roman"/>
                <w:b/>
                <w:szCs w:val="28"/>
              </w:rPr>
            </w:pPr>
            <w:r w:rsidRPr="00E15AE8">
              <w:rPr>
                <w:rFonts w:ascii="Times New Roman" w:hAnsi="Times New Roman"/>
                <w:b/>
                <w:szCs w:val="28"/>
              </w:rPr>
              <w:t>(</w:t>
            </w:r>
            <w:bookmarkStart w:id="3" w:name="_Hlk54947535"/>
            <w:r w:rsidR="00865460" w:rsidRPr="00E15AE8">
              <w:rPr>
                <w:rFonts w:ascii="Times New Roman" w:hAnsi="Times New Roman"/>
                <w:b/>
                <w:bCs/>
                <w:shd w:val="clear" w:color="auto" w:fill="FFFFFF"/>
              </w:rPr>
              <w:t>Відомості Верховної Ради (ВВР), 2014, № 49, ст.2056</w:t>
            </w:r>
            <w:r w:rsidRPr="00E15AE8">
              <w:rPr>
                <w:rFonts w:ascii="Times New Roman" w:hAnsi="Times New Roman"/>
                <w:b/>
                <w:szCs w:val="28"/>
              </w:rPr>
              <w:t>; із наступними змінами</w:t>
            </w:r>
            <w:bookmarkEnd w:id="3"/>
            <w:r w:rsidR="00250DB2" w:rsidRPr="00E15AE8">
              <w:rPr>
                <w:rFonts w:ascii="Times New Roman" w:hAnsi="Times New Roman"/>
                <w:b/>
                <w:szCs w:val="28"/>
                <w:shd w:val="clear" w:color="auto" w:fill="FFFFFF"/>
              </w:rPr>
              <w:t>)</w:t>
            </w:r>
          </w:p>
          <w:p w14:paraId="6E49463A" w14:textId="614815A3" w:rsidR="00250DB2" w:rsidRPr="00E15AE8" w:rsidRDefault="00250DB2" w:rsidP="00E15AE8">
            <w:pPr>
              <w:ind w:firstLine="0"/>
              <w:jc w:val="center"/>
              <w:rPr>
                <w:rFonts w:ascii="Times New Roman" w:hAnsi="Times New Roman"/>
                <w:b/>
                <w:szCs w:val="28"/>
              </w:rPr>
            </w:pPr>
          </w:p>
        </w:tc>
      </w:tr>
      <w:tr w:rsidR="00E15AE8" w:rsidRPr="00E15AE8" w14:paraId="27DD3255" w14:textId="77777777">
        <w:tc>
          <w:tcPr>
            <w:tcW w:w="6804" w:type="dxa"/>
          </w:tcPr>
          <w:p w14:paraId="0F80EB4A" w14:textId="77777777" w:rsidR="00F07374" w:rsidRPr="00E15AE8" w:rsidRDefault="00AC1925" w:rsidP="00E15AE8">
            <w:pPr>
              <w:ind w:firstLine="0"/>
              <w:jc w:val="center"/>
              <w:rPr>
                <w:rFonts w:ascii="Times New Roman" w:hAnsi="Times New Roman"/>
                <w:b/>
                <w:szCs w:val="28"/>
                <w:vertAlign w:val="superscript"/>
              </w:rPr>
            </w:pPr>
            <w:r w:rsidRPr="00E15AE8">
              <w:rPr>
                <w:rFonts w:ascii="Times New Roman" w:hAnsi="Times New Roman"/>
                <w:b/>
                <w:szCs w:val="28"/>
              </w:rPr>
              <w:t xml:space="preserve">Чинна редакція статті </w:t>
            </w:r>
          </w:p>
        </w:tc>
        <w:tc>
          <w:tcPr>
            <w:tcW w:w="7371" w:type="dxa"/>
          </w:tcPr>
          <w:p w14:paraId="5FCF1ECB" w14:textId="77777777" w:rsidR="00F07374" w:rsidRPr="00E15AE8" w:rsidRDefault="00AC1925" w:rsidP="00E15AE8">
            <w:pPr>
              <w:ind w:firstLine="0"/>
              <w:jc w:val="center"/>
              <w:rPr>
                <w:rFonts w:ascii="Times New Roman" w:hAnsi="Times New Roman"/>
                <w:b/>
                <w:szCs w:val="28"/>
                <w:vertAlign w:val="superscript"/>
              </w:rPr>
            </w:pPr>
            <w:r w:rsidRPr="00E15AE8">
              <w:rPr>
                <w:rFonts w:ascii="Times New Roman" w:hAnsi="Times New Roman"/>
                <w:b/>
                <w:szCs w:val="28"/>
              </w:rPr>
              <w:t xml:space="preserve">Нова </w:t>
            </w:r>
            <w:r w:rsidR="003B6EB8" w:rsidRPr="00E15AE8">
              <w:rPr>
                <w:rFonts w:ascii="Times New Roman" w:hAnsi="Times New Roman"/>
                <w:b/>
                <w:szCs w:val="28"/>
              </w:rPr>
              <w:t xml:space="preserve">стаття або нова </w:t>
            </w:r>
            <w:r w:rsidRPr="00E15AE8">
              <w:rPr>
                <w:rFonts w:ascii="Times New Roman" w:hAnsi="Times New Roman"/>
                <w:b/>
                <w:szCs w:val="28"/>
              </w:rPr>
              <w:t xml:space="preserve">редакція статті </w:t>
            </w:r>
          </w:p>
        </w:tc>
      </w:tr>
      <w:tr w:rsidR="00E15AE8" w:rsidRPr="00E15AE8" w14:paraId="799A41DF" w14:textId="77777777">
        <w:tc>
          <w:tcPr>
            <w:tcW w:w="6804" w:type="dxa"/>
          </w:tcPr>
          <w:p w14:paraId="13362DFB" w14:textId="77777777" w:rsidR="00B537FF" w:rsidRPr="00E15AE8" w:rsidRDefault="00B537FF" w:rsidP="00E15AE8">
            <w:pPr>
              <w:pStyle w:val="rvps2"/>
              <w:shd w:val="clear" w:color="auto" w:fill="FFFFFF"/>
              <w:spacing w:before="0" w:beforeAutospacing="0" w:after="0" w:afterAutospacing="0"/>
              <w:ind w:firstLine="450"/>
              <w:jc w:val="both"/>
              <w:rPr>
                <w:rStyle w:val="rvts9"/>
                <w:b/>
                <w:bCs/>
                <w:sz w:val="28"/>
                <w:szCs w:val="28"/>
              </w:rPr>
            </w:pPr>
            <w:bookmarkStart w:id="4" w:name="_heading=h.gjdgxs" w:colFirst="0" w:colLast="0"/>
            <w:bookmarkEnd w:id="4"/>
          </w:p>
          <w:p w14:paraId="262D97B5" w14:textId="622A7E25" w:rsidR="00B537FF" w:rsidRPr="00E15AE8" w:rsidRDefault="00B537FF" w:rsidP="00E15AE8">
            <w:pPr>
              <w:pStyle w:val="rvps2"/>
              <w:shd w:val="clear" w:color="auto" w:fill="FFFFFF"/>
              <w:spacing w:before="0" w:beforeAutospacing="0" w:after="0" w:afterAutospacing="0"/>
              <w:ind w:firstLine="450"/>
              <w:jc w:val="both"/>
              <w:rPr>
                <w:sz w:val="28"/>
                <w:szCs w:val="28"/>
              </w:rPr>
            </w:pPr>
            <w:r w:rsidRPr="00E15AE8">
              <w:rPr>
                <w:rStyle w:val="rvts9"/>
                <w:sz w:val="28"/>
                <w:szCs w:val="28"/>
              </w:rPr>
              <w:t>Стаття 11.</w:t>
            </w:r>
            <w:r w:rsidRPr="00E15AE8">
              <w:rPr>
                <w:rStyle w:val="rvts9"/>
                <w:b/>
                <w:bCs/>
                <w:sz w:val="28"/>
                <w:szCs w:val="28"/>
              </w:rPr>
              <w:t> </w:t>
            </w:r>
            <w:r w:rsidRPr="00E15AE8">
              <w:rPr>
                <w:sz w:val="28"/>
                <w:szCs w:val="28"/>
              </w:rPr>
              <w:t>Повноваження Національного агентства</w:t>
            </w:r>
          </w:p>
          <w:p w14:paraId="3E21CB9A" w14:textId="77777777" w:rsidR="00B537FF" w:rsidRPr="00E15AE8" w:rsidRDefault="00B537FF" w:rsidP="00E15AE8">
            <w:pPr>
              <w:pStyle w:val="rvps2"/>
              <w:shd w:val="clear" w:color="auto" w:fill="FFFFFF"/>
              <w:spacing w:before="0" w:beforeAutospacing="0" w:after="0" w:afterAutospacing="0"/>
              <w:ind w:firstLine="450"/>
              <w:jc w:val="both"/>
              <w:rPr>
                <w:sz w:val="28"/>
                <w:szCs w:val="28"/>
              </w:rPr>
            </w:pPr>
            <w:bookmarkStart w:id="5" w:name="n160"/>
            <w:bookmarkEnd w:id="5"/>
            <w:r w:rsidRPr="00E15AE8">
              <w:rPr>
                <w:sz w:val="28"/>
                <w:szCs w:val="28"/>
              </w:rPr>
              <w:t>1. До повноважень Національного агентства належать:</w:t>
            </w:r>
          </w:p>
          <w:p w14:paraId="318CAC69" w14:textId="77777777" w:rsidR="00B537FF" w:rsidRPr="00E15AE8" w:rsidRDefault="00B537FF" w:rsidP="00E15AE8">
            <w:pPr>
              <w:pStyle w:val="rvps2"/>
              <w:shd w:val="clear" w:color="auto" w:fill="FFFFFF"/>
              <w:spacing w:before="0" w:beforeAutospacing="0" w:after="0" w:afterAutospacing="0"/>
              <w:ind w:firstLine="450"/>
              <w:jc w:val="both"/>
              <w:rPr>
                <w:sz w:val="28"/>
                <w:szCs w:val="28"/>
              </w:rPr>
            </w:pPr>
            <w:bookmarkStart w:id="6" w:name="n161"/>
            <w:bookmarkEnd w:id="6"/>
            <w:r w:rsidRPr="00E15AE8">
              <w:rPr>
                <w:sz w:val="28"/>
                <w:szCs w:val="28"/>
              </w:rPr>
              <w:t>1) проведення аналізу:</w:t>
            </w:r>
          </w:p>
          <w:p w14:paraId="7CBF0D56" w14:textId="77777777" w:rsidR="00B537FF" w:rsidRPr="00E15AE8" w:rsidRDefault="00B537FF" w:rsidP="00E15AE8">
            <w:pPr>
              <w:pStyle w:val="rvps2"/>
              <w:shd w:val="clear" w:color="auto" w:fill="FFFFFF"/>
              <w:spacing w:before="0" w:beforeAutospacing="0" w:after="0" w:afterAutospacing="0"/>
              <w:ind w:firstLine="450"/>
              <w:jc w:val="both"/>
              <w:rPr>
                <w:sz w:val="28"/>
                <w:szCs w:val="28"/>
              </w:rPr>
            </w:pPr>
            <w:bookmarkStart w:id="7" w:name="n162"/>
            <w:bookmarkEnd w:id="7"/>
            <w:r w:rsidRPr="00E15AE8">
              <w:rPr>
                <w:sz w:val="28"/>
                <w:szCs w:val="28"/>
              </w:rPr>
              <w:t>стану запобігання та протидії корупції в Україні, діяльності державних органів, органів влади Автономної Республіки Крим та органів місцевого самоврядування у сфері запобігання та протидії корупції;</w:t>
            </w:r>
          </w:p>
          <w:p w14:paraId="486F8A3D" w14:textId="77777777" w:rsidR="00B537FF" w:rsidRPr="00E15AE8" w:rsidRDefault="00B537FF" w:rsidP="00E15AE8">
            <w:pPr>
              <w:pStyle w:val="rvps2"/>
              <w:shd w:val="clear" w:color="auto" w:fill="FFFFFF"/>
              <w:spacing w:before="0" w:beforeAutospacing="0" w:after="0" w:afterAutospacing="0"/>
              <w:ind w:firstLine="450"/>
              <w:jc w:val="both"/>
              <w:rPr>
                <w:sz w:val="28"/>
                <w:szCs w:val="28"/>
              </w:rPr>
            </w:pPr>
            <w:bookmarkStart w:id="8" w:name="n163"/>
            <w:bookmarkEnd w:id="8"/>
            <w:r w:rsidRPr="00E15AE8">
              <w:rPr>
                <w:sz w:val="28"/>
                <w:szCs w:val="28"/>
              </w:rPr>
              <w:t>статистичних даних, результатів досліджень та іншої інформації стосовно ситуації щодо корупції;</w:t>
            </w:r>
          </w:p>
          <w:p w14:paraId="7A171282" w14:textId="77777777" w:rsidR="00B537FF" w:rsidRPr="00E15AE8" w:rsidRDefault="00B537FF" w:rsidP="00E15AE8">
            <w:pPr>
              <w:pStyle w:val="rvps2"/>
              <w:shd w:val="clear" w:color="auto" w:fill="FFFFFF"/>
              <w:spacing w:before="0" w:beforeAutospacing="0" w:after="0" w:afterAutospacing="0"/>
              <w:ind w:firstLine="450"/>
              <w:jc w:val="both"/>
              <w:rPr>
                <w:sz w:val="28"/>
                <w:szCs w:val="28"/>
              </w:rPr>
            </w:pPr>
            <w:bookmarkStart w:id="9" w:name="n164"/>
            <w:bookmarkEnd w:id="9"/>
            <w:r w:rsidRPr="00E15AE8">
              <w:rPr>
                <w:sz w:val="28"/>
                <w:szCs w:val="28"/>
              </w:rPr>
              <w:t>2) розроблення проектів Антикорупційної стратегії та державної програми з її виконання, здійснення моніторингу, координації та оцінки ефективності виконання Антикорупційної стратегії;</w:t>
            </w:r>
          </w:p>
          <w:p w14:paraId="622E08F3" w14:textId="77777777" w:rsidR="00B537FF" w:rsidRPr="00E15AE8" w:rsidRDefault="00B537FF" w:rsidP="00E15AE8">
            <w:pPr>
              <w:pStyle w:val="rvps2"/>
              <w:shd w:val="clear" w:color="auto" w:fill="FFFFFF"/>
              <w:spacing w:before="0" w:beforeAutospacing="0" w:after="0" w:afterAutospacing="0"/>
              <w:ind w:firstLine="450"/>
              <w:jc w:val="both"/>
              <w:rPr>
                <w:sz w:val="28"/>
                <w:szCs w:val="28"/>
              </w:rPr>
            </w:pPr>
            <w:bookmarkStart w:id="10" w:name="n165"/>
            <w:bookmarkEnd w:id="10"/>
            <w:r w:rsidRPr="00E15AE8">
              <w:rPr>
                <w:sz w:val="28"/>
                <w:szCs w:val="28"/>
              </w:rPr>
              <w:t>3) підготовка та подання в установленому законом порядку до Кабінету Міністрів України проекту національної доповіді щодо реалізації засад антикорупційної політики;</w:t>
            </w:r>
          </w:p>
          <w:p w14:paraId="1B1A38B5" w14:textId="77777777" w:rsidR="00B537FF" w:rsidRPr="00E15AE8" w:rsidRDefault="00B537FF" w:rsidP="00E15AE8">
            <w:pPr>
              <w:pStyle w:val="rvps2"/>
              <w:shd w:val="clear" w:color="auto" w:fill="FFFFFF"/>
              <w:spacing w:before="0" w:beforeAutospacing="0" w:after="0" w:afterAutospacing="0"/>
              <w:ind w:firstLine="450"/>
              <w:jc w:val="both"/>
              <w:rPr>
                <w:sz w:val="28"/>
                <w:szCs w:val="28"/>
              </w:rPr>
            </w:pPr>
            <w:bookmarkStart w:id="11" w:name="n166"/>
            <w:bookmarkEnd w:id="11"/>
            <w:r w:rsidRPr="00E15AE8">
              <w:rPr>
                <w:sz w:val="28"/>
                <w:szCs w:val="28"/>
              </w:rPr>
              <w:lastRenderedPageBreak/>
              <w:t>4) формування та реалізація антикорупційної політики, розроблення проектів нормативно-правових актів з цих питань;</w:t>
            </w:r>
          </w:p>
          <w:p w14:paraId="57FE36D8" w14:textId="77777777" w:rsidR="00B537FF" w:rsidRPr="00E15AE8" w:rsidRDefault="00B537FF" w:rsidP="00E15AE8">
            <w:pPr>
              <w:pStyle w:val="rvps2"/>
              <w:shd w:val="clear" w:color="auto" w:fill="FFFFFF"/>
              <w:spacing w:before="0" w:beforeAutospacing="0" w:after="0" w:afterAutospacing="0"/>
              <w:ind w:firstLine="450"/>
              <w:jc w:val="both"/>
              <w:rPr>
                <w:sz w:val="28"/>
                <w:szCs w:val="28"/>
              </w:rPr>
            </w:pPr>
            <w:bookmarkStart w:id="12" w:name="n167"/>
            <w:bookmarkEnd w:id="12"/>
            <w:r w:rsidRPr="00E15AE8">
              <w:rPr>
                <w:sz w:val="28"/>
                <w:szCs w:val="28"/>
              </w:rPr>
              <w:t>5) організація проведення досліджень з питань вивчення ситуації щодо корупції;</w:t>
            </w:r>
          </w:p>
          <w:p w14:paraId="4E8AD40F" w14:textId="77777777" w:rsidR="00B537FF" w:rsidRPr="00E15AE8" w:rsidRDefault="00B537FF" w:rsidP="00E15AE8">
            <w:pPr>
              <w:pStyle w:val="rvps2"/>
              <w:shd w:val="clear" w:color="auto" w:fill="FFFFFF"/>
              <w:spacing w:before="0" w:beforeAutospacing="0" w:after="0" w:afterAutospacing="0"/>
              <w:ind w:firstLine="450"/>
              <w:jc w:val="both"/>
              <w:rPr>
                <w:b/>
                <w:bCs/>
                <w:sz w:val="28"/>
                <w:szCs w:val="28"/>
              </w:rPr>
            </w:pPr>
            <w:bookmarkStart w:id="13" w:name="n168"/>
            <w:bookmarkEnd w:id="13"/>
            <w:r w:rsidRPr="00E15AE8">
              <w:rPr>
                <w:b/>
                <w:bCs/>
                <w:sz w:val="28"/>
                <w:szCs w:val="28"/>
              </w:rPr>
              <w:t>6) здійснення моніторингу та контролю за виконанням актів законодавства з питань етичної поведінки, запобігання та врегулювання конфлікту інтересів у діяльності осіб, уповноважених на виконання функцій держави або місцевого самоврядування, та прирівняних до них осіб;</w:t>
            </w:r>
          </w:p>
          <w:p w14:paraId="1448460B" w14:textId="224B2F0C" w:rsidR="00E002D6" w:rsidRPr="00E15AE8" w:rsidRDefault="00E002D6" w:rsidP="00E15AE8">
            <w:pPr>
              <w:pStyle w:val="rvps2"/>
              <w:shd w:val="clear" w:color="auto" w:fill="FFFFFF"/>
              <w:spacing w:before="0" w:beforeAutospacing="0" w:after="0" w:afterAutospacing="0"/>
              <w:ind w:firstLine="450"/>
              <w:jc w:val="both"/>
              <w:rPr>
                <w:i/>
                <w:iCs/>
                <w:sz w:val="20"/>
                <w:szCs w:val="20"/>
              </w:rPr>
            </w:pPr>
            <w:bookmarkStart w:id="14" w:name="n169"/>
            <w:bookmarkEnd w:id="14"/>
            <w:r w:rsidRPr="00E15AE8">
              <w:rPr>
                <w:i/>
                <w:iCs/>
                <w:sz w:val="20"/>
                <w:szCs w:val="20"/>
                <w:lang w:val="uk-UA"/>
              </w:rPr>
              <w:t>(пункт визнано неконституційним згідно з Рішенням Конституційного Суду України у справі за конституційним поданням 47 народних депутатів України щодо відповідності Конституції України (конституційності) окремих положень Закону України „Про запобігання корупції“, Кримінального кодексу України від 27.10.2020 року № 13-р/2020)</w:t>
            </w:r>
          </w:p>
          <w:p w14:paraId="3EF62A40" w14:textId="01D64601" w:rsidR="00B537FF" w:rsidRPr="00E15AE8" w:rsidRDefault="00B537FF" w:rsidP="00E15AE8">
            <w:pPr>
              <w:pStyle w:val="rvps2"/>
              <w:shd w:val="clear" w:color="auto" w:fill="FFFFFF"/>
              <w:spacing w:before="0" w:beforeAutospacing="0" w:after="0" w:afterAutospacing="0"/>
              <w:ind w:firstLine="450"/>
              <w:jc w:val="both"/>
              <w:rPr>
                <w:sz w:val="28"/>
                <w:szCs w:val="28"/>
              </w:rPr>
            </w:pPr>
            <w:r w:rsidRPr="00E15AE8">
              <w:rPr>
                <w:sz w:val="28"/>
                <w:szCs w:val="28"/>
              </w:rPr>
              <w:t>7) координація та надання методичної допомоги щодо виявлення державними органами, органами влади Автономної Республіки Крим, органами місцевого самоврядування корупційних ризиків у своїй діяльності та реалізації ними заходів щодо їх усунення, у тому числі підготовки та виконання антикорупційних програм;</w:t>
            </w:r>
          </w:p>
          <w:p w14:paraId="4A7CBD0F" w14:textId="2DB1B1FE" w:rsidR="00B537FF" w:rsidRPr="00E15AE8" w:rsidRDefault="00B537FF" w:rsidP="00E15AE8">
            <w:pPr>
              <w:pStyle w:val="rvps2"/>
              <w:shd w:val="clear" w:color="auto" w:fill="FFFFFF"/>
              <w:spacing w:before="0" w:beforeAutospacing="0" w:after="0" w:afterAutospacing="0"/>
              <w:ind w:firstLine="450"/>
              <w:jc w:val="both"/>
              <w:rPr>
                <w:b/>
                <w:bCs/>
                <w:sz w:val="28"/>
                <w:szCs w:val="28"/>
              </w:rPr>
            </w:pPr>
            <w:bookmarkStart w:id="15" w:name="n1598"/>
            <w:bookmarkStart w:id="16" w:name="n170"/>
            <w:bookmarkEnd w:id="15"/>
            <w:bookmarkEnd w:id="16"/>
            <w:r w:rsidRPr="00E15AE8">
              <w:rPr>
                <w:b/>
                <w:bCs/>
                <w:sz w:val="28"/>
                <w:szCs w:val="28"/>
              </w:rPr>
              <w:t>8) здійснення в порядку, визначеному цим Законом, контролю та перевірки декларацій суб’єктів декларування, зберігання та оприлюднення таких декларацій, проведення моніторингу способу життя суб’єктів декларування;</w:t>
            </w:r>
          </w:p>
          <w:p w14:paraId="282FDFB8" w14:textId="77777777" w:rsidR="00E002D6" w:rsidRPr="00E15AE8" w:rsidRDefault="00E002D6" w:rsidP="00E15AE8">
            <w:pPr>
              <w:pStyle w:val="rvps2"/>
              <w:shd w:val="clear" w:color="auto" w:fill="FFFFFF"/>
              <w:spacing w:before="0" w:beforeAutospacing="0" w:after="0" w:afterAutospacing="0"/>
              <w:ind w:firstLine="450"/>
              <w:jc w:val="both"/>
              <w:rPr>
                <w:i/>
                <w:iCs/>
                <w:sz w:val="20"/>
                <w:szCs w:val="20"/>
              </w:rPr>
            </w:pPr>
            <w:r w:rsidRPr="00E15AE8">
              <w:rPr>
                <w:i/>
                <w:iCs/>
                <w:sz w:val="20"/>
                <w:szCs w:val="20"/>
                <w:lang w:val="uk-UA"/>
              </w:rPr>
              <w:t xml:space="preserve">(пункт визнано неконституційним згідно з Рішенням Конституційного Суду України у справі за конституційним поданням 47 народних депутатів України щодо відповідності Конституції України (конституційності) </w:t>
            </w:r>
            <w:r w:rsidRPr="00E15AE8">
              <w:rPr>
                <w:i/>
                <w:iCs/>
                <w:sz w:val="20"/>
                <w:szCs w:val="20"/>
                <w:lang w:val="uk-UA"/>
              </w:rPr>
              <w:lastRenderedPageBreak/>
              <w:t>окремих положень Закону України „Про запобігання корупції“, Кримінального кодексу України від 27.10.2020 року № 13-р/2020)</w:t>
            </w:r>
          </w:p>
          <w:p w14:paraId="45FC88F3" w14:textId="77777777" w:rsidR="00B537FF" w:rsidRPr="00E15AE8" w:rsidRDefault="00B537FF" w:rsidP="00E15AE8">
            <w:pPr>
              <w:pStyle w:val="rvps2"/>
              <w:shd w:val="clear" w:color="auto" w:fill="FFFFFF"/>
              <w:spacing w:before="0" w:beforeAutospacing="0" w:after="0" w:afterAutospacing="0"/>
              <w:ind w:firstLine="450"/>
              <w:jc w:val="both"/>
              <w:rPr>
                <w:sz w:val="28"/>
                <w:szCs w:val="28"/>
              </w:rPr>
            </w:pPr>
            <w:bookmarkStart w:id="17" w:name="n1275"/>
            <w:bookmarkStart w:id="18" w:name="n1049"/>
            <w:bookmarkEnd w:id="17"/>
            <w:bookmarkEnd w:id="18"/>
            <w:r w:rsidRPr="00E15AE8">
              <w:rPr>
                <w:sz w:val="28"/>
                <w:szCs w:val="28"/>
              </w:rPr>
              <w:t>8</w:t>
            </w:r>
            <w:r w:rsidRPr="00E15AE8">
              <w:rPr>
                <w:rStyle w:val="rvts37"/>
                <w:b/>
                <w:bCs/>
                <w:sz w:val="28"/>
                <w:szCs w:val="28"/>
                <w:vertAlign w:val="superscript"/>
              </w:rPr>
              <w:t>-1</w:t>
            </w:r>
            <w:r w:rsidRPr="00E15AE8">
              <w:rPr>
                <w:sz w:val="28"/>
                <w:szCs w:val="28"/>
              </w:rPr>
              <w:t>) здійснення у порядку та в межах, визначених законом, державного контролю за дотриманням встановлених законом обмежень щодо фінансування політичних партій, законним та цільовим використанням політичними партіями коштів, виділених з державного бюджету на фінансування їхньої статутної діяльності, своєчасністю подання звітів партій про майно, доходи, витрати і зобов’язання фінансового характеру, звітів про надходження і використання коштів виборчих фондів на загальнодержавних та місцевих виборах, повнотою таких звітів, звіту зовнішнього незалежного фінансового аудиту діяльності партій, відповідністю їх оформлення встановленим вимогам, достовірністю включених до них відомостей;</w:t>
            </w:r>
          </w:p>
          <w:p w14:paraId="261FDF32" w14:textId="77777777" w:rsidR="00B537FF" w:rsidRPr="00E15AE8" w:rsidRDefault="00B537FF" w:rsidP="00E15AE8">
            <w:pPr>
              <w:pStyle w:val="rvps2"/>
              <w:shd w:val="clear" w:color="auto" w:fill="FFFFFF"/>
              <w:spacing w:before="0" w:beforeAutospacing="0" w:after="0" w:afterAutospacing="0"/>
              <w:ind w:firstLine="450"/>
              <w:jc w:val="both"/>
              <w:rPr>
                <w:sz w:val="28"/>
                <w:szCs w:val="28"/>
              </w:rPr>
            </w:pPr>
            <w:bookmarkStart w:id="19" w:name="n1051"/>
            <w:bookmarkStart w:id="20" w:name="n1050"/>
            <w:bookmarkEnd w:id="19"/>
            <w:bookmarkEnd w:id="20"/>
            <w:r w:rsidRPr="00E15AE8">
              <w:rPr>
                <w:sz w:val="28"/>
                <w:szCs w:val="28"/>
              </w:rPr>
              <w:t>8</w:t>
            </w:r>
            <w:r w:rsidRPr="00E15AE8">
              <w:rPr>
                <w:rStyle w:val="rvts37"/>
                <w:b/>
                <w:bCs/>
                <w:sz w:val="28"/>
                <w:szCs w:val="28"/>
                <w:vertAlign w:val="superscript"/>
              </w:rPr>
              <w:t>-2</w:t>
            </w:r>
            <w:r w:rsidRPr="00E15AE8">
              <w:rPr>
                <w:sz w:val="28"/>
                <w:szCs w:val="28"/>
              </w:rPr>
              <w:t>) затвердження розподілу коштів, виділених з державного бюджету на фінансування статутної діяльності політичних партій, відповідно до закону;</w:t>
            </w:r>
          </w:p>
          <w:p w14:paraId="4B0AEAFD" w14:textId="77777777" w:rsidR="00B537FF" w:rsidRPr="00E15AE8" w:rsidRDefault="00B537FF" w:rsidP="00E15AE8">
            <w:pPr>
              <w:pStyle w:val="rvps2"/>
              <w:shd w:val="clear" w:color="auto" w:fill="FFFFFF"/>
              <w:spacing w:before="0" w:beforeAutospacing="0" w:after="0" w:afterAutospacing="0"/>
              <w:ind w:firstLine="450"/>
              <w:jc w:val="both"/>
              <w:rPr>
                <w:sz w:val="28"/>
                <w:szCs w:val="28"/>
              </w:rPr>
            </w:pPr>
            <w:bookmarkStart w:id="21" w:name="n1048"/>
            <w:bookmarkStart w:id="22" w:name="n171"/>
            <w:bookmarkEnd w:id="21"/>
            <w:bookmarkEnd w:id="22"/>
            <w:r w:rsidRPr="00E15AE8">
              <w:rPr>
                <w:sz w:val="28"/>
                <w:szCs w:val="28"/>
              </w:rPr>
              <w:t>9) забезпечення ведення Єдиного державного реєстру декларацій осіб, уповноважених на виконання функцій держави або місцевого самоврядування, та Єдиного державного реєстру осіб, які вчинили корупційні або пов’язані з корупцією правопорушення;</w:t>
            </w:r>
          </w:p>
          <w:p w14:paraId="1505B241" w14:textId="77777777" w:rsidR="00B537FF" w:rsidRPr="00E15AE8" w:rsidRDefault="00B537FF" w:rsidP="00E15AE8">
            <w:pPr>
              <w:pStyle w:val="rvps2"/>
              <w:shd w:val="clear" w:color="auto" w:fill="FFFFFF"/>
              <w:spacing w:before="0" w:beforeAutospacing="0" w:after="0" w:afterAutospacing="0"/>
              <w:ind w:firstLine="450"/>
              <w:jc w:val="both"/>
              <w:rPr>
                <w:sz w:val="28"/>
                <w:szCs w:val="28"/>
              </w:rPr>
            </w:pPr>
            <w:bookmarkStart w:id="23" w:name="n172"/>
            <w:bookmarkStart w:id="24" w:name="n173"/>
            <w:bookmarkEnd w:id="23"/>
            <w:bookmarkEnd w:id="24"/>
            <w:r w:rsidRPr="00E15AE8">
              <w:rPr>
                <w:sz w:val="28"/>
                <w:szCs w:val="28"/>
              </w:rPr>
              <w:t>11) координація в межах компетенції, методичне забезпечення та здійснення аналізу ефективності діяльності уповноважених підрозділів (уповноважених осіб) з питань запобігання та виявлення корупції;</w:t>
            </w:r>
          </w:p>
          <w:p w14:paraId="16942116" w14:textId="77777777" w:rsidR="00B537FF" w:rsidRPr="00E15AE8" w:rsidRDefault="00B537FF" w:rsidP="00E15AE8">
            <w:pPr>
              <w:pStyle w:val="rvps2"/>
              <w:shd w:val="clear" w:color="auto" w:fill="FFFFFF"/>
              <w:spacing w:before="0" w:beforeAutospacing="0" w:after="0" w:afterAutospacing="0"/>
              <w:ind w:firstLine="450"/>
              <w:jc w:val="both"/>
              <w:rPr>
                <w:sz w:val="28"/>
                <w:szCs w:val="28"/>
              </w:rPr>
            </w:pPr>
            <w:bookmarkStart w:id="25" w:name="n174"/>
            <w:bookmarkEnd w:id="25"/>
            <w:r w:rsidRPr="00E15AE8">
              <w:rPr>
                <w:sz w:val="28"/>
                <w:szCs w:val="28"/>
              </w:rPr>
              <w:t>12) </w:t>
            </w:r>
            <w:hyperlink r:id="rId11" w:anchor="n13" w:tgtFrame="_blank" w:history="1">
              <w:r w:rsidRPr="00E15AE8">
                <w:rPr>
                  <w:rStyle w:val="ad"/>
                  <w:color w:val="auto"/>
                  <w:sz w:val="28"/>
                  <w:szCs w:val="28"/>
                  <w:u w:val="none"/>
                </w:rPr>
                <w:t>погодження антикорупційних програм</w:t>
              </w:r>
            </w:hyperlink>
            <w:r w:rsidRPr="00E15AE8">
              <w:rPr>
                <w:sz w:val="28"/>
                <w:szCs w:val="28"/>
              </w:rPr>
              <w:t xml:space="preserve"> державних органів, органів влади Автономної </w:t>
            </w:r>
            <w:r w:rsidRPr="00E15AE8">
              <w:rPr>
                <w:sz w:val="28"/>
                <w:szCs w:val="28"/>
              </w:rPr>
              <w:lastRenderedPageBreak/>
              <w:t>Республіки Крим, органів місцевого самоврядування, розробка типової антикорупційної програми юридичної особи;</w:t>
            </w:r>
          </w:p>
          <w:p w14:paraId="4BC608AE" w14:textId="77777777" w:rsidR="00B537FF" w:rsidRPr="00E15AE8" w:rsidRDefault="00B537FF" w:rsidP="00E15AE8">
            <w:pPr>
              <w:pStyle w:val="rvps2"/>
              <w:shd w:val="clear" w:color="auto" w:fill="FFFFFF"/>
              <w:spacing w:before="0" w:beforeAutospacing="0" w:after="0" w:afterAutospacing="0"/>
              <w:ind w:firstLine="450"/>
              <w:jc w:val="both"/>
              <w:rPr>
                <w:sz w:val="28"/>
                <w:szCs w:val="28"/>
              </w:rPr>
            </w:pPr>
            <w:bookmarkStart w:id="26" w:name="n175"/>
            <w:bookmarkEnd w:id="26"/>
            <w:r w:rsidRPr="00E15AE8">
              <w:rPr>
                <w:sz w:val="28"/>
                <w:szCs w:val="28"/>
              </w:rPr>
              <w:t>13) отримання та розгляд повідомлень, здійснення співпраці з викривачами, забезпечення їх правового та іншого захисту, перевірка дотримання законодавства з питань захисту викривачів, внесення приписів з вимогою про усунення порушень трудових (звільнення, переведення, атестація, зміна умов праці, відмова у призначенні на вищу посаду, зменшення заробітної плати тощо) та інших прав викривачів і притягнення до відповідальності осіб, винних у порушенні їхніх прав, у зв’язку з такими повідомленнями;</w:t>
            </w:r>
          </w:p>
          <w:p w14:paraId="6C09CB45" w14:textId="77777777" w:rsidR="00B537FF" w:rsidRPr="00E15AE8" w:rsidRDefault="00B537FF" w:rsidP="00E15AE8">
            <w:pPr>
              <w:pStyle w:val="rvps2"/>
              <w:shd w:val="clear" w:color="auto" w:fill="FFFFFF"/>
              <w:spacing w:before="0" w:beforeAutospacing="0" w:after="0" w:afterAutospacing="0"/>
              <w:ind w:firstLine="450"/>
              <w:jc w:val="both"/>
              <w:rPr>
                <w:sz w:val="28"/>
                <w:szCs w:val="28"/>
              </w:rPr>
            </w:pPr>
            <w:bookmarkStart w:id="27" w:name="n1457"/>
            <w:bookmarkStart w:id="28" w:name="n176"/>
            <w:bookmarkEnd w:id="27"/>
            <w:bookmarkEnd w:id="28"/>
            <w:r w:rsidRPr="00E15AE8">
              <w:rPr>
                <w:sz w:val="28"/>
                <w:szCs w:val="28"/>
              </w:rPr>
              <w:t>14) організація підготовки, перепідготовки і підвищення кваліфікації з питань, пов’язаних із запобіганням корупції, працівників державних органів, органів влади Автономної Республіки Крим, посадових осіб місцевого самоврядування (крім підвищення кваліфікації державних службовців і посадових осіб місцевого самоврядування);</w:t>
            </w:r>
          </w:p>
          <w:p w14:paraId="68F4D5E3" w14:textId="77777777" w:rsidR="00B537FF" w:rsidRPr="00E15AE8" w:rsidRDefault="00B537FF" w:rsidP="00E15AE8">
            <w:pPr>
              <w:pStyle w:val="rvps2"/>
              <w:shd w:val="clear" w:color="auto" w:fill="FFFFFF"/>
              <w:spacing w:before="0" w:beforeAutospacing="0" w:after="0" w:afterAutospacing="0"/>
              <w:ind w:firstLine="450"/>
              <w:jc w:val="both"/>
              <w:rPr>
                <w:sz w:val="28"/>
                <w:szCs w:val="28"/>
              </w:rPr>
            </w:pPr>
            <w:bookmarkStart w:id="29" w:name="n1062"/>
            <w:bookmarkStart w:id="30" w:name="n177"/>
            <w:bookmarkEnd w:id="29"/>
            <w:bookmarkEnd w:id="30"/>
            <w:r w:rsidRPr="00E15AE8">
              <w:rPr>
                <w:sz w:val="28"/>
                <w:szCs w:val="28"/>
              </w:rPr>
              <w:t>15) надання роз’яснень, методичної та консультаційної допомоги з питань застосування актів законодавства з питань етичної поведінки, запобігання та врегулювання конфлікту інтересів у діяльності осіб, уповноважених на виконання функцій держави або місцевого самоврядування, та прирівняних до них осіб, застосування інших положень цього Закону та прийнятих на його виконання нормативно-правових актів, захисту викривачів;</w:t>
            </w:r>
          </w:p>
          <w:p w14:paraId="061EF309" w14:textId="77777777" w:rsidR="00B537FF" w:rsidRPr="00E15AE8" w:rsidRDefault="00B537FF" w:rsidP="00E15AE8">
            <w:pPr>
              <w:pStyle w:val="rvps2"/>
              <w:shd w:val="clear" w:color="auto" w:fill="FFFFFF"/>
              <w:spacing w:before="0" w:beforeAutospacing="0" w:after="0" w:afterAutospacing="0"/>
              <w:ind w:firstLine="450"/>
              <w:jc w:val="both"/>
              <w:rPr>
                <w:sz w:val="28"/>
                <w:szCs w:val="28"/>
              </w:rPr>
            </w:pPr>
            <w:bookmarkStart w:id="31" w:name="n1276"/>
            <w:bookmarkStart w:id="32" w:name="n178"/>
            <w:bookmarkEnd w:id="31"/>
            <w:bookmarkEnd w:id="32"/>
            <w:r w:rsidRPr="00E15AE8">
              <w:rPr>
                <w:sz w:val="28"/>
                <w:szCs w:val="28"/>
              </w:rPr>
              <w:lastRenderedPageBreak/>
              <w:t>16) інформування громадськості про здійснювані Національним агентством заходи щодо запобігання корупції, реалізація заходів, спрямованих на формування у свідомості громадян негативного ставлення до корупції;</w:t>
            </w:r>
          </w:p>
          <w:p w14:paraId="6C5E55EA" w14:textId="77777777" w:rsidR="00B537FF" w:rsidRPr="00E15AE8" w:rsidRDefault="00B537FF" w:rsidP="00E15AE8">
            <w:pPr>
              <w:pStyle w:val="rvps2"/>
              <w:shd w:val="clear" w:color="auto" w:fill="FFFFFF"/>
              <w:spacing w:before="0" w:beforeAutospacing="0" w:after="0" w:afterAutospacing="0"/>
              <w:ind w:firstLine="450"/>
              <w:jc w:val="both"/>
              <w:rPr>
                <w:sz w:val="28"/>
                <w:szCs w:val="28"/>
              </w:rPr>
            </w:pPr>
            <w:bookmarkStart w:id="33" w:name="n179"/>
            <w:bookmarkEnd w:id="33"/>
            <w:r w:rsidRPr="00E15AE8">
              <w:rPr>
                <w:sz w:val="28"/>
                <w:szCs w:val="28"/>
              </w:rPr>
              <w:t>17) залучення громадськості до формування, реалізації та моніторингу антикорупційної політики;</w:t>
            </w:r>
          </w:p>
          <w:p w14:paraId="7A12F44E" w14:textId="77777777" w:rsidR="00B537FF" w:rsidRPr="00E15AE8" w:rsidRDefault="00B537FF" w:rsidP="00E15AE8">
            <w:pPr>
              <w:pStyle w:val="rvps2"/>
              <w:shd w:val="clear" w:color="auto" w:fill="FFFFFF"/>
              <w:spacing w:before="0" w:beforeAutospacing="0" w:after="0" w:afterAutospacing="0"/>
              <w:ind w:firstLine="450"/>
              <w:jc w:val="both"/>
              <w:rPr>
                <w:sz w:val="28"/>
                <w:szCs w:val="28"/>
              </w:rPr>
            </w:pPr>
            <w:bookmarkStart w:id="34" w:name="n180"/>
            <w:bookmarkEnd w:id="34"/>
            <w:r w:rsidRPr="00E15AE8">
              <w:rPr>
                <w:sz w:val="28"/>
                <w:szCs w:val="28"/>
              </w:rPr>
              <w:t>18) координація виконання міжнародних зобов’язань у сфері формування та реалізації антикорупційної політики, співпраця з державними органами, неурядовими організаціями іноземних держав та міжнародними організаціями в межах своєї компетенції;</w:t>
            </w:r>
          </w:p>
          <w:p w14:paraId="44334FBE" w14:textId="77777777" w:rsidR="00B537FF" w:rsidRPr="00E15AE8" w:rsidRDefault="00B537FF" w:rsidP="00E15AE8">
            <w:pPr>
              <w:pStyle w:val="rvps2"/>
              <w:shd w:val="clear" w:color="auto" w:fill="FFFFFF"/>
              <w:spacing w:before="0" w:beforeAutospacing="0" w:after="0" w:afterAutospacing="0"/>
              <w:ind w:firstLine="450"/>
              <w:jc w:val="both"/>
              <w:rPr>
                <w:sz w:val="28"/>
                <w:szCs w:val="28"/>
              </w:rPr>
            </w:pPr>
            <w:bookmarkStart w:id="35" w:name="n181"/>
            <w:bookmarkEnd w:id="35"/>
            <w:r w:rsidRPr="00E15AE8">
              <w:rPr>
                <w:sz w:val="28"/>
                <w:szCs w:val="28"/>
              </w:rPr>
              <w:t>19) обмін інформацією з компетентними органами іноземних держав та міжнародними організаціями;</w:t>
            </w:r>
          </w:p>
          <w:p w14:paraId="7F870C27" w14:textId="77777777" w:rsidR="00B537FF" w:rsidRPr="00E15AE8" w:rsidRDefault="00B537FF" w:rsidP="00E15AE8">
            <w:pPr>
              <w:pStyle w:val="rvps2"/>
              <w:shd w:val="clear" w:color="auto" w:fill="FFFFFF"/>
              <w:spacing w:before="0" w:beforeAutospacing="0" w:after="0" w:afterAutospacing="0"/>
              <w:ind w:firstLine="450"/>
              <w:jc w:val="both"/>
              <w:rPr>
                <w:sz w:val="28"/>
                <w:szCs w:val="28"/>
              </w:rPr>
            </w:pPr>
            <w:bookmarkStart w:id="36" w:name="n182"/>
            <w:bookmarkEnd w:id="36"/>
            <w:r w:rsidRPr="00E15AE8">
              <w:rPr>
                <w:sz w:val="28"/>
                <w:szCs w:val="28"/>
              </w:rPr>
              <w:t>20) інші повноваження, визначені законом.</w:t>
            </w:r>
          </w:p>
          <w:p w14:paraId="66B5B812" w14:textId="77777777" w:rsidR="005C2517" w:rsidRPr="00E15AE8" w:rsidRDefault="005C2517" w:rsidP="00E15AE8">
            <w:pPr>
              <w:pStyle w:val="rvps2"/>
              <w:shd w:val="clear" w:color="auto" w:fill="FFFFFF"/>
              <w:spacing w:before="0" w:beforeAutospacing="0" w:after="0" w:afterAutospacing="0"/>
              <w:ind w:firstLine="450"/>
              <w:jc w:val="both"/>
              <w:rPr>
                <w:rStyle w:val="rvts9"/>
                <w:sz w:val="28"/>
                <w:szCs w:val="28"/>
              </w:rPr>
            </w:pPr>
            <w:bookmarkStart w:id="37" w:name="n183"/>
            <w:bookmarkEnd w:id="37"/>
          </w:p>
          <w:p w14:paraId="7AEA3617" w14:textId="5DE2F3F4" w:rsidR="00B537FF" w:rsidRPr="00E15AE8" w:rsidRDefault="00B537FF" w:rsidP="00E15AE8">
            <w:pPr>
              <w:pStyle w:val="rvps2"/>
              <w:shd w:val="clear" w:color="auto" w:fill="FFFFFF"/>
              <w:spacing w:before="0" w:beforeAutospacing="0" w:after="0" w:afterAutospacing="0"/>
              <w:ind w:firstLine="450"/>
              <w:jc w:val="both"/>
              <w:rPr>
                <w:sz w:val="28"/>
                <w:szCs w:val="28"/>
              </w:rPr>
            </w:pPr>
            <w:r w:rsidRPr="00E15AE8">
              <w:rPr>
                <w:rStyle w:val="rvts9"/>
                <w:sz w:val="28"/>
                <w:szCs w:val="28"/>
              </w:rPr>
              <w:t>Стаття 12.</w:t>
            </w:r>
            <w:r w:rsidRPr="00E15AE8">
              <w:rPr>
                <w:rStyle w:val="rvts9"/>
                <w:b/>
                <w:bCs/>
                <w:sz w:val="28"/>
                <w:szCs w:val="28"/>
              </w:rPr>
              <w:t> </w:t>
            </w:r>
            <w:r w:rsidRPr="00E15AE8">
              <w:rPr>
                <w:sz w:val="28"/>
                <w:szCs w:val="28"/>
              </w:rPr>
              <w:t>Права Національного агентства</w:t>
            </w:r>
          </w:p>
          <w:p w14:paraId="062A0F5D" w14:textId="77777777" w:rsidR="00B537FF" w:rsidRPr="00E15AE8" w:rsidRDefault="00B537FF" w:rsidP="00E15AE8">
            <w:pPr>
              <w:pStyle w:val="rvps2"/>
              <w:shd w:val="clear" w:color="auto" w:fill="FFFFFF"/>
              <w:spacing w:before="0" w:beforeAutospacing="0" w:after="0" w:afterAutospacing="0"/>
              <w:ind w:firstLine="450"/>
              <w:jc w:val="both"/>
              <w:rPr>
                <w:sz w:val="28"/>
                <w:szCs w:val="28"/>
              </w:rPr>
            </w:pPr>
            <w:bookmarkStart w:id="38" w:name="n184"/>
            <w:bookmarkEnd w:id="38"/>
            <w:r w:rsidRPr="00E15AE8">
              <w:rPr>
                <w:sz w:val="28"/>
                <w:szCs w:val="28"/>
              </w:rPr>
              <w:t>1. Національне агентство з метою виконання покладених на нього повноважень має такі права:</w:t>
            </w:r>
          </w:p>
          <w:p w14:paraId="169C11C5" w14:textId="77777777" w:rsidR="00B537FF" w:rsidRPr="00E15AE8" w:rsidRDefault="00B537FF" w:rsidP="00E15AE8">
            <w:pPr>
              <w:pStyle w:val="rvps2"/>
              <w:shd w:val="clear" w:color="auto" w:fill="FFFFFF"/>
              <w:spacing w:before="0" w:beforeAutospacing="0" w:after="0" w:afterAutospacing="0"/>
              <w:ind w:firstLine="450"/>
              <w:jc w:val="both"/>
              <w:rPr>
                <w:b/>
                <w:bCs/>
                <w:sz w:val="28"/>
                <w:szCs w:val="28"/>
              </w:rPr>
            </w:pPr>
            <w:bookmarkStart w:id="39" w:name="n185"/>
            <w:bookmarkEnd w:id="39"/>
            <w:r w:rsidRPr="00E15AE8">
              <w:rPr>
                <w:b/>
                <w:bCs/>
                <w:sz w:val="28"/>
                <w:szCs w:val="28"/>
              </w:rPr>
              <w:t>1) одержувати в установленому законом порядку за письмовими запитами від державних органів, органів влади Автономної Республіки Крим, органів місцевого самоврядування, суб’єктів господарювання незалежно від форми власності та їх посадових осіб, громадян та їх об’єднань інформацію, у тому числі з обмеженим доступом, необхідну для виконання покладених на нього завдань;</w:t>
            </w:r>
          </w:p>
          <w:p w14:paraId="25E781BB" w14:textId="77777777" w:rsidR="00E002D6" w:rsidRPr="00E15AE8" w:rsidRDefault="00E002D6" w:rsidP="00E15AE8">
            <w:pPr>
              <w:pStyle w:val="rvps2"/>
              <w:shd w:val="clear" w:color="auto" w:fill="FFFFFF"/>
              <w:spacing w:before="0" w:beforeAutospacing="0" w:after="0" w:afterAutospacing="0"/>
              <w:ind w:firstLine="450"/>
              <w:jc w:val="both"/>
              <w:rPr>
                <w:i/>
                <w:iCs/>
                <w:sz w:val="20"/>
                <w:szCs w:val="20"/>
              </w:rPr>
            </w:pPr>
            <w:bookmarkStart w:id="40" w:name="n1277"/>
            <w:bookmarkStart w:id="41" w:name="n186"/>
            <w:bookmarkEnd w:id="40"/>
            <w:bookmarkEnd w:id="41"/>
            <w:r w:rsidRPr="00E15AE8">
              <w:rPr>
                <w:i/>
                <w:iCs/>
                <w:sz w:val="20"/>
                <w:szCs w:val="20"/>
                <w:lang w:val="uk-UA"/>
              </w:rPr>
              <w:t xml:space="preserve">(пункт визнано неконституційним згідно з Рішенням Конституційного Суду України у справі за конституційним поданням 47 народних депутатів </w:t>
            </w:r>
            <w:r w:rsidRPr="00E15AE8">
              <w:rPr>
                <w:i/>
                <w:iCs/>
                <w:sz w:val="20"/>
                <w:szCs w:val="20"/>
                <w:lang w:val="uk-UA"/>
              </w:rPr>
              <w:lastRenderedPageBreak/>
              <w:t>України щодо відповідності Конституції України (конституційності) окремих положень Закону України „Про запобігання корупції“, Кримінального кодексу України від 27.10.2020 року № 13-р/2020)</w:t>
            </w:r>
          </w:p>
          <w:p w14:paraId="654DAD0A" w14:textId="4FA6700F" w:rsidR="00B537FF" w:rsidRPr="00E15AE8" w:rsidRDefault="00B537FF" w:rsidP="00E15AE8">
            <w:pPr>
              <w:pStyle w:val="rvps2"/>
              <w:shd w:val="clear" w:color="auto" w:fill="FFFFFF"/>
              <w:spacing w:before="0" w:beforeAutospacing="0" w:after="0" w:afterAutospacing="0"/>
              <w:ind w:firstLine="450"/>
              <w:jc w:val="both"/>
              <w:rPr>
                <w:b/>
                <w:bCs/>
                <w:sz w:val="28"/>
                <w:szCs w:val="28"/>
              </w:rPr>
            </w:pPr>
            <w:r w:rsidRPr="00E15AE8">
              <w:rPr>
                <w:b/>
                <w:bCs/>
                <w:sz w:val="28"/>
                <w:szCs w:val="28"/>
              </w:rPr>
              <w:t>2) мати безпосередній автоматизований доступ до інформаційно-телекомунікаційних і довідкових систем, реєстрів, банків даних, у тому числі тих, що містять інформацію з обмеженим доступом, держателем (адміністратором) яких є державні органи або органи місцевого самоврядування, користуватися державними, у тому числі урядовими, засобами зв’язку і комунікацій, мережами спеціального зв’язку та іншими технічними засобами. Отримання інформації з Єдиного реєстру досудових розслідувань здійснюється у порядку та обсязі, визначених спільним наказом Національного агентства та Генерального прокурора.</w:t>
            </w:r>
          </w:p>
          <w:p w14:paraId="6FF436D1" w14:textId="77777777" w:rsidR="00B537FF" w:rsidRPr="00E15AE8" w:rsidRDefault="00B537FF" w:rsidP="00E15AE8">
            <w:pPr>
              <w:pStyle w:val="rvps2"/>
              <w:shd w:val="clear" w:color="auto" w:fill="FFFFFF"/>
              <w:spacing w:before="0" w:beforeAutospacing="0" w:after="0" w:afterAutospacing="0"/>
              <w:ind w:firstLine="450"/>
              <w:jc w:val="both"/>
              <w:rPr>
                <w:b/>
                <w:bCs/>
                <w:sz w:val="28"/>
                <w:szCs w:val="28"/>
              </w:rPr>
            </w:pPr>
            <w:bookmarkStart w:id="42" w:name="n1279"/>
            <w:bookmarkEnd w:id="42"/>
            <w:r w:rsidRPr="00E15AE8">
              <w:rPr>
                <w:b/>
                <w:bCs/>
                <w:sz w:val="28"/>
                <w:szCs w:val="28"/>
              </w:rPr>
              <w:t>Обробку такої інформації Національне агентство здійснює з дотриманням законодавства про захист персональних даних та забезпечення таємниці, що охороняється законом;</w:t>
            </w:r>
          </w:p>
          <w:p w14:paraId="16672C8D" w14:textId="77777777" w:rsidR="00E002D6" w:rsidRPr="00E15AE8" w:rsidRDefault="00E002D6" w:rsidP="00E15AE8">
            <w:pPr>
              <w:pStyle w:val="rvps2"/>
              <w:shd w:val="clear" w:color="auto" w:fill="FFFFFF"/>
              <w:spacing w:before="0" w:beforeAutospacing="0" w:after="0" w:afterAutospacing="0"/>
              <w:ind w:firstLine="450"/>
              <w:jc w:val="both"/>
              <w:rPr>
                <w:i/>
                <w:iCs/>
                <w:sz w:val="20"/>
                <w:szCs w:val="20"/>
              </w:rPr>
            </w:pPr>
            <w:bookmarkStart w:id="43" w:name="n1278"/>
            <w:bookmarkStart w:id="44" w:name="n1280"/>
            <w:bookmarkEnd w:id="43"/>
            <w:bookmarkEnd w:id="44"/>
            <w:r w:rsidRPr="00E15AE8">
              <w:rPr>
                <w:i/>
                <w:iCs/>
                <w:sz w:val="20"/>
                <w:szCs w:val="20"/>
                <w:lang w:val="uk-UA"/>
              </w:rPr>
              <w:t>(пункт визнано неконституційним згідно з Рішенням Конституційного Суду України у справі за конституційним поданням 47 народних депутатів України щодо відповідності Конституції України (конституційності) окремих положень Закону України „Про запобігання корупції“, Кримінального кодексу України від 27.10.2020 року № 13-р/2020)</w:t>
            </w:r>
          </w:p>
          <w:p w14:paraId="070E808A" w14:textId="3D68B308" w:rsidR="00B537FF" w:rsidRPr="00E15AE8" w:rsidRDefault="00B537FF" w:rsidP="00E15AE8">
            <w:pPr>
              <w:pStyle w:val="rvps2"/>
              <w:shd w:val="clear" w:color="auto" w:fill="FFFFFF"/>
              <w:spacing w:before="0" w:beforeAutospacing="0" w:after="0" w:afterAutospacing="0"/>
              <w:ind w:firstLine="450"/>
              <w:jc w:val="both"/>
              <w:rPr>
                <w:sz w:val="28"/>
                <w:szCs w:val="28"/>
              </w:rPr>
            </w:pPr>
            <w:r w:rsidRPr="00E15AE8">
              <w:rPr>
                <w:b/>
                <w:bCs/>
                <w:sz w:val="28"/>
                <w:szCs w:val="28"/>
              </w:rPr>
              <w:t>2</w:t>
            </w:r>
            <w:r w:rsidRPr="00E15AE8">
              <w:rPr>
                <w:rStyle w:val="rvts37"/>
                <w:b/>
                <w:bCs/>
                <w:sz w:val="28"/>
                <w:szCs w:val="28"/>
                <w:vertAlign w:val="superscript"/>
              </w:rPr>
              <w:t>-1</w:t>
            </w:r>
            <w:r w:rsidRPr="00E15AE8">
              <w:rPr>
                <w:b/>
                <w:bCs/>
                <w:sz w:val="28"/>
                <w:szCs w:val="28"/>
              </w:rPr>
              <w:t>)</w:t>
            </w:r>
            <w:r w:rsidRPr="00E15AE8">
              <w:rPr>
                <w:sz w:val="28"/>
                <w:szCs w:val="28"/>
              </w:rPr>
              <w:t xml:space="preserve"> отримувати інформацію з відкритих баз даних, реєстрів іноземних держав, у тому числі після внесення плати за отримання відповідної інформації, якщо така плата вимагається для доступу до інформації;</w:t>
            </w:r>
          </w:p>
          <w:p w14:paraId="2B10FDE3" w14:textId="77777777" w:rsidR="00B537FF" w:rsidRPr="00E15AE8" w:rsidRDefault="00B537FF" w:rsidP="00E15AE8">
            <w:pPr>
              <w:pStyle w:val="rvps2"/>
              <w:shd w:val="clear" w:color="auto" w:fill="FFFFFF"/>
              <w:spacing w:before="0" w:beforeAutospacing="0" w:after="0" w:afterAutospacing="0"/>
              <w:ind w:firstLine="450"/>
              <w:jc w:val="both"/>
              <w:rPr>
                <w:sz w:val="28"/>
                <w:szCs w:val="28"/>
              </w:rPr>
            </w:pPr>
            <w:bookmarkStart w:id="45" w:name="n1281"/>
            <w:bookmarkStart w:id="46" w:name="n187"/>
            <w:bookmarkEnd w:id="45"/>
            <w:bookmarkEnd w:id="46"/>
            <w:r w:rsidRPr="00E15AE8">
              <w:rPr>
                <w:sz w:val="28"/>
                <w:szCs w:val="28"/>
              </w:rPr>
              <w:t xml:space="preserve">3) залучати у встановленому порядку до виконання окремих робіт, участі у вивченні окремих питань </w:t>
            </w:r>
            <w:r w:rsidRPr="00E15AE8">
              <w:rPr>
                <w:sz w:val="28"/>
                <w:szCs w:val="28"/>
              </w:rPr>
              <w:lastRenderedPageBreak/>
              <w:t>науковців, у тому числі на договірній основі, працівників державних органів, органів влади Автономної Республіки Крим, органів місцевого самоврядування;</w:t>
            </w:r>
          </w:p>
          <w:p w14:paraId="45E8B399" w14:textId="77777777" w:rsidR="00B537FF" w:rsidRPr="00E15AE8" w:rsidRDefault="00B537FF" w:rsidP="00E15AE8">
            <w:pPr>
              <w:pStyle w:val="rvps2"/>
              <w:shd w:val="clear" w:color="auto" w:fill="FFFFFF"/>
              <w:spacing w:before="0" w:beforeAutospacing="0" w:after="0" w:afterAutospacing="0"/>
              <w:ind w:firstLine="450"/>
              <w:jc w:val="both"/>
              <w:rPr>
                <w:sz w:val="28"/>
                <w:szCs w:val="28"/>
              </w:rPr>
            </w:pPr>
            <w:bookmarkStart w:id="47" w:name="n188"/>
            <w:bookmarkEnd w:id="47"/>
            <w:r w:rsidRPr="00E15AE8">
              <w:rPr>
                <w:sz w:val="28"/>
                <w:szCs w:val="28"/>
              </w:rPr>
              <w:t>4) створювати комісії та робочі групи, організовувати конференції, семінари і наради з питань запобігання і протидії корупції;</w:t>
            </w:r>
          </w:p>
          <w:p w14:paraId="0B3ECF06" w14:textId="77777777" w:rsidR="00B537FF" w:rsidRPr="00E15AE8" w:rsidRDefault="00B537FF" w:rsidP="00E15AE8">
            <w:pPr>
              <w:pStyle w:val="rvps2"/>
              <w:shd w:val="clear" w:color="auto" w:fill="FFFFFF"/>
              <w:spacing w:before="0" w:beforeAutospacing="0" w:after="0" w:afterAutospacing="0"/>
              <w:ind w:firstLine="450"/>
              <w:jc w:val="both"/>
              <w:rPr>
                <w:sz w:val="28"/>
                <w:szCs w:val="28"/>
              </w:rPr>
            </w:pPr>
            <w:bookmarkStart w:id="48" w:name="n189"/>
            <w:bookmarkEnd w:id="48"/>
            <w:r w:rsidRPr="00E15AE8">
              <w:rPr>
                <w:sz w:val="28"/>
                <w:szCs w:val="28"/>
              </w:rPr>
              <w:t>5) приймати з питань, що належать до його компетенції, обов’язкові для виконання нормативно-правові акти;</w:t>
            </w:r>
          </w:p>
          <w:p w14:paraId="0398D5E0" w14:textId="77777777" w:rsidR="00B537FF" w:rsidRPr="00E15AE8" w:rsidRDefault="00B537FF" w:rsidP="00E15AE8">
            <w:pPr>
              <w:pStyle w:val="rvps2"/>
              <w:shd w:val="clear" w:color="auto" w:fill="FFFFFF"/>
              <w:spacing w:before="0" w:beforeAutospacing="0" w:after="0" w:afterAutospacing="0"/>
              <w:ind w:firstLine="450"/>
              <w:jc w:val="both"/>
              <w:rPr>
                <w:b/>
                <w:bCs/>
                <w:sz w:val="28"/>
                <w:szCs w:val="28"/>
              </w:rPr>
            </w:pPr>
            <w:bookmarkStart w:id="49" w:name="n190"/>
            <w:bookmarkEnd w:id="49"/>
            <w:r w:rsidRPr="00E15AE8">
              <w:rPr>
                <w:b/>
                <w:bCs/>
                <w:sz w:val="28"/>
                <w:szCs w:val="28"/>
              </w:rPr>
              <w:t>6) отримувати заяви фізичних та юридичних осіб про порушення вимог цього Закону, проводити за власною ініціативою перевірку можливих фактів порушення вимог цього Закону;</w:t>
            </w:r>
          </w:p>
          <w:p w14:paraId="1951AACC" w14:textId="77777777" w:rsidR="00B537FF" w:rsidRPr="00E15AE8" w:rsidRDefault="00B537FF" w:rsidP="00E15AE8">
            <w:pPr>
              <w:pStyle w:val="rvps2"/>
              <w:shd w:val="clear" w:color="auto" w:fill="FFFFFF"/>
              <w:spacing w:before="0" w:beforeAutospacing="0" w:after="0" w:afterAutospacing="0"/>
              <w:ind w:firstLine="450"/>
              <w:jc w:val="both"/>
              <w:rPr>
                <w:b/>
                <w:bCs/>
                <w:sz w:val="28"/>
                <w:szCs w:val="28"/>
              </w:rPr>
            </w:pPr>
            <w:bookmarkStart w:id="50" w:name="n191"/>
            <w:bookmarkEnd w:id="50"/>
            <w:r w:rsidRPr="00E15AE8">
              <w:rPr>
                <w:b/>
                <w:bCs/>
                <w:sz w:val="28"/>
                <w:szCs w:val="28"/>
              </w:rPr>
              <w:t>7) проводити перевірки організації роботи із запобігання і виявлення корупції в державних органах, органах влади Автономної Республіки Крим, органах місцевого самоврядування, юридичних особах публічного права та юридичних особах, зазначених у частині другій статті 62 цього Закону, зокрема щодо підготовки та виконання антикорупційних програм, створення та функціонування внутрішніх і регулярних каналів повідомлення про можливі факти корупційних або пов’язаних з корупцією правопорушень, інших порушень цього Закону, захисту викривачів;</w:t>
            </w:r>
          </w:p>
          <w:p w14:paraId="6C2F03D2" w14:textId="77777777" w:rsidR="00B537FF" w:rsidRPr="00E15AE8" w:rsidRDefault="00B537FF" w:rsidP="00E15AE8">
            <w:pPr>
              <w:pStyle w:val="rvps2"/>
              <w:shd w:val="clear" w:color="auto" w:fill="FFFFFF"/>
              <w:spacing w:before="0" w:beforeAutospacing="0" w:after="0" w:afterAutospacing="0"/>
              <w:ind w:firstLine="450"/>
              <w:jc w:val="both"/>
              <w:rPr>
                <w:b/>
                <w:bCs/>
                <w:sz w:val="28"/>
                <w:szCs w:val="28"/>
              </w:rPr>
            </w:pPr>
            <w:bookmarkStart w:id="51" w:name="n1458"/>
            <w:bookmarkStart w:id="52" w:name="n192"/>
            <w:bookmarkEnd w:id="51"/>
            <w:bookmarkEnd w:id="52"/>
            <w:r w:rsidRPr="00E15AE8">
              <w:rPr>
                <w:b/>
                <w:bCs/>
                <w:sz w:val="28"/>
                <w:szCs w:val="28"/>
              </w:rPr>
              <w:t>8) вносити </w:t>
            </w:r>
            <w:hyperlink r:id="rId12" w:anchor="n75" w:tgtFrame="_blank" w:history="1">
              <w:r w:rsidRPr="00E15AE8">
                <w:rPr>
                  <w:rStyle w:val="ad"/>
                  <w:b/>
                  <w:bCs/>
                  <w:color w:val="auto"/>
                  <w:sz w:val="28"/>
                  <w:szCs w:val="28"/>
                  <w:u w:val="none"/>
                </w:rPr>
                <w:t>приписи</w:t>
              </w:r>
            </w:hyperlink>
            <w:r w:rsidRPr="00E15AE8">
              <w:rPr>
                <w:b/>
                <w:bCs/>
                <w:sz w:val="28"/>
                <w:szCs w:val="28"/>
              </w:rPr>
              <w:t xml:space="preserve"> про порушення вимог законодавства щодо етичної поведінки, запобігання та врегулювання конфлікту інтересів, інших вимог </w:t>
            </w:r>
            <w:r w:rsidRPr="00E15AE8">
              <w:rPr>
                <w:b/>
                <w:bCs/>
                <w:sz w:val="28"/>
                <w:szCs w:val="28"/>
              </w:rPr>
              <w:lastRenderedPageBreak/>
              <w:t>та обмежень, передбачених цим Законом, захисту викривачів;</w:t>
            </w:r>
          </w:p>
          <w:p w14:paraId="7371D1F9" w14:textId="77777777" w:rsidR="00B537FF" w:rsidRPr="00E15AE8" w:rsidRDefault="00B537FF" w:rsidP="00E15AE8">
            <w:pPr>
              <w:pStyle w:val="rvps2"/>
              <w:shd w:val="clear" w:color="auto" w:fill="FFFFFF"/>
              <w:spacing w:before="0" w:beforeAutospacing="0" w:after="0" w:afterAutospacing="0"/>
              <w:ind w:firstLine="450"/>
              <w:jc w:val="both"/>
              <w:rPr>
                <w:b/>
                <w:bCs/>
                <w:sz w:val="28"/>
                <w:szCs w:val="28"/>
              </w:rPr>
            </w:pPr>
            <w:bookmarkStart w:id="53" w:name="n1459"/>
            <w:bookmarkStart w:id="54" w:name="n193"/>
            <w:bookmarkEnd w:id="53"/>
            <w:bookmarkEnd w:id="54"/>
            <w:r w:rsidRPr="00E15AE8">
              <w:rPr>
                <w:b/>
                <w:bCs/>
                <w:sz w:val="28"/>
                <w:szCs w:val="28"/>
              </w:rPr>
              <w:t>9) отримувати від осіб, уповноважених на виконання функцій держави або місцевого самоврядування, суб’єктів господарювання незалежно від форми власності, їх посадових осіб, громадян та їх об’єднань письмові пояснення з приводу обставин, що можуть свідчити про порушення правил етичної поведінки, запобігання та врегулювання конфлікту інтересів, інших вимог та обмежень, передбачених цим Законом, щодо достовірності відомостей, зазначених у деклараціях осіб, уповноважених на виконання функцій держави або місцевого самоврядування;</w:t>
            </w:r>
          </w:p>
          <w:p w14:paraId="0ABB9EFA" w14:textId="77777777" w:rsidR="00B537FF" w:rsidRPr="00E15AE8" w:rsidRDefault="00B537FF" w:rsidP="00E15AE8">
            <w:pPr>
              <w:pStyle w:val="rvps2"/>
              <w:shd w:val="clear" w:color="auto" w:fill="FFFFFF"/>
              <w:spacing w:before="0" w:beforeAutospacing="0" w:after="0" w:afterAutospacing="0"/>
              <w:ind w:firstLine="450"/>
              <w:jc w:val="both"/>
              <w:rPr>
                <w:b/>
                <w:bCs/>
                <w:sz w:val="28"/>
                <w:szCs w:val="28"/>
              </w:rPr>
            </w:pPr>
            <w:bookmarkStart w:id="55" w:name="n1282"/>
            <w:bookmarkStart w:id="56" w:name="n1461"/>
            <w:bookmarkEnd w:id="55"/>
            <w:bookmarkEnd w:id="56"/>
            <w:r w:rsidRPr="00E15AE8">
              <w:rPr>
                <w:b/>
                <w:bCs/>
                <w:sz w:val="28"/>
                <w:szCs w:val="28"/>
              </w:rPr>
              <w:t>9</w:t>
            </w:r>
            <w:r w:rsidRPr="00E15AE8">
              <w:rPr>
                <w:rStyle w:val="rvts37"/>
                <w:b/>
                <w:bCs/>
                <w:sz w:val="28"/>
                <w:szCs w:val="28"/>
                <w:vertAlign w:val="superscript"/>
              </w:rPr>
              <w:t>-1</w:t>
            </w:r>
            <w:r w:rsidRPr="00E15AE8">
              <w:rPr>
                <w:b/>
                <w:bCs/>
                <w:sz w:val="28"/>
                <w:szCs w:val="28"/>
              </w:rPr>
              <w:t>) отримувати від осіб, уповноважених на виконання функцій держави або місцевого самоврядування, прирівняних до них осіб, працівників юридичних осіб публічного права та юридичних осіб, зазначених у </w:t>
            </w:r>
            <w:hyperlink r:id="rId13" w:anchor="n660" w:history="1">
              <w:r w:rsidRPr="00E15AE8">
                <w:rPr>
                  <w:rStyle w:val="ad"/>
                  <w:b/>
                  <w:bCs/>
                  <w:color w:val="auto"/>
                  <w:sz w:val="28"/>
                  <w:szCs w:val="28"/>
                  <w:u w:val="none"/>
                </w:rPr>
                <w:t>частині другій</w:t>
              </w:r>
            </w:hyperlink>
            <w:r w:rsidRPr="00E15AE8">
              <w:rPr>
                <w:b/>
                <w:bCs/>
                <w:sz w:val="28"/>
                <w:szCs w:val="28"/>
              </w:rPr>
              <w:t> статті 62 цього Закону, письмові пояснення з приводу обставин, що можуть свідчити про порушення вимог цього Закону щодо захисту викривачів;</w:t>
            </w:r>
          </w:p>
          <w:p w14:paraId="40A80F1C" w14:textId="77777777" w:rsidR="00B537FF" w:rsidRPr="00E15AE8" w:rsidRDefault="00B537FF" w:rsidP="00E15AE8">
            <w:pPr>
              <w:pStyle w:val="rvps2"/>
              <w:shd w:val="clear" w:color="auto" w:fill="FFFFFF"/>
              <w:spacing w:before="0" w:beforeAutospacing="0" w:after="0" w:afterAutospacing="0"/>
              <w:ind w:firstLine="450"/>
              <w:jc w:val="both"/>
              <w:rPr>
                <w:b/>
                <w:bCs/>
                <w:sz w:val="28"/>
                <w:szCs w:val="28"/>
              </w:rPr>
            </w:pPr>
            <w:bookmarkStart w:id="57" w:name="n1460"/>
            <w:bookmarkStart w:id="58" w:name="n194"/>
            <w:bookmarkEnd w:id="57"/>
            <w:bookmarkEnd w:id="58"/>
            <w:r w:rsidRPr="00E15AE8">
              <w:rPr>
                <w:b/>
                <w:bCs/>
                <w:sz w:val="28"/>
                <w:szCs w:val="28"/>
              </w:rPr>
              <w:t>10) звертатися до суду із позовами (заявами) щодо визнання незаконними нормативно-правових актів, індивідуальних рішень, виданих (прийнятих) з порушенням встановлених цим Законом вимог та обмежень, визнання недійсними правочинів, укладених внаслідок вчинення корупційного або пов’язаного з корупцією правопорушення;</w:t>
            </w:r>
          </w:p>
          <w:p w14:paraId="0A5884DC" w14:textId="77777777" w:rsidR="00B537FF" w:rsidRPr="00E15AE8" w:rsidRDefault="00B537FF" w:rsidP="00E15AE8">
            <w:pPr>
              <w:pStyle w:val="rvps2"/>
              <w:shd w:val="clear" w:color="auto" w:fill="FFFFFF"/>
              <w:spacing w:before="0" w:beforeAutospacing="0" w:after="0" w:afterAutospacing="0"/>
              <w:ind w:firstLine="450"/>
              <w:jc w:val="both"/>
              <w:rPr>
                <w:b/>
                <w:bCs/>
                <w:sz w:val="28"/>
                <w:szCs w:val="28"/>
              </w:rPr>
            </w:pPr>
            <w:bookmarkStart w:id="59" w:name="n1581"/>
            <w:bookmarkEnd w:id="59"/>
            <w:r w:rsidRPr="00E15AE8">
              <w:rPr>
                <w:b/>
                <w:bCs/>
                <w:sz w:val="28"/>
                <w:szCs w:val="28"/>
              </w:rPr>
              <w:lastRenderedPageBreak/>
              <w:t>10</w:t>
            </w:r>
            <w:r w:rsidRPr="00E15AE8">
              <w:rPr>
                <w:rStyle w:val="rvts37"/>
                <w:b/>
                <w:bCs/>
                <w:sz w:val="28"/>
                <w:szCs w:val="28"/>
                <w:vertAlign w:val="superscript"/>
              </w:rPr>
              <w:t>-1</w:t>
            </w:r>
            <w:r w:rsidRPr="00E15AE8">
              <w:rPr>
                <w:b/>
                <w:bCs/>
                <w:sz w:val="28"/>
                <w:szCs w:val="28"/>
              </w:rPr>
              <w:t>) у разі встановлення ним доказів того, що особа, уповноважена на виконання функцій держави або місцевого самоврядування, набула необґрунтовані активи або що такі активи набула інша особа за її дорученням чи в інших передбачених </w:t>
            </w:r>
            <w:hyperlink r:id="rId14" w:anchor="n8233" w:tgtFrame="_blank" w:history="1">
              <w:r w:rsidRPr="00E15AE8">
                <w:rPr>
                  <w:rStyle w:val="ad"/>
                  <w:b/>
                  <w:bCs/>
                  <w:color w:val="auto"/>
                  <w:sz w:val="28"/>
                  <w:szCs w:val="28"/>
                  <w:u w:val="none"/>
                </w:rPr>
                <w:t>статтею 290</w:t>
              </w:r>
            </w:hyperlink>
            <w:r w:rsidRPr="00E15AE8">
              <w:rPr>
                <w:b/>
                <w:bCs/>
                <w:sz w:val="28"/>
                <w:szCs w:val="28"/>
              </w:rPr>
              <w:t> Цивільного процесуального кодексу України випадках, - порушувати перед Спеціалізованою антикорупційною прокуратурою або у визначених законом випадках - перед Офісом Генерального прокурора питання щодо звернення до суду з позовом про визнання необґрунтованими активів та їх стягнення в дохід держави;</w:t>
            </w:r>
          </w:p>
          <w:p w14:paraId="60E0905C" w14:textId="66D0FBB4" w:rsidR="00E002D6" w:rsidRPr="00E15AE8" w:rsidRDefault="00E002D6" w:rsidP="00E15AE8">
            <w:pPr>
              <w:pStyle w:val="rvps2"/>
              <w:shd w:val="clear" w:color="auto" w:fill="FFFFFF"/>
              <w:spacing w:before="0" w:beforeAutospacing="0" w:after="0" w:afterAutospacing="0"/>
              <w:ind w:firstLine="450"/>
              <w:jc w:val="both"/>
              <w:rPr>
                <w:i/>
                <w:iCs/>
                <w:sz w:val="20"/>
                <w:szCs w:val="20"/>
              </w:rPr>
            </w:pPr>
            <w:bookmarkStart w:id="60" w:name="n1580"/>
            <w:bookmarkStart w:id="61" w:name="n195"/>
            <w:bookmarkEnd w:id="60"/>
            <w:bookmarkEnd w:id="61"/>
            <w:r w:rsidRPr="00E15AE8">
              <w:rPr>
                <w:i/>
                <w:iCs/>
                <w:sz w:val="20"/>
                <w:szCs w:val="20"/>
                <w:lang w:val="uk-UA"/>
              </w:rPr>
              <w:t>(пункти визнані неконституційними згідно з Рішенням Конституційного Суду України у справі за конституційним поданням 47 народних депутатів України щодо відповідності Конституції України (конституційності) окремих положень Закону України „Про запобігання корупції“, Кримінального кодексу України від 27.10.2020 року № 13-р/2020)</w:t>
            </w:r>
          </w:p>
          <w:p w14:paraId="36C6C0B4" w14:textId="0F24E130" w:rsidR="00B537FF" w:rsidRPr="00E15AE8" w:rsidRDefault="00B537FF" w:rsidP="00E15AE8">
            <w:pPr>
              <w:pStyle w:val="rvps2"/>
              <w:shd w:val="clear" w:color="auto" w:fill="FFFFFF"/>
              <w:spacing w:before="0" w:beforeAutospacing="0" w:after="0" w:afterAutospacing="0"/>
              <w:ind w:firstLine="450"/>
              <w:jc w:val="both"/>
              <w:rPr>
                <w:sz w:val="28"/>
                <w:szCs w:val="28"/>
              </w:rPr>
            </w:pPr>
            <w:r w:rsidRPr="00E15AE8">
              <w:rPr>
                <w:sz w:val="28"/>
                <w:szCs w:val="28"/>
              </w:rPr>
              <w:t>11) затверджувати </w:t>
            </w:r>
            <w:hyperlink r:id="rId15" w:anchor="n13" w:tgtFrame="_blank" w:history="1">
              <w:r w:rsidRPr="00E15AE8">
                <w:rPr>
                  <w:rStyle w:val="ad"/>
                  <w:color w:val="auto"/>
                  <w:sz w:val="28"/>
                  <w:szCs w:val="28"/>
                  <w:u w:val="none"/>
                </w:rPr>
                <w:t>методологію оцінювання корупційних ризиків у діяльності органів влади</w:t>
              </w:r>
            </w:hyperlink>
            <w:r w:rsidRPr="00E15AE8">
              <w:rPr>
                <w:sz w:val="28"/>
                <w:szCs w:val="28"/>
              </w:rPr>
              <w:t>, проводити аналіз антикорупційних програм органів влади та надавати обов’язкові для розгляду пропозиції до таких програм;</w:t>
            </w:r>
          </w:p>
          <w:p w14:paraId="01DB7E7B" w14:textId="77777777" w:rsidR="00B537FF" w:rsidRPr="00E15AE8" w:rsidRDefault="00B537FF" w:rsidP="00E15AE8">
            <w:pPr>
              <w:pStyle w:val="rvps2"/>
              <w:shd w:val="clear" w:color="auto" w:fill="FFFFFF"/>
              <w:spacing w:before="0" w:beforeAutospacing="0" w:after="0" w:afterAutospacing="0"/>
              <w:ind w:firstLine="450"/>
              <w:jc w:val="both"/>
              <w:rPr>
                <w:b/>
                <w:bCs/>
                <w:sz w:val="28"/>
                <w:szCs w:val="28"/>
              </w:rPr>
            </w:pPr>
            <w:bookmarkStart w:id="62" w:name="n196"/>
            <w:bookmarkEnd w:id="62"/>
            <w:r w:rsidRPr="00E15AE8">
              <w:rPr>
                <w:b/>
                <w:bCs/>
                <w:sz w:val="28"/>
                <w:szCs w:val="28"/>
              </w:rPr>
              <w:t>12) ініціювати проведення службового розслідування, вжиття заходів щодо притягнення до відповідальності осіб, винних у вчиненні корупційних або пов’язаних з корупцією правопорушень, надсилати до інших спеціально уповноважених суб’єктів у сфері протидії корупції матеріали, що свідчать про факти таких правопорушень;</w:t>
            </w:r>
          </w:p>
          <w:p w14:paraId="1679EDB4" w14:textId="77777777" w:rsidR="00B537FF" w:rsidRPr="00E15AE8" w:rsidRDefault="00B537FF" w:rsidP="00E15AE8">
            <w:pPr>
              <w:pStyle w:val="rvps2"/>
              <w:shd w:val="clear" w:color="auto" w:fill="FFFFFF"/>
              <w:spacing w:before="0" w:beforeAutospacing="0" w:after="0" w:afterAutospacing="0"/>
              <w:ind w:firstLine="450"/>
              <w:jc w:val="both"/>
              <w:rPr>
                <w:sz w:val="28"/>
                <w:szCs w:val="28"/>
              </w:rPr>
            </w:pPr>
            <w:bookmarkStart w:id="63" w:name="n996"/>
            <w:bookmarkStart w:id="64" w:name="n997"/>
            <w:bookmarkEnd w:id="63"/>
            <w:bookmarkEnd w:id="64"/>
            <w:r w:rsidRPr="00E15AE8">
              <w:rPr>
                <w:b/>
                <w:bCs/>
                <w:sz w:val="28"/>
                <w:szCs w:val="28"/>
              </w:rPr>
              <w:lastRenderedPageBreak/>
              <w:t>12</w:t>
            </w:r>
            <w:r w:rsidRPr="00E15AE8">
              <w:rPr>
                <w:rStyle w:val="rvts37"/>
                <w:b/>
                <w:bCs/>
                <w:sz w:val="28"/>
                <w:szCs w:val="28"/>
                <w:vertAlign w:val="superscript"/>
              </w:rPr>
              <w:t>-1</w:t>
            </w:r>
            <w:r w:rsidRPr="00E15AE8">
              <w:rPr>
                <w:b/>
                <w:bCs/>
                <w:sz w:val="28"/>
                <w:szCs w:val="28"/>
              </w:rPr>
              <w:t>) складати </w:t>
            </w:r>
            <w:hyperlink r:id="rId16" w:anchor="n73" w:tgtFrame="_blank" w:history="1">
              <w:r w:rsidRPr="00E15AE8">
                <w:rPr>
                  <w:rStyle w:val="ad"/>
                  <w:b/>
                  <w:bCs/>
                  <w:color w:val="auto"/>
                  <w:sz w:val="28"/>
                  <w:szCs w:val="28"/>
                  <w:u w:val="none"/>
                </w:rPr>
                <w:t>протоколи</w:t>
              </w:r>
            </w:hyperlink>
            <w:r w:rsidRPr="00E15AE8">
              <w:rPr>
                <w:b/>
                <w:bCs/>
                <w:sz w:val="28"/>
                <w:szCs w:val="28"/>
              </w:rPr>
              <w:t> про адміністративні правопорушення, віднесені законом до компетенції Національного агентства, застосовувати передбачені законом заходи забезпечення провадження у справах про адміністративні правопорушення</w:t>
            </w:r>
            <w:r w:rsidRPr="00E15AE8">
              <w:rPr>
                <w:sz w:val="28"/>
                <w:szCs w:val="28"/>
              </w:rPr>
              <w:t>;</w:t>
            </w:r>
          </w:p>
          <w:p w14:paraId="071DA690" w14:textId="2363F622" w:rsidR="00E002D6" w:rsidRPr="00E15AE8" w:rsidRDefault="00E002D6" w:rsidP="00E15AE8">
            <w:pPr>
              <w:pStyle w:val="rvps2"/>
              <w:shd w:val="clear" w:color="auto" w:fill="FFFFFF"/>
              <w:spacing w:before="0" w:beforeAutospacing="0" w:after="0" w:afterAutospacing="0"/>
              <w:ind w:firstLine="450"/>
              <w:jc w:val="both"/>
              <w:rPr>
                <w:i/>
                <w:iCs/>
                <w:sz w:val="20"/>
                <w:szCs w:val="20"/>
              </w:rPr>
            </w:pPr>
            <w:bookmarkStart w:id="65" w:name="n998"/>
            <w:bookmarkStart w:id="66" w:name="n197"/>
            <w:bookmarkEnd w:id="65"/>
            <w:bookmarkEnd w:id="66"/>
            <w:r w:rsidRPr="00E15AE8">
              <w:rPr>
                <w:i/>
                <w:iCs/>
                <w:sz w:val="20"/>
                <w:szCs w:val="20"/>
                <w:lang w:val="uk-UA"/>
              </w:rPr>
              <w:t>(пункти визнані неконституційними згідно з Рішенням Конституційного Суду України у справі за конституційним поданням 47 народних депутатів України щодо відповідності Конституції України (конституційності) окремих положень Закону України „Про запобігання корупції“, Кримінального кодексу України від 27.10.2020 року № 13-р/2020)</w:t>
            </w:r>
          </w:p>
          <w:p w14:paraId="59B99CF9" w14:textId="7A55243E" w:rsidR="00B537FF" w:rsidRPr="00E15AE8" w:rsidRDefault="00B537FF" w:rsidP="00E15AE8">
            <w:pPr>
              <w:pStyle w:val="rvps2"/>
              <w:shd w:val="clear" w:color="auto" w:fill="FFFFFF"/>
              <w:spacing w:before="0" w:beforeAutospacing="0" w:after="0" w:afterAutospacing="0"/>
              <w:ind w:firstLine="450"/>
              <w:jc w:val="both"/>
              <w:rPr>
                <w:sz w:val="28"/>
                <w:szCs w:val="28"/>
              </w:rPr>
            </w:pPr>
            <w:r w:rsidRPr="00E15AE8">
              <w:rPr>
                <w:sz w:val="28"/>
                <w:szCs w:val="28"/>
              </w:rPr>
              <w:t>13) інші права, передбачені законом.</w:t>
            </w:r>
          </w:p>
          <w:p w14:paraId="40C7E56F" w14:textId="77777777" w:rsidR="00B537FF" w:rsidRPr="00E15AE8" w:rsidRDefault="00B537FF" w:rsidP="00E15AE8">
            <w:pPr>
              <w:pStyle w:val="rvps2"/>
              <w:shd w:val="clear" w:color="auto" w:fill="FFFFFF"/>
              <w:spacing w:before="0" w:beforeAutospacing="0" w:after="0" w:afterAutospacing="0"/>
              <w:ind w:firstLine="450"/>
              <w:jc w:val="both"/>
              <w:rPr>
                <w:b/>
                <w:bCs/>
                <w:sz w:val="28"/>
                <w:szCs w:val="28"/>
              </w:rPr>
            </w:pPr>
            <w:bookmarkStart w:id="67" w:name="n198"/>
            <w:bookmarkEnd w:id="67"/>
            <w:r w:rsidRPr="00E15AE8">
              <w:rPr>
                <w:b/>
                <w:bCs/>
                <w:sz w:val="28"/>
                <w:szCs w:val="28"/>
              </w:rPr>
              <w:t>2. У випадках виявлення порушення вимог цього Закону щодо етичної поведінки, запобігання та врегулювання конфлікту інтересів у діяльності осіб, уповноважених на виконання функцій держави або місцевого самоврядування, та прирівняних до них осіб, захисту викривачів або іншого порушення цього Закону Національне агентство вносить керівнику відповідного органу, підприємства, установи, організації припис щодо усунення порушень законодавства, проведення службового розслідування, притягнення винної особи до встановленої законом відповідальності.</w:t>
            </w:r>
          </w:p>
          <w:bookmarkStart w:id="68" w:name="n1462"/>
          <w:bookmarkStart w:id="69" w:name="n199"/>
          <w:bookmarkEnd w:id="68"/>
          <w:bookmarkEnd w:id="69"/>
          <w:p w14:paraId="1E357876" w14:textId="77777777" w:rsidR="00B537FF" w:rsidRPr="00E15AE8" w:rsidRDefault="00B537FF" w:rsidP="00E15AE8">
            <w:pPr>
              <w:pStyle w:val="rvps2"/>
              <w:shd w:val="clear" w:color="auto" w:fill="FFFFFF"/>
              <w:spacing w:before="0" w:beforeAutospacing="0" w:after="0" w:afterAutospacing="0"/>
              <w:ind w:firstLine="450"/>
              <w:jc w:val="both"/>
              <w:rPr>
                <w:b/>
                <w:bCs/>
                <w:sz w:val="28"/>
                <w:szCs w:val="28"/>
              </w:rPr>
            </w:pPr>
            <w:r w:rsidRPr="00E15AE8">
              <w:rPr>
                <w:b/>
                <w:bCs/>
                <w:sz w:val="28"/>
                <w:szCs w:val="28"/>
              </w:rPr>
              <w:fldChar w:fldCharType="begin"/>
            </w:r>
            <w:r w:rsidRPr="00E15AE8">
              <w:rPr>
                <w:b/>
                <w:bCs/>
                <w:sz w:val="28"/>
                <w:szCs w:val="28"/>
              </w:rPr>
              <w:instrText xml:space="preserve"> HYPERLINK "https://zakon.rada.gov.ua/laws/show/z1019-16" \l "n75" \t "_blank" </w:instrText>
            </w:r>
            <w:r w:rsidRPr="00E15AE8">
              <w:rPr>
                <w:b/>
                <w:bCs/>
                <w:sz w:val="28"/>
                <w:szCs w:val="28"/>
              </w:rPr>
              <w:fldChar w:fldCharType="separate"/>
            </w:r>
            <w:r w:rsidRPr="00E15AE8">
              <w:rPr>
                <w:rStyle w:val="ad"/>
                <w:b/>
                <w:bCs/>
                <w:color w:val="auto"/>
                <w:sz w:val="28"/>
                <w:szCs w:val="28"/>
                <w:u w:val="none"/>
              </w:rPr>
              <w:t>Припис</w:t>
            </w:r>
            <w:r w:rsidRPr="00E15AE8">
              <w:rPr>
                <w:b/>
                <w:bCs/>
                <w:sz w:val="28"/>
                <w:szCs w:val="28"/>
              </w:rPr>
              <w:fldChar w:fldCharType="end"/>
            </w:r>
            <w:r w:rsidRPr="00E15AE8">
              <w:rPr>
                <w:b/>
                <w:bCs/>
                <w:sz w:val="28"/>
                <w:szCs w:val="28"/>
              </w:rPr>
              <w:t> Національного агентства є обов’язковим для виконання. Про результати виконання припису Національного агентства посадова особа, якій його адресовано, інформує Національне агентство упродовж десяти робочих днів з дня одержання припису.</w:t>
            </w:r>
          </w:p>
          <w:p w14:paraId="045B140C" w14:textId="77777777" w:rsidR="00B537FF" w:rsidRPr="00E15AE8" w:rsidRDefault="00B537FF" w:rsidP="00E15AE8">
            <w:pPr>
              <w:pStyle w:val="rvps2"/>
              <w:shd w:val="clear" w:color="auto" w:fill="FFFFFF"/>
              <w:spacing w:before="0" w:beforeAutospacing="0" w:after="0" w:afterAutospacing="0"/>
              <w:ind w:firstLine="450"/>
              <w:jc w:val="both"/>
              <w:rPr>
                <w:b/>
                <w:bCs/>
                <w:sz w:val="28"/>
                <w:szCs w:val="28"/>
              </w:rPr>
            </w:pPr>
            <w:bookmarkStart w:id="70" w:name="n200"/>
            <w:bookmarkEnd w:id="70"/>
            <w:r w:rsidRPr="00E15AE8">
              <w:rPr>
                <w:b/>
                <w:bCs/>
                <w:sz w:val="28"/>
                <w:szCs w:val="28"/>
              </w:rPr>
              <w:lastRenderedPageBreak/>
              <w:t>3. У разі виявлення ознак адміністративного правопорушення, пов’язаного з корупцією, уповноважені особи Національного агентства складають протокол про таке правопорушення, який направляється до суду в порядку, визначеному Національним агентством. У разі виявлення ознак іншого корупційного або пов’язаного з корупцією правопорушення, Національне агентство затверджує обґрунтований висновок та надсилає його іншим спеціально уповноваженим суб’єктам у сфері протидії корупції. Висновок Національного агентства є обов’язковим для розгляду, про результати якого воно повідомляється не пізніше п’яти днів після отримання повідомлення про вчинене правопорушення.</w:t>
            </w:r>
          </w:p>
          <w:p w14:paraId="2C15F477" w14:textId="77777777" w:rsidR="00B537FF" w:rsidRPr="00E15AE8" w:rsidRDefault="00B537FF" w:rsidP="00E15AE8">
            <w:pPr>
              <w:pStyle w:val="rvps2"/>
              <w:shd w:val="clear" w:color="auto" w:fill="FFFFFF"/>
              <w:spacing w:before="0" w:beforeAutospacing="0" w:after="0" w:afterAutospacing="0"/>
              <w:ind w:firstLine="450"/>
              <w:jc w:val="both"/>
              <w:rPr>
                <w:b/>
                <w:bCs/>
                <w:sz w:val="28"/>
                <w:szCs w:val="28"/>
              </w:rPr>
            </w:pPr>
            <w:bookmarkStart w:id="71" w:name="n999"/>
            <w:bookmarkStart w:id="72" w:name="n201"/>
            <w:bookmarkEnd w:id="71"/>
            <w:bookmarkEnd w:id="72"/>
            <w:r w:rsidRPr="00E15AE8">
              <w:rPr>
                <w:b/>
                <w:bCs/>
                <w:sz w:val="28"/>
                <w:szCs w:val="28"/>
              </w:rPr>
              <w:t>4. Державні органи, органи влади Автономної Республіки Крим, органи місцевого самоврядування, фізичні та юридичні особи зобов’язані надавати запитувані Національним агентством документи чи інформацію, у тому числі з обмеженим доступом, протягом десяти робочих днів з дня одержання запиту, а в разі направлення запиту для забезпечення проведення спеціальної перевірки - протягом трьох днів.</w:t>
            </w:r>
          </w:p>
          <w:p w14:paraId="61D4A81B" w14:textId="77777777" w:rsidR="00B537FF" w:rsidRPr="00E15AE8" w:rsidRDefault="00B537FF" w:rsidP="00E15AE8">
            <w:pPr>
              <w:pStyle w:val="rvps2"/>
              <w:shd w:val="clear" w:color="auto" w:fill="FFFFFF"/>
              <w:spacing w:before="0" w:beforeAutospacing="0" w:after="0" w:afterAutospacing="0"/>
              <w:ind w:firstLine="450"/>
              <w:jc w:val="both"/>
              <w:rPr>
                <w:b/>
                <w:bCs/>
                <w:sz w:val="28"/>
                <w:szCs w:val="28"/>
              </w:rPr>
            </w:pPr>
            <w:bookmarkStart w:id="73" w:name="n1283"/>
            <w:bookmarkStart w:id="74" w:name="n202"/>
            <w:bookmarkEnd w:id="73"/>
            <w:bookmarkEnd w:id="74"/>
            <w:r w:rsidRPr="00E15AE8">
              <w:rPr>
                <w:b/>
                <w:bCs/>
                <w:sz w:val="28"/>
                <w:szCs w:val="28"/>
              </w:rPr>
              <w:t>5. Нормативно-правові акти Національного агентства підлягають державній реєстрації Міністерством юстиції України та включаються до Єдиного державного реєстру нормативно-правових актів.</w:t>
            </w:r>
          </w:p>
          <w:p w14:paraId="3641FD62" w14:textId="77777777" w:rsidR="00B537FF" w:rsidRPr="00E15AE8" w:rsidRDefault="00B537FF" w:rsidP="00E15AE8">
            <w:pPr>
              <w:pStyle w:val="rvps2"/>
              <w:shd w:val="clear" w:color="auto" w:fill="FFFFFF"/>
              <w:spacing w:before="0" w:beforeAutospacing="0" w:after="0" w:afterAutospacing="0"/>
              <w:ind w:firstLine="450"/>
              <w:jc w:val="both"/>
              <w:rPr>
                <w:b/>
                <w:bCs/>
                <w:sz w:val="28"/>
                <w:szCs w:val="28"/>
              </w:rPr>
            </w:pPr>
            <w:bookmarkStart w:id="75" w:name="n1285"/>
            <w:bookmarkEnd w:id="75"/>
            <w:r w:rsidRPr="00E15AE8">
              <w:rPr>
                <w:b/>
                <w:bCs/>
                <w:sz w:val="28"/>
                <w:szCs w:val="28"/>
              </w:rPr>
              <w:lastRenderedPageBreak/>
              <w:t>Нормативно-правові акти Національного агентства, що пройшли державну реєстрацію, набирають чинності з дня їх офіційного опублікування, якщо інше не передбачено самим актом, але не раніше дня офіційного опублікування.</w:t>
            </w:r>
          </w:p>
          <w:p w14:paraId="1CA26FD2" w14:textId="77777777" w:rsidR="00B537FF" w:rsidRPr="00E15AE8" w:rsidRDefault="00B537FF" w:rsidP="00E15AE8">
            <w:pPr>
              <w:pStyle w:val="rvps2"/>
              <w:shd w:val="clear" w:color="auto" w:fill="FFFFFF"/>
              <w:spacing w:before="0" w:beforeAutospacing="0" w:after="0" w:afterAutospacing="0"/>
              <w:ind w:firstLine="450"/>
              <w:jc w:val="both"/>
              <w:rPr>
                <w:b/>
                <w:bCs/>
                <w:sz w:val="28"/>
                <w:szCs w:val="28"/>
              </w:rPr>
            </w:pPr>
            <w:bookmarkStart w:id="76" w:name="n1286"/>
            <w:bookmarkEnd w:id="76"/>
            <w:r w:rsidRPr="00E15AE8">
              <w:rPr>
                <w:b/>
                <w:bCs/>
                <w:sz w:val="28"/>
                <w:szCs w:val="28"/>
              </w:rPr>
              <w:t>Нормативно-правові акти Національного агентства після включення до Єдиного державного реєстру нормативно-правових актів опубліковуються державною мовою в офіційних друкованих виданнях.</w:t>
            </w:r>
          </w:p>
          <w:p w14:paraId="1EA88F40" w14:textId="77777777" w:rsidR="00B537FF" w:rsidRPr="00E15AE8" w:rsidRDefault="00B537FF" w:rsidP="00E15AE8">
            <w:pPr>
              <w:pStyle w:val="rvps2"/>
              <w:shd w:val="clear" w:color="auto" w:fill="FFFFFF"/>
              <w:spacing w:before="0" w:beforeAutospacing="0" w:after="0" w:afterAutospacing="0"/>
              <w:ind w:firstLine="450"/>
              <w:jc w:val="both"/>
              <w:rPr>
                <w:b/>
                <w:bCs/>
                <w:sz w:val="28"/>
                <w:szCs w:val="28"/>
              </w:rPr>
            </w:pPr>
            <w:bookmarkStart w:id="77" w:name="n1287"/>
            <w:bookmarkEnd w:id="77"/>
            <w:r w:rsidRPr="00E15AE8">
              <w:rPr>
                <w:b/>
                <w:bCs/>
                <w:sz w:val="28"/>
                <w:szCs w:val="28"/>
              </w:rPr>
              <w:t>Інші акти Національного агентства набирають чинності з дня їх прийняття, якщо самим актом не встановлено інший строк набрання ним чинності, але не раніше дня прийняття, та доводяться до відома осіб, на яких поширюється дія таких актів, у встановленому Національним агентством порядку.</w:t>
            </w:r>
          </w:p>
          <w:p w14:paraId="438C5A6C" w14:textId="77777777" w:rsidR="00B537FF" w:rsidRPr="00E15AE8" w:rsidRDefault="00B537FF" w:rsidP="00E15AE8">
            <w:pPr>
              <w:pStyle w:val="rvps2"/>
              <w:shd w:val="clear" w:color="auto" w:fill="FFFFFF"/>
              <w:spacing w:before="0" w:beforeAutospacing="0" w:after="0" w:afterAutospacing="0"/>
              <w:ind w:firstLine="450"/>
              <w:jc w:val="both"/>
              <w:rPr>
                <w:b/>
                <w:bCs/>
                <w:sz w:val="28"/>
                <w:szCs w:val="28"/>
              </w:rPr>
            </w:pPr>
            <w:bookmarkStart w:id="78" w:name="n1288"/>
            <w:bookmarkEnd w:id="78"/>
            <w:r w:rsidRPr="00E15AE8">
              <w:rPr>
                <w:b/>
                <w:bCs/>
                <w:sz w:val="28"/>
                <w:szCs w:val="28"/>
              </w:rPr>
              <w:t>Акти Національного агентства оприлюднюються шляхом їх розміщення на офіційному веб-сайті Національного агентства.</w:t>
            </w:r>
          </w:p>
          <w:p w14:paraId="4CE63C69" w14:textId="1ED94D6C" w:rsidR="00E002D6" w:rsidRPr="00E15AE8" w:rsidRDefault="00E002D6" w:rsidP="00E15AE8">
            <w:pPr>
              <w:pStyle w:val="rvps2"/>
              <w:shd w:val="clear" w:color="auto" w:fill="FFFFFF"/>
              <w:spacing w:before="0" w:beforeAutospacing="0" w:after="0" w:afterAutospacing="0"/>
              <w:ind w:firstLine="450"/>
              <w:jc w:val="both"/>
              <w:rPr>
                <w:i/>
                <w:iCs/>
                <w:sz w:val="20"/>
                <w:szCs w:val="20"/>
              </w:rPr>
            </w:pPr>
            <w:bookmarkStart w:id="79" w:name="n1289"/>
            <w:bookmarkStart w:id="80" w:name="n205"/>
            <w:bookmarkEnd w:id="79"/>
            <w:bookmarkEnd w:id="80"/>
            <w:r w:rsidRPr="00E15AE8">
              <w:rPr>
                <w:i/>
                <w:iCs/>
                <w:sz w:val="20"/>
                <w:szCs w:val="20"/>
                <w:lang w:val="uk-UA"/>
              </w:rPr>
              <w:t>(частини друга – п’ята статті 12 визнані неконституційними згідно з Рішенням Конституційного Суду України у справі за конституційним поданням 47 народних депутатів України щодо відповідності Конституції України (конституційності) окремих положень Закону України „Про запобігання корупції“, Кримінального кодексу України від 27.10.2020 року № 13-р/2020)</w:t>
            </w:r>
          </w:p>
          <w:p w14:paraId="1D434AB9" w14:textId="77777777" w:rsidR="001562BF" w:rsidRPr="00E15AE8" w:rsidRDefault="001562BF" w:rsidP="00E15AE8">
            <w:pPr>
              <w:pStyle w:val="rvps2"/>
              <w:shd w:val="clear" w:color="auto" w:fill="FFFFFF"/>
              <w:spacing w:before="0" w:beforeAutospacing="0" w:after="0" w:afterAutospacing="0"/>
              <w:ind w:firstLine="450"/>
              <w:jc w:val="both"/>
              <w:rPr>
                <w:rStyle w:val="rvts9"/>
                <w:b/>
                <w:bCs/>
                <w:sz w:val="28"/>
                <w:szCs w:val="28"/>
              </w:rPr>
            </w:pPr>
          </w:p>
          <w:p w14:paraId="13A1C20A" w14:textId="2F3EF4D5" w:rsidR="00B537FF" w:rsidRPr="00E15AE8" w:rsidRDefault="00B537FF" w:rsidP="00E15AE8">
            <w:pPr>
              <w:pStyle w:val="rvps2"/>
              <w:shd w:val="clear" w:color="auto" w:fill="FFFFFF"/>
              <w:spacing w:before="0" w:beforeAutospacing="0" w:after="0" w:afterAutospacing="0"/>
              <w:ind w:firstLine="450"/>
              <w:jc w:val="both"/>
              <w:rPr>
                <w:sz w:val="28"/>
                <w:szCs w:val="28"/>
              </w:rPr>
            </w:pPr>
            <w:r w:rsidRPr="00E15AE8">
              <w:rPr>
                <w:rStyle w:val="rvts9"/>
                <w:sz w:val="28"/>
                <w:szCs w:val="28"/>
              </w:rPr>
              <w:t>Стаття 13.</w:t>
            </w:r>
            <w:r w:rsidRPr="00E15AE8">
              <w:rPr>
                <w:rStyle w:val="rvts9"/>
                <w:b/>
                <w:bCs/>
                <w:sz w:val="28"/>
                <w:szCs w:val="28"/>
              </w:rPr>
              <w:t> </w:t>
            </w:r>
            <w:r w:rsidRPr="00E15AE8">
              <w:rPr>
                <w:sz w:val="28"/>
                <w:szCs w:val="28"/>
              </w:rPr>
              <w:t>Уповноважені особи Національного агентства</w:t>
            </w:r>
          </w:p>
          <w:p w14:paraId="3F9DBDE5" w14:textId="77777777" w:rsidR="00B537FF" w:rsidRPr="00E15AE8" w:rsidRDefault="00B537FF" w:rsidP="00E15AE8">
            <w:pPr>
              <w:pStyle w:val="rvps2"/>
              <w:shd w:val="clear" w:color="auto" w:fill="FFFFFF"/>
              <w:spacing w:before="0" w:beforeAutospacing="0" w:after="0" w:afterAutospacing="0"/>
              <w:ind w:firstLine="450"/>
              <w:jc w:val="both"/>
              <w:rPr>
                <w:sz w:val="28"/>
                <w:szCs w:val="28"/>
              </w:rPr>
            </w:pPr>
            <w:bookmarkStart w:id="81" w:name="n206"/>
            <w:bookmarkEnd w:id="81"/>
            <w:r w:rsidRPr="00E15AE8">
              <w:rPr>
                <w:sz w:val="28"/>
                <w:szCs w:val="28"/>
              </w:rPr>
              <w:t>1. Уповноваженими особами Національного агентства є Голова, заступник Голови Національного агентства, а також інші посадові особи, уповноважені Головою Національного агентства.</w:t>
            </w:r>
          </w:p>
          <w:p w14:paraId="62EFCB5D" w14:textId="77777777" w:rsidR="00B537FF" w:rsidRPr="00E15AE8" w:rsidRDefault="00B537FF" w:rsidP="00E15AE8">
            <w:pPr>
              <w:pStyle w:val="rvps2"/>
              <w:shd w:val="clear" w:color="auto" w:fill="FFFFFF"/>
              <w:spacing w:before="0" w:beforeAutospacing="0" w:after="0" w:afterAutospacing="0"/>
              <w:ind w:firstLine="450"/>
              <w:jc w:val="both"/>
              <w:rPr>
                <w:b/>
                <w:bCs/>
                <w:sz w:val="28"/>
                <w:szCs w:val="28"/>
              </w:rPr>
            </w:pPr>
            <w:bookmarkStart w:id="82" w:name="n1290"/>
            <w:bookmarkStart w:id="83" w:name="n207"/>
            <w:bookmarkEnd w:id="82"/>
            <w:bookmarkEnd w:id="83"/>
            <w:r w:rsidRPr="00E15AE8">
              <w:rPr>
                <w:b/>
                <w:bCs/>
                <w:sz w:val="28"/>
                <w:szCs w:val="28"/>
              </w:rPr>
              <w:lastRenderedPageBreak/>
              <w:t>2. Уповноважені особи Національного агентства мають право:</w:t>
            </w:r>
          </w:p>
          <w:p w14:paraId="2459AA92" w14:textId="77777777" w:rsidR="00B537FF" w:rsidRPr="00E15AE8" w:rsidRDefault="00B537FF" w:rsidP="00E15AE8">
            <w:pPr>
              <w:pStyle w:val="rvps2"/>
              <w:shd w:val="clear" w:color="auto" w:fill="FFFFFF"/>
              <w:spacing w:before="0" w:beforeAutospacing="0" w:after="0" w:afterAutospacing="0"/>
              <w:ind w:firstLine="450"/>
              <w:jc w:val="both"/>
              <w:rPr>
                <w:b/>
                <w:bCs/>
                <w:sz w:val="28"/>
                <w:szCs w:val="28"/>
              </w:rPr>
            </w:pPr>
            <w:bookmarkStart w:id="84" w:name="n208"/>
            <w:bookmarkEnd w:id="84"/>
            <w:r w:rsidRPr="00E15AE8">
              <w:rPr>
                <w:b/>
                <w:bCs/>
                <w:sz w:val="28"/>
                <w:szCs w:val="28"/>
              </w:rPr>
              <w:t>безперешкодно входити до приміщень державних органів, органів влади Автономної Республіки Крим, органів місцевого самоврядування, юридичних осіб публічного права та юридичних осіб, зазначених у </w:t>
            </w:r>
            <w:hyperlink r:id="rId17" w:anchor="n660" w:history="1">
              <w:r w:rsidRPr="00E15AE8">
                <w:rPr>
                  <w:rStyle w:val="ad"/>
                  <w:b/>
                  <w:bCs/>
                  <w:color w:val="auto"/>
                  <w:sz w:val="28"/>
                  <w:szCs w:val="28"/>
                  <w:u w:val="none"/>
                </w:rPr>
                <w:t>частині другій</w:t>
              </w:r>
            </w:hyperlink>
            <w:r w:rsidRPr="00E15AE8">
              <w:rPr>
                <w:b/>
                <w:bCs/>
                <w:sz w:val="28"/>
                <w:szCs w:val="28"/>
              </w:rPr>
              <w:t> статті 62 цього Закону, за службовим посвідченням та мати доступ до документів та інших матеріалів, необхідних для проведення перевірки;</w:t>
            </w:r>
          </w:p>
          <w:p w14:paraId="2BF852F9" w14:textId="77777777" w:rsidR="00B537FF" w:rsidRPr="00E15AE8" w:rsidRDefault="00B537FF" w:rsidP="00E15AE8">
            <w:pPr>
              <w:pStyle w:val="rvps2"/>
              <w:shd w:val="clear" w:color="auto" w:fill="FFFFFF"/>
              <w:spacing w:before="0" w:beforeAutospacing="0" w:after="0" w:afterAutospacing="0"/>
              <w:ind w:firstLine="450"/>
              <w:jc w:val="both"/>
              <w:rPr>
                <w:b/>
                <w:bCs/>
                <w:sz w:val="28"/>
                <w:szCs w:val="28"/>
              </w:rPr>
            </w:pPr>
            <w:bookmarkStart w:id="85" w:name="n1463"/>
            <w:bookmarkStart w:id="86" w:name="n209"/>
            <w:bookmarkEnd w:id="85"/>
            <w:bookmarkEnd w:id="86"/>
            <w:r w:rsidRPr="00E15AE8">
              <w:rPr>
                <w:b/>
                <w:bCs/>
                <w:sz w:val="28"/>
                <w:szCs w:val="28"/>
              </w:rPr>
              <w:t>вимагати необхідні документи та іншу інформацію, у тому числі з обмеженим доступом, у зв’язку з реалізацією своїх повноважень;</w:t>
            </w:r>
          </w:p>
          <w:p w14:paraId="7202537A" w14:textId="77777777" w:rsidR="00B537FF" w:rsidRPr="00E15AE8" w:rsidRDefault="00B537FF" w:rsidP="00E15AE8">
            <w:pPr>
              <w:pStyle w:val="rvps2"/>
              <w:shd w:val="clear" w:color="auto" w:fill="FFFFFF"/>
              <w:spacing w:before="0" w:beforeAutospacing="0" w:after="0" w:afterAutospacing="0"/>
              <w:ind w:firstLine="450"/>
              <w:jc w:val="both"/>
              <w:rPr>
                <w:b/>
                <w:bCs/>
                <w:sz w:val="28"/>
                <w:szCs w:val="28"/>
              </w:rPr>
            </w:pPr>
            <w:bookmarkStart w:id="87" w:name="n1464"/>
            <w:bookmarkStart w:id="88" w:name="n210"/>
            <w:bookmarkEnd w:id="87"/>
            <w:bookmarkEnd w:id="88"/>
            <w:r w:rsidRPr="00E15AE8">
              <w:rPr>
                <w:b/>
                <w:bCs/>
                <w:sz w:val="28"/>
                <w:szCs w:val="28"/>
              </w:rPr>
              <w:t>отримувати в межах своєї компетенції письмові пояснення від посадових осіб та службових осіб державних органів, органів Автономної Республіки Крим, органів місцевого самоврядування, суб’єктів господарювання незалежно від форми власності та їх посадових осіб, громадян та їх об’єднань;</w:t>
            </w:r>
          </w:p>
          <w:p w14:paraId="3E6B65EA" w14:textId="77777777" w:rsidR="00B537FF" w:rsidRPr="00E15AE8" w:rsidRDefault="00B537FF" w:rsidP="00E15AE8">
            <w:pPr>
              <w:pStyle w:val="rvps2"/>
              <w:shd w:val="clear" w:color="auto" w:fill="FFFFFF"/>
              <w:spacing w:before="0" w:beforeAutospacing="0" w:after="0" w:afterAutospacing="0"/>
              <w:ind w:firstLine="450"/>
              <w:jc w:val="both"/>
              <w:rPr>
                <w:b/>
                <w:bCs/>
                <w:sz w:val="28"/>
                <w:szCs w:val="28"/>
              </w:rPr>
            </w:pPr>
            <w:bookmarkStart w:id="89" w:name="n1465"/>
            <w:bookmarkStart w:id="90" w:name="n211"/>
            <w:bookmarkEnd w:id="89"/>
            <w:bookmarkEnd w:id="90"/>
            <w:r w:rsidRPr="00E15AE8">
              <w:rPr>
                <w:b/>
                <w:bCs/>
                <w:sz w:val="28"/>
                <w:szCs w:val="28"/>
              </w:rPr>
              <w:t>відповідно до розподілу обов’язків складати протоколи про адміністративні правопорушення у справах, що належать до компетенції Національного агентства;</w:t>
            </w:r>
          </w:p>
          <w:p w14:paraId="3931A091" w14:textId="77777777" w:rsidR="00B537FF" w:rsidRPr="00E15AE8" w:rsidRDefault="00B537FF" w:rsidP="00E15AE8">
            <w:pPr>
              <w:pStyle w:val="rvps2"/>
              <w:shd w:val="clear" w:color="auto" w:fill="FFFFFF"/>
              <w:spacing w:before="0" w:beforeAutospacing="0" w:after="0" w:afterAutospacing="0"/>
              <w:ind w:firstLine="450"/>
              <w:jc w:val="both"/>
              <w:rPr>
                <w:b/>
                <w:bCs/>
                <w:sz w:val="28"/>
                <w:szCs w:val="28"/>
              </w:rPr>
            </w:pPr>
            <w:bookmarkStart w:id="91" w:name="n212"/>
            <w:bookmarkEnd w:id="91"/>
            <w:r w:rsidRPr="00E15AE8">
              <w:rPr>
                <w:b/>
                <w:bCs/>
                <w:sz w:val="28"/>
                <w:szCs w:val="28"/>
              </w:rPr>
              <w:t>представляти Національне агентство в судах у порядку, встановленому законом;</w:t>
            </w:r>
          </w:p>
          <w:p w14:paraId="3FE9BD5B" w14:textId="77777777" w:rsidR="00B537FF" w:rsidRPr="00E15AE8" w:rsidRDefault="00B537FF" w:rsidP="00E15AE8">
            <w:pPr>
              <w:pStyle w:val="rvps2"/>
              <w:shd w:val="clear" w:color="auto" w:fill="FFFFFF"/>
              <w:spacing w:before="0" w:beforeAutospacing="0" w:after="0" w:afterAutospacing="0"/>
              <w:ind w:firstLine="450"/>
              <w:jc w:val="both"/>
              <w:rPr>
                <w:sz w:val="28"/>
                <w:szCs w:val="28"/>
              </w:rPr>
            </w:pPr>
            <w:bookmarkStart w:id="92" w:name="n1377"/>
            <w:bookmarkEnd w:id="92"/>
            <w:r w:rsidRPr="00E15AE8">
              <w:rPr>
                <w:b/>
                <w:bCs/>
                <w:sz w:val="28"/>
                <w:szCs w:val="28"/>
              </w:rPr>
              <w:t xml:space="preserve">проводити перевірки з питань, які цим Законом віднесено до повноважень Національного агентства. Розподіл обов’язків з проведення перевірок між уповноваженими особами </w:t>
            </w:r>
            <w:r w:rsidRPr="00E15AE8">
              <w:rPr>
                <w:b/>
                <w:bCs/>
                <w:sz w:val="28"/>
                <w:szCs w:val="28"/>
              </w:rPr>
              <w:lastRenderedPageBreak/>
              <w:t>Національного агентства здійснюється автоматизовано відповідно до порядку, визначеного Головою Національного агентства</w:t>
            </w:r>
            <w:r w:rsidRPr="00E15AE8">
              <w:rPr>
                <w:sz w:val="28"/>
                <w:szCs w:val="28"/>
              </w:rPr>
              <w:t>.</w:t>
            </w:r>
          </w:p>
          <w:p w14:paraId="0276B734" w14:textId="686CFD9F" w:rsidR="00E002D6" w:rsidRPr="00E15AE8" w:rsidRDefault="00E002D6" w:rsidP="00E15AE8">
            <w:pPr>
              <w:pStyle w:val="rvps2"/>
              <w:shd w:val="clear" w:color="auto" w:fill="FFFFFF"/>
              <w:spacing w:before="0" w:beforeAutospacing="0" w:after="0" w:afterAutospacing="0"/>
              <w:ind w:firstLine="450"/>
              <w:jc w:val="both"/>
              <w:rPr>
                <w:i/>
                <w:iCs/>
                <w:sz w:val="20"/>
                <w:szCs w:val="20"/>
              </w:rPr>
            </w:pPr>
            <w:bookmarkStart w:id="93" w:name="n1291"/>
            <w:bookmarkStart w:id="94" w:name="n213"/>
            <w:bookmarkEnd w:id="93"/>
            <w:bookmarkEnd w:id="94"/>
            <w:r w:rsidRPr="00E15AE8">
              <w:rPr>
                <w:i/>
                <w:iCs/>
                <w:sz w:val="20"/>
                <w:szCs w:val="20"/>
                <w:lang w:val="uk-UA"/>
              </w:rPr>
              <w:t>(частину другу статті 13 визнано неконституційною згідно з Рішенням Конституційного Суду України у справі за конституційним поданням 47 народних депутатів України щодо відповідності Конституції України (конституційності) окремих положень Закону України „Про запобігання корупції“, Кримінального кодексу України від 27.10.2020 року № 13-р/2020)</w:t>
            </w:r>
          </w:p>
          <w:p w14:paraId="25898B9D" w14:textId="586D3F73" w:rsidR="00B537FF" w:rsidRPr="00E15AE8" w:rsidRDefault="00B537FF" w:rsidP="00E15AE8">
            <w:pPr>
              <w:pStyle w:val="rvps2"/>
              <w:shd w:val="clear" w:color="auto" w:fill="FFFFFF"/>
              <w:spacing w:before="0" w:beforeAutospacing="0" w:after="0" w:afterAutospacing="0"/>
              <w:ind w:firstLine="450"/>
              <w:jc w:val="both"/>
              <w:rPr>
                <w:sz w:val="28"/>
                <w:szCs w:val="28"/>
              </w:rPr>
            </w:pPr>
            <w:r w:rsidRPr="00E15AE8">
              <w:rPr>
                <w:sz w:val="28"/>
                <w:szCs w:val="28"/>
              </w:rPr>
              <w:t>3. Без згоди Національного агентства його уповноважені особи не можуть входити до складу комісій, комітетів та інших органів, що формуються органами державної влади, органами місцевого самоврядування.</w:t>
            </w:r>
          </w:p>
          <w:p w14:paraId="28BDDA1B" w14:textId="77777777" w:rsidR="00B537FF" w:rsidRPr="00E15AE8" w:rsidRDefault="00B537FF" w:rsidP="00E15AE8">
            <w:pPr>
              <w:pStyle w:val="rvps2"/>
              <w:shd w:val="clear" w:color="auto" w:fill="FFFFFF"/>
              <w:spacing w:before="0" w:beforeAutospacing="0" w:after="0" w:afterAutospacing="0"/>
              <w:ind w:firstLine="450"/>
              <w:jc w:val="both"/>
              <w:rPr>
                <w:sz w:val="28"/>
                <w:szCs w:val="28"/>
              </w:rPr>
            </w:pPr>
            <w:bookmarkStart w:id="95" w:name="n214"/>
            <w:bookmarkEnd w:id="95"/>
            <w:r w:rsidRPr="00E15AE8">
              <w:rPr>
                <w:sz w:val="28"/>
                <w:szCs w:val="28"/>
              </w:rPr>
              <w:t>4. Голові, заступнику Голови Національного агентства, посадовим і службовим особам його апарату забороняється розголошувати інформацію з обмеженим доступом, отриману у зв’язку із виконанням ними службових обов’язків, крім випадків, встановлених законом.</w:t>
            </w:r>
          </w:p>
          <w:p w14:paraId="69004FD9" w14:textId="77777777" w:rsidR="001562BF" w:rsidRPr="00E15AE8" w:rsidRDefault="001562BF" w:rsidP="00E15AE8">
            <w:pPr>
              <w:pStyle w:val="rvps2"/>
              <w:shd w:val="clear" w:color="auto" w:fill="FFFFFF"/>
              <w:spacing w:before="0" w:beforeAutospacing="0" w:after="0" w:afterAutospacing="0"/>
              <w:ind w:firstLine="450"/>
              <w:jc w:val="both"/>
              <w:rPr>
                <w:rStyle w:val="rvts9"/>
                <w:b/>
                <w:bCs/>
                <w:sz w:val="28"/>
                <w:szCs w:val="28"/>
              </w:rPr>
            </w:pPr>
            <w:bookmarkStart w:id="96" w:name="n1292"/>
            <w:bookmarkStart w:id="97" w:name="n1294"/>
            <w:bookmarkEnd w:id="96"/>
            <w:bookmarkEnd w:id="97"/>
          </w:p>
          <w:p w14:paraId="3E23DA2B" w14:textId="17851EEE" w:rsidR="00B537FF" w:rsidRPr="00E15AE8" w:rsidRDefault="00B537FF" w:rsidP="00E15AE8">
            <w:pPr>
              <w:pStyle w:val="rvps2"/>
              <w:shd w:val="clear" w:color="auto" w:fill="FFFFFF"/>
              <w:spacing w:before="0" w:beforeAutospacing="0" w:after="0" w:afterAutospacing="0"/>
              <w:ind w:firstLine="450"/>
              <w:jc w:val="both"/>
              <w:rPr>
                <w:sz w:val="28"/>
                <w:szCs w:val="28"/>
              </w:rPr>
            </w:pPr>
            <w:r w:rsidRPr="00E15AE8">
              <w:rPr>
                <w:rStyle w:val="rvts9"/>
                <w:sz w:val="28"/>
                <w:szCs w:val="28"/>
              </w:rPr>
              <w:t>Стаття 13</w:t>
            </w:r>
            <w:r w:rsidRPr="00E15AE8">
              <w:rPr>
                <w:rStyle w:val="rvts37"/>
                <w:sz w:val="28"/>
                <w:szCs w:val="28"/>
                <w:vertAlign w:val="superscript"/>
              </w:rPr>
              <w:t>-1</w:t>
            </w:r>
            <w:r w:rsidRPr="00E15AE8">
              <w:rPr>
                <w:rStyle w:val="rvts9"/>
                <w:sz w:val="28"/>
                <w:szCs w:val="28"/>
              </w:rPr>
              <w:t>.</w:t>
            </w:r>
            <w:r w:rsidRPr="00E15AE8">
              <w:rPr>
                <w:sz w:val="28"/>
                <w:szCs w:val="28"/>
              </w:rPr>
              <w:t> Уповноважені підрозділи (уповноважені особи) з питань запобігання та виявлення корупції</w:t>
            </w:r>
          </w:p>
          <w:p w14:paraId="00757B5E" w14:textId="77777777" w:rsidR="00B537FF" w:rsidRPr="00E15AE8" w:rsidRDefault="00B537FF" w:rsidP="00E15AE8">
            <w:pPr>
              <w:pStyle w:val="rvps2"/>
              <w:shd w:val="clear" w:color="auto" w:fill="FFFFFF"/>
              <w:spacing w:before="0" w:beforeAutospacing="0" w:after="0" w:afterAutospacing="0"/>
              <w:ind w:firstLine="450"/>
              <w:jc w:val="both"/>
              <w:rPr>
                <w:sz w:val="28"/>
                <w:szCs w:val="28"/>
              </w:rPr>
            </w:pPr>
            <w:bookmarkStart w:id="98" w:name="n1295"/>
            <w:bookmarkEnd w:id="98"/>
            <w:r w:rsidRPr="00E15AE8">
              <w:rPr>
                <w:sz w:val="28"/>
                <w:szCs w:val="28"/>
              </w:rPr>
              <w:t>1. З метою організації та здійснення заходів із запобігання та виявлення корупції, передбачених цим Законом, утворюються (визначаються) уповноважені підрозділи (уповноважені особи) з питань запобігання та виявлення корупції.</w:t>
            </w:r>
          </w:p>
          <w:p w14:paraId="360A6D29" w14:textId="77777777" w:rsidR="00B537FF" w:rsidRPr="00E15AE8" w:rsidRDefault="00B537FF" w:rsidP="00E15AE8">
            <w:pPr>
              <w:pStyle w:val="rvps2"/>
              <w:shd w:val="clear" w:color="auto" w:fill="FFFFFF"/>
              <w:spacing w:before="0" w:beforeAutospacing="0" w:after="0" w:afterAutospacing="0"/>
              <w:ind w:firstLine="450"/>
              <w:jc w:val="both"/>
              <w:rPr>
                <w:sz w:val="28"/>
                <w:szCs w:val="28"/>
              </w:rPr>
            </w:pPr>
            <w:bookmarkStart w:id="99" w:name="n1296"/>
            <w:bookmarkEnd w:id="99"/>
            <w:r w:rsidRPr="00E15AE8">
              <w:rPr>
                <w:sz w:val="28"/>
                <w:szCs w:val="28"/>
              </w:rPr>
              <w:t>Уповноважені підрозділи (уповноважені особи) з питань запобігання та виявлення корупції утворюються (визначаються) в:</w:t>
            </w:r>
          </w:p>
          <w:p w14:paraId="490A9796" w14:textId="77777777" w:rsidR="00B537FF" w:rsidRPr="00E15AE8" w:rsidRDefault="00B537FF" w:rsidP="00E15AE8">
            <w:pPr>
              <w:pStyle w:val="rvps2"/>
              <w:shd w:val="clear" w:color="auto" w:fill="FFFFFF"/>
              <w:spacing w:before="0" w:beforeAutospacing="0" w:after="0" w:afterAutospacing="0"/>
              <w:ind w:firstLine="450"/>
              <w:jc w:val="both"/>
              <w:rPr>
                <w:sz w:val="28"/>
                <w:szCs w:val="28"/>
              </w:rPr>
            </w:pPr>
            <w:bookmarkStart w:id="100" w:name="n1297"/>
            <w:bookmarkEnd w:id="100"/>
            <w:r w:rsidRPr="00E15AE8">
              <w:rPr>
                <w:sz w:val="28"/>
                <w:szCs w:val="28"/>
              </w:rPr>
              <w:lastRenderedPageBreak/>
              <w:t>Офісі Президента України, Апараті Верховної Ради України, Секретаріаті Кабінету Міністрів України, Секретаріаті Уповноваженого Верховної Ради України з прав людини;</w:t>
            </w:r>
          </w:p>
          <w:p w14:paraId="366624B1" w14:textId="77777777" w:rsidR="00B537FF" w:rsidRPr="00E15AE8" w:rsidRDefault="00B537FF" w:rsidP="00E15AE8">
            <w:pPr>
              <w:pStyle w:val="rvps2"/>
              <w:shd w:val="clear" w:color="auto" w:fill="FFFFFF"/>
              <w:spacing w:before="0" w:beforeAutospacing="0" w:after="0" w:afterAutospacing="0"/>
              <w:ind w:firstLine="450"/>
              <w:jc w:val="both"/>
              <w:rPr>
                <w:sz w:val="28"/>
                <w:szCs w:val="28"/>
              </w:rPr>
            </w:pPr>
            <w:bookmarkStart w:id="101" w:name="n1298"/>
            <w:bookmarkEnd w:id="101"/>
            <w:r w:rsidRPr="00E15AE8">
              <w:rPr>
                <w:sz w:val="28"/>
                <w:szCs w:val="28"/>
              </w:rPr>
              <w:t>апаратах Ради національної безпеки і оборони України, Рахункової палати, Верховного Суду, Вищого антикорупційного суду, Конституційного Суду України, Національного банку України, Фонду гарантування вкладів фізичних осіб; секретаріатах Вищої ради правосуддя, Вищої кваліфікаційної комісії суддів України;</w:t>
            </w:r>
          </w:p>
          <w:p w14:paraId="079A73EB" w14:textId="77777777" w:rsidR="00B537FF" w:rsidRPr="00E15AE8" w:rsidRDefault="00B537FF" w:rsidP="00E15AE8">
            <w:pPr>
              <w:pStyle w:val="rvps2"/>
              <w:shd w:val="clear" w:color="auto" w:fill="FFFFFF"/>
              <w:spacing w:before="0" w:beforeAutospacing="0" w:after="0" w:afterAutospacing="0"/>
              <w:ind w:firstLine="450"/>
              <w:jc w:val="both"/>
              <w:rPr>
                <w:sz w:val="28"/>
                <w:szCs w:val="28"/>
              </w:rPr>
            </w:pPr>
            <w:bookmarkStart w:id="102" w:name="n1299"/>
            <w:bookmarkEnd w:id="102"/>
            <w:r w:rsidRPr="00E15AE8">
              <w:rPr>
                <w:sz w:val="28"/>
                <w:szCs w:val="28"/>
              </w:rPr>
              <w:t>апаратах та територіальних органах міністерств, інших центральних органів виконавчої влади, інших державних органів, юрисдикція яких поширюється на всю територію України (крім Національного антикорупційного бюро України, Національного агентства);</w:t>
            </w:r>
          </w:p>
          <w:p w14:paraId="4B5DBB23" w14:textId="77777777" w:rsidR="00B537FF" w:rsidRPr="00E15AE8" w:rsidRDefault="00B537FF" w:rsidP="00E15AE8">
            <w:pPr>
              <w:pStyle w:val="rvps2"/>
              <w:shd w:val="clear" w:color="auto" w:fill="FFFFFF"/>
              <w:spacing w:before="0" w:beforeAutospacing="0" w:after="0" w:afterAutospacing="0"/>
              <w:ind w:firstLine="450"/>
              <w:jc w:val="both"/>
              <w:rPr>
                <w:sz w:val="28"/>
                <w:szCs w:val="28"/>
              </w:rPr>
            </w:pPr>
            <w:bookmarkStart w:id="103" w:name="n1300"/>
            <w:bookmarkEnd w:id="103"/>
            <w:r w:rsidRPr="00E15AE8">
              <w:rPr>
                <w:sz w:val="28"/>
                <w:szCs w:val="28"/>
              </w:rPr>
              <w:t>апараті Ради міністрів Автономної Республіки Крим, апаратах органів виконавчої влади Автономної Республіки Крим;</w:t>
            </w:r>
          </w:p>
          <w:p w14:paraId="65E11377" w14:textId="77777777" w:rsidR="00B537FF" w:rsidRPr="00E15AE8" w:rsidRDefault="00B537FF" w:rsidP="00E15AE8">
            <w:pPr>
              <w:pStyle w:val="rvps2"/>
              <w:shd w:val="clear" w:color="auto" w:fill="FFFFFF"/>
              <w:spacing w:before="0" w:beforeAutospacing="0" w:after="0" w:afterAutospacing="0"/>
              <w:ind w:firstLine="450"/>
              <w:jc w:val="both"/>
              <w:rPr>
                <w:sz w:val="28"/>
                <w:szCs w:val="28"/>
              </w:rPr>
            </w:pPr>
            <w:bookmarkStart w:id="104" w:name="n1301"/>
            <w:bookmarkEnd w:id="104"/>
            <w:r w:rsidRPr="00E15AE8">
              <w:rPr>
                <w:sz w:val="28"/>
                <w:szCs w:val="28"/>
              </w:rPr>
              <w:t>обласних, Київській та Севастопольській міських, районних, районних у місті Києві державних адміністраціях;</w:t>
            </w:r>
          </w:p>
          <w:p w14:paraId="06B4AFB3" w14:textId="77777777" w:rsidR="00B537FF" w:rsidRPr="00E15AE8" w:rsidRDefault="00B537FF" w:rsidP="00E15AE8">
            <w:pPr>
              <w:pStyle w:val="rvps2"/>
              <w:shd w:val="clear" w:color="auto" w:fill="FFFFFF"/>
              <w:spacing w:before="0" w:beforeAutospacing="0" w:after="0" w:afterAutospacing="0"/>
              <w:ind w:firstLine="450"/>
              <w:jc w:val="both"/>
              <w:rPr>
                <w:sz w:val="28"/>
                <w:szCs w:val="28"/>
              </w:rPr>
            </w:pPr>
            <w:bookmarkStart w:id="105" w:name="n1302"/>
            <w:bookmarkEnd w:id="105"/>
            <w:r w:rsidRPr="00E15AE8">
              <w:rPr>
                <w:sz w:val="28"/>
                <w:szCs w:val="28"/>
              </w:rPr>
              <w:t>апаратах Верховної Ради Автономної Республіки Крим, обласних, районних, міських рад, Севастопольської міської ради, секретаріаті Київської міської ради;</w:t>
            </w:r>
          </w:p>
          <w:p w14:paraId="5CC515FB" w14:textId="77777777" w:rsidR="00B537FF" w:rsidRPr="00E15AE8" w:rsidRDefault="00B537FF" w:rsidP="00E15AE8">
            <w:pPr>
              <w:pStyle w:val="rvps2"/>
              <w:shd w:val="clear" w:color="auto" w:fill="FFFFFF"/>
              <w:spacing w:before="0" w:beforeAutospacing="0" w:after="0" w:afterAutospacing="0"/>
              <w:ind w:firstLine="450"/>
              <w:jc w:val="both"/>
              <w:rPr>
                <w:sz w:val="28"/>
                <w:szCs w:val="28"/>
              </w:rPr>
            </w:pPr>
            <w:bookmarkStart w:id="106" w:name="n1303"/>
            <w:bookmarkEnd w:id="106"/>
            <w:r w:rsidRPr="00E15AE8">
              <w:rPr>
                <w:sz w:val="28"/>
                <w:szCs w:val="28"/>
              </w:rPr>
              <w:t xml:space="preserve">на підприємствах, в установах та організаціях, що належать до сфери управління державного органу </w:t>
            </w:r>
            <w:r w:rsidRPr="00E15AE8">
              <w:rPr>
                <w:sz w:val="28"/>
                <w:szCs w:val="28"/>
              </w:rPr>
              <w:lastRenderedPageBreak/>
              <w:t>(крім юридичних осіб, у яких відповідно до цього Закону затверджуються антикорупційні програми);</w:t>
            </w:r>
          </w:p>
          <w:p w14:paraId="0FE9219E" w14:textId="77777777" w:rsidR="00B537FF" w:rsidRPr="00E15AE8" w:rsidRDefault="00B537FF" w:rsidP="00E15AE8">
            <w:pPr>
              <w:pStyle w:val="rvps2"/>
              <w:shd w:val="clear" w:color="auto" w:fill="FFFFFF"/>
              <w:spacing w:before="0" w:beforeAutospacing="0" w:after="0" w:afterAutospacing="0"/>
              <w:ind w:firstLine="450"/>
              <w:jc w:val="both"/>
              <w:rPr>
                <w:sz w:val="28"/>
                <w:szCs w:val="28"/>
              </w:rPr>
            </w:pPr>
            <w:bookmarkStart w:id="107" w:name="n1304"/>
            <w:bookmarkEnd w:id="107"/>
            <w:r w:rsidRPr="00E15AE8">
              <w:rPr>
                <w:sz w:val="28"/>
                <w:szCs w:val="28"/>
              </w:rPr>
              <w:t>у державних цільових фондах.</w:t>
            </w:r>
          </w:p>
          <w:p w14:paraId="7DBB5F4B" w14:textId="77777777" w:rsidR="00B537FF" w:rsidRPr="00E15AE8" w:rsidRDefault="00B537FF" w:rsidP="00E15AE8">
            <w:pPr>
              <w:pStyle w:val="rvps2"/>
              <w:shd w:val="clear" w:color="auto" w:fill="FFFFFF"/>
              <w:spacing w:before="0" w:beforeAutospacing="0" w:after="0" w:afterAutospacing="0"/>
              <w:ind w:firstLine="450"/>
              <w:jc w:val="both"/>
              <w:rPr>
                <w:b/>
                <w:bCs/>
                <w:sz w:val="28"/>
                <w:szCs w:val="28"/>
              </w:rPr>
            </w:pPr>
            <w:bookmarkStart w:id="108" w:name="n1305"/>
            <w:bookmarkEnd w:id="108"/>
            <w:r w:rsidRPr="00E15AE8">
              <w:rPr>
                <w:b/>
                <w:bCs/>
                <w:sz w:val="28"/>
                <w:szCs w:val="28"/>
              </w:rPr>
              <w:t>2. Основними завданнями уповноважених підрозділів (уповноваженої особи) є:</w:t>
            </w:r>
          </w:p>
          <w:p w14:paraId="1843C998" w14:textId="77777777" w:rsidR="00B537FF" w:rsidRPr="00E15AE8" w:rsidRDefault="00B537FF" w:rsidP="00E15AE8">
            <w:pPr>
              <w:pStyle w:val="rvps2"/>
              <w:shd w:val="clear" w:color="auto" w:fill="FFFFFF"/>
              <w:spacing w:before="0" w:beforeAutospacing="0" w:after="0" w:afterAutospacing="0"/>
              <w:ind w:firstLine="450"/>
              <w:jc w:val="both"/>
              <w:rPr>
                <w:b/>
                <w:bCs/>
                <w:sz w:val="28"/>
                <w:szCs w:val="28"/>
              </w:rPr>
            </w:pPr>
            <w:bookmarkStart w:id="109" w:name="n1306"/>
            <w:bookmarkEnd w:id="109"/>
            <w:r w:rsidRPr="00E15AE8">
              <w:rPr>
                <w:b/>
                <w:bCs/>
                <w:sz w:val="28"/>
                <w:szCs w:val="28"/>
              </w:rPr>
              <w:t>1) розроблення, організація та контроль за проведенням заходів щодо запобігання корупційним правопорушенням та правопорушенням, пов’язаним з корупцією;</w:t>
            </w:r>
          </w:p>
          <w:p w14:paraId="7B997DBE" w14:textId="77777777" w:rsidR="00B537FF" w:rsidRPr="00E15AE8" w:rsidRDefault="00B537FF" w:rsidP="00E15AE8">
            <w:pPr>
              <w:pStyle w:val="rvps2"/>
              <w:shd w:val="clear" w:color="auto" w:fill="FFFFFF"/>
              <w:spacing w:before="0" w:beforeAutospacing="0" w:after="0" w:afterAutospacing="0"/>
              <w:ind w:firstLine="450"/>
              <w:jc w:val="both"/>
              <w:rPr>
                <w:b/>
                <w:bCs/>
                <w:sz w:val="28"/>
                <w:szCs w:val="28"/>
              </w:rPr>
            </w:pPr>
            <w:bookmarkStart w:id="110" w:name="n1307"/>
            <w:bookmarkEnd w:id="110"/>
            <w:r w:rsidRPr="00E15AE8">
              <w:rPr>
                <w:b/>
                <w:bCs/>
                <w:sz w:val="28"/>
                <w:szCs w:val="28"/>
              </w:rPr>
              <w:t>2) організація роботи з оцінки корупційних ризиків у діяльності відповідного органу, підготовки заходів щодо їх усунення, внесення керівнику такого органу відповідних пропозицій;</w:t>
            </w:r>
          </w:p>
          <w:p w14:paraId="4A79E4B3" w14:textId="77777777" w:rsidR="00B537FF" w:rsidRPr="00E15AE8" w:rsidRDefault="00B537FF" w:rsidP="00E15AE8">
            <w:pPr>
              <w:pStyle w:val="rvps2"/>
              <w:shd w:val="clear" w:color="auto" w:fill="FFFFFF"/>
              <w:spacing w:before="0" w:beforeAutospacing="0" w:after="0" w:afterAutospacing="0"/>
              <w:ind w:firstLine="450"/>
              <w:jc w:val="both"/>
              <w:rPr>
                <w:b/>
                <w:bCs/>
                <w:sz w:val="28"/>
                <w:szCs w:val="28"/>
              </w:rPr>
            </w:pPr>
            <w:bookmarkStart w:id="111" w:name="n1308"/>
            <w:bookmarkEnd w:id="111"/>
            <w:r w:rsidRPr="00E15AE8">
              <w:rPr>
                <w:b/>
                <w:bCs/>
                <w:sz w:val="28"/>
                <w:szCs w:val="28"/>
              </w:rPr>
              <w:t>3) надання методичної та консультаційної допомоги з питань додержання законодавства щодо запобігання корупції;</w:t>
            </w:r>
          </w:p>
          <w:p w14:paraId="4147787A" w14:textId="77777777" w:rsidR="00B537FF" w:rsidRPr="00E15AE8" w:rsidRDefault="00B537FF" w:rsidP="00E15AE8">
            <w:pPr>
              <w:pStyle w:val="rvps2"/>
              <w:shd w:val="clear" w:color="auto" w:fill="FFFFFF"/>
              <w:spacing w:before="0" w:beforeAutospacing="0" w:after="0" w:afterAutospacing="0"/>
              <w:ind w:firstLine="450"/>
              <w:jc w:val="both"/>
              <w:rPr>
                <w:b/>
                <w:bCs/>
                <w:sz w:val="28"/>
                <w:szCs w:val="28"/>
              </w:rPr>
            </w:pPr>
            <w:bookmarkStart w:id="112" w:name="n1309"/>
            <w:bookmarkEnd w:id="112"/>
            <w:r w:rsidRPr="00E15AE8">
              <w:rPr>
                <w:b/>
                <w:bCs/>
                <w:sz w:val="28"/>
                <w:szCs w:val="28"/>
              </w:rPr>
              <w:t>4) здійснення заходів з виявлення конфлікту інтересів, сприяння його врегулюванню, інформування керівника відповідного органу та Національного агентства про виявлення конфлікту інтересів та заходи, вжиті для його врегулювання;</w:t>
            </w:r>
          </w:p>
          <w:p w14:paraId="6DE5A4CD" w14:textId="77777777" w:rsidR="00B537FF" w:rsidRPr="00E15AE8" w:rsidRDefault="00B537FF" w:rsidP="00E15AE8">
            <w:pPr>
              <w:pStyle w:val="rvps2"/>
              <w:shd w:val="clear" w:color="auto" w:fill="FFFFFF"/>
              <w:spacing w:before="0" w:beforeAutospacing="0" w:after="0" w:afterAutospacing="0"/>
              <w:ind w:firstLine="450"/>
              <w:jc w:val="both"/>
              <w:rPr>
                <w:b/>
                <w:bCs/>
                <w:sz w:val="28"/>
                <w:szCs w:val="28"/>
              </w:rPr>
            </w:pPr>
            <w:bookmarkStart w:id="113" w:name="n1310"/>
            <w:bookmarkEnd w:id="113"/>
            <w:r w:rsidRPr="00E15AE8">
              <w:rPr>
                <w:b/>
                <w:bCs/>
                <w:sz w:val="28"/>
                <w:szCs w:val="28"/>
              </w:rPr>
              <w:t>5) перевірка факту подання суб’єктами декларування декларацій та повідомлення Національного агентства про випадки неподання чи несвоєчасного подання таких декларацій у визначеному відповідно до цього Закону порядку;</w:t>
            </w:r>
          </w:p>
          <w:p w14:paraId="1DF04D6D" w14:textId="77777777" w:rsidR="00B537FF" w:rsidRPr="00E15AE8" w:rsidRDefault="00B537FF" w:rsidP="00E15AE8">
            <w:pPr>
              <w:pStyle w:val="rvps2"/>
              <w:shd w:val="clear" w:color="auto" w:fill="FFFFFF"/>
              <w:spacing w:before="0" w:beforeAutospacing="0" w:after="0" w:afterAutospacing="0"/>
              <w:ind w:firstLine="450"/>
              <w:jc w:val="both"/>
              <w:rPr>
                <w:b/>
                <w:bCs/>
                <w:sz w:val="28"/>
                <w:szCs w:val="28"/>
              </w:rPr>
            </w:pPr>
            <w:bookmarkStart w:id="114" w:name="n1311"/>
            <w:bookmarkEnd w:id="114"/>
            <w:r w:rsidRPr="00E15AE8">
              <w:rPr>
                <w:b/>
                <w:bCs/>
                <w:sz w:val="28"/>
                <w:szCs w:val="28"/>
              </w:rPr>
              <w:t xml:space="preserve">6) здійснення контролю за дотриманням антикорупційного законодавства, у тому числі розгляд повідомлень про порушення вимог цього </w:t>
            </w:r>
            <w:r w:rsidRPr="00E15AE8">
              <w:rPr>
                <w:b/>
                <w:bCs/>
                <w:sz w:val="28"/>
                <w:szCs w:val="28"/>
              </w:rPr>
              <w:lastRenderedPageBreak/>
              <w:t>Закону, у тому числі на підвідомчих підприємствах, в установах та організаціях;</w:t>
            </w:r>
          </w:p>
          <w:p w14:paraId="26D7194E" w14:textId="77777777" w:rsidR="00B537FF" w:rsidRPr="00E15AE8" w:rsidRDefault="00B537FF" w:rsidP="00E15AE8">
            <w:pPr>
              <w:pStyle w:val="rvps2"/>
              <w:shd w:val="clear" w:color="auto" w:fill="FFFFFF"/>
              <w:spacing w:before="0" w:beforeAutospacing="0" w:after="0" w:afterAutospacing="0"/>
              <w:ind w:firstLine="450"/>
              <w:jc w:val="both"/>
              <w:rPr>
                <w:b/>
                <w:bCs/>
                <w:sz w:val="28"/>
                <w:szCs w:val="28"/>
              </w:rPr>
            </w:pPr>
            <w:bookmarkStart w:id="115" w:name="n1312"/>
            <w:bookmarkEnd w:id="115"/>
            <w:r w:rsidRPr="00E15AE8">
              <w:rPr>
                <w:b/>
                <w:bCs/>
                <w:sz w:val="28"/>
                <w:szCs w:val="28"/>
              </w:rPr>
              <w:t>7) забезпечення захисту працівників, які повідомили про порушення вимог цього Закону, від застосування негативних заходів впливу з боку керівника або роботодавця відповідно до законодавства щодо захисту викривачів;</w:t>
            </w:r>
          </w:p>
          <w:p w14:paraId="24F27C7C" w14:textId="77777777" w:rsidR="00B537FF" w:rsidRPr="00E15AE8" w:rsidRDefault="00B537FF" w:rsidP="00E15AE8">
            <w:pPr>
              <w:pStyle w:val="rvps2"/>
              <w:shd w:val="clear" w:color="auto" w:fill="FFFFFF"/>
              <w:spacing w:before="0" w:beforeAutospacing="0" w:after="0" w:afterAutospacing="0"/>
              <w:ind w:firstLine="450"/>
              <w:jc w:val="both"/>
              <w:rPr>
                <w:sz w:val="28"/>
                <w:szCs w:val="28"/>
              </w:rPr>
            </w:pPr>
            <w:bookmarkStart w:id="116" w:name="n1313"/>
            <w:bookmarkEnd w:id="116"/>
            <w:r w:rsidRPr="00E15AE8">
              <w:rPr>
                <w:b/>
                <w:bCs/>
                <w:sz w:val="28"/>
                <w:szCs w:val="28"/>
              </w:rPr>
              <w:t>8) інформування керівника відповідного органу, Національного агентства або інших спеціально уповноважених суб’єктів у сфері протидії корупції про факти порушення законодавства у сфері запобігання і протидії корупції</w:t>
            </w:r>
            <w:r w:rsidRPr="00E15AE8">
              <w:rPr>
                <w:sz w:val="28"/>
                <w:szCs w:val="28"/>
              </w:rPr>
              <w:t>.</w:t>
            </w:r>
          </w:p>
          <w:p w14:paraId="6C6BCE6B" w14:textId="57D3F627" w:rsidR="00E002D6" w:rsidRPr="00E15AE8" w:rsidRDefault="00E002D6" w:rsidP="00E15AE8">
            <w:pPr>
              <w:pStyle w:val="rvps2"/>
              <w:shd w:val="clear" w:color="auto" w:fill="FFFFFF"/>
              <w:spacing w:before="0" w:beforeAutospacing="0" w:after="0" w:afterAutospacing="0"/>
              <w:ind w:firstLine="450"/>
              <w:jc w:val="both"/>
              <w:rPr>
                <w:i/>
                <w:iCs/>
                <w:sz w:val="20"/>
                <w:szCs w:val="20"/>
              </w:rPr>
            </w:pPr>
            <w:bookmarkStart w:id="117" w:name="n1314"/>
            <w:bookmarkEnd w:id="117"/>
            <w:r w:rsidRPr="00E15AE8">
              <w:rPr>
                <w:i/>
                <w:iCs/>
                <w:sz w:val="20"/>
                <w:szCs w:val="20"/>
                <w:lang w:val="uk-UA"/>
              </w:rPr>
              <w:t xml:space="preserve">(частину другу статті </w:t>
            </w:r>
            <w:r w:rsidRPr="00E15AE8">
              <w:rPr>
                <w:rStyle w:val="rvts9"/>
                <w:i/>
                <w:iCs/>
                <w:sz w:val="20"/>
                <w:szCs w:val="20"/>
              </w:rPr>
              <w:t>13</w:t>
            </w:r>
            <w:r w:rsidRPr="00E15AE8">
              <w:rPr>
                <w:rStyle w:val="rvts37"/>
                <w:i/>
                <w:iCs/>
                <w:sz w:val="20"/>
                <w:szCs w:val="20"/>
                <w:vertAlign w:val="superscript"/>
              </w:rPr>
              <w:t>-1</w:t>
            </w:r>
            <w:r w:rsidRPr="00E15AE8">
              <w:rPr>
                <w:i/>
                <w:iCs/>
                <w:sz w:val="20"/>
                <w:szCs w:val="20"/>
                <w:lang w:val="uk-UA"/>
              </w:rPr>
              <w:t xml:space="preserve"> визнано неконституційною згідно з Рішенням Конституційного Суду України у справі за конституційним поданням 47 народних депутатів України щодо відповідності Конституції України (конституційності) окремих положень Закону України „Про запобігання корупції“, Кримінального кодексу України від 27.10.2020 року № 13-р/2020)</w:t>
            </w:r>
          </w:p>
          <w:p w14:paraId="059E6EE7" w14:textId="71BE0AD3" w:rsidR="00B537FF" w:rsidRPr="00E15AE8" w:rsidRDefault="00B537FF" w:rsidP="00E15AE8">
            <w:pPr>
              <w:pStyle w:val="rvps2"/>
              <w:shd w:val="clear" w:color="auto" w:fill="FFFFFF"/>
              <w:spacing w:before="0" w:beforeAutospacing="0" w:after="0" w:afterAutospacing="0"/>
              <w:ind w:firstLine="450"/>
              <w:jc w:val="both"/>
              <w:rPr>
                <w:sz w:val="28"/>
                <w:szCs w:val="28"/>
              </w:rPr>
            </w:pPr>
            <w:r w:rsidRPr="00E15AE8">
              <w:rPr>
                <w:sz w:val="28"/>
                <w:szCs w:val="28"/>
              </w:rPr>
              <w:t>3. Керівник уповноваженого підрозділу (уповноважена особа) підзвітний і підконтрольний керівнику відповідного державного органу або органу місцевого самоврядування.</w:t>
            </w:r>
          </w:p>
          <w:p w14:paraId="2A113CD5" w14:textId="77777777" w:rsidR="00B537FF" w:rsidRPr="00E15AE8" w:rsidRDefault="00B537FF" w:rsidP="00E15AE8">
            <w:pPr>
              <w:pStyle w:val="rvps2"/>
              <w:shd w:val="clear" w:color="auto" w:fill="FFFFFF"/>
              <w:spacing w:before="0" w:beforeAutospacing="0" w:after="0" w:afterAutospacing="0"/>
              <w:ind w:firstLine="450"/>
              <w:jc w:val="both"/>
              <w:rPr>
                <w:sz w:val="28"/>
                <w:szCs w:val="28"/>
              </w:rPr>
            </w:pPr>
            <w:bookmarkStart w:id="118" w:name="n1315"/>
            <w:bookmarkEnd w:id="118"/>
            <w:r w:rsidRPr="00E15AE8">
              <w:rPr>
                <w:sz w:val="28"/>
                <w:szCs w:val="28"/>
              </w:rPr>
              <w:t>Керівник відповідного державного органу або органу місцевого самоврядування забезпечує гарантії незалежності уповноваженого підрозділу (уповноваженої особи) від впливу чи втручання у його роботу.</w:t>
            </w:r>
          </w:p>
          <w:p w14:paraId="72577198" w14:textId="77777777" w:rsidR="00B537FF" w:rsidRPr="00E15AE8" w:rsidRDefault="00B537FF" w:rsidP="00E15AE8">
            <w:pPr>
              <w:pStyle w:val="rvps2"/>
              <w:shd w:val="clear" w:color="auto" w:fill="FFFFFF"/>
              <w:spacing w:before="0" w:beforeAutospacing="0" w:after="0" w:afterAutospacing="0"/>
              <w:ind w:firstLine="450"/>
              <w:jc w:val="both"/>
              <w:rPr>
                <w:sz w:val="28"/>
                <w:szCs w:val="28"/>
              </w:rPr>
            </w:pPr>
            <w:bookmarkStart w:id="119" w:name="n1316"/>
            <w:bookmarkEnd w:id="119"/>
            <w:r w:rsidRPr="00E15AE8">
              <w:rPr>
                <w:sz w:val="28"/>
                <w:szCs w:val="28"/>
              </w:rPr>
              <w:t>4. Керівник уповноваженого підрозділу (уповноважена особа) державного органу, юрисдикція якого поширюється на всю територію України, може бути звільнений за ініціативою керівника, за умови надання згоди Національним агентством.</w:t>
            </w:r>
          </w:p>
          <w:p w14:paraId="1FADD998" w14:textId="77777777" w:rsidR="00B537FF" w:rsidRPr="00E15AE8" w:rsidRDefault="00B537FF" w:rsidP="00E15AE8">
            <w:pPr>
              <w:pStyle w:val="rvps2"/>
              <w:shd w:val="clear" w:color="auto" w:fill="FFFFFF"/>
              <w:spacing w:before="0" w:beforeAutospacing="0" w:after="0" w:afterAutospacing="0"/>
              <w:ind w:firstLine="450"/>
              <w:jc w:val="both"/>
              <w:rPr>
                <w:sz w:val="28"/>
                <w:szCs w:val="28"/>
              </w:rPr>
            </w:pPr>
            <w:bookmarkStart w:id="120" w:name="n1317"/>
            <w:bookmarkEnd w:id="120"/>
            <w:r w:rsidRPr="00E15AE8">
              <w:rPr>
                <w:sz w:val="28"/>
                <w:szCs w:val="28"/>
              </w:rPr>
              <w:lastRenderedPageBreak/>
              <w:t>Згода Національного агентства надається з метою з’ясування обставин, передбачених </w:t>
            </w:r>
            <w:hyperlink r:id="rId18" w:anchor="n1533" w:history="1">
              <w:r w:rsidRPr="00E15AE8">
                <w:rPr>
                  <w:rStyle w:val="ad"/>
                  <w:color w:val="auto"/>
                  <w:sz w:val="28"/>
                  <w:szCs w:val="28"/>
                  <w:u w:val="none"/>
                </w:rPr>
                <w:t>частинами першою</w:t>
              </w:r>
            </w:hyperlink>
            <w:r w:rsidRPr="00E15AE8">
              <w:rPr>
                <w:sz w:val="28"/>
                <w:szCs w:val="28"/>
              </w:rPr>
              <w:t> і </w:t>
            </w:r>
            <w:hyperlink r:id="rId19" w:anchor="n1536" w:history="1">
              <w:r w:rsidRPr="00E15AE8">
                <w:rPr>
                  <w:rStyle w:val="ad"/>
                  <w:color w:val="auto"/>
                  <w:sz w:val="28"/>
                  <w:szCs w:val="28"/>
                  <w:u w:val="none"/>
                </w:rPr>
                <w:t>третьою</w:t>
              </w:r>
            </w:hyperlink>
            <w:r w:rsidRPr="00E15AE8">
              <w:rPr>
                <w:sz w:val="28"/>
                <w:szCs w:val="28"/>
              </w:rPr>
              <w:t> статті 53</w:t>
            </w:r>
            <w:r w:rsidRPr="00E15AE8">
              <w:rPr>
                <w:rStyle w:val="rvts37"/>
                <w:b/>
                <w:bCs/>
                <w:sz w:val="28"/>
                <w:szCs w:val="28"/>
                <w:vertAlign w:val="superscript"/>
              </w:rPr>
              <w:t>-4</w:t>
            </w:r>
            <w:r w:rsidRPr="00E15AE8">
              <w:rPr>
                <w:sz w:val="28"/>
                <w:szCs w:val="28"/>
              </w:rPr>
              <w:t> цього Закону.</w:t>
            </w:r>
          </w:p>
          <w:p w14:paraId="5CB29C20" w14:textId="77777777" w:rsidR="00B537FF" w:rsidRPr="00E15AE8" w:rsidRDefault="00B537FF" w:rsidP="00E15AE8">
            <w:pPr>
              <w:pStyle w:val="rvps2"/>
              <w:shd w:val="clear" w:color="auto" w:fill="FFFFFF"/>
              <w:spacing w:before="0" w:beforeAutospacing="0" w:after="0" w:afterAutospacing="0"/>
              <w:ind w:firstLine="450"/>
              <w:jc w:val="both"/>
              <w:rPr>
                <w:sz w:val="28"/>
                <w:szCs w:val="28"/>
              </w:rPr>
            </w:pPr>
            <w:bookmarkStart w:id="121" w:name="n1599"/>
            <w:bookmarkStart w:id="122" w:name="n1318"/>
            <w:bookmarkEnd w:id="121"/>
            <w:bookmarkEnd w:id="122"/>
            <w:r w:rsidRPr="00E15AE8">
              <w:rPr>
                <w:sz w:val="28"/>
                <w:szCs w:val="28"/>
              </w:rPr>
              <w:t>5. Національне агентство затверджує Типове положення про уповноважений підрозділ (уповноважену особу) та порядок надання згоди на звільнення керівника уповноваженого підрозділу (уповноваженої особи).</w:t>
            </w:r>
          </w:p>
          <w:p w14:paraId="4B1C5FDA" w14:textId="77777777" w:rsidR="00B537FF" w:rsidRPr="00E15AE8" w:rsidRDefault="00B537FF" w:rsidP="00E15AE8">
            <w:pPr>
              <w:pStyle w:val="rvps2"/>
              <w:shd w:val="clear" w:color="auto" w:fill="FFFFFF"/>
              <w:spacing w:before="0" w:beforeAutospacing="0" w:after="0" w:afterAutospacing="0"/>
              <w:ind w:firstLine="450"/>
              <w:jc w:val="both"/>
              <w:rPr>
                <w:sz w:val="28"/>
                <w:szCs w:val="28"/>
              </w:rPr>
            </w:pPr>
            <w:bookmarkStart w:id="123" w:name="n1319"/>
            <w:bookmarkEnd w:id="123"/>
            <w:r w:rsidRPr="00E15AE8">
              <w:rPr>
                <w:sz w:val="28"/>
                <w:szCs w:val="28"/>
              </w:rPr>
              <w:t>Національне агентство встановлює обов’язкові вимоги до мінімальної штатної чисельності уповноваженого підрозділу в державних органах.</w:t>
            </w:r>
          </w:p>
          <w:p w14:paraId="71B926EC" w14:textId="77777777" w:rsidR="00B537FF" w:rsidRPr="00E15AE8" w:rsidRDefault="00B537FF" w:rsidP="00E15AE8">
            <w:pPr>
              <w:ind w:firstLine="0"/>
              <w:rPr>
                <w:rFonts w:ascii="Times New Roman" w:hAnsi="Times New Roman"/>
                <w:b/>
                <w:szCs w:val="28"/>
                <w:lang w:val="ru-RU"/>
              </w:rPr>
            </w:pPr>
          </w:p>
          <w:p w14:paraId="27A70C15" w14:textId="77777777" w:rsidR="00B537FF" w:rsidRPr="00E15AE8" w:rsidRDefault="00B537FF" w:rsidP="00E15AE8">
            <w:pPr>
              <w:pStyle w:val="rvps2"/>
              <w:shd w:val="clear" w:color="auto" w:fill="FFFFFF"/>
              <w:spacing w:before="0" w:beforeAutospacing="0" w:after="0" w:afterAutospacing="0"/>
              <w:ind w:firstLine="450"/>
              <w:jc w:val="both"/>
              <w:rPr>
                <w:b/>
                <w:bCs/>
                <w:sz w:val="28"/>
                <w:szCs w:val="28"/>
              </w:rPr>
            </w:pPr>
            <w:r w:rsidRPr="00E15AE8">
              <w:rPr>
                <w:rStyle w:val="rvts9"/>
                <w:b/>
                <w:bCs/>
                <w:sz w:val="28"/>
                <w:szCs w:val="28"/>
              </w:rPr>
              <w:t>Стаття 35. </w:t>
            </w:r>
            <w:r w:rsidRPr="00E15AE8">
              <w:rPr>
                <w:b/>
                <w:bCs/>
                <w:sz w:val="28"/>
                <w:szCs w:val="28"/>
              </w:rPr>
              <w:t>Особливості врегулювання конфлікту інтересів, що виник у діяльності окремих категорій осіб, уповноважених на виконання функцій держави або місцевого самоврядування</w:t>
            </w:r>
          </w:p>
          <w:p w14:paraId="4E874C1B" w14:textId="77777777" w:rsidR="00B537FF" w:rsidRPr="00E15AE8" w:rsidRDefault="00B537FF" w:rsidP="00E15AE8">
            <w:pPr>
              <w:pStyle w:val="rvps2"/>
              <w:shd w:val="clear" w:color="auto" w:fill="FFFFFF"/>
              <w:spacing w:before="0" w:beforeAutospacing="0" w:after="0" w:afterAutospacing="0"/>
              <w:ind w:firstLine="450"/>
              <w:jc w:val="both"/>
              <w:rPr>
                <w:b/>
                <w:bCs/>
                <w:sz w:val="28"/>
                <w:szCs w:val="28"/>
              </w:rPr>
            </w:pPr>
            <w:bookmarkStart w:id="124" w:name="n401"/>
            <w:bookmarkEnd w:id="124"/>
            <w:r w:rsidRPr="00E15AE8">
              <w:rPr>
                <w:b/>
                <w:bCs/>
                <w:sz w:val="28"/>
                <w:szCs w:val="28"/>
              </w:rPr>
              <w:t>1. Правила врегулювання конфлікту інтересів в діяльності Президента України, народних депутатів України, членів Кабінету Міністрів України, керівників центральних органів виконавчої влади, які не входять до складу Кабінету Міністрів України, суддів, суддів Конституційного Суду України, голів, заступників голів обласних та районних рад, міських, сільських, селищних голів, секретарів міських, сільських, селищних рад, депутатів місцевих рад визначаються законами, які регулюють статус відповідних осіб та засади організації відповідних органів.</w:t>
            </w:r>
          </w:p>
          <w:p w14:paraId="34C82A82" w14:textId="77777777" w:rsidR="00B537FF" w:rsidRPr="00E15AE8" w:rsidRDefault="00B537FF" w:rsidP="00E15AE8">
            <w:pPr>
              <w:pStyle w:val="rvps2"/>
              <w:shd w:val="clear" w:color="auto" w:fill="FFFFFF"/>
              <w:spacing w:before="0" w:beforeAutospacing="0" w:after="0" w:afterAutospacing="0"/>
              <w:ind w:firstLine="450"/>
              <w:jc w:val="both"/>
              <w:rPr>
                <w:b/>
                <w:bCs/>
                <w:sz w:val="28"/>
                <w:szCs w:val="28"/>
              </w:rPr>
            </w:pPr>
            <w:bookmarkStart w:id="125" w:name="n1095"/>
            <w:bookmarkStart w:id="126" w:name="n402"/>
            <w:bookmarkEnd w:id="125"/>
            <w:bookmarkEnd w:id="126"/>
            <w:r w:rsidRPr="00E15AE8">
              <w:rPr>
                <w:b/>
                <w:bCs/>
                <w:sz w:val="28"/>
                <w:szCs w:val="28"/>
              </w:rPr>
              <w:t xml:space="preserve">2. У разі виникнення реального чи потенційного конфлікту інтересів у особи, уповноваженої на </w:t>
            </w:r>
            <w:r w:rsidRPr="00E15AE8">
              <w:rPr>
                <w:b/>
                <w:bCs/>
                <w:sz w:val="28"/>
                <w:szCs w:val="28"/>
              </w:rPr>
              <w:lastRenderedPageBreak/>
              <w:t>виконання функцій держави або місцевого самоврядування, прирівняної до неї особи, яка входить до складу колегіального органу (комітету, комісії, колегії тощо), вона не має права брати участь у прийнятті рішення цим органом.</w:t>
            </w:r>
          </w:p>
          <w:p w14:paraId="7E138B60" w14:textId="77777777" w:rsidR="00B537FF" w:rsidRPr="00E15AE8" w:rsidRDefault="00B537FF" w:rsidP="00E15AE8">
            <w:pPr>
              <w:pStyle w:val="rvps2"/>
              <w:shd w:val="clear" w:color="auto" w:fill="FFFFFF"/>
              <w:spacing w:before="0" w:beforeAutospacing="0" w:after="0" w:afterAutospacing="0"/>
              <w:ind w:firstLine="450"/>
              <w:jc w:val="both"/>
              <w:rPr>
                <w:b/>
                <w:bCs/>
                <w:sz w:val="28"/>
                <w:szCs w:val="28"/>
              </w:rPr>
            </w:pPr>
            <w:bookmarkStart w:id="127" w:name="n403"/>
            <w:bookmarkEnd w:id="127"/>
            <w:r w:rsidRPr="00E15AE8">
              <w:rPr>
                <w:b/>
                <w:bCs/>
                <w:sz w:val="28"/>
                <w:szCs w:val="28"/>
              </w:rPr>
              <w:t>Про конфлікт інтересів такої особи може заявити будь-який інший член відповідного колегіального органу або учасник засідання, якого безпосередньо стосується питання, що розглядається. Заява про конфлікт інтересів члена колегіального органу заноситься в протокол засідання колегіального органу.</w:t>
            </w:r>
          </w:p>
          <w:p w14:paraId="4ED6CD06" w14:textId="77777777" w:rsidR="00B537FF" w:rsidRPr="00E15AE8" w:rsidRDefault="00B537FF" w:rsidP="00E15AE8">
            <w:pPr>
              <w:pStyle w:val="rvps2"/>
              <w:shd w:val="clear" w:color="auto" w:fill="FFFFFF"/>
              <w:spacing w:before="0" w:beforeAutospacing="0" w:after="0" w:afterAutospacing="0"/>
              <w:ind w:firstLine="450"/>
              <w:jc w:val="both"/>
              <w:rPr>
                <w:sz w:val="28"/>
                <w:szCs w:val="28"/>
              </w:rPr>
            </w:pPr>
            <w:bookmarkStart w:id="128" w:name="n404"/>
            <w:bookmarkEnd w:id="128"/>
            <w:r w:rsidRPr="00E15AE8">
              <w:rPr>
                <w:b/>
                <w:bCs/>
                <w:sz w:val="28"/>
                <w:szCs w:val="28"/>
              </w:rPr>
              <w:t>У разі якщо неучасть особи, уповноваженої на виконання функцій держави або місцевого самоврядування, прирівняної до неї особи, яка входить до складу колегіального органу, у прийнятті рішень цим органом призведе до втрати правомочності цього органу, участь такої особи у прийнятті рішень має здійснюватися під зовнішнім контролем. Рішення про здійснення зовнішнього контролю приймається відповідним колегіальним органом</w:t>
            </w:r>
            <w:r w:rsidRPr="00E15AE8">
              <w:rPr>
                <w:sz w:val="28"/>
                <w:szCs w:val="28"/>
              </w:rPr>
              <w:t>.</w:t>
            </w:r>
          </w:p>
          <w:p w14:paraId="52ECD163" w14:textId="0541EBED" w:rsidR="00E002D6" w:rsidRPr="00E15AE8" w:rsidRDefault="00E002D6" w:rsidP="00E15AE8">
            <w:pPr>
              <w:pStyle w:val="rvps2"/>
              <w:shd w:val="clear" w:color="auto" w:fill="FFFFFF"/>
              <w:spacing w:before="0" w:beforeAutospacing="0" w:after="0" w:afterAutospacing="0"/>
              <w:ind w:firstLine="450"/>
              <w:jc w:val="both"/>
              <w:rPr>
                <w:i/>
                <w:iCs/>
                <w:sz w:val="20"/>
                <w:szCs w:val="20"/>
              </w:rPr>
            </w:pPr>
            <w:r w:rsidRPr="00E15AE8">
              <w:rPr>
                <w:i/>
                <w:iCs/>
                <w:sz w:val="20"/>
                <w:szCs w:val="20"/>
                <w:lang w:val="uk-UA"/>
              </w:rPr>
              <w:t>(статтю 35 визнано неконституційною згідно з Рішенням Конституційного Суду України у справі за конституційним поданням 47 народних депутатів України щодо відповідності Конституції України (конституційності) окремих положень Закону України „Про запобігання корупції“, Кримінального кодексу України від 27.10.2020 року № 13-р/2020)</w:t>
            </w:r>
          </w:p>
          <w:p w14:paraId="2017963D" w14:textId="77777777" w:rsidR="00B537FF" w:rsidRPr="00E15AE8" w:rsidRDefault="00B537FF" w:rsidP="00E15AE8">
            <w:pPr>
              <w:ind w:firstLine="0"/>
              <w:rPr>
                <w:rFonts w:ascii="Times New Roman" w:hAnsi="Times New Roman"/>
                <w:b/>
                <w:szCs w:val="28"/>
                <w:lang w:val="ru-RU"/>
              </w:rPr>
            </w:pPr>
          </w:p>
          <w:p w14:paraId="0100C8EB" w14:textId="77777777" w:rsidR="00B537FF" w:rsidRPr="00E15AE8" w:rsidRDefault="00B537FF" w:rsidP="00E15AE8">
            <w:pPr>
              <w:pStyle w:val="rvps2"/>
              <w:shd w:val="clear" w:color="auto" w:fill="FFFFFF"/>
              <w:spacing w:before="0" w:beforeAutospacing="0" w:after="0" w:afterAutospacing="0"/>
              <w:ind w:firstLine="450"/>
              <w:jc w:val="both"/>
              <w:rPr>
                <w:sz w:val="28"/>
                <w:szCs w:val="28"/>
              </w:rPr>
            </w:pPr>
            <w:r w:rsidRPr="00E15AE8">
              <w:rPr>
                <w:rStyle w:val="rvts9"/>
                <w:sz w:val="28"/>
                <w:szCs w:val="28"/>
              </w:rPr>
              <w:t>Стаття 47.</w:t>
            </w:r>
            <w:r w:rsidRPr="00E15AE8">
              <w:rPr>
                <w:rStyle w:val="rvts9"/>
                <w:b/>
                <w:bCs/>
                <w:sz w:val="28"/>
                <w:szCs w:val="28"/>
              </w:rPr>
              <w:t> </w:t>
            </w:r>
            <w:r w:rsidRPr="00E15AE8">
              <w:rPr>
                <w:sz w:val="28"/>
                <w:szCs w:val="28"/>
              </w:rPr>
              <w:t>Облік та оприлюднення декларацій</w:t>
            </w:r>
          </w:p>
          <w:p w14:paraId="16289AB8" w14:textId="77777777" w:rsidR="00B537FF" w:rsidRPr="00E15AE8" w:rsidRDefault="00B537FF" w:rsidP="00E15AE8">
            <w:pPr>
              <w:pStyle w:val="rvps2"/>
              <w:shd w:val="clear" w:color="auto" w:fill="FFFFFF"/>
              <w:spacing w:before="0" w:beforeAutospacing="0" w:after="0" w:afterAutospacing="0"/>
              <w:ind w:firstLine="450"/>
              <w:jc w:val="both"/>
              <w:rPr>
                <w:sz w:val="28"/>
                <w:szCs w:val="28"/>
              </w:rPr>
            </w:pPr>
            <w:bookmarkStart w:id="129" w:name="n476"/>
            <w:bookmarkEnd w:id="129"/>
            <w:r w:rsidRPr="00E15AE8">
              <w:rPr>
                <w:sz w:val="28"/>
                <w:szCs w:val="28"/>
              </w:rPr>
              <w:t xml:space="preserve">1. Подані декларації включаються до Єдиного державного реєстру декларацій осіб, уповноважених </w:t>
            </w:r>
            <w:r w:rsidRPr="00E15AE8">
              <w:rPr>
                <w:sz w:val="28"/>
                <w:szCs w:val="28"/>
              </w:rPr>
              <w:lastRenderedPageBreak/>
              <w:t>на виконання функцій держави або місцевого самоврядування, що формується та ведеться Національним агентством у визначеному ним порядку.</w:t>
            </w:r>
          </w:p>
          <w:p w14:paraId="37E28846" w14:textId="77777777" w:rsidR="00B537FF" w:rsidRPr="00E15AE8" w:rsidRDefault="00B537FF" w:rsidP="00E15AE8">
            <w:pPr>
              <w:pStyle w:val="rvps2"/>
              <w:shd w:val="clear" w:color="auto" w:fill="FFFFFF"/>
              <w:spacing w:before="0" w:beforeAutospacing="0" w:after="0" w:afterAutospacing="0"/>
              <w:ind w:firstLine="450"/>
              <w:jc w:val="both"/>
              <w:rPr>
                <w:b/>
                <w:bCs/>
                <w:sz w:val="28"/>
                <w:szCs w:val="28"/>
              </w:rPr>
            </w:pPr>
            <w:bookmarkStart w:id="130" w:name="n1439"/>
            <w:bookmarkStart w:id="131" w:name="n477"/>
            <w:bookmarkEnd w:id="130"/>
            <w:bookmarkEnd w:id="131"/>
            <w:r w:rsidRPr="00E15AE8">
              <w:rPr>
                <w:b/>
                <w:bCs/>
                <w:sz w:val="28"/>
                <w:szCs w:val="28"/>
              </w:rPr>
              <w:t>Національне агентство забезпечує відкритий цілодобовий доступ до Єдиного державного реєстру декларацій осіб, уповноважених на виконання функцій держави або місцевого самоврядування, на офіційному веб-сайті Національного агентства.</w:t>
            </w:r>
          </w:p>
          <w:p w14:paraId="0892C348" w14:textId="77777777" w:rsidR="00B537FF" w:rsidRPr="00E15AE8" w:rsidRDefault="00B537FF" w:rsidP="00E15AE8">
            <w:pPr>
              <w:pStyle w:val="rvps2"/>
              <w:shd w:val="clear" w:color="auto" w:fill="FFFFFF"/>
              <w:spacing w:before="0" w:beforeAutospacing="0" w:after="0" w:afterAutospacing="0"/>
              <w:ind w:firstLine="450"/>
              <w:jc w:val="both"/>
              <w:rPr>
                <w:sz w:val="28"/>
                <w:szCs w:val="28"/>
              </w:rPr>
            </w:pPr>
            <w:bookmarkStart w:id="132" w:name="n478"/>
            <w:bookmarkEnd w:id="132"/>
            <w:r w:rsidRPr="00E15AE8">
              <w:rPr>
                <w:b/>
                <w:bCs/>
                <w:sz w:val="28"/>
                <w:szCs w:val="28"/>
              </w:rPr>
              <w:t>Доступ до Єдиного державного реєстру декларацій осіб, уповноважених на виконання функцій держави або місцевого самоврядування, на офіційному веб-сайті Національного агентства надається шляхом можливості перегляду, копіювання та роздруковування інформації, а також у вигляді набору даних (електронного документа), організованого у форматі, що дозволяє його автоматизоване оброблення електронними засобами (машинозчитування) з метою повторного використання</w:t>
            </w:r>
            <w:r w:rsidRPr="00E15AE8">
              <w:rPr>
                <w:sz w:val="28"/>
                <w:szCs w:val="28"/>
              </w:rPr>
              <w:t>.</w:t>
            </w:r>
          </w:p>
          <w:p w14:paraId="04493B41" w14:textId="694874AB" w:rsidR="00E002D6" w:rsidRPr="00E15AE8" w:rsidRDefault="00E002D6" w:rsidP="00E15AE8">
            <w:pPr>
              <w:pStyle w:val="rvps2"/>
              <w:shd w:val="clear" w:color="auto" w:fill="FFFFFF"/>
              <w:spacing w:before="0" w:beforeAutospacing="0" w:after="0" w:afterAutospacing="0"/>
              <w:ind w:firstLine="450"/>
              <w:jc w:val="both"/>
              <w:rPr>
                <w:i/>
                <w:iCs/>
                <w:sz w:val="20"/>
                <w:szCs w:val="20"/>
              </w:rPr>
            </w:pPr>
            <w:bookmarkStart w:id="133" w:name="n479"/>
            <w:bookmarkEnd w:id="133"/>
            <w:r w:rsidRPr="00E15AE8">
              <w:rPr>
                <w:i/>
                <w:iCs/>
                <w:sz w:val="20"/>
                <w:szCs w:val="20"/>
                <w:lang w:val="uk-UA"/>
              </w:rPr>
              <w:t>(абзаци другий і третій частини першої статті 47 визнано неконституційними згідно з Рішенням Конституційного Суду України у справі за конституційним поданням 47 народних депутатів України щодо відповідності Конституції України (конституційності) окремих положень Закону України „Про запобігання корупції“, Кримінального кодексу України від 27.10.2020 року № 13-р/2020)</w:t>
            </w:r>
          </w:p>
          <w:p w14:paraId="015A54DC" w14:textId="3BA332E2" w:rsidR="00B537FF" w:rsidRPr="00E15AE8" w:rsidRDefault="00B537FF" w:rsidP="00E15AE8">
            <w:pPr>
              <w:pStyle w:val="rvps2"/>
              <w:shd w:val="clear" w:color="auto" w:fill="FFFFFF"/>
              <w:spacing w:before="0" w:beforeAutospacing="0" w:after="0" w:afterAutospacing="0"/>
              <w:ind w:firstLine="450"/>
              <w:jc w:val="both"/>
              <w:rPr>
                <w:sz w:val="28"/>
                <w:szCs w:val="28"/>
              </w:rPr>
            </w:pPr>
            <w:r w:rsidRPr="00E15AE8">
              <w:rPr>
                <w:sz w:val="28"/>
                <w:szCs w:val="28"/>
              </w:rPr>
              <w:t xml:space="preserve">Зазначені у декларації відомості щодо реєстраційного номера облікової картки платника податків або серії та номера паспорта громадянина України, унікального номера запису в Єдиному державному демографічному реєстрі, місця проживання, дати народження фізичних осіб, щодо яких зазначається інформація в декларації, </w:t>
            </w:r>
            <w:r w:rsidRPr="00E15AE8">
              <w:rPr>
                <w:sz w:val="28"/>
                <w:szCs w:val="28"/>
              </w:rPr>
              <w:lastRenderedPageBreak/>
              <w:t>місцезнаходження об’єктів, які наводяться в декларації (крім області, району, населеного пункту, де знаходиться об’єкт), номера рахунку в банківській чи іншій фінансовій установі, є інформацією з обмеженим доступом та не підлягають відображенню у відкритому доступі.</w:t>
            </w:r>
          </w:p>
          <w:p w14:paraId="2FEDD7BE" w14:textId="77777777" w:rsidR="00B537FF" w:rsidRPr="00E15AE8" w:rsidRDefault="00B537FF" w:rsidP="00E15AE8">
            <w:pPr>
              <w:pStyle w:val="rvps2"/>
              <w:shd w:val="clear" w:color="auto" w:fill="FFFFFF"/>
              <w:spacing w:before="0" w:beforeAutospacing="0" w:after="0" w:afterAutospacing="0"/>
              <w:ind w:firstLine="450"/>
              <w:jc w:val="both"/>
              <w:rPr>
                <w:sz w:val="28"/>
                <w:szCs w:val="28"/>
              </w:rPr>
            </w:pPr>
            <w:bookmarkStart w:id="134" w:name="n1028"/>
            <w:bookmarkStart w:id="135" w:name="n480"/>
            <w:bookmarkEnd w:id="134"/>
            <w:bookmarkEnd w:id="135"/>
            <w:r w:rsidRPr="00E15AE8">
              <w:rPr>
                <w:sz w:val="28"/>
                <w:szCs w:val="28"/>
              </w:rPr>
              <w:t>2. Інформація про особу в Єдиному державному реєстрі декларацій осіб, уповноважених на виконання функцій держави або місцевого самоврядування, зберігається упродовж всього часу виконання цією особою функцій держави або місцевого самоврядування, а також упродовж п’яти років після припинення виконання нею зазначених функцій, крім останньої декларації, поданої особою, яка зберігається безстроково.</w:t>
            </w:r>
          </w:p>
          <w:p w14:paraId="527A6EDF" w14:textId="77777777" w:rsidR="00B537FF" w:rsidRPr="00E15AE8" w:rsidRDefault="00B537FF" w:rsidP="00E15AE8">
            <w:pPr>
              <w:pStyle w:val="rvps2"/>
              <w:shd w:val="clear" w:color="auto" w:fill="FFFFFF"/>
              <w:spacing w:before="0" w:beforeAutospacing="0" w:after="0" w:afterAutospacing="0"/>
              <w:ind w:firstLine="450"/>
              <w:jc w:val="both"/>
              <w:rPr>
                <w:b/>
                <w:bCs/>
                <w:sz w:val="28"/>
                <w:szCs w:val="28"/>
              </w:rPr>
            </w:pPr>
            <w:bookmarkStart w:id="136" w:name="n481"/>
            <w:bookmarkEnd w:id="136"/>
            <w:r w:rsidRPr="00E15AE8">
              <w:rPr>
                <w:rStyle w:val="rvts9"/>
                <w:b/>
                <w:bCs/>
                <w:sz w:val="28"/>
                <w:szCs w:val="28"/>
              </w:rPr>
              <w:t>Стаття 48. </w:t>
            </w:r>
            <w:r w:rsidRPr="00E15AE8">
              <w:rPr>
                <w:b/>
                <w:bCs/>
                <w:sz w:val="28"/>
                <w:szCs w:val="28"/>
              </w:rPr>
              <w:t>Контроль та перевірка декларацій</w:t>
            </w:r>
          </w:p>
          <w:p w14:paraId="3DFC4035" w14:textId="77777777" w:rsidR="00B537FF" w:rsidRPr="00E15AE8" w:rsidRDefault="00B537FF" w:rsidP="00E15AE8">
            <w:pPr>
              <w:pStyle w:val="rvps2"/>
              <w:shd w:val="clear" w:color="auto" w:fill="FFFFFF"/>
              <w:spacing w:before="0" w:beforeAutospacing="0" w:after="0" w:afterAutospacing="0"/>
              <w:ind w:firstLine="450"/>
              <w:jc w:val="both"/>
              <w:rPr>
                <w:b/>
                <w:bCs/>
                <w:sz w:val="28"/>
                <w:szCs w:val="28"/>
              </w:rPr>
            </w:pPr>
            <w:bookmarkStart w:id="137" w:name="n482"/>
            <w:bookmarkEnd w:id="137"/>
            <w:r w:rsidRPr="00E15AE8">
              <w:rPr>
                <w:b/>
                <w:bCs/>
                <w:sz w:val="28"/>
                <w:szCs w:val="28"/>
              </w:rPr>
              <w:t>1. Національне агентство проводить щодо декларацій, поданих суб’єктами декларування, такі види контролю:</w:t>
            </w:r>
          </w:p>
          <w:p w14:paraId="113815A9" w14:textId="77777777" w:rsidR="00B537FF" w:rsidRPr="00E15AE8" w:rsidRDefault="00B537FF" w:rsidP="00E15AE8">
            <w:pPr>
              <w:pStyle w:val="rvps2"/>
              <w:shd w:val="clear" w:color="auto" w:fill="FFFFFF"/>
              <w:spacing w:before="0" w:beforeAutospacing="0" w:after="0" w:afterAutospacing="0"/>
              <w:ind w:firstLine="450"/>
              <w:jc w:val="both"/>
              <w:rPr>
                <w:b/>
                <w:bCs/>
                <w:sz w:val="28"/>
                <w:szCs w:val="28"/>
              </w:rPr>
            </w:pPr>
            <w:bookmarkStart w:id="138" w:name="n483"/>
            <w:bookmarkEnd w:id="138"/>
            <w:r w:rsidRPr="00E15AE8">
              <w:rPr>
                <w:b/>
                <w:bCs/>
                <w:sz w:val="28"/>
                <w:szCs w:val="28"/>
              </w:rPr>
              <w:t>1) щодо своєчасності подання;</w:t>
            </w:r>
          </w:p>
          <w:p w14:paraId="2FA3B728" w14:textId="77777777" w:rsidR="00B537FF" w:rsidRPr="00E15AE8" w:rsidRDefault="00B537FF" w:rsidP="00E15AE8">
            <w:pPr>
              <w:pStyle w:val="rvps2"/>
              <w:shd w:val="clear" w:color="auto" w:fill="FFFFFF"/>
              <w:spacing w:before="0" w:beforeAutospacing="0" w:after="0" w:afterAutospacing="0"/>
              <w:ind w:firstLine="450"/>
              <w:jc w:val="both"/>
              <w:rPr>
                <w:b/>
                <w:bCs/>
                <w:sz w:val="28"/>
                <w:szCs w:val="28"/>
              </w:rPr>
            </w:pPr>
            <w:bookmarkStart w:id="139" w:name="n484"/>
            <w:bookmarkEnd w:id="139"/>
            <w:r w:rsidRPr="00E15AE8">
              <w:rPr>
                <w:b/>
                <w:bCs/>
                <w:sz w:val="28"/>
                <w:szCs w:val="28"/>
              </w:rPr>
              <w:t>2) щодо правильності та повноти заповнення;</w:t>
            </w:r>
          </w:p>
          <w:p w14:paraId="36B64D4D" w14:textId="77777777" w:rsidR="00B537FF" w:rsidRPr="00E15AE8" w:rsidRDefault="00B537FF" w:rsidP="00E15AE8">
            <w:pPr>
              <w:pStyle w:val="rvps2"/>
              <w:shd w:val="clear" w:color="auto" w:fill="FFFFFF"/>
              <w:spacing w:before="0" w:beforeAutospacing="0" w:after="0" w:afterAutospacing="0"/>
              <w:ind w:firstLine="450"/>
              <w:jc w:val="both"/>
              <w:rPr>
                <w:b/>
                <w:bCs/>
                <w:sz w:val="28"/>
                <w:szCs w:val="28"/>
              </w:rPr>
            </w:pPr>
            <w:bookmarkStart w:id="140" w:name="n485"/>
            <w:bookmarkEnd w:id="140"/>
            <w:r w:rsidRPr="00E15AE8">
              <w:rPr>
                <w:b/>
                <w:bCs/>
                <w:sz w:val="28"/>
                <w:szCs w:val="28"/>
              </w:rPr>
              <w:t>3) логічний та арифметичний контроль.</w:t>
            </w:r>
          </w:p>
          <w:p w14:paraId="0AC05FAA" w14:textId="77777777" w:rsidR="00B537FF" w:rsidRPr="00E15AE8" w:rsidRDefault="00B537FF" w:rsidP="00E15AE8">
            <w:pPr>
              <w:pStyle w:val="rvps2"/>
              <w:shd w:val="clear" w:color="auto" w:fill="FFFFFF"/>
              <w:spacing w:before="0" w:beforeAutospacing="0" w:after="0" w:afterAutospacing="0"/>
              <w:ind w:firstLine="450"/>
              <w:jc w:val="both"/>
              <w:rPr>
                <w:b/>
                <w:bCs/>
                <w:sz w:val="28"/>
                <w:szCs w:val="28"/>
              </w:rPr>
            </w:pPr>
            <w:bookmarkStart w:id="141" w:name="n486"/>
            <w:bookmarkEnd w:id="141"/>
            <w:r w:rsidRPr="00E15AE8">
              <w:rPr>
                <w:b/>
                <w:bCs/>
                <w:sz w:val="28"/>
                <w:szCs w:val="28"/>
              </w:rPr>
              <w:t>2. Національне агентство проводить повну перевірку декларацій відповідно до цього Закону.</w:t>
            </w:r>
          </w:p>
          <w:p w14:paraId="1122A453" w14:textId="77777777" w:rsidR="00B537FF" w:rsidRPr="00E15AE8" w:rsidRDefault="00B537FF" w:rsidP="00E15AE8">
            <w:pPr>
              <w:pStyle w:val="rvps2"/>
              <w:shd w:val="clear" w:color="auto" w:fill="FFFFFF"/>
              <w:spacing w:before="0" w:beforeAutospacing="0" w:after="0" w:afterAutospacing="0"/>
              <w:ind w:firstLine="450"/>
              <w:jc w:val="both"/>
              <w:rPr>
                <w:b/>
                <w:bCs/>
                <w:sz w:val="28"/>
                <w:szCs w:val="28"/>
              </w:rPr>
            </w:pPr>
            <w:bookmarkStart w:id="142" w:name="n487"/>
            <w:bookmarkEnd w:id="142"/>
            <w:r w:rsidRPr="00E15AE8">
              <w:rPr>
                <w:b/>
                <w:bCs/>
                <w:sz w:val="28"/>
                <w:szCs w:val="28"/>
              </w:rPr>
              <w:t>3. </w:t>
            </w:r>
            <w:hyperlink r:id="rId20" w:anchor="n13" w:tgtFrame="_blank" w:history="1">
              <w:r w:rsidRPr="00E15AE8">
                <w:rPr>
                  <w:rStyle w:val="ad"/>
                  <w:b/>
                  <w:bCs/>
                  <w:color w:val="auto"/>
                  <w:sz w:val="28"/>
                  <w:szCs w:val="28"/>
                  <w:u w:val="none"/>
                </w:rPr>
                <w:t>Порядок</w:t>
              </w:r>
            </w:hyperlink>
            <w:r w:rsidRPr="00E15AE8">
              <w:rPr>
                <w:b/>
                <w:bCs/>
                <w:sz w:val="28"/>
                <w:szCs w:val="28"/>
              </w:rPr>
              <w:t> проведення передбачених цієї статтею видів контролю, а також повної перевірки декларації визначається Національним агентством.</w:t>
            </w:r>
          </w:p>
          <w:p w14:paraId="7906B407" w14:textId="77777777" w:rsidR="00B537FF" w:rsidRPr="00E15AE8" w:rsidRDefault="00B537FF" w:rsidP="00E15AE8">
            <w:pPr>
              <w:pStyle w:val="rvps2"/>
              <w:shd w:val="clear" w:color="auto" w:fill="FFFFFF"/>
              <w:spacing w:before="0" w:beforeAutospacing="0" w:after="0" w:afterAutospacing="0"/>
              <w:ind w:firstLine="450"/>
              <w:jc w:val="both"/>
              <w:rPr>
                <w:b/>
                <w:bCs/>
                <w:sz w:val="28"/>
                <w:szCs w:val="28"/>
              </w:rPr>
            </w:pPr>
            <w:bookmarkStart w:id="143" w:name="n1583"/>
            <w:bookmarkEnd w:id="143"/>
            <w:r w:rsidRPr="00E15AE8">
              <w:rPr>
                <w:b/>
                <w:bCs/>
                <w:sz w:val="28"/>
                <w:szCs w:val="28"/>
              </w:rPr>
              <w:t xml:space="preserve">4. Проведення контролю та перевірки декларацій, а також рішення, прийняті за їхніми результатами, не перешкоджають проведенню </w:t>
            </w:r>
            <w:r w:rsidRPr="00E15AE8">
              <w:rPr>
                <w:b/>
                <w:bCs/>
                <w:sz w:val="28"/>
                <w:szCs w:val="28"/>
              </w:rPr>
              <w:lastRenderedPageBreak/>
              <w:t>досудового розслідування та судового провадження у порядку, передбаченому </w:t>
            </w:r>
            <w:hyperlink r:id="rId21" w:tgtFrame="_blank" w:history="1">
              <w:r w:rsidRPr="00E15AE8">
                <w:rPr>
                  <w:rStyle w:val="ad"/>
                  <w:b/>
                  <w:bCs/>
                  <w:color w:val="auto"/>
                  <w:sz w:val="28"/>
                  <w:szCs w:val="28"/>
                  <w:u w:val="none"/>
                </w:rPr>
                <w:t>Кримінальним процесуальним кодексом України</w:t>
              </w:r>
            </w:hyperlink>
            <w:r w:rsidRPr="00E15AE8">
              <w:rPr>
                <w:b/>
                <w:bCs/>
                <w:sz w:val="28"/>
                <w:szCs w:val="28"/>
              </w:rPr>
              <w:t>.</w:t>
            </w:r>
          </w:p>
          <w:p w14:paraId="4A97BCAF" w14:textId="77777777" w:rsidR="00B537FF" w:rsidRPr="00E15AE8" w:rsidRDefault="00B537FF" w:rsidP="00E15AE8">
            <w:pPr>
              <w:pStyle w:val="rvps2"/>
              <w:shd w:val="clear" w:color="auto" w:fill="FFFFFF"/>
              <w:spacing w:before="0" w:beforeAutospacing="0" w:after="0" w:afterAutospacing="0"/>
              <w:ind w:firstLine="450"/>
              <w:jc w:val="both"/>
              <w:rPr>
                <w:b/>
                <w:bCs/>
                <w:sz w:val="28"/>
                <w:szCs w:val="28"/>
              </w:rPr>
            </w:pPr>
            <w:bookmarkStart w:id="144" w:name="n1582"/>
            <w:bookmarkStart w:id="145" w:name="n1625"/>
            <w:bookmarkEnd w:id="144"/>
            <w:bookmarkEnd w:id="145"/>
            <w:r w:rsidRPr="00E15AE8">
              <w:rPr>
                <w:b/>
                <w:bCs/>
                <w:sz w:val="28"/>
                <w:szCs w:val="28"/>
              </w:rPr>
              <w:t>5. Зазначені в частині першій цієї статті види контролю щодо декларацій, поданих особами, які за посадами, що вони займають, належать до кадрового складу розвідувальних органів України та/або займають посади, перебування на яких пов’язане з державною таємницею у зв’язку з безпосереднім здійсненням такими особами оперативно-розшукової, контррозвідувальної, розвідувальної діяльності, а також особами, які претендують на зайняття таких посад, та особами, які припинили діяльність, проводять уповноважені підрозділи (уповноважені особи) відповідних державних органів чи військових формувань у порядку, що визначається Національним агентством.</w:t>
            </w:r>
          </w:p>
          <w:p w14:paraId="50341B54" w14:textId="14DA447D" w:rsidR="00E002D6" w:rsidRPr="00E15AE8" w:rsidRDefault="00E002D6" w:rsidP="00E15AE8">
            <w:pPr>
              <w:pStyle w:val="rvps2"/>
              <w:shd w:val="clear" w:color="auto" w:fill="FFFFFF"/>
              <w:spacing w:before="0" w:beforeAutospacing="0" w:after="0" w:afterAutospacing="0"/>
              <w:ind w:firstLine="450"/>
              <w:jc w:val="both"/>
              <w:rPr>
                <w:i/>
                <w:iCs/>
                <w:sz w:val="20"/>
                <w:szCs w:val="20"/>
              </w:rPr>
            </w:pPr>
            <w:r w:rsidRPr="00E15AE8">
              <w:rPr>
                <w:i/>
                <w:iCs/>
                <w:sz w:val="20"/>
                <w:szCs w:val="20"/>
                <w:lang w:val="uk-UA"/>
              </w:rPr>
              <w:t>(статтю 48 визнано неконституційною згідно з Рішенням Конституційного Суду України у справі за конституційним поданням 47 народних депутатів України щодо відповідності Конституції України (конституційності) окремих положень Закону України „Про запобігання корупції“, Кримінального кодексу України від 27.10.2020 року № 13-р/2020)</w:t>
            </w:r>
          </w:p>
          <w:p w14:paraId="1DB67236" w14:textId="3FD9094F" w:rsidR="00B537FF" w:rsidRPr="00E15AE8" w:rsidRDefault="00B537FF" w:rsidP="00E15AE8">
            <w:pPr>
              <w:pStyle w:val="rvps2"/>
              <w:shd w:val="clear" w:color="auto" w:fill="FFFFFF"/>
              <w:spacing w:before="0" w:beforeAutospacing="0" w:after="0" w:afterAutospacing="0"/>
              <w:ind w:firstLine="450"/>
              <w:jc w:val="both"/>
              <w:rPr>
                <w:b/>
                <w:bCs/>
                <w:sz w:val="28"/>
                <w:szCs w:val="28"/>
              </w:rPr>
            </w:pPr>
            <w:r w:rsidRPr="00E15AE8">
              <w:rPr>
                <w:rStyle w:val="rvts9"/>
                <w:b/>
                <w:bCs/>
                <w:sz w:val="28"/>
                <w:szCs w:val="28"/>
              </w:rPr>
              <w:t>Стаття 49. </w:t>
            </w:r>
            <w:r w:rsidRPr="00E15AE8">
              <w:rPr>
                <w:b/>
                <w:bCs/>
                <w:sz w:val="28"/>
                <w:szCs w:val="28"/>
              </w:rPr>
              <w:t>Встановлення своєчасності подання декларацій</w:t>
            </w:r>
          </w:p>
          <w:p w14:paraId="1EB06E4B" w14:textId="77777777" w:rsidR="00B537FF" w:rsidRPr="00E15AE8" w:rsidRDefault="00B537FF" w:rsidP="00E15AE8">
            <w:pPr>
              <w:pStyle w:val="rvps2"/>
              <w:shd w:val="clear" w:color="auto" w:fill="FFFFFF"/>
              <w:spacing w:before="0" w:beforeAutospacing="0" w:after="0" w:afterAutospacing="0"/>
              <w:ind w:firstLine="450"/>
              <w:jc w:val="both"/>
              <w:rPr>
                <w:b/>
                <w:bCs/>
                <w:sz w:val="28"/>
                <w:szCs w:val="28"/>
              </w:rPr>
            </w:pPr>
            <w:bookmarkStart w:id="146" w:name="n489"/>
            <w:bookmarkStart w:id="147" w:name="n490"/>
            <w:bookmarkEnd w:id="146"/>
            <w:bookmarkEnd w:id="147"/>
            <w:r w:rsidRPr="00E15AE8">
              <w:rPr>
                <w:b/>
                <w:bCs/>
                <w:sz w:val="28"/>
                <w:szCs w:val="28"/>
              </w:rPr>
              <w:t xml:space="preserve">2. Державні органи, органи влади Автономної Республіки Крим, органи місцевого самоврядування, а також юридичні особи публічного права зобов’язані перевіряти факт подання суб’єктами декларування, які в них працюють (працювали або входять чи входили до </w:t>
            </w:r>
            <w:r w:rsidRPr="00E15AE8">
              <w:rPr>
                <w:b/>
                <w:bCs/>
                <w:sz w:val="28"/>
                <w:szCs w:val="28"/>
              </w:rPr>
              <w:lastRenderedPageBreak/>
              <w:t>складу утвореної в органі конкурсної комісії, до складу Громадської ради доброчесності), відповідно до цього Закону декларацій та повідомляти Національне агентство про випадки неподання чи несвоєчасного подання таких декларацій у визначеному ним порядку.</w:t>
            </w:r>
          </w:p>
          <w:p w14:paraId="70EE628F" w14:textId="77777777" w:rsidR="00B537FF" w:rsidRPr="00E15AE8" w:rsidRDefault="00B537FF" w:rsidP="00E15AE8">
            <w:pPr>
              <w:pStyle w:val="rvps2"/>
              <w:shd w:val="clear" w:color="auto" w:fill="FFFFFF"/>
              <w:spacing w:before="0" w:beforeAutospacing="0" w:after="0" w:afterAutospacing="0"/>
              <w:ind w:firstLine="450"/>
              <w:jc w:val="both"/>
              <w:rPr>
                <w:b/>
                <w:bCs/>
                <w:sz w:val="28"/>
                <w:szCs w:val="28"/>
              </w:rPr>
            </w:pPr>
            <w:bookmarkStart w:id="148" w:name="n1130"/>
            <w:bookmarkStart w:id="149" w:name="n1132"/>
            <w:bookmarkEnd w:id="148"/>
            <w:bookmarkEnd w:id="149"/>
            <w:r w:rsidRPr="00E15AE8">
              <w:rPr>
                <w:b/>
                <w:bCs/>
                <w:sz w:val="28"/>
                <w:szCs w:val="28"/>
              </w:rPr>
              <w:t>Національне агентство перевіряє факт подання відповідно до цього Закону декларацій особами, зазначеними у пункті 5 частини першої статті 3 цього Закону.</w:t>
            </w:r>
          </w:p>
          <w:p w14:paraId="26E9255D" w14:textId="77777777" w:rsidR="00B537FF" w:rsidRPr="00E15AE8" w:rsidRDefault="00B537FF" w:rsidP="00E15AE8">
            <w:pPr>
              <w:pStyle w:val="rvps2"/>
              <w:shd w:val="clear" w:color="auto" w:fill="FFFFFF"/>
              <w:spacing w:before="0" w:beforeAutospacing="0" w:after="0" w:afterAutospacing="0"/>
              <w:ind w:firstLine="450"/>
              <w:jc w:val="both"/>
              <w:rPr>
                <w:b/>
                <w:bCs/>
                <w:sz w:val="28"/>
                <w:szCs w:val="28"/>
              </w:rPr>
            </w:pPr>
            <w:bookmarkStart w:id="150" w:name="n1131"/>
            <w:bookmarkStart w:id="151" w:name="n491"/>
            <w:bookmarkEnd w:id="150"/>
            <w:bookmarkEnd w:id="151"/>
            <w:r w:rsidRPr="00E15AE8">
              <w:rPr>
                <w:b/>
                <w:bCs/>
                <w:sz w:val="28"/>
                <w:szCs w:val="28"/>
              </w:rPr>
              <w:t>3. Якщо за результатами контролю встановлено, що суб’єкт декларування не подав декларацію, Національне агентство письмово повідомляє такого суб’єкта про факт неподання декларації, і суб’єкт декларування повинен протягом десяти днів з дня отримання такого повідомлення подати декларацію в порядку, визначеному </w:t>
            </w:r>
            <w:hyperlink r:id="rId22" w:anchor="n440" w:history="1">
              <w:r w:rsidRPr="00E15AE8">
                <w:rPr>
                  <w:rStyle w:val="ad"/>
                  <w:b/>
                  <w:bCs/>
                  <w:color w:val="auto"/>
                  <w:sz w:val="28"/>
                  <w:szCs w:val="28"/>
                  <w:u w:val="none"/>
                </w:rPr>
                <w:t>частиною першою</w:t>
              </w:r>
            </w:hyperlink>
            <w:r w:rsidRPr="00E15AE8">
              <w:rPr>
                <w:b/>
                <w:bCs/>
                <w:sz w:val="28"/>
                <w:szCs w:val="28"/>
              </w:rPr>
              <w:t> статті 45 цього Закону.</w:t>
            </w:r>
          </w:p>
          <w:p w14:paraId="594B3946" w14:textId="77777777" w:rsidR="00B537FF" w:rsidRPr="00E15AE8" w:rsidRDefault="00B537FF" w:rsidP="00E15AE8">
            <w:pPr>
              <w:pStyle w:val="rvps2"/>
              <w:shd w:val="clear" w:color="auto" w:fill="FFFFFF"/>
              <w:spacing w:before="0" w:beforeAutospacing="0" w:after="0" w:afterAutospacing="0"/>
              <w:ind w:firstLine="450"/>
              <w:jc w:val="both"/>
              <w:rPr>
                <w:b/>
                <w:bCs/>
                <w:sz w:val="28"/>
                <w:szCs w:val="28"/>
              </w:rPr>
            </w:pPr>
            <w:bookmarkStart w:id="152" w:name="n492"/>
            <w:bookmarkEnd w:id="152"/>
            <w:r w:rsidRPr="00E15AE8">
              <w:rPr>
                <w:b/>
                <w:bCs/>
                <w:sz w:val="28"/>
                <w:szCs w:val="28"/>
              </w:rPr>
              <w:t>Одночасно Національне агентство письмово повідомляє про факт неподання декларації спеціально уповноваженим суб’єктам у сфері протидії корупції, а також керівнику державного органу, органу влади Автономної Республіки Крим, органу місцевого самоврядування, їх апарату, юридичної особи публічного права, вищому органу управління відповідного громадського об’єднання, іншого непідприємницького товариства про факт неподання декларації відповідним суб’єктом декларування.</w:t>
            </w:r>
          </w:p>
          <w:p w14:paraId="00D43D12" w14:textId="28ECE697" w:rsidR="00E002D6" w:rsidRPr="00E15AE8" w:rsidRDefault="00E002D6" w:rsidP="00E15AE8">
            <w:pPr>
              <w:pStyle w:val="rvps2"/>
              <w:shd w:val="clear" w:color="auto" w:fill="FFFFFF"/>
              <w:spacing w:before="0" w:beforeAutospacing="0" w:after="0" w:afterAutospacing="0"/>
              <w:ind w:firstLine="450"/>
              <w:jc w:val="both"/>
              <w:rPr>
                <w:i/>
                <w:iCs/>
                <w:sz w:val="20"/>
                <w:szCs w:val="20"/>
              </w:rPr>
            </w:pPr>
            <w:bookmarkStart w:id="153" w:name="n1133"/>
            <w:bookmarkStart w:id="154" w:name="n493"/>
            <w:bookmarkEnd w:id="153"/>
            <w:bookmarkEnd w:id="154"/>
            <w:r w:rsidRPr="00E15AE8">
              <w:rPr>
                <w:i/>
                <w:iCs/>
                <w:sz w:val="20"/>
                <w:szCs w:val="20"/>
                <w:lang w:val="uk-UA"/>
              </w:rPr>
              <w:lastRenderedPageBreak/>
              <w:t>(статтю 49 визнано неконституційною згідно з Рішенням Конституційного Суду України у справі за конституційним поданням 47 народних депутатів України щодо відповідності Конституції України (конституційності) окремих положень Закону України „Про запобігання корупції“, Кримінального кодексу України від 27.10.2020 року № 13-р/2020)</w:t>
            </w:r>
          </w:p>
          <w:p w14:paraId="189A4278" w14:textId="0D24558B" w:rsidR="00B537FF" w:rsidRPr="00E15AE8" w:rsidRDefault="00B537FF" w:rsidP="00E15AE8">
            <w:pPr>
              <w:pStyle w:val="rvps2"/>
              <w:shd w:val="clear" w:color="auto" w:fill="FFFFFF"/>
              <w:spacing w:before="0" w:beforeAutospacing="0" w:after="0" w:afterAutospacing="0"/>
              <w:ind w:firstLine="450"/>
              <w:jc w:val="both"/>
              <w:rPr>
                <w:b/>
                <w:bCs/>
                <w:sz w:val="28"/>
                <w:szCs w:val="28"/>
              </w:rPr>
            </w:pPr>
            <w:r w:rsidRPr="00E15AE8">
              <w:rPr>
                <w:rStyle w:val="rvts9"/>
                <w:b/>
                <w:bCs/>
                <w:sz w:val="28"/>
                <w:szCs w:val="28"/>
              </w:rPr>
              <w:t>Стаття 50. </w:t>
            </w:r>
            <w:r w:rsidRPr="00E15AE8">
              <w:rPr>
                <w:b/>
                <w:bCs/>
                <w:sz w:val="28"/>
                <w:szCs w:val="28"/>
              </w:rPr>
              <w:t>Повна перевірка декларацій</w:t>
            </w:r>
          </w:p>
          <w:p w14:paraId="70F4BD13" w14:textId="77777777" w:rsidR="00B537FF" w:rsidRPr="00E15AE8" w:rsidRDefault="00B537FF" w:rsidP="00E15AE8">
            <w:pPr>
              <w:pStyle w:val="rvps2"/>
              <w:shd w:val="clear" w:color="auto" w:fill="FFFFFF"/>
              <w:spacing w:before="0" w:beforeAutospacing="0" w:after="0" w:afterAutospacing="0"/>
              <w:ind w:firstLine="450"/>
              <w:jc w:val="both"/>
              <w:rPr>
                <w:b/>
                <w:bCs/>
                <w:sz w:val="28"/>
                <w:szCs w:val="28"/>
              </w:rPr>
            </w:pPr>
            <w:bookmarkStart w:id="155" w:name="n494"/>
            <w:bookmarkEnd w:id="155"/>
            <w:r w:rsidRPr="00E15AE8">
              <w:rPr>
                <w:b/>
                <w:bCs/>
                <w:sz w:val="28"/>
                <w:szCs w:val="28"/>
              </w:rPr>
              <w:t>1. Повна перевірка декларації полягає у з’ясуванні достовірності задекларованих відомостей, точності оцінки задекларованих активів, перевірці на наявність конфлікту інтересів та ознак незаконного збагачення чи необґрунтованості активів і може здійснюватися у період здійснення суб’єктом декларування діяльності, пов’язаної з виконанням функцій держави або місцевого самоврядування, а також протягом трьох років після припинення такої діяльності.</w:t>
            </w:r>
          </w:p>
          <w:p w14:paraId="289E06E4" w14:textId="77777777" w:rsidR="00B537FF" w:rsidRPr="00E15AE8" w:rsidRDefault="00B537FF" w:rsidP="00E15AE8">
            <w:pPr>
              <w:pStyle w:val="rvps2"/>
              <w:shd w:val="clear" w:color="auto" w:fill="FFFFFF"/>
              <w:spacing w:before="0" w:beforeAutospacing="0" w:after="0" w:afterAutospacing="0"/>
              <w:ind w:firstLine="450"/>
              <w:jc w:val="both"/>
              <w:rPr>
                <w:b/>
                <w:bCs/>
                <w:sz w:val="28"/>
                <w:szCs w:val="28"/>
              </w:rPr>
            </w:pPr>
            <w:bookmarkStart w:id="156" w:name="n1073"/>
            <w:bookmarkStart w:id="157" w:name="n495"/>
            <w:bookmarkEnd w:id="156"/>
            <w:bookmarkEnd w:id="157"/>
            <w:r w:rsidRPr="00E15AE8">
              <w:rPr>
                <w:b/>
                <w:bCs/>
                <w:sz w:val="28"/>
                <w:szCs w:val="28"/>
              </w:rPr>
              <w:t>Обов’язковій повній перевірці підлягають декларації службових осіб, які займають відповідальне та особливо відповідальне становище, суб’єктів декларування, які займають посади, пов’язані з високим рівнем корупційних ризиків, перелік яких затверджується Національним агентством.</w:t>
            </w:r>
          </w:p>
          <w:p w14:paraId="517B1F09" w14:textId="77777777" w:rsidR="00B537FF" w:rsidRPr="00E15AE8" w:rsidRDefault="00B537FF" w:rsidP="00E15AE8">
            <w:pPr>
              <w:pStyle w:val="rvps2"/>
              <w:shd w:val="clear" w:color="auto" w:fill="FFFFFF"/>
              <w:spacing w:before="0" w:beforeAutospacing="0" w:after="0" w:afterAutospacing="0"/>
              <w:ind w:firstLine="450"/>
              <w:jc w:val="both"/>
              <w:rPr>
                <w:b/>
                <w:bCs/>
                <w:sz w:val="28"/>
                <w:szCs w:val="28"/>
              </w:rPr>
            </w:pPr>
            <w:bookmarkStart w:id="158" w:name="n496"/>
            <w:bookmarkEnd w:id="158"/>
            <w:r w:rsidRPr="00E15AE8">
              <w:rPr>
                <w:b/>
                <w:bCs/>
                <w:sz w:val="28"/>
                <w:szCs w:val="28"/>
              </w:rPr>
              <w:t>Обов’язковій повній перевірці також підлягають декларації, подані іншими суб’єктами декларування, у разі виявлення у них невідповідностей за результатами логічного та арифметичного контролю.</w:t>
            </w:r>
          </w:p>
          <w:p w14:paraId="7B627DAC" w14:textId="77777777" w:rsidR="00B537FF" w:rsidRPr="00E15AE8" w:rsidRDefault="00B537FF" w:rsidP="00E15AE8">
            <w:pPr>
              <w:pStyle w:val="rvps2"/>
              <w:shd w:val="clear" w:color="auto" w:fill="FFFFFF"/>
              <w:spacing w:before="0" w:beforeAutospacing="0" w:after="0" w:afterAutospacing="0"/>
              <w:ind w:firstLine="450"/>
              <w:jc w:val="both"/>
              <w:rPr>
                <w:b/>
                <w:bCs/>
                <w:sz w:val="28"/>
                <w:szCs w:val="28"/>
              </w:rPr>
            </w:pPr>
            <w:bookmarkStart w:id="159" w:name="n497"/>
            <w:bookmarkEnd w:id="159"/>
            <w:r w:rsidRPr="00E15AE8">
              <w:rPr>
                <w:b/>
                <w:bCs/>
                <w:sz w:val="28"/>
                <w:szCs w:val="28"/>
              </w:rPr>
              <w:t xml:space="preserve">Національне агентство проводить повну перевірку декларації, а також самостійно </w:t>
            </w:r>
            <w:r w:rsidRPr="00E15AE8">
              <w:rPr>
                <w:b/>
                <w:bCs/>
                <w:sz w:val="28"/>
                <w:szCs w:val="28"/>
              </w:rPr>
              <w:lastRenderedPageBreak/>
              <w:t>проводить повну перевірку інформації, яка підлягає відображенню в декларації, щодо членів сім’ї суб’єкта декларування у випадках, передбачених </w:t>
            </w:r>
            <w:hyperlink r:id="rId23" w:anchor="n474" w:history="1">
              <w:r w:rsidRPr="00E15AE8">
                <w:rPr>
                  <w:rStyle w:val="ad"/>
                  <w:b/>
                  <w:bCs/>
                  <w:color w:val="auto"/>
                  <w:sz w:val="28"/>
                  <w:szCs w:val="28"/>
                  <w:u w:val="none"/>
                </w:rPr>
                <w:t>частиною </w:t>
              </w:r>
            </w:hyperlink>
            <w:hyperlink r:id="rId24" w:anchor="n474" w:history="1">
              <w:r w:rsidRPr="00E15AE8">
                <w:rPr>
                  <w:rStyle w:val="ad"/>
                  <w:b/>
                  <w:bCs/>
                  <w:color w:val="auto"/>
                  <w:sz w:val="28"/>
                  <w:szCs w:val="28"/>
                  <w:u w:val="none"/>
                </w:rPr>
                <w:t>сьомою</w:t>
              </w:r>
            </w:hyperlink>
            <w:r w:rsidRPr="00E15AE8">
              <w:rPr>
                <w:b/>
                <w:bCs/>
                <w:sz w:val="28"/>
                <w:szCs w:val="28"/>
              </w:rPr>
              <w:t> статті 46 цього Закону.</w:t>
            </w:r>
          </w:p>
          <w:p w14:paraId="1401BBE5" w14:textId="77777777" w:rsidR="00B537FF" w:rsidRPr="00E15AE8" w:rsidRDefault="00B537FF" w:rsidP="00E15AE8">
            <w:pPr>
              <w:pStyle w:val="rvps2"/>
              <w:shd w:val="clear" w:color="auto" w:fill="FFFFFF"/>
              <w:spacing w:before="0" w:beforeAutospacing="0" w:after="0" w:afterAutospacing="0"/>
              <w:ind w:firstLine="450"/>
              <w:jc w:val="both"/>
              <w:rPr>
                <w:b/>
                <w:bCs/>
                <w:sz w:val="28"/>
                <w:szCs w:val="28"/>
              </w:rPr>
            </w:pPr>
            <w:bookmarkStart w:id="160" w:name="n1074"/>
            <w:bookmarkStart w:id="161" w:name="n1076"/>
            <w:bookmarkEnd w:id="160"/>
            <w:bookmarkEnd w:id="161"/>
            <w:r w:rsidRPr="00E15AE8">
              <w:rPr>
                <w:b/>
                <w:bCs/>
                <w:sz w:val="28"/>
                <w:szCs w:val="28"/>
              </w:rPr>
              <w:t>Національне агентство проводить перевірку декларації на підставі інформації, отриманої від фізичних та юридичних осіб, із засобів масової інформації та інших джерел, про можливе відображення у декларації недостовірних відомостей.</w:t>
            </w:r>
          </w:p>
          <w:p w14:paraId="767761B7" w14:textId="77777777" w:rsidR="00B537FF" w:rsidRPr="00E15AE8" w:rsidRDefault="00B537FF" w:rsidP="00E15AE8">
            <w:pPr>
              <w:pStyle w:val="rvps2"/>
              <w:shd w:val="clear" w:color="auto" w:fill="FFFFFF"/>
              <w:spacing w:before="0" w:beforeAutospacing="0" w:after="0" w:afterAutospacing="0"/>
              <w:ind w:firstLine="450"/>
              <w:jc w:val="both"/>
              <w:rPr>
                <w:b/>
                <w:bCs/>
                <w:sz w:val="28"/>
                <w:szCs w:val="28"/>
              </w:rPr>
            </w:pPr>
            <w:bookmarkStart w:id="162" w:name="n1075"/>
            <w:bookmarkStart w:id="163" w:name="n1440"/>
            <w:bookmarkEnd w:id="162"/>
            <w:bookmarkEnd w:id="163"/>
            <w:r w:rsidRPr="00E15AE8">
              <w:rPr>
                <w:b/>
                <w:bCs/>
                <w:sz w:val="28"/>
                <w:szCs w:val="28"/>
              </w:rPr>
              <w:t>Національне агентство визначає порядок відбору декларацій для проведення обов’язкової повної перевірки та черговість такої перевірки на підставі оцінки ризиків, а також порядок автоматизованого розподілу обов’язків з проведення повної перевірки між уповноваженими особами Національного агентства.</w:t>
            </w:r>
          </w:p>
          <w:p w14:paraId="7AC3F7F2" w14:textId="77777777" w:rsidR="00B537FF" w:rsidRPr="00E15AE8" w:rsidRDefault="00B537FF" w:rsidP="00E15AE8">
            <w:pPr>
              <w:pStyle w:val="rvps2"/>
              <w:shd w:val="clear" w:color="auto" w:fill="FFFFFF"/>
              <w:spacing w:before="0" w:beforeAutospacing="0" w:after="0" w:afterAutospacing="0"/>
              <w:ind w:firstLine="450"/>
              <w:jc w:val="both"/>
              <w:rPr>
                <w:b/>
                <w:bCs/>
                <w:sz w:val="28"/>
                <w:szCs w:val="28"/>
              </w:rPr>
            </w:pPr>
            <w:bookmarkStart w:id="164" w:name="n1441"/>
            <w:bookmarkStart w:id="165" w:name="n498"/>
            <w:bookmarkEnd w:id="164"/>
            <w:bookmarkEnd w:id="165"/>
            <w:r w:rsidRPr="00E15AE8">
              <w:rPr>
                <w:b/>
                <w:bCs/>
                <w:sz w:val="28"/>
                <w:szCs w:val="28"/>
              </w:rPr>
              <w:t>2. У разі встановлення за результатами повної перевірки декларації відображення у декларації недостовірних відомостей Національне агентство письмово повідомляє про це керівника відповідного державного органу, органу влади Автономної Республіки Крим, органу місцевого самоврядування, їх апарату, юридичної особи публічного права, в якому працює відповідний суб’єкт декларування, та спеціально уповноважені суб’єкти у сфері протидії корупції.</w:t>
            </w:r>
          </w:p>
          <w:p w14:paraId="4B0BFDD8" w14:textId="77777777" w:rsidR="00B537FF" w:rsidRPr="00E15AE8" w:rsidRDefault="00B537FF" w:rsidP="00E15AE8">
            <w:pPr>
              <w:pStyle w:val="rvps2"/>
              <w:shd w:val="clear" w:color="auto" w:fill="FFFFFF"/>
              <w:spacing w:before="0" w:beforeAutospacing="0" w:after="0" w:afterAutospacing="0"/>
              <w:ind w:firstLine="450"/>
              <w:jc w:val="both"/>
              <w:rPr>
                <w:b/>
                <w:bCs/>
                <w:sz w:val="28"/>
                <w:szCs w:val="28"/>
              </w:rPr>
            </w:pPr>
            <w:bookmarkStart w:id="166" w:name="n1585"/>
            <w:bookmarkEnd w:id="166"/>
            <w:r w:rsidRPr="00E15AE8">
              <w:rPr>
                <w:b/>
                <w:bCs/>
                <w:sz w:val="28"/>
                <w:szCs w:val="28"/>
              </w:rPr>
              <w:t xml:space="preserve">3. У разі виявлення за результатами повної перевірки декларації ознак необґрунтованості </w:t>
            </w:r>
            <w:r w:rsidRPr="00E15AE8">
              <w:rPr>
                <w:b/>
                <w:bCs/>
                <w:sz w:val="28"/>
                <w:szCs w:val="28"/>
              </w:rPr>
              <w:lastRenderedPageBreak/>
              <w:t>активів Національним агентством надається можливість суб’єкту декларування протягом десяти робочих днів надати письмове пояснення за таким фактом із відповідними доказами. У разі ненадання суб’єктом декларування у зазначені строки письмових пояснень і доказів чи надання не в повному обсязі Національне агентство інформує про це Національне антикорупційне бюро України та Спеціалізовану антикорупційну прокуратуру.</w:t>
            </w:r>
          </w:p>
          <w:p w14:paraId="3853B908" w14:textId="77777777" w:rsidR="00B537FF" w:rsidRPr="00E15AE8" w:rsidRDefault="00B537FF" w:rsidP="00E15AE8">
            <w:pPr>
              <w:pStyle w:val="rvps2"/>
              <w:shd w:val="clear" w:color="auto" w:fill="FFFFFF"/>
              <w:spacing w:before="0" w:beforeAutospacing="0" w:after="0" w:afterAutospacing="0"/>
              <w:ind w:firstLine="450"/>
              <w:jc w:val="both"/>
              <w:rPr>
                <w:b/>
                <w:bCs/>
                <w:sz w:val="28"/>
                <w:szCs w:val="28"/>
              </w:rPr>
            </w:pPr>
            <w:bookmarkStart w:id="167" w:name="n1584"/>
            <w:bookmarkStart w:id="168" w:name="n499"/>
            <w:bookmarkEnd w:id="167"/>
            <w:bookmarkEnd w:id="168"/>
            <w:r w:rsidRPr="00E15AE8">
              <w:rPr>
                <w:rStyle w:val="rvts9"/>
                <w:b/>
                <w:bCs/>
                <w:sz w:val="28"/>
                <w:szCs w:val="28"/>
              </w:rPr>
              <w:t>Примітка</w:t>
            </w:r>
            <w:r w:rsidRPr="00E15AE8">
              <w:rPr>
                <w:b/>
                <w:bCs/>
                <w:sz w:val="28"/>
                <w:szCs w:val="28"/>
              </w:rPr>
              <w:t xml:space="preserve">. Під службовими особами, які займають відповідальне та особливо відповідальне становище, в цій статті розуміються Президент України, Прем’єр-міністр України, член Кабінету Міністрів України, перший заступник або заступник міністра, член Національної ради України з питань телебачення і радіомовлення, Національної комісії, що здійснює державне регулювання у сфері ринків фінансових послуг, Національної комісії з цінних паперів та фондового ринку, Антимонопольного комітету України, Голова Державного комітету телебачення і радіомовлення України, Голова Фонду державного майна України, його перший заступник або заступник, член Центральної виборчої комісії, член, інспектор Вищої ради правосуддя, член, інспектор Вищої кваліфікаційної комісії суддів України, народний депутат України, Уповноважений Верховної Ради України з прав людини, Уповноважений із захисту державної мови, члени Національної комісії зі стандартів державної мови, </w:t>
            </w:r>
            <w:r w:rsidRPr="00E15AE8">
              <w:rPr>
                <w:b/>
                <w:bCs/>
                <w:sz w:val="28"/>
                <w:szCs w:val="28"/>
              </w:rPr>
              <w:lastRenderedPageBreak/>
              <w:t>Директор Національного антикорупційного бюро України, його перший заступник та заступник, Голова Національного агентства з питань запобігання корупції та його заступники, Генеральний прокурор, його перший заступник та заступник, Голова Національного банку України, його перший заступник та заступник, член Ради Національного банку України, Секретар Ради національної безпеки і оборони України, його перший заступник та заступник, Керівник Офісу Президента України, його перший заступник та заступник, Постійний Представник Президента України в Автономній Республіці Крим, його перший заступник та заступник, радник або помічник Президента України, Голови Верховної Ради України, Прем’єр-міністра України, особи, посади яких належать до посад державної служби категорії "А" або "Б", та особи, посади яких частиною першою статті 14 </w:t>
            </w:r>
            <w:hyperlink r:id="rId25" w:tgtFrame="_blank" w:history="1">
              <w:r w:rsidRPr="00E15AE8">
                <w:rPr>
                  <w:rStyle w:val="ad"/>
                  <w:b/>
                  <w:bCs/>
                  <w:color w:val="auto"/>
                  <w:sz w:val="28"/>
                  <w:szCs w:val="28"/>
                  <w:u w:val="none"/>
                </w:rPr>
                <w:t>Закону України "Про службу в органах місцевого самоврядування"</w:t>
              </w:r>
            </w:hyperlink>
            <w:r w:rsidRPr="00E15AE8">
              <w:rPr>
                <w:b/>
                <w:bCs/>
                <w:sz w:val="28"/>
                <w:szCs w:val="28"/>
              </w:rPr>
              <w:t xml:space="preserve"> віднесені до першої - третьої категорій, а також судді, прокурори, слідчі і дізнавачі, керівники, заступники керівників державних органів, юрисдикція яких поширюється на всю територію України, їх апаратів та самостійних структурних підрозділів, керівники, заступники керівників державних органів, органів влади Автономної Республіки Крим, юрисдикція яких поширюється на територію однієї або кількох областей, Автономної Республіки Крим, міст Києва </w:t>
            </w:r>
            <w:r w:rsidRPr="00E15AE8">
              <w:rPr>
                <w:b/>
                <w:bCs/>
                <w:sz w:val="28"/>
                <w:szCs w:val="28"/>
              </w:rPr>
              <w:lastRenderedPageBreak/>
              <w:t>або Севастополя, керівників державних органів, органів влади Автономної Республіки Крим, юрисдикція яких поширюється на територію одного або кількох районів, міста республіканського в Автономній Республіці Крим або обласного значення, району в місті, міста районного значення, військові посадові особи вищого офіцерського складу.</w:t>
            </w:r>
          </w:p>
          <w:p w14:paraId="548D34B7" w14:textId="1A76FECB" w:rsidR="00E002D6" w:rsidRPr="00E15AE8" w:rsidRDefault="00E002D6" w:rsidP="00E15AE8">
            <w:pPr>
              <w:pStyle w:val="rvps2"/>
              <w:shd w:val="clear" w:color="auto" w:fill="FFFFFF"/>
              <w:spacing w:before="0" w:beforeAutospacing="0" w:after="0" w:afterAutospacing="0"/>
              <w:ind w:firstLine="450"/>
              <w:jc w:val="both"/>
              <w:rPr>
                <w:i/>
                <w:iCs/>
                <w:sz w:val="20"/>
                <w:szCs w:val="20"/>
              </w:rPr>
            </w:pPr>
            <w:bookmarkStart w:id="169" w:name="n1064"/>
            <w:bookmarkStart w:id="170" w:name="n500"/>
            <w:bookmarkEnd w:id="169"/>
            <w:bookmarkEnd w:id="170"/>
            <w:r w:rsidRPr="00E15AE8">
              <w:rPr>
                <w:i/>
                <w:iCs/>
                <w:sz w:val="20"/>
                <w:szCs w:val="20"/>
                <w:lang w:val="uk-UA"/>
              </w:rPr>
              <w:t>(статтю 50 визнано неконституційною згідно з Рішенням Конституційного Суду України у справі за конституційним поданням 47 народних депутатів України щодо відповідності Конституції України (конституційності) окремих положень Закону України „Про запобігання корупції“, Кримінального кодексу України від 27.10.2020 року № 13-р/2020)</w:t>
            </w:r>
          </w:p>
          <w:p w14:paraId="116EFB53" w14:textId="69379455" w:rsidR="00B537FF" w:rsidRPr="00E15AE8" w:rsidRDefault="00B537FF" w:rsidP="00E15AE8">
            <w:pPr>
              <w:pStyle w:val="rvps2"/>
              <w:shd w:val="clear" w:color="auto" w:fill="FFFFFF"/>
              <w:spacing w:before="0" w:beforeAutospacing="0" w:after="0" w:afterAutospacing="0"/>
              <w:ind w:firstLine="450"/>
              <w:jc w:val="both"/>
              <w:rPr>
                <w:b/>
                <w:bCs/>
                <w:sz w:val="28"/>
                <w:szCs w:val="28"/>
              </w:rPr>
            </w:pPr>
            <w:r w:rsidRPr="00E15AE8">
              <w:rPr>
                <w:rStyle w:val="rvts9"/>
                <w:b/>
                <w:bCs/>
                <w:sz w:val="28"/>
                <w:szCs w:val="28"/>
              </w:rPr>
              <w:t>Стаття 51. </w:t>
            </w:r>
            <w:r w:rsidRPr="00E15AE8">
              <w:rPr>
                <w:b/>
                <w:bCs/>
                <w:sz w:val="28"/>
                <w:szCs w:val="28"/>
              </w:rPr>
              <w:t>Моніторинг способу життя суб’єктів декларування</w:t>
            </w:r>
          </w:p>
          <w:p w14:paraId="69AC691B" w14:textId="77777777" w:rsidR="00B537FF" w:rsidRPr="00E15AE8" w:rsidRDefault="00B537FF" w:rsidP="00E15AE8">
            <w:pPr>
              <w:pStyle w:val="rvps2"/>
              <w:shd w:val="clear" w:color="auto" w:fill="FFFFFF"/>
              <w:spacing w:before="0" w:beforeAutospacing="0" w:after="0" w:afterAutospacing="0"/>
              <w:ind w:firstLine="450"/>
              <w:jc w:val="both"/>
              <w:rPr>
                <w:b/>
                <w:bCs/>
                <w:sz w:val="28"/>
                <w:szCs w:val="28"/>
              </w:rPr>
            </w:pPr>
            <w:bookmarkStart w:id="171" w:name="n501"/>
            <w:bookmarkEnd w:id="171"/>
            <w:r w:rsidRPr="00E15AE8">
              <w:rPr>
                <w:b/>
                <w:bCs/>
                <w:sz w:val="28"/>
                <w:szCs w:val="28"/>
              </w:rPr>
              <w:t>1. Національне агентство здійснює вибірковий моніторинг способу життя суб’єктів декларування з метою встановлення відповідності їх рівня життя наявним у них та членів їх сім’ї майну і одержаним ними доходам згідно з декларацією особи, уповноваженої на виконання функцій держави або місцевого самоврядування, що подається відповідно до цього Закону.</w:t>
            </w:r>
          </w:p>
          <w:p w14:paraId="1649155D" w14:textId="77777777" w:rsidR="00B537FF" w:rsidRPr="00E15AE8" w:rsidRDefault="00B537FF" w:rsidP="00E15AE8">
            <w:pPr>
              <w:pStyle w:val="rvps2"/>
              <w:shd w:val="clear" w:color="auto" w:fill="FFFFFF"/>
              <w:spacing w:before="0" w:beforeAutospacing="0" w:after="0" w:afterAutospacing="0"/>
              <w:ind w:firstLine="450"/>
              <w:jc w:val="both"/>
              <w:rPr>
                <w:b/>
                <w:bCs/>
                <w:sz w:val="28"/>
                <w:szCs w:val="28"/>
              </w:rPr>
            </w:pPr>
            <w:bookmarkStart w:id="172" w:name="n502"/>
            <w:bookmarkEnd w:id="172"/>
            <w:r w:rsidRPr="00E15AE8">
              <w:rPr>
                <w:b/>
                <w:bCs/>
                <w:sz w:val="28"/>
                <w:szCs w:val="28"/>
              </w:rPr>
              <w:t xml:space="preserve">2. Моніторинг способу життя суб’єктів декларування здійснюється Національним агентством на підставі інформації, отриманої від фізичних та юридичних осіб, а також із засобів масової інформації та інших відкритих джерел інформації, яка містить відомості про невідповідність рівня життя суб’єктів </w:t>
            </w:r>
            <w:r w:rsidRPr="00E15AE8">
              <w:rPr>
                <w:b/>
                <w:bCs/>
                <w:sz w:val="28"/>
                <w:szCs w:val="28"/>
              </w:rPr>
              <w:lastRenderedPageBreak/>
              <w:t>декларування задекларованим ними майну і доходам.</w:t>
            </w:r>
          </w:p>
          <w:p w14:paraId="0CC5617D" w14:textId="77777777" w:rsidR="00B537FF" w:rsidRPr="00E15AE8" w:rsidRDefault="00B537FF" w:rsidP="00E15AE8">
            <w:pPr>
              <w:pStyle w:val="rvps2"/>
              <w:shd w:val="clear" w:color="auto" w:fill="FFFFFF"/>
              <w:spacing w:before="0" w:beforeAutospacing="0" w:after="0" w:afterAutospacing="0"/>
              <w:ind w:firstLine="450"/>
              <w:jc w:val="both"/>
              <w:rPr>
                <w:b/>
                <w:bCs/>
                <w:sz w:val="28"/>
                <w:szCs w:val="28"/>
              </w:rPr>
            </w:pPr>
            <w:bookmarkStart w:id="173" w:name="n503"/>
            <w:bookmarkEnd w:id="173"/>
            <w:r w:rsidRPr="00E15AE8">
              <w:rPr>
                <w:b/>
                <w:bCs/>
                <w:sz w:val="28"/>
                <w:szCs w:val="28"/>
              </w:rPr>
              <w:t>3. Порядок здійснення моніторингу способу життя суб’єктів декларування визначається Національним агентством.</w:t>
            </w:r>
          </w:p>
          <w:p w14:paraId="0B399D94" w14:textId="77777777" w:rsidR="00B537FF" w:rsidRPr="00E15AE8" w:rsidRDefault="00B537FF" w:rsidP="00E15AE8">
            <w:pPr>
              <w:pStyle w:val="rvps2"/>
              <w:shd w:val="clear" w:color="auto" w:fill="FFFFFF"/>
              <w:spacing w:before="0" w:beforeAutospacing="0" w:after="0" w:afterAutospacing="0"/>
              <w:ind w:firstLine="450"/>
              <w:jc w:val="both"/>
              <w:rPr>
                <w:b/>
                <w:bCs/>
                <w:sz w:val="28"/>
                <w:szCs w:val="28"/>
              </w:rPr>
            </w:pPr>
            <w:bookmarkStart w:id="174" w:name="n504"/>
            <w:bookmarkEnd w:id="174"/>
            <w:r w:rsidRPr="00E15AE8">
              <w:rPr>
                <w:b/>
                <w:bCs/>
                <w:sz w:val="28"/>
                <w:szCs w:val="28"/>
              </w:rPr>
              <w:t>Моніторинг способу життя здійснюється із додержанням законодавства про захист персональних даних та не повинен передбачати надмірного втручання у право на недоторканність особистого і сімейного життя особи.</w:t>
            </w:r>
          </w:p>
          <w:p w14:paraId="3C5EEDD7" w14:textId="77777777" w:rsidR="00B537FF" w:rsidRPr="00E15AE8" w:rsidRDefault="00B537FF" w:rsidP="00E15AE8">
            <w:pPr>
              <w:pStyle w:val="rvps2"/>
              <w:shd w:val="clear" w:color="auto" w:fill="FFFFFF"/>
              <w:spacing w:before="0" w:beforeAutospacing="0" w:after="0" w:afterAutospacing="0"/>
              <w:ind w:firstLine="450"/>
              <w:jc w:val="both"/>
              <w:rPr>
                <w:b/>
                <w:bCs/>
                <w:sz w:val="28"/>
                <w:szCs w:val="28"/>
              </w:rPr>
            </w:pPr>
            <w:bookmarkStart w:id="175" w:name="n505"/>
            <w:bookmarkEnd w:id="175"/>
            <w:r w:rsidRPr="00E15AE8">
              <w:rPr>
                <w:b/>
                <w:bCs/>
                <w:sz w:val="28"/>
                <w:szCs w:val="28"/>
              </w:rPr>
              <w:t>4. Встановлення невідповідності рівня життя суб’єкта декларування задекларованим ним майну і доходам є підставою для здійснення повної перевірки його декларації. У разі встановлення невідповідності рівня життя Національним агентством надається можливість суб’єкту декларування протягом десяти робочих днів надати письмове пояснення за таким фактом.</w:t>
            </w:r>
          </w:p>
          <w:p w14:paraId="20D717FD" w14:textId="77777777" w:rsidR="00B537FF" w:rsidRPr="00E15AE8" w:rsidRDefault="00B537FF" w:rsidP="00E15AE8">
            <w:pPr>
              <w:pStyle w:val="rvps2"/>
              <w:shd w:val="clear" w:color="auto" w:fill="FFFFFF"/>
              <w:spacing w:before="0" w:beforeAutospacing="0" w:after="0" w:afterAutospacing="0"/>
              <w:ind w:firstLine="450"/>
              <w:jc w:val="both"/>
              <w:rPr>
                <w:b/>
                <w:bCs/>
                <w:sz w:val="28"/>
                <w:szCs w:val="28"/>
              </w:rPr>
            </w:pPr>
            <w:bookmarkStart w:id="176" w:name="n506"/>
            <w:bookmarkEnd w:id="176"/>
            <w:r w:rsidRPr="00E15AE8">
              <w:rPr>
                <w:b/>
                <w:bCs/>
                <w:sz w:val="28"/>
                <w:szCs w:val="28"/>
              </w:rPr>
              <w:t>У разі виявлення за результатами моніторингу способу життя ознак корупційного правопорушення або правопорушення, пов’язаного з корупцією, Національне агентство інформує про них спеціально уповноважені суб’єкти у сфері протидії корупції.</w:t>
            </w:r>
          </w:p>
          <w:p w14:paraId="482C314A" w14:textId="04D25463" w:rsidR="00E002D6" w:rsidRPr="00E15AE8" w:rsidRDefault="00E002D6" w:rsidP="00E15AE8">
            <w:pPr>
              <w:pStyle w:val="rvps2"/>
              <w:shd w:val="clear" w:color="auto" w:fill="FFFFFF"/>
              <w:spacing w:before="0" w:beforeAutospacing="0" w:after="0" w:afterAutospacing="0"/>
              <w:ind w:firstLine="450"/>
              <w:jc w:val="both"/>
              <w:rPr>
                <w:i/>
                <w:iCs/>
                <w:sz w:val="20"/>
                <w:szCs w:val="20"/>
              </w:rPr>
            </w:pPr>
            <w:r w:rsidRPr="00E15AE8">
              <w:rPr>
                <w:i/>
                <w:iCs/>
                <w:sz w:val="20"/>
                <w:szCs w:val="20"/>
                <w:lang w:val="uk-UA"/>
              </w:rPr>
              <w:t>(статтю 51 визнано неконституційною згідно з Рішенням Конституційного Суду України у справі за конституційним поданням 47 народних депутатів України щодо відповідності Конституції України (конституційності) окремих положень Закону України „Про запобігання корупції“, Кримінального кодексу України від 27.10.2020 року № 13-р/2020)</w:t>
            </w:r>
          </w:p>
          <w:p w14:paraId="0E049D56" w14:textId="77777777" w:rsidR="00B537FF" w:rsidRPr="00E15AE8" w:rsidRDefault="00B537FF" w:rsidP="00E15AE8">
            <w:pPr>
              <w:pStyle w:val="rvps2"/>
              <w:shd w:val="clear" w:color="auto" w:fill="FFFFFF"/>
              <w:spacing w:before="0" w:beforeAutospacing="0" w:after="0" w:afterAutospacing="0"/>
              <w:ind w:firstLine="450"/>
              <w:jc w:val="both"/>
              <w:rPr>
                <w:sz w:val="28"/>
                <w:szCs w:val="28"/>
              </w:rPr>
            </w:pPr>
            <w:r w:rsidRPr="00E15AE8">
              <w:rPr>
                <w:rStyle w:val="rvts9"/>
                <w:sz w:val="28"/>
                <w:szCs w:val="28"/>
              </w:rPr>
              <w:t>Стаття 52.</w:t>
            </w:r>
            <w:r w:rsidRPr="00E15AE8">
              <w:rPr>
                <w:rStyle w:val="rvts9"/>
                <w:b/>
                <w:bCs/>
                <w:sz w:val="28"/>
                <w:szCs w:val="28"/>
              </w:rPr>
              <w:t> </w:t>
            </w:r>
            <w:r w:rsidRPr="00E15AE8">
              <w:rPr>
                <w:sz w:val="28"/>
                <w:szCs w:val="28"/>
              </w:rPr>
              <w:t>Додаткові заходи здійснення фінансового контролю</w:t>
            </w:r>
          </w:p>
          <w:p w14:paraId="6214ACD4" w14:textId="77777777" w:rsidR="00B537FF" w:rsidRPr="00E15AE8" w:rsidRDefault="00B537FF" w:rsidP="00E15AE8">
            <w:pPr>
              <w:pStyle w:val="rvps2"/>
              <w:shd w:val="clear" w:color="auto" w:fill="FFFFFF"/>
              <w:spacing w:before="0" w:beforeAutospacing="0" w:after="0" w:afterAutospacing="0"/>
              <w:ind w:firstLine="450"/>
              <w:jc w:val="both"/>
              <w:rPr>
                <w:sz w:val="28"/>
                <w:szCs w:val="28"/>
              </w:rPr>
            </w:pPr>
            <w:bookmarkStart w:id="177" w:name="n508"/>
            <w:bookmarkEnd w:id="177"/>
            <w:r w:rsidRPr="00E15AE8">
              <w:rPr>
                <w:sz w:val="28"/>
                <w:szCs w:val="28"/>
              </w:rPr>
              <w:lastRenderedPageBreak/>
              <w:t>1. У разі відкриття суб’єктом декларування або членом його сім’ї валютного рахунка в установі банку-нерезидента відповідний суб’єкт декларування зобов’язаний у десятиденний строк письмово повідомити про це Національне агентство у встановленому ним порядку, із зазначенням номера рахунка і місцезнаходження банку-нерезидента.</w:t>
            </w:r>
          </w:p>
          <w:p w14:paraId="4E3730E2" w14:textId="77777777" w:rsidR="00B537FF" w:rsidRPr="00E15AE8" w:rsidRDefault="00B537FF" w:rsidP="00E15AE8">
            <w:pPr>
              <w:pStyle w:val="rvps2"/>
              <w:shd w:val="clear" w:color="auto" w:fill="FFFFFF"/>
              <w:spacing w:before="0" w:beforeAutospacing="0" w:after="0" w:afterAutospacing="0"/>
              <w:ind w:firstLine="450"/>
              <w:jc w:val="both"/>
              <w:rPr>
                <w:b/>
                <w:bCs/>
                <w:sz w:val="28"/>
                <w:szCs w:val="28"/>
              </w:rPr>
            </w:pPr>
            <w:bookmarkStart w:id="178" w:name="n509"/>
            <w:bookmarkEnd w:id="178"/>
            <w:r w:rsidRPr="00E15AE8">
              <w:rPr>
                <w:b/>
                <w:bCs/>
                <w:sz w:val="28"/>
                <w:szCs w:val="28"/>
              </w:rPr>
              <w:t>2. У разі суттєвої зміни у майновому стані суб’єкта декларування, а саме отримання доходу, придбання майна або здійснення видатку на суму, яка перевищує 50 прожиткових мінімумів, встановлених для працездатних осіб на 1 січня відповідного року, зазначений суб’єкт у десятиденний строк з моменту отримання доходу, придбання майна або здійснення видатку зобов’язаний повідомити про це Національне агентство. Зазначена інформація вноситься до Єдиного державного реєстру декларацій осіб, уповноважених на виконання функцій держави або місцевого самоврядування, та оприлюднюється на офіційному веб-сайті Національного агентства.</w:t>
            </w:r>
          </w:p>
          <w:p w14:paraId="365B2F36" w14:textId="77777777" w:rsidR="00B537FF" w:rsidRPr="00E15AE8" w:rsidRDefault="00B537FF" w:rsidP="00E15AE8">
            <w:pPr>
              <w:pStyle w:val="rvps2"/>
              <w:shd w:val="clear" w:color="auto" w:fill="FFFFFF"/>
              <w:spacing w:before="0" w:beforeAutospacing="0" w:after="0" w:afterAutospacing="0"/>
              <w:ind w:firstLine="450"/>
              <w:jc w:val="both"/>
              <w:rPr>
                <w:b/>
                <w:bCs/>
                <w:sz w:val="28"/>
                <w:szCs w:val="28"/>
              </w:rPr>
            </w:pPr>
            <w:bookmarkStart w:id="179" w:name="n1442"/>
            <w:bookmarkEnd w:id="179"/>
            <w:r w:rsidRPr="00E15AE8">
              <w:rPr>
                <w:b/>
                <w:bCs/>
                <w:sz w:val="28"/>
                <w:szCs w:val="28"/>
              </w:rPr>
              <w:t>Положення частини другої цієї статті застосовуються до суб’єктів декларування, які є службовими особами, які займають відповідальне та особливо відповідальне становище, а також суб’єктів декларування, які займають посади, пов’язані з високим рівнем корупційних ризиків, відповідно до </w:t>
            </w:r>
            <w:hyperlink r:id="rId26" w:anchor="n493" w:history="1">
              <w:r w:rsidRPr="00E15AE8">
                <w:rPr>
                  <w:rStyle w:val="ad"/>
                  <w:b/>
                  <w:bCs/>
                  <w:color w:val="auto"/>
                  <w:sz w:val="28"/>
                  <w:szCs w:val="28"/>
                  <w:u w:val="none"/>
                </w:rPr>
                <w:t>статті 50</w:t>
              </w:r>
            </w:hyperlink>
            <w:r w:rsidRPr="00E15AE8">
              <w:rPr>
                <w:b/>
                <w:bCs/>
                <w:sz w:val="28"/>
                <w:szCs w:val="28"/>
              </w:rPr>
              <w:t> цього Закону.</w:t>
            </w:r>
          </w:p>
          <w:p w14:paraId="14B6AEFA" w14:textId="77777777" w:rsidR="00B537FF" w:rsidRPr="00E15AE8" w:rsidRDefault="00B537FF" w:rsidP="00E15AE8">
            <w:pPr>
              <w:pStyle w:val="rvps2"/>
              <w:shd w:val="clear" w:color="auto" w:fill="FFFFFF"/>
              <w:spacing w:before="0" w:beforeAutospacing="0" w:after="0" w:afterAutospacing="0"/>
              <w:ind w:firstLine="450"/>
              <w:jc w:val="both"/>
              <w:rPr>
                <w:sz w:val="28"/>
                <w:szCs w:val="28"/>
              </w:rPr>
            </w:pPr>
            <w:bookmarkStart w:id="180" w:name="n1443"/>
            <w:bookmarkStart w:id="181" w:name="n510"/>
            <w:bookmarkEnd w:id="180"/>
            <w:bookmarkEnd w:id="181"/>
            <w:r w:rsidRPr="00E15AE8">
              <w:rPr>
                <w:b/>
                <w:bCs/>
                <w:sz w:val="28"/>
                <w:szCs w:val="28"/>
              </w:rPr>
              <w:t>3. </w:t>
            </w:r>
            <w:hyperlink r:id="rId27" w:anchor="n5" w:tgtFrame="_blank" w:history="1">
              <w:r w:rsidRPr="00E15AE8">
                <w:rPr>
                  <w:rStyle w:val="ad"/>
                  <w:b/>
                  <w:bCs/>
                  <w:color w:val="auto"/>
                  <w:sz w:val="28"/>
                  <w:szCs w:val="28"/>
                  <w:u w:val="none"/>
                </w:rPr>
                <w:t>Порядок</w:t>
              </w:r>
            </w:hyperlink>
            <w:r w:rsidRPr="00E15AE8">
              <w:rPr>
                <w:b/>
                <w:bCs/>
                <w:sz w:val="28"/>
                <w:szCs w:val="28"/>
              </w:rPr>
              <w:t xml:space="preserve"> інформування Національного агентства про відкриття валютного рахунка в </w:t>
            </w:r>
            <w:r w:rsidRPr="00E15AE8">
              <w:rPr>
                <w:b/>
                <w:bCs/>
                <w:sz w:val="28"/>
                <w:szCs w:val="28"/>
              </w:rPr>
              <w:lastRenderedPageBreak/>
              <w:t>установі банку-нерезидента, а також про суттєві зміни у майновому стані визначаються Національним агентством</w:t>
            </w:r>
            <w:r w:rsidRPr="00E15AE8">
              <w:rPr>
                <w:sz w:val="28"/>
                <w:szCs w:val="28"/>
              </w:rPr>
              <w:t>.</w:t>
            </w:r>
          </w:p>
          <w:p w14:paraId="626BB16F" w14:textId="0EC3180F" w:rsidR="00E002D6" w:rsidRPr="00E15AE8" w:rsidRDefault="00E002D6" w:rsidP="00E15AE8">
            <w:pPr>
              <w:pStyle w:val="rvps2"/>
              <w:shd w:val="clear" w:color="auto" w:fill="FFFFFF"/>
              <w:spacing w:before="0" w:beforeAutospacing="0" w:after="0" w:afterAutospacing="0"/>
              <w:ind w:firstLine="450"/>
              <w:jc w:val="both"/>
              <w:rPr>
                <w:i/>
                <w:iCs/>
                <w:sz w:val="20"/>
                <w:szCs w:val="20"/>
              </w:rPr>
            </w:pPr>
            <w:r w:rsidRPr="00E15AE8">
              <w:rPr>
                <w:i/>
                <w:iCs/>
                <w:sz w:val="20"/>
                <w:szCs w:val="20"/>
                <w:lang w:val="uk-UA"/>
              </w:rPr>
              <w:t>(частини другу – третю статті 52 визнано неконституційною згідно з Рішенням Конституційного Суду України у справі за конституційним поданням 47 народних депутатів України щодо відповідності Конституції України (конституційності) окремих положень Закону України „Про запобігання корупції“, Кримінального кодексу України від 27.10.2020 року № 13-р/2020)</w:t>
            </w:r>
          </w:p>
          <w:p w14:paraId="67B22B33" w14:textId="79A7B5D5" w:rsidR="00B537FF" w:rsidRDefault="00B537FF" w:rsidP="00E15AE8">
            <w:pPr>
              <w:ind w:firstLine="0"/>
              <w:rPr>
                <w:rFonts w:ascii="Times New Roman" w:hAnsi="Times New Roman"/>
                <w:b/>
                <w:szCs w:val="28"/>
                <w:lang w:val="ru-RU"/>
              </w:rPr>
            </w:pPr>
          </w:p>
          <w:p w14:paraId="31F7979A" w14:textId="5063B567" w:rsidR="00510651" w:rsidRDefault="00510651" w:rsidP="00E15AE8">
            <w:pPr>
              <w:ind w:firstLine="0"/>
              <w:rPr>
                <w:rFonts w:ascii="Times New Roman" w:hAnsi="Times New Roman"/>
                <w:b/>
                <w:szCs w:val="28"/>
                <w:lang w:val="ru-RU"/>
              </w:rPr>
            </w:pPr>
            <w:r>
              <w:rPr>
                <w:rFonts w:ascii="Times New Roman" w:hAnsi="Times New Roman"/>
                <w:b/>
                <w:szCs w:val="28"/>
                <w:lang w:val="ru-RU"/>
              </w:rPr>
              <w:t>Відсутня</w:t>
            </w:r>
          </w:p>
          <w:p w14:paraId="7ADF1D58" w14:textId="77777777" w:rsidR="00510651" w:rsidRPr="00E15AE8" w:rsidRDefault="00510651" w:rsidP="00E15AE8">
            <w:pPr>
              <w:ind w:firstLine="0"/>
              <w:rPr>
                <w:rFonts w:ascii="Times New Roman" w:hAnsi="Times New Roman"/>
                <w:b/>
                <w:szCs w:val="28"/>
                <w:lang w:val="ru-RU"/>
              </w:rPr>
            </w:pPr>
          </w:p>
          <w:p w14:paraId="43DD93EE" w14:textId="77777777" w:rsidR="00510651" w:rsidRDefault="00510651" w:rsidP="00E15AE8">
            <w:pPr>
              <w:pStyle w:val="rvps2"/>
              <w:shd w:val="clear" w:color="auto" w:fill="FFFFFF"/>
              <w:spacing w:before="0" w:beforeAutospacing="0" w:after="0" w:afterAutospacing="0"/>
              <w:ind w:firstLine="450"/>
              <w:jc w:val="both"/>
              <w:rPr>
                <w:rStyle w:val="rvts9"/>
                <w:b/>
                <w:bCs/>
                <w:sz w:val="28"/>
                <w:szCs w:val="28"/>
              </w:rPr>
            </w:pPr>
          </w:p>
          <w:p w14:paraId="3ABE7B6C" w14:textId="77777777" w:rsidR="00510651" w:rsidRDefault="00510651" w:rsidP="00E15AE8">
            <w:pPr>
              <w:pStyle w:val="rvps2"/>
              <w:shd w:val="clear" w:color="auto" w:fill="FFFFFF"/>
              <w:spacing w:before="0" w:beforeAutospacing="0" w:after="0" w:afterAutospacing="0"/>
              <w:ind w:firstLine="450"/>
              <w:jc w:val="both"/>
              <w:rPr>
                <w:rStyle w:val="rvts9"/>
                <w:b/>
                <w:bCs/>
                <w:sz w:val="28"/>
                <w:szCs w:val="28"/>
              </w:rPr>
            </w:pPr>
          </w:p>
          <w:p w14:paraId="47331AE3" w14:textId="77777777" w:rsidR="00510651" w:rsidRDefault="00510651" w:rsidP="00E15AE8">
            <w:pPr>
              <w:pStyle w:val="rvps2"/>
              <w:shd w:val="clear" w:color="auto" w:fill="FFFFFF"/>
              <w:spacing w:before="0" w:beforeAutospacing="0" w:after="0" w:afterAutospacing="0"/>
              <w:ind w:firstLine="450"/>
              <w:jc w:val="both"/>
              <w:rPr>
                <w:rStyle w:val="rvts9"/>
                <w:b/>
                <w:bCs/>
                <w:sz w:val="28"/>
                <w:szCs w:val="28"/>
              </w:rPr>
            </w:pPr>
          </w:p>
          <w:p w14:paraId="16FE3A68" w14:textId="77777777" w:rsidR="001C0442" w:rsidRDefault="001C0442" w:rsidP="00E15AE8">
            <w:pPr>
              <w:pStyle w:val="rvps2"/>
              <w:shd w:val="clear" w:color="auto" w:fill="FFFFFF"/>
              <w:spacing w:before="0" w:beforeAutospacing="0" w:after="0" w:afterAutospacing="0"/>
              <w:ind w:firstLine="450"/>
              <w:jc w:val="both"/>
              <w:rPr>
                <w:rStyle w:val="rvts9"/>
                <w:b/>
                <w:bCs/>
                <w:sz w:val="28"/>
                <w:szCs w:val="28"/>
              </w:rPr>
            </w:pPr>
          </w:p>
          <w:p w14:paraId="2E4CE5DF" w14:textId="77777777" w:rsidR="001C0442" w:rsidRDefault="001C0442" w:rsidP="00E15AE8">
            <w:pPr>
              <w:pStyle w:val="rvps2"/>
              <w:shd w:val="clear" w:color="auto" w:fill="FFFFFF"/>
              <w:spacing w:before="0" w:beforeAutospacing="0" w:after="0" w:afterAutospacing="0"/>
              <w:ind w:firstLine="450"/>
              <w:jc w:val="both"/>
              <w:rPr>
                <w:rStyle w:val="rvts9"/>
                <w:b/>
                <w:bCs/>
                <w:sz w:val="28"/>
                <w:szCs w:val="28"/>
              </w:rPr>
            </w:pPr>
          </w:p>
          <w:p w14:paraId="50322426" w14:textId="77777777" w:rsidR="001C0442" w:rsidRDefault="001C0442" w:rsidP="00E15AE8">
            <w:pPr>
              <w:pStyle w:val="rvps2"/>
              <w:shd w:val="clear" w:color="auto" w:fill="FFFFFF"/>
              <w:spacing w:before="0" w:beforeAutospacing="0" w:after="0" w:afterAutospacing="0"/>
              <w:ind w:firstLine="450"/>
              <w:jc w:val="both"/>
              <w:rPr>
                <w:rStyle w:val="rvts9"/>
                <w:b/>
                <w:bCs/>
                <w:sz w:val="28"/>
                <w:szCs w:val="28"/>
              </w:rPr>
            </w:pPr>
          </w:p>
          <w:p w14:paraId="083A1CD8" w14:textId="77777777" w:rsidR="001C0442" w:rsidRDefault="001C0442" w:rsidP="00E15AE8">
            <w:pPr>
              <w:pStyle w:val="rvps2"/>
              <w:shd w:val="clear" w:color="auto" w:fill="FFFFFF"/>
              <w:spacing w:before="0" w:beforeAutospacing="0" w:after="0" w:afterAutospacing="0"/>
              <w:ind w:firstLine="450"/>
              <w:jc w:val="both"/>
              <w:rPr>
                <w:rStyle w:val="rvts9"/>
                <w:b/>
                <w:bCs/>
                <w:sz w:val="28"/>
                <w:szCs w:val="28"/>
              </w:rPr>
            </w:pPr>
          </w:p>
          <w:p w14:paraId="6A42CB84" w14:textId="77777777" w:rsidR="001C0442" w:rsidRDefault="001C0442" w:rsidP="00E15AE8">
            <w:pPr>
              <w:pStyle w:val="rvps2"/>
              <w:shd w:val="clear" w:color="auto" w:fill="FFFFFF"/>
              <w:spacing w:before="0" w:beforeAutospacing="0" w:after="0" w:afterAutospacing="0"/>
              <w:ind w:firstLine="450"/>
              <w:jc w:val="both"/>
              <w:rPr>
                <w:rStyle w:val="rvts9"/>
                <w:b/>
                <w:bCs/>
                <w:sz w:val="28"/>
                <w:szCs w:val="28"/>
              </w:rPr>
            </w:pPr>
          </w:p>
          <w:p w14:paraId="056F2D0E" w14:textId="77777777" w:rsidR="001C0442" w:rsidRDefault="001C0442" w:rsidP="00E15AE8">
            <w:pPr>
              <w:pStyle w:val="rvps2"/>
              <w:shd w:val="clear" w:color="auto" w:fill="FFFFFF"/>
              <w:spacing w:before="0" w:beforeAutospacing="0" w:after="0" w:afterAutospacing="0"/>
              <w:ind w:firstLine="450"/>
              <w:jc w:val="both"/>
              <w:rPr>
                <w:rStyle w:val="rvts9"/>
                <w:b/>
                <w:bCs/>
                <w:sz w:val="28"/>
                <w:szCs w:val="28"/>
              </w:rPr>
            </w:pPr>
          </w:p>
          <w:p w14:paraId="0C39E367" w14:textId="77777777" w:rsidR="001C0442" w:rsidRDefault="001C0442" w:rsidP="00E15AE8">
            <w:pPr>
              <w:pStyle w:val="rvps2"/>
              <w:shd w:val="clear" w:color="auto" w:fill="FFFFFF"/>
              <w:spacing w:before="0" w:beforeAutospacing="0" w:after="0" w:afterAutospacing="0"/>
              <w:ind w:firstLine="450"/>
              <w:jc w:val="both"/>
              <w:rPr>
                <w:rStyle w:val="rvts9"/>
                <w:b/>
                <w:bCs/>
                <w:sz w:val="28"/>
                <w:szCs w:val="28"/>
              </w:rPr>
            </w:pPr>
          </w:p>
          <w:p w14:paraId="563863F2" w14:textId="77777777" w:rsidR="001C0442" w:rsidRDefault="001C0442" w:rsidP="00E15AE8">
            <w:pPr>
              <w:pStyle w:val="rvps2"/>
              <w:shd w:val="clear" w:color="auto" w:fill="FFFFFF"/>
              <w:spacing w:before="0" w:beforeAutospacing="0" w:after="0" w:afterAutospacing="0"/>
              <w:ind w:firstLine="450"/>
              <w:jc w:val="both"/>
              <w:rPr>
                <w:rStyle w:val="rvts9"/>
                <w:b/>
                <w:bCs/>
                <w:sz w:val="28"/>
                <w:szCs w:val="28"/>
              </w:rPr>
            </w:pPr>
          </w:p>
          <w:p w14:paraId="793B644C" w14:textId="77777777" w:rsidR="001C0442" w:rsidRDefault="001C0442" w:rsidP="00E15AE8">
            <w:pPr>
              <w:pStyle w:val="rvps2"/>
              <w:shd w:val="clear" w:color="auto" w:fill="FFFFFF"/>
              <w:spacing w:before="0" w:beforeAutospacing="0" w:after="0" w:afterAutospacing="0"/>
              <w:ind w:firstLine="450"/>
              <w:jc w:val="both"/>
              <w:rPr>
                <w:rStyle w:val="rvts9"/>
                <w:b/>
                <w:bCs/>
                <w:sz w:val="28"/>
                <w:szCs w:val="28"/>
              </w:rPr>
            </w:pPr>
          </w:p>
          <w:p w14:paraId="3349D9AD" w14:textId="77777777" w:rsidR="001C0442" w:rsidRDefault="001C0442" w:rsidP="00E15AE8">
            <w:pPr>
              <w:pStyle w:val="rvps2"/>
              <w:shd w:val="clear" w:color="auto" w:fill="FFFFFF"/>
              <w:spacing w:before="0" w:beforeAutospacing="0" w:after="0" w:afterAutospacing="0"/>
              <w:ind w:firstLine="450"/>
              <w:jc w:val="both"/>
              <w:rPr>
                <w:rStyle w:val="rvts9"/>
                <w:b/>
                <w:bCs/>
                <w:sz w:val="28"/>
                <w:szCs w:val="28"/>
              </w:rPr>
            </w:pPr>
          </w:p>
          <w:p w14:paraId="6A2AC81C" w14:textId="77777777" w:rsidR="001C0442" w:rsidRDefault="001C0442" w:rsidP="00E15AE8">
            <w:pPr>
              <w:pStyle w:val="rvps2"/>
              <w:shd w:val="clear" w:color="auto" w:fill="FFFFFF"/>
              <w:spacing w:before="0" w:beforeAutospacing="0" w:after="0" w:afterAutospacing="0"/>
              <w:ind w:firstLine="450"/>
              <w:jc w:val="both"/>
              <w:rPr>
                <w:rStyle w:val="rvts9"/>
                <w:b/>
                <w:bCs/>
                <w:sz w:val="28"/>
                <w:szCs w:val="28"/>
              </w:rPr>
            </w:pPr>
          </w:p>
          <w:p w14:paraId="22879A48" w14:textId="77777777" w:rsidR="001C0442" w:rsidRDefault="001C0442" w:rsidP="00E15AE8">
            <w:pPr>
              <w:pStyle w:val="rvps2"/>
              <w:shd w:val="clear" w:color="auto" w:fill="FFFFFF"/>
              <w:spacing w:before="0" w:beforeAutospacing="0" w:after="0" w:afterAutospacing="0"/>
              <w:ind w:firstLine="450"/>
              <w:jc w:val="both"/>
              <w:rPr>
                <w:rStyle w:val="rvts9"/>
                <w:b/>
                <w:bCs/>
                <w:sz w:val="28"/>
                <w:szCs w:val="28"/>
              </w:rPr>
            </w:pPr>
          </w:p>
          <w:p w14:paraId="0E262E5F" w14:textId="77777777" w:rsidR="001C0442" w:rsidRDefault="001C0442" w:rsidP="00E15AE8">
            <w:pPr>
              <w:pStyle w:val="rvps2"/>
              <w:shd w:val="clear" w:color="auto" w:fill="FFFFFF"/>
              <w:spacing w:before="0" w:beforeAutospacing="0" w:after="0" w:afterAutospacing="0"/>
              <w:ind w:firstLine="450"/>
              <w:jc w:val="both"/>
              <w:rPr>
                <w:rStyle w:val="rvts9"/>
                <w:b/>
                <w:bCs/>
                <w:sz w:val="28"/>
                <w:szCs w:val="28"/>
              </w:rPr>
            </w:pPr>
          </w:p>
          <w:p w14:paraId="136B154E" w14:textId="77777777" w:rsidR="001C0442" w:rsidRDefault="001C0442" w:rsidP="00E15AE8">
            <w:pPr>
              <w:pStyle w:val="rvps2"/>
              <w:shd w:val="clear" w:color="auto" w:fill="FFFFFF"/>
              <w:spacing w:before="0" w:beforeAutospacing="0" w:after="0" w:afterAutospacing="0"/>
              <w:ind w:firstLine="450"/>
              <w:jc w:val="both"/>
              <w:rPr>
                <w:rStyle w:val="rvts9"/>
                <w:b/>
                <w:bCs/>
                <w:sz w:val="28"/>
                <w:szCs w:val="28"/>
              </w:rPr>
            </w:pPr>
          </w:p>
          <w:p w14:paraId="0E0E860B" w14:textId="77777777" w:rsidR="001C0442" w:rsidRDefault="001C0442" w:rsidP="00E15AE8">
            <w:pPr>
              <w:pStyle w:val="rvps2"/>
              <w:shd w:val="clear" w:color="auto" w:fill="FFFFFF"/>
              <w:spacing w:before="0" w:beforeAutospacing="0" w:after="0" w:afterAutospacing="0"/>
              <w:ind w:firstLine="450"/>
              <w:jc w:val="both"/>
              <w:rPr>
                <w:rStyle w:val="rvts9"/>
                <w:b/>
                <w:bCs/>
                <w:sz w:val="28"/>
                <w:szCs w:val="28"/>
              </w:rPr>
            </w:pPr>
          </w:p>
          <w:p w14:paraId="4D817763" w14:textId="77777777" w:rsidR="001C0442" w:rsidRDefault="001C0442" w:rsidP="00E15AE8">
            <w:pPr>
              <w:pStyle w:val="rvps2"/>
              <w:shd w:val="clear" w:color="auto" w:fill="FFFFFF"/>
              <w:spacing w:before="0" w:beforeAutospacing="0" w:after="0" w:afterAutospacing="0"/>
              <w:ind w:firstLine="450"/>
              <w:jc w:val="both"/>
              <w:rPr>
                <w:rStyle w:val="rvts9"/>
                <w:b/>
                <w:bCs/>
                <w:sz w:val="28"/>
                <w:szCs w:val="28"/>
              </w:rPr>
            </w:pPr>
          </w:p>
          <w:p w14:paraId="488D7451" w14:textId="77777777" w:rsidR="001C0442" w:rsidRDefault="001C0442" w:rsidP="00E15AE8">
            <w:pPr>
              <w:pStyle w:val="rvps2"/>
              <w:shd w:val="clear" w:color="auto" w:fill="FFFFFF"/>
              <w:spacing w:before="0" w:beforeAutospacing="0" w:after="0" w:afterAutospacing="0"/>
              <w:ind w:firstLine="450"/>
              <w:jc w:val="both"/>
              <w:rPr>
                <w:rStyle w:val="rvts9"/>
                <w:b/>
                <w:bCs/>
                <w:sz w:val="28"/>
                <w:szCs w:val="28"/>
              </w:rPr>
            </w:pPr>
          </w:p>
          <w:p w14:paraId="1D415ECA" w14:textId="77777777" w:rsidR="001C0442" w:rsidRDefault="001C0442" w:rsidP="00E15AE8">
            <w:pPr>
              <w:pStyle w:val="rvps2"/>
              <w:shd w:val="clear" w:color="auto" w:fill="FFFFFF"/>
              <w:spacing w:before="0" w:beforeAutospacing="0" w:after="0" w:afterAutospacing="0"/>
              <w:ind w:firstLine="450"/>
              <w:jc w:val="both"/>
              <w:rPr>
                <w:rStyle w:val="rvts9"/>
                <w:b/>
                <w:bCs/>
                <w:sz w:val="28"/>
                <w:szCs w:val="28"/>
              </w:rPr>
            </w:pPr>
          </w:p>
          <w:p w14:paraId="36DFB4C5" w14:textId="77777777" w:rsidR="001C0442" w:rsidRDefault="001C0442" w:rsidP="00E15AE8">
            <w:pPr>
              <w:pStyle w:val="rvps2"/>
              <w:shd w:val="clear" w:color="auto" w:fill="FFFFFF"/>
              <w:spacing w:before="0" w:beforeAutospacing="0" w:after="0" w:afterAutospacing="0"/>
              <w:ind w:firstLine="450"/>
              <w:jc w:val="both"/>
              <w:rPr>
                <w:rStyle w:val="rvts9"/>
                <w:b/>
                <w:bCs/>
                <w:sz w:val="28"/>
                <w:szCs w:val="28"/>
              </w:rPr>
            </w:pPr>
          </w:p>
          <w:p w14:paraId="490CED87" w14:textId="77777777" w:rsidR="001C0442" w:rsidRDefault="001C0442" w:rsidP="00E15AE8">
            <w:pPr>
              <w:pStyle w:val="rvps2"/>
              <w:shd w:val="clear" w:color="auto" w:fill="FFFFFF"/>
              <w:spacing w:before="0" w:beforeAutospacing="0" w:after="0" w:afterAutospacing="0"/>
              <w:ind w:firstLine="450"/>
              <w:jc w:val="both"/>
              <w:rPr>
                <w:rStyle w:val="rvts9"/>
                <w:b/>
                <w:bCs/>
                <w:sz w:val="28"/>
                <w:szCs w:val="28"/>
              </w:rPr>
            </w:pPr>
          </w:p>
          <w:p w14:paraId="18CE42D4" w14:textId="77777777" w:rsidR="001C0442" w:rsidRDefault="001C0442" w:rsidP="00E15AE8">
            <w:pPr>
              <w:pStyle w:val="rvps2"/>
              <w:shd w:val="clear" w:color="auto" w:fill="FFFFFF"/>
              <w:spacing w:before="0" w:beforeAutospacing="0" w:after="0" w:afterAutospacing="0"/>
              <w:ind w:firstLine="450"/>
              <w:jc w:val="both"/>
              <w:rPr>
                <w:rStyle w:val="rvts9"/>
                <w:b/>
                <w:bCs/>
                <w:sz w:val="28"/>
                <w:szCs w:val="28"/>
              </w:rPr>
            </w:pPr>
          </w:p>
          <w:p w14:paraId="13081A58" w14:textId="77777777" w:rsidR="001C0442" w:rsidRDefault="001C0442" w:rsidP="00E15AE8">
            <w:pPr>
              <w:pStyle w:val="rvps2"/>
              <w:shd w:val="clear" w:color="auto" w:fill="FFFFFF"/>
              <w:spacing w:before="0" w:beforeAutospacing="0" w:after="0" w:afterAutospacing="0"/>
              <w:ind w:firstLine="450"/>
              <w:jc w:val="both"/>
              <w:rPr>
                <w:rStyle w:val="rvts9"/>
                <w:b/>
                <w:bCs/>
                <w:sz w:val="28"/>
                <w:szCs w:val="28"/>
              </w:rPr>
            </w:pPr>
          </w:p>
          <w:p w14:paraId="20216CEE" w14:textId="77777777" w:rsidR="001C0442" w:rsidRDefault="001C0442" w:rsidP="00E15AE8">
            <w:pPr>
              <w:pStyle w:val="rvps2"/>
              <w:shd w:val="clear" w:color="auto" w:fill="FFFFFF"/>
              <w:spacing w:before="0" w:beforeAutospacing="0" w:after="0" w:afterAutospacing="0"/>
              <w:ind w:firstLine="450"/>
              <w:jc w:val="both"/>
              <w:rPr>
                <w:rStyle w:val="rvts9"/>
                <w:b/>
                <w:bCs/>
                <w:sz w:val="28"/>
                <w:szCs w:val="28"/>
              </w:rPr>
            </w:pPr>
          </w:p>
          <w:p w14:paraId="2702C169" w14:textId="77777777" w:rsidR="001C0442" w:rsidRDefault="001C0442" w:rsidP="00E15AE8">
            <w:pPr>
              <w:pStyle w:val="rvps2"/>
              <w:shd w:val="clear" w:color="auto" w:fill="FFFFFF"/>
              <w:spacing w:before="0" w:beforeAutospacing="0" w:after="0" w:afterAutospacing="0"/>
              <w:ind w:firstLine="450"/>
              <w:jc w:val="both"/>
              <w:rPr>
                <w:rStyle w:val="rvts9"/>
                <w:b/>
                <w:bCs/>
                <w:sz w:val="28"/>
                <w:szCs w:val="28"/>
              </w:rPr>
            </w:pPr>
          </w:p>
          <w:p w14:paraId="57A4A9E5" w14:textId="77777777" w:rsidR="001C0442" w:rsidRDefault="001C0442" w:rsidP="00E15AE8">
            <w:pPr>
              <w:pStyle w:val="rvps2"/>
              <w:shd w:val="clear" w:color="auto" w:fill="FFFFFF"/>
              <w:spacing w:before="0" w:beforeAutospacing="0" w:after="0" w:afterAutospacing="0"/>
              <w:ind w:firstLine="450"/>
              <w:jc w:val="both"/>
              <w:rPr>
                <w:rStyle w:val="rvts9"/>
                <w:b/>
                <w:bCs/>
                <w:sz w:val="28"/>
                <w:szCs w:val="28"/>
              </w:rPr>
            </w:pPr>
          </w:p>
          <w:p w14:paraId="7624379B" w14:textId="77777777" w:rsidR="001C0442" w:rsidRDefault="001C0442" w:rsidP="00E15AE8">
            <w:pPr>
              <w:pStyle w:val="rvps2"/>
              <w:shd w:val="clear" w:color="auto" w:fill="FFFFFF"/>
              <w:spacing w:before="0" w:beforeAutospacing="0" w:after="0" w:afterAutospacing="0"/>
              <w:ind w:firstLine="450"/>
              <w:jc w:val="both"/>
              <w:rPr>
                <w:rStyle w:val="rvts9"/>
                <w:b/>
                <w:bCs/>
                <w:sz w:val="28"/>
                <w:szCs w:val="28"/>
              </w:rPr>
            </w:pPr>
          </w:p>
          <w:p w14:paraId="5F827940" w14:textId="77777777" w:rsidR="001C0442" w:rsidRDefault="001C0442" w:rsidP="00E15AE8">
            <w:pPr>
              <w:pStyle w:val="rvps2"/>
              <w:shd w:val="clear" w:color="auto" w:fill="FFFFFF"/>
              <w:spacing w:before="0" w:beforeAutospacing="0" w:after="0" w:afterAutospacing="0"/>
              <w:ind w:firstLine="450"/>
              <w:jc w:val="both"/>
              <w:rPr>
                <w:rStyle w:val="rvts9"/>
                <w:b/>
                <w:bCs/>
                <w:sz w:val="28"/>
                <w:szCs w:val="28"/>
              </w:rPr>
            </w:pPr>
          </w:p>
          <w:p w14:paraId="60362158" w14:textId="77777777" w:rsidR="001C0442" w:rsidRDefault="001C0442" w:rsidP="00E15AE8">
            <w:pPr>
              <w:pStyle w:val="rvps2"/>
              <w:shd w:val="clear" w:color="auto" w:fill="FFFFFF"/>
              <w:spacing w:before="0" w:beforeAutospacing="0" w:after="0" w:afterAutospacing="0"/>
              <w:ind w:firstLine="450"/>
              <w:jc w:val="both"/>
              <w:rPr>
                <w:rStyle w:val="rvts9"/>
                <w:b/>
                <w:bCs/>
                <w:sz w:val="28"/>
                <w:szCs w:val="28"/>
              </w:rPr>
            </w:pPr>
          </w:p>
          <w:p w14:paraId="71949C34" w14:textId="77777777" w:rsidR="001C0442" w:rsidRDefault="001C0442" w:rsidP="00E15AE8">
            <w:pPr>
              <w:pStyle w:val="rvps2"/>
              <w:shd w:val="clear" w:color="auto" w:fill="FFFFFF"/>
              <w:spacing w:before="0" w:beforeAutospacing="0" w:after="0" w:afterAutospacing="0"/>
              <w:ind w:firstLine="450"/>
              <w:jc w:val="both"/>
              <w:rPr>
                <w:rStyle w:val="rvts9"/>
                <w:b/>
                <w:bCs/>
                <w:sz w:val="28"/>
                <w:szCs w:val="28"/>
              </w:rPr>
            </w:pPr>
          </w:p>
          <w:p w14:paraId="4F67133A" w14:textId="77777777" w:rsidR="001C0442" w:rsidRDefault="001C0442" w:rsidP="00E15AE8">
            <w:pPr>
              <w:pStyle w:val="rvps2"/>
              <w:shd w:val="clear" w:color="auto" w:fill="FFFFFF"/>
              <w:spacing w:before="0" w:beforeAutospacing="0" w:after="0" w:afterAutospacing="0"/>
              <w:ind w:firstLine="450"/>
              <w:jc w:val="both"/>
              <w:rPr>
                <w:rStyle w:val="rvts9"/>
                <w:b/>
                <w:bCs/>
                <w:sz w:val="28"/>
                <w:szCs w:val="28"/>
              </w:rPr>
            </w:pPr>
          </w:p>
          <w:p w14:paraId="453CA93E" w14:textId="77777777" w:rsidR="001C0442" w:rsidRDefault="001C0442" w:rsidP="00E15AE8">
            <w:pPr>
              <w:pStyle w:val="rvps2"/>
              <w:shd w:val="clear" w:color="auto" w:fill="FFFFFF"/>
              <w:spacing w:before="0" w:beforeAutospacing="0" w:after="0" w:afterAutospacing="0"/>
              <w:ind w:firstLine="450"/>
              <w:jc w:val="both"/>
              <w:rPr>
                <w:rStyle w:val="rvts9"/>
                <w:b/>
                <w:bCs/>
                <w:sz w:val="28"/>
                <w:szCs w:val="28"/>
              </w:rPr>
            </w:pPr>
          </w:p>
          <w:p w14:paraId="79E32F6F" w14:textId="77777777" w:rsidR="001C0442" w:rsidRDefault="001C0442" w:rsidP="00E15AE8">
            <w:pPr>
              <w:pStyle w:val="rvps2"/>
              <w:shd w:val="clear" w:color="auto" w:fill="FFFFFF"/>
              <w:spacing w:before="0" w:beforeAutospacing="0" w:after="0" w:afterAutospacing="0"/>
              <w:ind w:firstLine="450"/>
              <w:jc w:val="both"/>
              <w:rPr>
                <w:rStyle w:val="rvts9"/>
                <w:b/>
                <w:bCs/>
                <w:sz w:val="28"/>
                <w:szCs w:val="28"/>
              </w:rPr>
            </w:pPr>
          </w:p>
          <w:p w14:paraId="58405695" w14:textId="77777777" w:rsidR="001C0442" w:rsidRDefault="001C0442" w:rsidP="00E15AE8">
            <w:pPr>
              <w:pStyle w:val="rvps2"/>
              <w:shd w:val="clear" w:color="auto" w:fill="FFFFFF"/>
              <w:spacing w:before="0" w:beforeAutospacing="0" w:after="0" w:afterAutospacing="0"/>
              <w:ind w:firstLine="450"/>
              <w:jc w:val="both"/>
              <w:rPr>
                <w:rStyle w:val="rvts9"/>
                <w:b/>
                <w:bCs/>
                <w:sz w:val="28"/>
                <w:szCs w:val="28"/>
              </w:rPr>
            </w:pPr>
          </w:p>
          <w:p w14:paraId="26635B57" w14:textId="77777777" w:rsidR="001C0442" w:rsidRDefault="001C0442" w:rsidP="00E15AE8">
            <w:pPr>
              <w:pStyle w:val="rvps2"/>
              <w:shd w:val="clear" w:color="auto" w:fill="FFFFFF"/>
              <w:spacing w:before="0" w:beforeAutospacing="0" w:after="0" w:afterAutospacing="0"/>
              <w:ind w:firstLine="450"/>
              <w:jc w:val="both"/>
              <w:rPr>
                <w:rStyle w:val="rvts9"/>
                <w:b/>
                <w:bCs/>
                <w:sz w:val="28"/>
                <w:szCs w:val="28"/>
              </w:rPr>
            </w:pPr>
          </w:p>
          <w:p w14:paraId="2DBF38B8" w14:textId="77777777" w:rsidR="001C0442" w:rsidRDefault="001C0442" w:rsidP="00E15AE8">
            <w:pPr>
              <w:pStyle w:val="rvps2"/>
              <w:shd w:val="clear" w:color="auto" w:fill="FFFFFF"/>
              <w:spacing w:before="0" w:beforeAutospacing="0" w:after="0" w:afterAutospacing="0"/>
              <w:ind w:firstLine="450"/>
              <w:jc w:val="both"/>
              <w:rPr>
                <w:rStyle w:val="rvts9"/>
                <w:b/>
                <w:bCs/>
                <w:sz w:val="28"/>
                <w:szCs w:val="28"/>
              </w:rPr>
            </w:pPr>
          </w:p>
          <w:p w14:paraId="54798BDD" w14:textId="77777777" w:rsidR="001C0442" w:rsidRDefault="001C0442" w:rsidP="00E15AE8">
            <w:pPr>
              <w:pStyle w:val="rvps2"/>
              <w:shd w:val="clear" w:color="auto" w:fill="FFFFFF"/>
              <w:spacing w:before="0" w:beforeAutospacing="0" w:after="0" w:afterAutospacing="0"/>
              <w:ind w:firstLine="450"/>
              <w:jc w:val="both"/>
              <w:rPr>
                <w:rStyle w:val="rvts9"/>
                <w:b/>
                <w:bCs/>
                <w:sz w:val="28"/>
                <w:szCs w:val="28"/>
              </w:rPr>
            </w:pPr>
          </w:p>
          <w:p w14:paraId="11E9B511" w14:textId="77777777" w:rsidR="001C0442" w:rsidRDefault="001C0442" w:rsidP="00E15AE8">
            <w:pPr>
              <w:pStyle w:val="rvps2"/>
              <w:shd w:val="clear" w:color="auto" w:fill="FFFFFF"/>
              <w:spacing w:before="0" w:beforeAutospacing="0" w:after="0" w:afterAutospacing="0"/>
              <w:ind w:firstLine="450"/>
              <w:jc w:val="both"/>
              <w:rPr>
                <w:rStyle w:val="rvts9"/>
                <w:b/>
                <w:bCs/>
                <w:sz w:val="28"/>
                <w:szCs w:val="28"/>
              </w:rPr>
            </w:pPr>
          </w:p>
          <w:p w14:paraId="5AE7644B" w14:textId="77777777" w:rsidR="001C0442" w:rsidRDefault="001C0442" w:rsidP="00E15AE8">
            <w:pPr>
              <w:pStyle w:val="rvps2"/>
              <w:shd w:val="clear" w:color="auto" w:fill="FFFFFF"/>
              <w:spacing w:before="0" w:beforeAutospacing="0" w:after="0" w:afterAutospacing="0"/>
              <w:ind w:firstLine="450"/>
              <w:jc w:val="both"/>
              <w:rPr>
                <w:rStyle w:val="rvts9"/>
                <w:b/>
                <w:bCs/>
                <w:sz w:val="28"/>
                <w:szCs w:val="28"/>
              </w:rPr>
            </w:pPr>
          </w:p>
          <w:p w14:paraId="58AD464A" w14:textId="77777777" w:rsidR="001C0442" w:rsidRDefault="001C0442" w:rsidP="00E15AE8">
            <w:pPr>
              <w:pStyle w:val="rvps2"/>
              <w:shd w:val="clear" w:color="auto" w:fill="FFFFFF"/>
              <w:spacing w:before="0" w:beforeAutospacing="0" w:after="0" w:afterAutospacing="0"/>
              <w:ind w:firstLine="450"/>
              <w:jc w:val="both"/>
              <w:rPr>
                <w:rStyle w:val="rvts9"/>
                <w:b/>
                <w:bCs/>
                <w:sz w:val="28"/>
                <w:szCs w:val="28"/>
              </w:rPr>
            </w:pPr>
          </w:p>
          <w:p w14:paraId="498A95FB" w14:textId="77777777" w:rsidR="001C0442" w:rsidRDefault="001C0442" w:rsidP="00E15AE8">
            <w:pPr>
              <w:pStyle w:val="rvps2"/>
              <w:shd w:val="clear" w:color="auto" w:fill="FFFFFF"/>
              <w:spacing w:before="0" w:beforeAutospacing="0" w:after="0" w:afterAutospacing="0"/>
              <w:ind w:firstLine="450"/>
              <w:jc w:val="both"/>
              <w:rPr>
                <w:rStyle w:val="rvts9"/>
                <w:b/>
                <w:bCs/>
                <w:sz w:val="28"/>
                <w:szCs w:val="28"/>
              </w:rPr>
            </w:pPr>
          </w:p>
          <w:p w14:paraId="30D1C764" w14:textId="77777777" w:rsidR="001C0442" w:rsidRDefault="001C0442" w:rsidP="00E15AE8">
            <w:pPr>
              <w:pStyle w:val="rvps2"/>
              <w:shd w:val="clear" w:color="auto" w:fill="FFFFFF"/>
              <w:spacing w:before="0" w:beforeAutospacing="0" w:after="0" w:afterAutospacing="0"/>
              <w:ind w:firstLine="450"/>
              <w:jc w:val="both"/>
              <w:rPr>
                <w:rStyle w:val="rvts9"/>
                <w:b/>
                <w:bCs/>
                <w:sz w:val="28"/>
                <w:szCs w:val="28"/>
              </w:rPr>
            </w:pPr>
          </w:p>
          <w:p w14:paraId="40EDDED0" w14:textId="77777777" w:rsidR="001C0442" w:rsidRDefault="001C0442" w:rsidP="00E15AE8">
            <w:pPr>
              <w:pStyle w:val="rvps2"/>
              <w:shd w:val="clear" w:color="auto" w:fill="FFFFFF"/>
              <w:spacing w:before="0" w:beforeAutospacing="0" w:after="0" w:afterAutospacing="0"/>
              <w:ind w:firstLine="450"/>
              <w:jc w:val="both"/>
              <w:rPr>
                <w:rStyle w:val="rvts9"/>
                <w:b/>
                <w:bCs/>
                <w:sz w:val="28"/>
                <w:szCs w:val="28"/>
              </w:rPr>
            </w:pPr>
          </w:p>
          <w:p w14:paraId="3E7B4954" w14:textId="77777777" w:rsidR="001C0442" w:rsidRDefault="001C0442" w:rsidP="00E15AE8">
            <w:pPr>
              <w:pStyle w:val="rvps2"/>
              <w:shd w:val="clear" w:color="auto" w:fill="FFFFFF"/>
              <w:spacing w:before="0" w:beforeAutospacing="0" w:after="0" w:afterAutospacing="0"/>
              <w:ind w:firstLine="450"/>
              <w:jc w:val="both"/>
              <w:rPr>
                <w:rStyle w:val="rvts9"/>
                <w:b/>
                <w:bCs/>
                <w:sz w:val="28"/>
                <w:szCs w:val="28"/>
              </w:rPr>
            </w:pPr>
          </w:p>
          <w:p w14:paraId="45223BC3" w14:textId="77777777" w:rsidR="001C0442" w:rsidRDefault="001C0442" w:rsidP="00E15AE8">
            <w:pPr>
              <w:pStyle w:val="rvps2"/>
              <w:shd w:val="clear" w:color="auto" w:fill="FFFFFF"/>
              <w:spacing w:before="0" w:beforeAutospacing="0" w:after="0" w:afterAutospacing="0"/>
              <w:ind w:firstLine="450"/>
              <w:jc w:val="both"/>
              <w:rPr>
                <w:rStyle w:val="rvts9"/>
                <w:b/>
                <w:bCs/>
                <w:sz w:val="28"/>
                <w:szCs w:val="28"/>
              </w:rPr>
            </w:pPr>
          </w:p>
          <w:p w14:paraId="4C14902A" w14:textId="77777777" w:rsidR="001C0442" w:rsidRDefault="001C0442" w:rsidP="00E15AE8">
            <w:pPr>
              <w:pStyle w:val="rvps2"/>
              <w:shd w:val="clear" w:color="auto" w:fill="FFFFFF"/>
              <w:spacing w:before="0" w:beforeAutospacing="0" w:after="0" w:afterAutospacing="0"/>
              <w:ind w:firstLine="450"/>
              <w:jc w:val="both"/>
              <w:rPr>
                <w:rStyle w:val="rvts9"/>
                <w:b/>
                <w:bCs/>
                <w:sz w:val="28"/>
                <w:szCs w:val="28"/>
              </w:rPr>
            </w:pPr>
          </w:p>
          <w:p w14:paraId="24879FC8" w14:textId="77777777" w:rsidR="001C0442" w:rsidRDefault="001C0442" w:rsidP="00E15AE8">
            <w:pPr>
              <w:pStyle w:val="rvps2"/>
              <w:shd w:val="clear" w:color="auto" w:fill="FFFFFF"/>
              <w:spacing w:before="0" w:beforeAutospacing="0" w:after="0" w:afterAutospacing="0"/>
              <w:ind w:firstLine="450"/>
              <w:jc w:val="both"/>
              <w:rPr>
                <w:rStyle w:val="rvts9"/>
                <w:b/>
                <w:bCs/>
                <w:sz w:val="28"/>
                <w:szCs w:val="28"/>
              </w:rPr>
            </w:pPr>
          </w:p>
          <w:p w14:paraId="3F4C9946" w14:textId="77777777" w:rsidR="001C0442" w:rsidRDefault="001C0442" w:rsidP="00E15AE8">
            <w:pPr>
              <w:pStyle w:val="rvps2"/>
              <w:shd w:val="clear" w:color="auto" w:fill="FFFFFF"/>
              <w:spacing w:before="0" w:beforeAutospacing="0" w:after="0" w:afterAutospacing="0"/>
              <w:ind w:firstLine="450"/>
              <w:jc w:val="both"/>
              <w:rPr>
                <w:rStyle w:val="rvts9"/>
                <w:b/>
                <w:bCs/>
                <w:sz w:val="28"/>
                <w:szCs w:val="28"/>
              </w:rPr>
            </w:pPr>
          </w:p>
          <w:p w14:paraId="4FDA2426" w14:textId="77777777" w:rsidR="001C0442" w:rsidRDefault="001C0442" w:rsidP="00E15AE8">
            <w:pPr>
              <w:pStyle w:val="rvps2"/>
              <w:shd w:val="clear" w:color="auto" w:fill="FFFFFF"/>
              <w:spacing w:before="0" w:beforeAutospacing="0" w:after="0" w:afterAutospacing="0"/>
              <w:ind w:firstLine="450"/>
              <w:jc w:val="both"/>
              <w:rPr>
                <w:rStyle w:val="rvts9"/>
                <w:b/>
                <w:bCs/>
                <w:sz w:val="28"/>
                <w:szCs w:val="28"/>
              </w:rPr>
            </w:pPr>
          </w:p>
          <w:p w14:paraId="4AD76034" w14:textId="77777777" w:rsidR="001C0442" w:rsidRDefault="001C0442" w:rsidP="00E15AE8">
            <w:pPr>
              <w:pStyle w:val="rvps2"/>
              <w:shd w:val="clear" w:color="auto" w:fill="FFFFFF"/>
              <w:spacing w:before="0" w:beforeAutospacing="0" w:after="0" w:afterAutospacing="0"/>
              <w:ind w:firstLine="450"/>
              <w:jc w:val="both"/>
              <w:rPr>
                <w:rStyle w:val="rvts9"/>
                <w:b/>
                <w:bCs/>
                <w:sz w:val="28"/>
                <w:szCs w:val="28"/>
              </w:rPr>
            </w:pPr>
          </w:p>
          <w:p w14:paraId="64B065FC" w14:textId="77777777" w:rsidR="001C0442" w:rsidRDefault="001C0442" w:rsidP="00E15AE8">
            <w:pPr>
              <w:pStyle w:val="rvps2"/>
              <w:shd w:val="clear" w:color="auto" w:fill="FFFFFF"/>
              <w:spacing w:before="0" w:beforeAutospacing="0" w:after="0" w:afterAutospacing="0"/>
              <w:ind w:firstLine="450"/>
              <w:jc w:val="both"/>
              <w:rPr>
                <w:rStyle w:val="rvts9"/>
                <w:b/>
                <w:bCs/>
                <w:sz w:val="28"/>
                <w:szCs w:val="28"/>
              </w:rPr>
            </w:pPr>
          </w:p>
          <w:p w14:paraId="290D01E4" w14:textId="77777777" w:rsidR="001C0442" w:rsidRDefault="001C0442" w:rsidP="00E15AE8">
            <w:pPr>
              <w:pStyle w:val="rvps2"/>
              <w:shd w:val="clear" w:color="auto" w:fill="FFFFFF"/>
              <w:spacing w:before="0" w:beforeAutospacing="0" w:after="0" w:afterAutospacing="0"/>
              <w:ind w:firstLine="450"/>
              <w:jc w:val="both"/>
              <w:rPr>
                <w:rStyle w:val="rvts9"/>
                <w:b/>
                <w:bCs/>
                <w:sz w:val="28"/>
                <w:szCs w:val="28"/>
              </w:rPr>
            </w:pPr>
          </w:p>
          <w:p w14:paraId="0616D937" w14:textId="77777777" w:rsidR="001C0442" w:rsidRDefault="001C0442" w:rsidP="00E15AE8">
            <w:pPr>
              <w:pStyle w:val="rvps2"/>
              <w:shd w:val="clear" w:color="auto" w:fill="FFFFFF"/>
              <w:spacing w:before="0" w:beforeAutospacing="0" w:after="0" w:afterAutospacing="0"/>
              <w:ind w:firstLine="450"/>
              <w:jc w:val="both"/>
              <w:rPr>
                <w:rStyle w:val="rvts9"/>
                <w:b/>
                <w:bCs/>
                <w:sz w:val="28"/>
                <w:szCs w:val="28"/>
              </w:rPr>
            </w:pPr>
          </w:p>
          <w:p w14:paraId="5086393F" w14:textId="77777777" w:rsidR="001C0442" w:rsidRDefault="001C0442" w:rsidP="00E15AE8">
            <w:pPr>
              <w:pStyle w:val="rvps2"/>
              <w:shd w:val="clear" w:color="auto" w:fill="FFFFFF"/>
              <w:spacing w:before="0" w:beforeAutospacing="0" w:after="0" w:afterAutospacing="0"/>
              <w:ind w:firstLine="450"/>
              <w:jc w:val="both"/>
              <w:rPr>
                <w:rStyle w:val="rvts9"/>
                <w:b/>
                <w:bCs/>
                <w:sz w:val="28"/>
                <w:szCs w:val="28"/>
              </w:rPr>
            </w:pPr>
          </w:p>
          <w:p w14:paraId="184634AC" w14:textId="1E843231" w:rsidR="00B537FF" w:rsidRPr="00E15AE8" w:rsidRDefault="00B537FF" w:rsidP="00E15AE8">
            <w:pPr>
              <w:pStyle w:val="rvps2"/>
              <w:shd w:val="clear" w:color="auto" w:fill="FFFFFF"/>
              <w:spacing w:before="0" w:beforeAutospacing="0" w:after="0" w:afterAutospacing="0"/>
              <w:ind w:firstLine="450"/>
              <w:jc w:val="both"/>
              <w:rPr>
                <w:b/>
                <w:bCs/>
                <w:sz w:val="28"/>
                <w:szCs w:val="28"/>
              </w:rPr>
            </w:pPr>
            <w:r w:rsidRPr="00E15AE8">
              <w:rPr>
                <w:rStyle w:val="rvts9"/>
                <w:b/>
                <w:bCs/>
                <w:sz w:val="28"/>
                <w:szCs w:val="28"/>
              </w:rPr>
              <w:t>Стаття 65. </w:t>
            </w:r>
            <w:r w:rsidRPr="00E15AE8">
              <w:rPr>
                <w:b/>
                <w:bCs/>
                <w:sz w:val="28"/>
                <w:szCs w:val="28"/>
              </w:rPr>
              <w:t>Відповідальність за корупційні або пов’язані з корупцією правопорушення</w:t>
            </w:r>
          </w:p>
          <w:p w14:paraId="585F6C6C" w14:textId="77777777" w:rsidR="00B537FF" w:rsidRPr="00E15AE8" w:rsidRDefault="00B537FF" w:rsidP="00E15AE8">
            <w:pPr>
              <w:pStyle w:val="rvps2"/>
              <w:shd w:val="clear" w:color="auto" w:fill="FFFFFF"/>
              <w:spacing w:before="0" w:beforeAutospacing="0" w:after="0" w:afterAutospacing="0"/>
              <w:ind w:firstLine="450"/>
              <w:jc w:val="both"/>
              <w:rPr>
                <w:b/>
                <w:bCs/>
                <w:sz w:val="28"/>
                <w:szCs w:val="28"/>
              </w:rPr>
            </w:pPr>
            <w:bookmarkStart w:id="182" w:name="n702"/>
            <w:bookmarkEnd w:id="182"/>
            <w:r w:rsidRPr="00E15AE8">
              <w:rPr>
                <w:b/>
                <w:bCs/>
                <w:sz w:val="28"/>
                <w:szCs w:val="28"/>
              </w:rPr>
              <w:t>1. За вчинення корупційних або пов’язаних з корупцією правопорушень особи, зазначені в </w:t>
            </w:r>
            <w:hyperlink r:id="rId28" w:anchor="n25" w:history="1">
              <w:r w:rsidRPr="00E15AE8">
                <w:rPr>
                  <w:rStyle w:val="ad"/>
                  <w:b/>
                  <w:bCs/>
                  <w:color w:val="auto"/>
                  <w:sz w:val="28"/>
                  <w:szCs w:val="28"/>
                  <w:u w:val="none"/>
                </w:rPr>
                <w:t>частині першій</w:t>
              </w:r>
            </w:hyperlink>
            <w:r w:rsidRPr="00E15AE8">
              <w:rPr>
                <w:b/>
                <w:bCs/>
                <w:sz w:val="28"/>
                <w:szCs w:val="28"/>
              </w:rPr>
              <w:t> статті 3 цього Закону, притягаються до кримінальної, адміністративної, цивільно-правової та дисциплінарної відповідальності у встановленому законом порядку.</w:t>
            </w:r>
          </w:p>
          <w:p w14:paraId="5FCF3F14" w14:textId="77777777" w:rsidR="00B537FF" w:rsidRPr="00E15AE8" w:rsidRDefault="00B537FF" w:rsidP="00E15AE8">
            <w:pPr>
              <w:pStyle w:val="rvps2"/>
              <w:shd w:val="clear" w:color="auto" w:fill="FFFFFF"/>
              <w:spacing w:before="0" w:beforeAutospacing="0" w:after="0" w:afterAutospacing="0"/>
              <w:ind w:firstLine="450"/>
              <w:jc w:val="both"/>
              <w:rPr>
                <w:b/>
                <w:bCs/>
                <w:sz w:val="28"/>
                <w:szCs w:val="28"/>
              </w:rPr>
            </w:pPr>
            <w:bookmarkStart w:id="183" w:name="n703"/>
            <w:bookmarkEnd w:id="183"/>
            <w:r w:rsidRPr="00E15AE8">
              <w:rPr>
                <w:b/>
                <w:bCs/>
                <w:sz w:val="28"/>
                <w:szCs w:val="28"/>
              </w:rPr>
              <w:t>У разі вчинення від імені та в інтересах юридичної особи її уповноваженою особою кримінального правопорушення самостійно або у співучасті до юридичної особи у випадках, визначених </w:t>
            </w:r>
            <w:hyperlink r:id="rId29" w:tgtFrame="_blank" w:history="1">
              <w:r w:rsidRPr="00E15AE8">
                <w:rPr>
                  <w:rStyle w:val="ad"/>
                  <w:b/>
                  <w:bCs/>
                  <w:color w:val="auto"/>
                  <w:sz w:val="28"/>
                  <w:szCs w:val="28"/>
                  <w:u w:val="none"/>
                </w:rPr>
                <w:t>Кримінальним кодексом України</w:t>
              </w:r>
            </w:hyperlink>
            <w:r w:rsidRPr="00E15AE8">
              <w:rPr>
                <w:b/>
                <w:bCs/>
                <w:sz w:val="28"/>
                <w:szCs w:val="28"/>
              </w:rPr>
              <w:t>, застосовуються заходи кримінально-правового характеру.</w:t>
            </w:r>
          </w:p>
          <w:p w14:paraId="07BCB88B" w14:textId="77777777" w:rsidR="00B537FF" w:rsidRPr="00E15AE8" w:rsidRDefault="00B537FF" w:rsidP="00E15AE8">
            <w:pPr>
              <w:pStyle w:val="rvps2"/>
              <w:shd w:val="clear" w:color="auto" w:fill="FFFFFF"/>
              <w:spacing w:before="0" w:beforeAutospacing="0" w:after="0" w:afterAutospacing="0"/>
              <w:ind w:firstLine="450"/>
              <w:jc w:val="both"/>
              <w:rPr>
                <w:b/>
                <w:bCs/>
                <w:sz w:val="28"/>
                <w:szCs w:val="28"/>
              </w:rPr>
            </w:pPr>
            <w:bookmarkStart w:id="184" w:name="n1615"/>
            <w:bookmarkStart w:id="185" w:name="n704"/>
            <w:bookmarkEnd w:id="184"/>
            <w:bookmarkEnd w:id="185"/>
            <w:r w:rsidRPr="00E15AE8">
              <w:rPr>
                <w:b/>
                <w:bCs/>
                <w:sz w:val="28"/>
                <w:szCs w:val="28"/>
              </w:rPr>
              <w:t xml:space="preserve">2. Особа, яка вчинила корупційне правопорушення або правопорушення, пов’язане з корупцією, однак судом не застосовано до неї покарання або не накладено на неї стягнення у виді позбавлення права обіймати певні посади або займатися певною діяльністю, пов’язаними з виконанням функцій держави або місцевого самоврядування, або такою, що прирівнюється до цієї діяльності, підлягає притягненню до </w:t>
            </w:r>
            <w:r w:rsidRPr="00E15AE8">
              <w:rPr>
                <w:b/>
                <w:bCs/>
                <w:sz w:val="28"/>
                <w:szCs w:val="28"/>
              </w:rPr>
              <w:lastRenderedPageBreak/>
              <w:t>дисциплінарної відповідальності у встановленому законом порядку.</w:t>
            </w:r>
          </w:p>
          <w:p w14:paraId="6E005CBF" w14:textId="77777777" w:rsidR="00B537FF" w:rsidRPr="00E15AE8" w:rsidRDefault="00B537FF" w:rsidP="00E15AE8">
            <w:pPr>
              <w:pStyle w:val="rvps2"/>
              <w:shd w:val="clear" w:color="auto" w:fill="FFFFFF"/>
              <w:spacing w:before="0" w:beforeAutospacing="0" w:after="0" w:afterAutospacing="0"/>
              <w:ind w:firstLine="450"/>
              <w:jc w:val="both"/>
              <w:rPr>
                <w:b/>
                <w:bCs/>
                <w:sz w:val="28"/>
                <w:szCs w:val="28"/>
              </w:rPr>
            </w:pPr>
            <w:bookmarkStart w:id="186" w:name="n1587"/>
            <w:bookmarkEnd w:id="186"/>
            <w:r w:rsidRPr="00E15AE8">
              <w:rPr>
                <w:b/>
                <w:bCs/>
                <w:sz w:val="28"/>
                <w:szCs w:val="28"/>
              </w:rPr>
              <w:t>Особа, уповноважена на виконання функцій держави або місцевого самоврядування, стосовно якої набрало законної сили рішення суду про визнання необґрунтованими активів та їх стягнення в дохід держави, підлягає звільненню з посади в установленому законом порядку.</w:t>
            </w:r>
          </w:p>
          <w:p w14:paraId="6CEDF327" w14:textId="77777777" w:rsidR="00B537FF" w:rsidRPr="00E15AE8" w:rsidRDefault="00B537FF" w:rsidP="00E15AE8">
            <w:pPr>
              <w:pStyle w:val="rvps2"/>
              <w:shd w:val="clear" w:color="auto" w:fill="FFFFFF"/>
              <w:spacing w:before="0" w:beforeAutospacing="0" w:after="0" w:afterAutospacing="0"/>
              <w:ind w:firstLine="450"/>
              <w:jc w:val="both"/>
              <w:rPr>
                <w:b/>
                <w:bCs/>
                <w:sz w:val="28"/>
                <w:szCs w:val="28"/>
              </w:rPr>
            </w:pPr>
            <w:bookmarkStart w:id="187" w:name="n1586"/>
            <w:bookmarkStart w:id="188" w:name="n705"/>
            <w:bookmarkEnd w:id="187"/>
            <w:bookmarkEnd w:id="188"/>
            <w:r w:rsidRPr="00E15AE8">
              <w:rPr>
                <w:b/>
                <w:bCs/>
                <w:sz w:val="28"/>
                <w:szCs w:val="28"/>
              </w:rPr>
              <w:t>3. З метою виявлення причин та умов, що сприяли вчиненню корупційного або пов’язаного з корупцією правопорушення або невиконанню вимог цього Закону в інший спосіб, за поданням спеціально уповноваженого суб’єкта у сфері протидії корупції або приписом Національного агентства рішенням керівника органу, підприємства, установи, організації, в якому працює особа, яка вчинила таке правопорушення, проводиться службове розслідування в порядку, визначеному Кабінетом Міністрів України.</w:t>
            </w:r>
          </w:p>
          <w:p w14:paraId="7F960A9D" w14:textId="77777777" w:rsidR="00B537FF" w:rsidRPr="00E15AE8" w:rsidRDefault="00B537FF" w:rsidP="00E15AE8">
            <w:pPr>
              <w:pStyle w:val="rvps2"/>
              <w:shd w:val="clear" w:color="auto" w:fill="FFFFFF"/>
              <w:spacing w:before="0" w:beforeAutospacing="0" w:after="0" w:afterAutospacing="0"/>
              <w:ind w:firstLine="450"/>
              <w:jc w:val="both"/>
              <w:rPr>
                <w:b/>
                <w:bCs/>
                <w:sz w:val="28"/>
                <w:szCs w:val="28"/>
              </w:rPr>
            </w:pPr>
            <w:bookmarkStart w:id="189" w:name="n706"/>
            <w:bookmarkEnd w:id="189"/>
            <w:r w:rsidRPr="00E15AE8">
              <w:rPr>
                <w:b/>
                <w:bCs/>
                <w:sz w:val="28"/>
                <w:szCs w:val="28"/>
              </w:rPr>
              <w:t>4. Обмеження щодо заборони особі, звільненій з посади у зв’язку з притягненням до відповідальності за корупційне правопорушення, займатися діяльністю, пов’язаною з виконанням функцій держави, місцевого самоврядування, або такою, що прирівнюється до цієї діяльності, встановлюється виключно за вмотивованим рішенням суду, якщо інше не передбачено законом.</w:t>
            </w:r>
          </w:p>
          <w:p w14:paraId="3A221528" w14:textId="77777777" w:rsidR="00B537FF" w:rsidRPr="00E15AE8" w:rsidRDefault="00B537FF" w:rsidP="00E15AE8">
            <w:pPr>
              <w:pStyle w:val="rvps2"/>
              <w:shd w:val="clear" w:color="auto" w:fill="FFFFFF"/>
              <w:spacing w:before="0" w:beforeAutospacing="0" w:after="0" w:afterAutospacing="0"/>
              <w:ind w:firstLine="450"/>
              <w:jc w:val="both"/>
              <w:rPr>
                <w:b/>
                <w:bCs/>
                <w:sz w:val="28"/>
                <w:szCs w:val="28"/>
              </w:rPr>
            </w:pPr>
            <w:bookmarkStart w:id="190" w:name="n707"/>
            <w:bookmarkEnd w:id="190"/>
            <w:r w:rsidRPr="00E15AE8">
              <w:rPr>
                <w:b/>
                <w:bCs/>
                <w:sz w:val="28"/>
                <w:szCs w:val="28"/>
              </w:rPr>
              <w:t xml:space="preserve">5. Особа, якій повідомлено про підозру у вчиненні нею кримінального правопорушення у сфері службової діяльності, підлягає відстороненню </w:t>
            </w:r>
            <w:r w:rsidRPr="00E15AE8">
              <w:rPr>
                <w:b/>
                <w:bCs/>
                <w:sz w:val="28"/>
                <w:szCs w:val="28"/>
              </w:rPr>
              <w:lastRenderedPageBreak/>
              <w:t>від виконання повноважень на посаді в порядку, визначеному законом.</w:t>
            </w:r>
          </w:p>
          <w:p w14:paraId="36E7FBF1" w14:textId="77777777" w:rsidR="00B537FF" w:rsidRPr="00E15AE8" w:rsidRDefault="00B537FF" w:rsidP="00E15AE8">
            <w:pPr>
              <w:pStyle w:val="rvps2"/>
              <w:shd w:val="clear" w:color="auto" w:fill="FFFFFF"/>
              <w:spacing w:before="0" w:beforeAutospacing="0" w:after="0" w:afterAutospacing="0"/>
              <w:ind w:firstLine="450"/>
              <w:jc w:val="both"/>
              <w:rPr>
                <w:b/>
                <w:bCs/>
                <w:sz w:val="28"/>
                <w:szCs w:val="28"/>
              </w:rPr>
            </w:pPr>
            <w:bookmarkStart w:id="191" w:name="n1616"/>
            <w:bookmarkStart w:id="192" w:name="n708"/>
            <w:bookmarkEnd w:id="191"/>
            <w:bookmarkEnd w:id="192"/>
            <w:r w:rsidRPr="00E15AE8">
              <w:rPr>
                <w:b/>
                <w:bCs/>
                <w:sz w:val="28"/>
                <w:szCs w:val="28"/>
              </w:rPr>
              <w:t>Особа, щодо якої складено протокол про адміністративне правопорушення, пов’язане з корупцією, якщо інше не передбачено </w:t>
            </w:r>
            <w:hyperlink r:id="rId30" w:tgtFrame="_blank" w:history="1">
              <w:r w:rsidRPr="00E15AE8">
                <w:rPr>
                  <w:rStyle w:val="ad"/>
                  <w:b/>
                  <w:bCs/>
                  <w:color w:val="auto"/>
                  <w:sz w:val="28"/>
                  <w:szCs w:val="28"/>
                  <w:u w:val="none"/>
                </w:rPr>
                <w:t>Конституцією</w:t>
              </w:r>
            </w:hyperlink>
            <w:r w:rsidRPr="00E15AE8">
              <w:rPr>
                <w:b/>
                <w:bCs/>
                <w:sz w:val="28"/>
                <w:szCs w:val="28"/>
              </w:rPr>
              <w:t> і законами України, може бути відсторонена від виконання службових повноважень за рішенням керівника органу (установи, підприємства, організації), в якому вона працює, до закінчення розгляду справи судом.</w:t>
            </w:r>
          </w:p>
          <w:p w14:paraId="7CB92556" w14:textId="77777777" w:rsidR="00B537FF" w:rsidRPr="00E15AE8" w:rsidRDefault="00B537FF" w:rsidP="00E15AE8">
            <w:pPr>
              <w:pStyle w:val="rvps2"/>
              <w:shd w:val="clear" w:color="auto" w:fill="FFFFFF"/>
              <w:spacing w:before="0" w:beforeAutospacing="0" w:after="0" w:afterAutospacing="0"/>
              <w:ind w:firstLine="450"/>
              <w:jc w:val="both"/>
              <w:rPr>
                <w:sz w:val="28"/>
                <w:szCs w:val="28"/>
              </w:rPr>
            </w:pPr>
            <w:bookmarkStart w:id="193" w:name="n709"/>
            <w:bookmarkEnd w:id="193"/>
            <w:r w:rsidRPr="00E15AE8">
              <w:rPr>
                <w:b/>
                <w:bCs/>
                <w:sz w:val="28"/>
                <w:szCs w:val="28"/>
              </w:rPr>
              <w:t>У разі закриття провадження у справі про адміністративне правопорушення, пов’язане з корупцією, у зв’язку з відсутністю події або складу адміністративного правопорушення відстороненій від виконання службових повноважень особі відшкодовується середній заробіток за час вимушеного прогулу, пов’язаного з таким відстороненням</w:t>
            </w:r>
            <w:r w:rsidRPr="00E15AE8">
              <w:rPr>
                <w:sz w:val="28"/>
                <w:szCs w:val="28"/>
              </w:rPr>
              <w:t>.</w:t>
            </w:r>
          </w:p>
          <w:p w14:paraId="72B66C06" w14:textId="5FC5BFBC" w:rsidR="00E002D6" w:rsidRPr="00E15AE8" w:rsidRDefault="00E002D6" w:rsidP="00E15AE8">
            <w:pPr>
              <w:pStyle w:val="rvps2"/>
              <w:shd w:val="clear" w:color="auto" w:fill="FFFFFF"/>
              <w:spacing w:before="0" w:beforeAutospacing="0" w:after="0" w:afterAutospacing="0"/>
              <w:ind w:firstLine="450"/>
              <w:jc w:val="both"/>
              <w:rPr>
                <w:i/>
                <w:iCs/>
                <w:sz w:val="20"/>
                <w:szCs w:val="20"/>
              </w:rPr>
            </w:pPr>
            <w:r w:rsidRPr="00E15AE8">
              <w:rPr>
                <w:i/>
                <w:iCs/>
                <w:sz w:val="20"/>
                <w:szCs w:val="20"/>
                <w:lang w:val="uk-UA"/>
              </w:rPr>
              <w:t>(статтю 65 визнано неконституційною згідно з Рішенням Конституційного Суду України у справі за конституційним поданням 47 народних депутатів України щодо відповідності Конституції України (конституційності) окремих положень Закону України „Про запобігання корупції“, Кримінального кодексу України від 27.10.2020 року № 13-р/2020)</w:t>
            </w:r>
          </w:p>
          <w:p w14:paraId="2354BDCF" w14:textId="5A78CF36" w:rsidR="00B537FF" w:rsidRPr="00E15AE8" w:rsidRDefault="00B537FF" w:rsidP="00E15AE8">
            <w:pPr>
              <w:ind w:firstLine="0"/>
              <w:rPr>
                <w:rFonts w:ascii="Times New Roman" w:hAnsi="Times New Roman"/>
                <w:b/>
                <w:szCs w:val="28"/>
                <w:lang w:val="ru-RU"/>
              </w:rPr>
            </w:pPr>
          </w:p>
        </w:tc>
        <w:tc>
          <w:tcPr>
            <w:tcW w:w="7371" w:type="dxa"/>
          </w:tcPr>
          <w:p w14:paraId="1DEF9479" w14:textId="77777777" w:rsidR="00B537FF" w:rsidRPr="00E15AE8" w:rsidRDefault="00B537FF" w:rsidP="00E15AE8">
            <w:pPr>
              <w:pStyle w:val="rvps2"/>
              <w:shd w:val="clear" w:color="auto" w:fill="FFFFFF"/>
              <w:spacing w:before="0" w:beforeAutospacing="0" w:after="0" w:afterAutospacing="0"/>
              <w:ind w:firstLine="450"/>
              <w:jc w:val="both"/>
              <w:rPr>
                <w:rStyle w:val="rvts9"/>
                <w:b/>
                <w:bCs/>
                <w:sz w:val="28"/>
                <w:szCs w:val="28"/>
              </w:rPr>
            </w:pPr>
          </w:p>
          <w:p w14:paraId="08F79D55" w14:textId="208EB62D" w:rsidR="00B537FF" w:rsidRPr="00E15AE8" w:rsidRDefault="00B537FF" w:rsidP="00E15AE8">
            <w:pPr>
              <w:pStyle w:val="rvps2"/>
              <w:shd w:val="clear" w:color="auto" w:fill="FFFFFF"/>
              <w:spacing w:before="0" w:beforeAutospacing="0" w:after="0" w:afterAutospacing="0"/>
              <w:ind w:firstLine="450"/>
              <w:jc w:val="both"/>
              <w:rPr>
                <w:sz w:val="28"/>
                <w:szCs w:val="28"/>
              </w:rPr>
            </w:pPr>
            <w:bookmarkStart w:id="194" w:name="_Hlk54947583"/>
            <w:r w:rsidRPr="00E15AE8">
              <w:rPr>
                <w:rStyle w:val="rvts9"/>
                <w:sz w:val="28"/>
                <w:szCs w:val="28"/>
              </w:rPr>
              <w:t>Стаття 11.</w:t>
            </w:r>
            <w:r w:rsidRPr="00E15AE8">
              <w:rPr>
                <w:rStyle w:val="rvts9"/>
                <w:b/>
                <w:bCs/>
                <w:sz w:val="28"/>
                <w:szCs w:val="28"/>
              </w:rPr>
              <w:t> </w:t>
            </w:r>
            <w:r w:rsidRPr="00E15AE8">
              <w:rPr>
                <w:sz w:val="28"/>
                <w:szCs w:val="28"/>
              </w:rPr>
              <w:t>Повноваження Національного агентства</w:t>
            </w:r>
          </w:p>
          <w:p w14:paraId="1E5B7264" w14:textId="77777777" w:rsidR="00B537FF" w:rsidRPr="00E15AE8" w:rsidRDefault="00B537FF" w:rsidP="00E15AE8">
            <w:pPr>
              <w:pStyle w:val="rvps2"/>
              <w:shd w:val="clear" w:color="auto" w:fill="FFFFFF"/>
              <w:spacing w:before="0" w:beforeAutospacing="0" w:after="0" w:afterAutospacing="0"/>
              <w:ind w:firstLine="450"/>
              <w:jc w:val="both"/>
              <w:rPr>
                <w:sz w:val="28"/>
                <w:szCs w:val="28"/>
              </w:rPr>
            </w:pPr>
            <w:r w:rsidRPr="00E15AE8">
              <w:rPr>
                <w:sz w:val="28"/>
                <w:szCs w:val="28"/>
              </w:rPr>
              <w:t>1. До повноважень Національного агентства належать:</w:t>
            </w:r>
          </w:p>
          <w:p w14:paraId="354015C2" w14:textId="77777777" w:rsidR="00B537FF" w:rsidRPr="00E15AE8" w:rsidRDefault="00B537FF" w:rsidP="00E15AE8">
            <w:pPr>
              <w:pStyle w:val="rvps2"/>
              <w:shd w:val="clear" w:color="auto" w:fill="FFFFFF"/>
              <w:spacing w:before="0" w:beforeAutospacing="0" w:after="0" w:afterAutospacing="0"/>
              <w:ind w:firstLine="450"/>
              <w:jc w:val="both"/>
              <w:rPr>
                <w:sz w:val="28"/>
                <w:szCs w:val="28"/>
              </w:rPr>
            </w:pPr>
            <w:r w:rsidRPr="00E15AE8">
              <w:rPr>
                <w:sz w:val="28"/>
                <w:szCs w:val="28"/>
              </w:rPr>
              <w:t>1) проведення аналізу:</w:t>
            </w:r>
          </w:p>
          <w:p w14:paraId="768F8C7D" w14:textId="77777777" w:rsidR="00B537FF" w:rsidRPr="00E15AE8" w:rsidRDefault="00B537FF" w:rsidP="00E15AE8">
            <w:pPr>
              <w:pStyle w:val="rvps2"/>
              <w:shd w:val="clear" w:color="auto" w:fill="FFFFFF"/>
              <w:spacing w:before="0" w:beforeAutospacing="0" w:after="0" w:afterAutospacing="0"/>
              <w:ind w:firstLine="450"/>
              <w:jc w:val="both"/>
              <w:rPr>
                <w:sz w:val="28"/>
                <w:szCs w:val="28"/>
              </w:rPr>
            </w:pPr>
            <w:r w:rsidRPr="00E15AE8">
              <w:rPr>
                <w:sz w:val="28"/>
                <w:szCs w:val="28"/>
              </w:rPr>
              <w:t>стану запобігання та протидії корупції в Україні, діяльності державних органів, органів влади Автономної Республіки Крим та органів місцевого самоврядування у сфері запобігання та протидії корупції;</w:t>
            </w:r>
          </w:p>
          <w:p w14:paraId="7C0D8F84" w14:textId="77777777" w:rsidR="00B537FF" w:rsidRPr="00E15AE8" w:rsidRDefault="00B537FF" w:rsidP="00E15AE8">
            <w:pPr>
              <w:pStyle w:val="rvps2"/>
              <w:shd w:val="clear" w:color="auto" w:fill="FFFFFF"/>
              <w:spacing w:before="0" w:beforeAutospacing="0" w:after="0" w:afterAutospacing="0"/>
              <w:ind w:firstLine="450"/>
              <w:jc w:val="both"/>
              <w:rPr>
                <w:sz w:val="28"/>
                <w:szCs w:val="28"/>
              </w:rPr>
            </w:pPr>
            <w:r w:rsidRPr="00E15AE8">
              <w:rPr>
                <w:sz w:val="28"/>
                <w:szCs w:val="28"/>
              </w:rPr>
              <w:t>статистичних даних, результатів досліджень та іншої інформації стосовно ситуації щодо корупції;</w:t>
            </w:r>
          </w:p>
          <w:p w14:paraId="2F47C1C0" w14:textId="77777777" w:rsidR="00B537FF" w:rsidRPr="00E15AE8" w:rsidRDefault="00B537FF" w:rsidP="00E15AE8">
            <w:pPr>
              <w:pStyle w:val="rvps2"/>
              <w:shd w:val="clear" w:color="auto" w:fill="FFFFFF"/>
              <w:spacing w:before="0" w:beforeAutospacing="0" w:after="0" w:afterAutospacing="0"/>
              <w:ind w:firstLine="450"/>
              <w:jc w:val="both"/>
              <w:rPr>
                <w:sz w:val="28"/>
                <w:szCs w:val="28"/>
              </w:rPr>
            </w:pPr>
            <w:r w:rsidRPr="00E15AE8">
              <w:rPr>
                <w:sz w:val="28"/>
                <w:szCs w:val="28"/>
              </w:rPr>
              <w:t>2) розроблення проектів Антикорупційної стратегії та державної програми з її виконання, здійснення моніторингу, координації та оцінки ефективності виконання Антикорупційної стратегії;</w:t>
            </w:r>
          </w:p>
          <w:p w14:paraId="6EE0B3E5" w14:textId="77777777" w:rsidR="00B537FF" w:rsidRPr="00E15AE8" w:rsidRDefault="00B537FF" w:rsidP="00E15AE8">
            <w:pPr>
              <w:pStyle w:val="rvps2"/>
              <w:shd w:val="clear" w:color="auto" w:fill="FFFFFF"/>
              <w:spacing w:before="0" w:beforeAutospacing="0" w:after="0" w:afterAutospacing="0"/>
              <w:ind w:firstLine="450"/>
              <w:jc w:val="both"/>
              <w:rPr>
                <w:sz w:val="28"/>
                <w:szCs w:val="28"/>
              </w:rPr>
            </w:pPr>
            <w:r w:rsidRPr="00E15AE8">
              <w:rPr>
                <w:sz w:val="28"/>
                <w:szCs w:val="28"/>
              </w:rPr>
              <w:t>3) підготовка та подання в установленому законом порядку до Кабінету Міністрів України проекту національної доповіді щодо реалізації засад антикорупційної політики;</w:t>
            </w:r>
          </w:p>
          <w:p w14:paraId="3D624D88" w14:textId="77777777" w:rsidR="00B537FF" w:rsidRPr="00E15AE8" w:rsidRDefault="00B537FF" w:rsidP="00E15AE8">
            <w:pPr>
              <w:pStyle w:val="rvps2"/>
              <w:shd w:val="clear" w:color="auto" w:fill="FFFFFF"/>
              <w:spacing w:before="0" w:beforeAutospacing="0" w:after="0" w:afterAutospacing="0"/>
              <w:ind w:firstLine="450"/>
              <w:jc w:val="both"/>
              <w:rPr>
                <w:sz w:val="28"/>
                <w:szCs w:val="28"/>
              </w:rPr>
            </w:pPr>
            <w:r w:rsidRPr="00E15AE8">
              <w:rPr>
                <w:sz w:val="28"/>
                <w:szCs w:val="28"/>
              </w:rPr>
              <w:t>4) формування та реалізація антикорупційної політики, розроблення проектів нормативно-правових актів з цих питань;</w:t>
            </w:r>
          </w:p>
          <w:p w14:paraId="7F451F43" w14:textId="77777777" w:rsidR="00B537FF" w:rsidRPr="00E15AE8" w:rsidRDefault="00B537FF" w:rsidP="00E15AE8">
            <w:pPr>
              <w:pStyle w:val="rvps2"/>
              <w:shd w:val="clear" w:color="auto" w:fill="FFFFFF"/>
              <w:spacing w:before="0" w:beforeAutospacing="0" w:after="0" w:afterAutospacing="0"/>
              <w:ind w:firstLine="450"/>
              <w:jc w:val="both"/>
              <w:rPr>
                <w:sz w:val="28"/>
                <w:szCs w:val="28"/>
              </w:rPr>
            </w:pPr>
            <w:r w:rsidRPr="00E15AE8">
              <w:rPr>
                <w:sz w:val="28"/>
                <w:szCs w:val="28"/>
              </w:rPr>
              <w:lastRenderedPageBreak/>
              <w:t>5) організація проведення досліджень з питань вивчення ситуації щодо корупції;</w:t>
            </w:r>
          </w:p>
          <w:p w14:paraId="50FB2A17" w14:textId="77777777" w:rsidR="00E002D6" w:rsidRPr="00E15AE8" w:rsidRDefault="00E002D6" w:rsidP="00E15AE8">
            <w:pPr>
              <w:pStyle w:val="rvps2"/>
              <w:shd w:val="clear" w:color="auto" w:fill="FFFFFF"/>
              <w:spacing w:before="0" w:beforeAutospacing="0" w:after="0" w:afterAutospacing="0"/>
              <w:ind w:firstLine="450"/>
              <w:jc w:val="both"/>
              <w:rPr>
                <w:b/>
                <w:bCs/>
                <w:sz w:val="28"/>
                <w:szCs w:val="28"/>
              </w:rPr>
            </w:pPr>
          </w:p>
          <w:p w14:paraId="19CD4AC6" w14:textId="5B5B19D7" w:rsidR="00B537FF" w:rsidRPr="00E15AE8" w:rsidRDefault="00B537FF" w:rsidP="00E15AE8">
            <w:pPr>
              <w:pStyle w:val="rvps2"/>
              <w:shd w:val="clear" w:color="auto" w:fill="FFFFFF"/>
              <w:spacing w:before="0" w:beforeAutospacing="0" w:after="0" w:afterAutospacing="0"/>
              <w:ind w:firstLine="450"/>
              <w:jc w:val="both"/>
              <w:rPr>
                <w:sz w:val="28"/>
                <w:szCs w:val="28"/>
              </w:rPr>
            </w:pPr>
            <w:r w:rsidRPr="00E15AE8">
              <w:rPr>
                <w:b/>
                <w:bCs/>
                <w:sz w:val="28"/>
                <w:szCs w:val="28"/>
              </w:rPr>
              <w:t>6</w:t>
            </w:r>
            <w:r w:rsidRPr="00E15AE8">
              <w:rPr>
                <w:b/>
                <w:bCs/>
                <w:sz w:val="28"/>
                <w:szCs w:val="28"/>
                <w:lang w:val="uk-UA"/>
              </w:rPr>
              <w:t>-1</w:t>
            </w:r>
            <w:r w:rsidRPr="00E15AE8">
              <w:rPr>
                <w:b/>
                <w:bCs/>
                <w:sz w:val="28"/>
                <w:szCs w:val="28"/>
              </w:rPr>
              <w:t>) здійснення моніторингу та контролю за виконанням актів законодавства з питань етичної поведінки, запобігання та врегулювання конфлікту інтересів у діяльності осіб, уповноважених на виконання функцій держави або місцевого самоврядування, та прирівняних до них осіб</w:t>
            </w:r>
            <w:r w:rsidRPr="00E15AE8">
              <w:rPr>
                <w:sz w:val="28"/>
                <w:szCs w:val="28"/>
              </w:rPr>
              <w:t>;</w:t>
            </w:r>
          </w:p>
          <w:p w14:paraId="36E22A4A" w14:textId="77777777" w:rsidR="00E002D6" w:rsidRPr="00E15AE8" w:rsidRDefault="00E002D6" w:rsidP="00E15AE8">
            <w:pPr>
              <w:pStyle w:val="rvps2"/>
              <w:shd w:val="clear" w:color="auto" w:fill="FFFFFF"/>
              <w:spacing w:before="0" w:beforeAutospacing="0" w:after="0" w:afterAutospacing="0"/>
              <w:ind w:firstLine="450"/>
              <w:jc w:val="both"/>
              <w:rPr>
                <w:sz w:val="28"/>
                <w:szCs w:val="28"/>
              </w:rPr>
            </w:pPr>
          </w:p>
          <w:p w14:paraId="67ADCDC4" w14:textId="77777777" w:rsidR="00E002D6" w:rsidRPr="00E15AE8" w:rsidRDefault="00E002D6" w:rsidP="00E15AE8">
            <w:pPr>
              <w:pStyle w:val="rvps2"/>
              <w:shd w:val="clear" w:color="auto" w:fill="FFFFFF"/>
              <w:spacing w:before="0" w:beforeAutospacing="0" w:after="0" w:afterAutospacing="0"/>
              <w:ind w:firstLine="450"/>
              <w:jc w:val="both"/>
              <w:rPr>
                <w:sz w:val="28"/>
                <w:szCs w:val="28"/>
              </w:rPr>
            </w:pPr>
          </w:p>
          <w:p w14:paraId="691FFC5D" w14:textId="77777777" w:rsidR="00E002D6" w:rsidRPr="00E15AE8" w:rsidRDefault="00E002D6" w:rsidP="00E15AE8">
            <w:pPr>
              <w:pStyle w:val="rvps2"/>
              <w:shd w:val="clear" w:color="auto" w:fill="FFFFFF"/>
              <w:spacing w:before="0" w:beforeAutospacing="0" w:after="0" w:afterAutospacing="0"/>
              <w:ind w:firstLine="450"/>
              <w:jc w:val="both"/>
              <w:rPr>
                <w:sz w:val="28"/>
                <w:szCs w:val="28"/>
              </w:rPr>
            </w:pPr>
          </w:p>
          <w:p w14:paraId="73BA441A" w14:textId="11BBB51E" w:rsidR="00B537FF" w:rsidRPr="00E15AE8" w:rsidRDefault="00B537FF" w:rsidP="00E15AE8">
            <w:pPr>
              <w:pStyle w:val="rvps2"/>
              <w:shd w:val="clear" w:color="auto" w:fill="FFFFFF"/>
              <w:spacing w:before="0" w:beforeAutospacing="0" w:after="0" w:afterAutospacing="0"/>
              <w:ind w:firstLine="450"/>
              <w:jc w:val="both"/>
              <w:rPr>
                <w:sz w:val="28"/>
                <w:szCs w:val="28"/>
              </w:rPr>
            </w:pPr>
            <w:r w:rsidRPr="00E15AE8">
              <w:rPr>
                <w:sz w:val="28"/>
                <w:szCs w:val="28"/>
              </w:rPr>
              <w:t>7) координація та надання методичної допомоги щодо виявлення державними органами, органами влади Автономної Республіки Крим, органами місцевого самоврядування корупційних ризиків у своїй діяльності та реалізації ними заходів щодо їх усунення, у тому числі підготовки та виконання антикорупційних програм;</w:t>
            </w:r>
          </w:p>
          <w:p w14:paraId="2D75594D" w14:textId="77777777" w:rsidR="00B537FF" w:rsidRPr="00E15AE8" w:rsidRDefault="00B537FF" w:rsidP="00E15AE8">
            <w:pPr>
              <w:pStyle w:val="rvps2"/>
              <w:shd w:val="clear" w:color="auto" w:fill="FFFFFF"/>
              <w:spacing w:before="0" w:beforeAutospacing="0" w:after="0" w:afterAutospacing="0"/>
              <w:ind w:firstLine="450"/>
              <w:jc w:val="both"/>
              <w:rPr>
                <w:sz w:val="28"/>
                <w:szCs w:val="28"/>
              </w:rPr>
            </w:pPr>
          </w:p>
          <w:p w14:paraId="1C3A2622" w14:textId="77777777" w:rsidR="00E002D6" w:rsidRPr="00E15AE8" w:rsidRDefault="00E002D6" w:rsidP="00E15AE8">
            <w:pPr>
              <w:pStyle w:val="rvps2"/>
              <w:shd w:val="clear" w:color="auto" w:fill="FFFFFF"/>
              <w:spacing w:before="0" w:beforeAutospacing="0" w:after="0" w:afterAutospacing="0"/>
              <w:ind w:firstLine="450"/>
              <w:jc w:val="both"/>
              <w:rPr>
                <w:sz w:val="28"/>
                <w:szCs w:val="28"/>
              </w:rPr>
            </w:pPr>
          </w:p>
          <w:p w14:paraId="05BA945B" w14:textId="77777777" w:rsidR="00E002D6" w:rsidRPr="00E15AE8" w:rsidRDefault="00E002D6" w:rsidP="00E15AE8">
            <w:pPr>
              <w:pStyle w:val="rvps2"/>
              <w:shd w:val="clear" w:color="auto" w:fill="FFFFFF"/>
              <w:spacing w:before="0" w:beforeAutospacing="0" w:after="0" w:afterAutospacing="0"/>
              <w:ind w:firstLine="450"/>
              <w:jc w:val="both"/>
              <w:rPr>
                <w:sz w:val="28"/>
                <w:szCs w:val="28"/>
              </w:rPr>
            </w:pPr>
          </w:p>
          <w:p w14:paraId="084CBF08" w14:textId="77777777" w:rsidR="00E002D6" w:rsidRPr="00E15AE8" w:rsidRDefault="00E002D6" w:rsidP="00E15AE8">
            <w:pPr>
              <w:pStyle w:val="rvps2"/>
              <w:shd w:val="clear" w:color="auto" w:fill="FFFFFF"/>
              <w:spacing w:before="0" w:beforeAutospacing="0" w:after="0" w:afterAutospacing="0"/>
              <w:ind w:firstLine="450"/>
              <w:jc w:val="both"/>
              <w:rPr>
                <w:sz w:val="28"/>
                <w:szCs w:val="28"/>
              </w:rPr>
            </w:pPr>
          </w:p>
          <w:p w14:paraId="77DFA9AB" w14:textId="6694676C" w:rsidR="00B537FF" w:rsidRPr="00E15AE8" w:rsidRDefault="00B537FF" w:rsidP="00E15AE8">
            <w:pPr>
              <w:pStyle w:val="rvps2"/>
              <w:shd w:val="clear" w:color="auto" w:fill="FFFFFF"/>
              <w:spacing w:before="0" w:beforeAutospacing="0" w:after="0" w:afterAutospacing="0"/>
              <w:ind w:firstLine="450"/>
              <w:jc w:val="both"/>
              <w:rPr>
                <w:sz w:val="28"/>
                <w:szCs w:val="28"/>
              </w:rPr>
            </w:pPr>
            <w:r w:rsidRPr="00E15AE8">
              <w:rPr>
                <w:sz w:val="28"/>
                <w:szCs w:val="28"/>
              </w:rPr>
              <w:t>8</w:t>
            </w:r>
            <w:r w:rsidRPr="00E15AE8">
              <w:rPr>
                <w:rStyle w:val="rvts37"/>
                <w:b/>
                <w:bCs/>
                <w:sz w:val="28"/>
                <w:szCs w:val="28"/>
                <w:vertAlign w:val="superscript"/>
              </w:rPr>
              <w:t>-1</w:t>
            </w:r>
            <w:r w:rsidRPr="00E15AE8">
              <w:rPr>
                <w:sz w:val="28"/>
                <w:szCs w:val="28"/>
              </w:rPr>
              <w:t xml:space="preserve">) </w:t>
            </w:r>
            <w:r w:rsidRPr="00E15AE8">
              <w:rPr>
                <w:b/>
                <w:bCs/>
                <w:sz w:val="28"/>
                <w:szCs w:val="28"/>
              </w:rPr>
              <w:t>здійснення в порядку, визначеному цим Законом, контролю та перевірки декларацій суб’єктів декларування, зберігання та оприлюднення таких декларацій, проведення моніторингу способу життя суб’єктів декларування</w:t>
            </w:r>
            <w:r w:rsidRPr="00E15AE8">
              <w:rPr>
                <w:b/>
                <w:bCs/>
                <w:sz w:val="28"/>
                <w:szCs w:val="28"/>
                <w:lang w:val="uk-UA"/>
              </w:rPr>
              <w:t xml:space="preserve">; </w:t>
            </w:r>
            <w:r w:rsidRPr="00E15AE8">
              <w:rPr>
                <w:sz w:val="28"/>
                <w:szCs w:val="28"/>
              </w:rPr>
              <w:t xml:space="preserve">здійснення у порядку та в межах, визначених законом, державного контролю за дотриманням встановлених законом обмежень щодо фінансування політичних партій, законним та цільовим використанням </w:t>
            </w:r>
            <w:r w:rsidRPr="00E15AE8">
              <w:rPr>
                <w:sz w:val="28"/>
                <w:szCs w:val="28"/>
              </w:rPr>
              <w:lastRenderedPageBreak/>
              <w:t>політичними партіями коштів, виділених з державного бюджету на фінансування їхньої статутної діяльності, своєчасністю подання звітів партій про майно, доходи, витрати і зобов’язання фінансового характеру, звітів про надходження і використання коштів виборчих фондів на загальнодержавних та місцевих виборах, повнотою таких звітів, звіту зовнішнього незалежного фінансового аудиту діяльності партій, відповідністю їх оформлення встановленим вимогам, достовірністю включених до них відомостей;</w:t>
            </w:r>
          </w:p>
          <w:p w14:paraId="0A87D290" w14:textId="77777777" w:rsidR="005C2517" w:rsidRPr="00E15AE8" w:rsidRDefault="005C2517" w:rsidP="00E15AE8">
            <w:pPr>
              <w:pStyle w:val="rvps2"/>
              <w:shd w:val="clear" w:color="auto" w:fill="FFFFFF"/>
              <w:spacing w:before="0" w:beforeAutospacing="0" w:after="0" w:afterAutospacing="0"/>
              <w:ind w:firstLine="450"/>
              <w:jc w:val="both"/>
              <w:rPr>
                <w:sz w:val="28"/>
                <w:szCs w:val="28"/>
              </w:rPr>
            </w:pPr>
          </w:p>
          <w:p w14:paraId="2923BBB2" w14:textId="77777777" w:rsidR="00E15AE8" w:rsidRDefault="00E15AE8" w:rsidP="00E15AE8">
            <w:pPr>
              <w:pStyle w:val="rvps2"/>
              <w:shd w:val="clear" w:color="auto" w:fill="FFFFFF"/>
              <w:spacing w:before="0" w:beforeAutospacing="0" w:after="0" w:afterAutospacing="0"/>
              <w:ind w:firstLine="450"/>
              <w:jc w:val="both"/>
              <w:rPr>
                <w:sz w:val="28"/>
                <w:szCs w:val="28"/>
              </w:rPr>
            </w:pPr>
          </w:p>
          <w:p w14:paraId="062F8D90" w14:textId="77777777" w:rsidR="00E15AE8" w:rsidRDefault="00E15AE8" w:rsidP="00E15AE8">
            <w:pPr>
              <w:pStyle w:val="rvps2"/>
              <w:shd w:val="clear" w:color="auto" w:fill="FFFFFF"/>
              <w:spacing w:before="0" w:beforeAutospacing="0" w:after="0" w:afterAutospacing="0"/>
              <w:ind w:firstLine="450"/>
              <w:jc w:val="both"/>
              <w:rPr>
                <w:sz w:val="28"/>
                <w:szCs w:val="28"/>
              </w:rPr>
            </w:pPr>
          </w:p>
          <w:p w14:paraId="341F3382" w14:textId="77777777" w:rsidR="00E15AE8" w:rsidRDefault="00E15AE8" w:rsidP="00E15AE8">
            <w:pPr>
              <w:pStyle w:val="rvps2"/>
              <w:shd w:val="clear" w:color="auto" w:fill="FFFFFF"/>
              <w:spacing w:before="0" w:beforeAutospacing="0" w:after="0" w:afterAutospacing="0"/>
              <w:ind w:firstLine="450"/>
              <w:jc w:val="both"/>
              <w:rPr>
                <w:sz w:val="28"/>
                <w:szCs w:val="28"/>
              </w:rPr>
            </w:pPr>
          </w:p>
          <w:p w14:paraId="4264A2F0" w14:textId="77777777" w:rsidR="00E15AE8" w:rsidRDefault="00E15AE8" w:rsidP="00E15AE8">
            <w:pPr>
              <w:pStyle w:val="rvps2"/>
              <w:shd w:val="clear" w:color="auto" w:fill="FFFFFF"/>
              <w:spacing w:before="0" w:beforeAutospacing="0" w:after="0" w:afterAutospacing="0"/>
              <w:ind w:firstLine="450"/>
              <w:jc w:val="both"/>
              <w:rPr>
                <w:sz w:val="28"/>
                <w:szCs w:val="28"/>
              </w:rPr>
            </w:pPr>
          </w:p>
          <w:p w14:paraId="04700899" w14:textId="77777777" w:rsidR="00E15AE8" w:rsidRDefault="00E15AE8" w:rsidP="00E15AE8">
            <w:pPr>
              <w:pStyle w:val="rvps2"/>
              <w:shd w:val="clear" w:color="auto" w:fill="FFFFFF"/>
              <w:spacing w:before="0" w:beforeAutospacing="0" w:after="0" w:afterAutospacing="0"/>
              <w:ind w:firstLine="450"/>
              <w:jc w:val="both"/>
              <w:rPr>
                <w:sz w:val="28"/>
                <w:szCs w:val="28"/>
              </w:rPr>
            </w:pPr>
          </w:p>
          <w:p w14:paraId="055C9FB4" w14:textId="29CBA46F" w:rsidR="00B537FF" w:rsidRPr="00E15AE8" w:rsidRDefault="00B537FF" w:rsidP="00E15AE8">
            <w:pPr>
              <w:pStyle w:val="rvps2"/>
              <w:shd w:val="clear" w:color="auto" w:fill="FFFFFF"/>
              <w:spacing w:before="0" w:beforeAutospacing="0" w:after="0" w:afterAutospacing="0"/>
              <w:ind w:firstLine="450"/>
              <w:jc w:val="both"/>
              <w:rPr>
                <w:sz w:val="28"/>
                <w:szCs w:val="28"/>
              </w:rPr>
            </w:pPr>
            <w:r w:rsidRPr="00E15AE8">
              <w:rPr>
                <w:sz w:val="28"/>
                <w:szCs w:val="28"/>
              </w:rPr>
              <w:t>8</w:t>
            </w:r>
            <w:r w:rsidRPr="00E15AE8">
              <w:rPr>
                <w:rStyle w:val="rvts37"/>
                <w:b/>
                <w:bCs/>
                <w:sz w:val="28"/>
                <w:szCs w:val="28"/>
                <w:vertAlign w:val="superscript"/>
              </w:rPr>
              <w:t>-2</w:t>
            </w:r>
            <w:r w:rsidRPr="00E15AE8">
              <w:rPr>
                <w:sz w:val="28"/>
                <w:szCs w:val="28"/>
              </w:rPr>
              <w:t>) затвердження розподілу коштів, виділених з державного бюджету на фінансування статутної діяльності політичних партій, відповідно до закону;</w:t>
            </w:r>
          </w:p>
          <w:p w14:paraId="15BF77DD" w14:textId="77777777" w:rsidR="00B537FF" w:rsidRPr="00E15AE8" w:rsidRDefault="00B537FF" w:rsidP="00E15AE8">
            <w:pPr>
              <w:pStyle w:val="rvps2"/>
              <w:shd w:val="clear" w:color="auto" w:fill="FFFFFF"/>
              <w:spacing w:before="0" w:beforeAutospacing="0" w:after="0" w:afterAutospacing="0"/>
              <w:ind w:firstLine="450"/>
              <w:jc w:val="both"/>
              <w:rPr>
                <w:sz w:val="28"/>
                <w:szCs w:val="28"/>
              </w:rPr>
            </w:pPr>
            <w:r w:rsidRPr="00E15AE8">
              <w:rPr>
                <w:sz w:val="28"/>
                <w:szCs w:val="28"/>
              </w:rPr>
              <w:t>9) забезпечення ведення Єдиного державного реєстру декларацій осіб, уповноважених на виконання функцій держави або місцевого самоврядування, та Єдиного державного реєстру осіб, які вчинили корупційні або пов’язані з корупцією правопорушення;</w:t>
            </w:r>
          </w:p>
          <w:p w14:paraId="01D02650" w14:textId="77777777" w:rsidR="00B537FF" w:rsidRPr="00E15AE8" w:rsidRDefault="00B537FF" w:rsidP="00E15AE8">
            <w:pPr>
              <w:pStyle w:val="rvps2"/>
              <w:shd w:val="clear" w:color="auto" w:fill="FFFFFF"/>
              <w:spacing w:before="0" w:beforeAutospacing="0" w:after="0" w:afterAutospacing="0"/>
              <w:ind w:firstLine="450"/>
              <w:jc w:val="both"/>
              <w:rPr>
                <w:sz w:val="28"/>
                <w:szCs w:val="28"/>
              </w:rPr>
            </w:pPr>
            <w:r w:rsidRPr="00E15AE8">
              <w:rPr>
                <w:sz w:val="28"/>
                <w:szCs w:val="28"/>
              </w:rPr>
              <w:t>11) координація в межах компетенції, методичне забезпечення та здійснення аналізу ефективності діяльності уповноважених підрозділів (уповноважених осіб) з питань запобігання та виявлення корупції;</w:t>
            </w:r>
          </w:p>
          <w:p w14:paraId="295A87D5" w14:textId="77777777" w:rsidR="00B537FF" w:rsidRPr="00E15AE8" w:rsidRDefault="00B537FF" w:rsidP="00E15AE8">
            <w:pPr>
              <w:pStyle w:val="rvps2"/>
              <w:shd w:val="clear" w:color="auto" w:fill="FFFFFF"/>
              <w:spacing w:before="0" w:beforeAutospacing="0" w:after="0" w:afterAutospacing="0"/>
              <w:ind w:firstLine="450"/>
              <w:jc w:val="both"/>
              <w:rPr>
                <w:sz w:val="28"/>
                <w:szCs w:val="28"/>
              </w:rPr>
            </w:pPr>
            <w:r w:rsidRPr="00E15AE8">
              <w:rPr>
                <w:sz w:val="28"/>
                <w:szCs w:val="28"/>
              </w:rPr>
              <w:t>12) </w:t>
            </w:r>
            <w:hyperlink r:id="rId31" w:anchor="n13" w:tgtFrame="_blank" w:history="1">
              <w:r w:rsidRPr="00E15AE8">
                <w:rPr>
                  <w:rStyle w:val="ad"/>
                  <w:color w:val="auto"/>
                  <w:sz w:val="28"/>
                  <w:szCs w:val="28"/>
                  <w:u w:val="none"/>
                </w:rPr>
                <w:t>погодження антикорупційних програм</w:t>
              </w:r>
            </w:hyperlink>
            <w:r w:rsidRPr="00E15AE8">
              <w:rPr>
                <w:sz w:val="28"/>
                <w:szCs w:val="28"/>
              </w:rPr>
              <w:t xml:space="preserve"> державних органів, органів влади Автономної Республіки Крим, </w:t>
            </w:r>
            <w:r w:rsidRPr="00E15AE8">
              <w:rPr>
                <w:sz w:val="28"/>
                <w:szCs w:val="28"/>
              </w:rPr>
              <w:lastRenderedPageBreak/>
              <w:t>органів місцевого самоврядування, розробка типової антикорупційної програми юридичної особи;</w:t>
            </w:r>
          </w:p>
          <w:p w14:paraId="1119B5C6" w14:textId="1E270DA7" w:rsidR="00B537FF" w:rsidRPr="00E15AE8" w:rsidRDefault="00B537FF" w:rsidP="00E15AE8">
            <w:pPr>
              <w:pStyle w:val="rvps2"/>
              <w:shd w:val="clear" w:color="auto" w:fill="FFFFFF"/>
              <w:spacing w:before="0" w:beforeAutospacing="0" w:after="0" w:afterAutospacing="0"/>
              <w:ind w:firstLine="450"/>
              <w:jc w:val="both"/>
              <w:rPr>
                <w:sz w:val="28"/>
                <w:szCs w:val="28"/>
              </w:rPr>
            </w:pPr>
            <w:r w:rsidRPr="00E15AE8">
              <w:rPr>
                <w:sz w:val="28"/>
                <w:szCs w:val="28"/>
              </w:rPr>
              <w:t>13) отримання та розгляд повідомлень, здійснення співпраці з викривачами, забезпечення їх правового та іншого захисту, перевірка дотримання законодавства з питань захисту викривачів, внесення приписів з вимогою про усунення порушень трудових (звільнення, переведення, атестація, зміна умов праці, відмова у призначенні на вищу посаду, зменшення заробітної плати тощо) та інших прав викривачів і притягнення до відповідальності осіб, винних у порушенні їхніх прав, у зв’язку з такими повідомленнями;</w:t>
            </w:r>
          </w:p>
          <w:p w14:paraId="37F4D5BC" w14:textId="77777777" w:rsidR="00B537FF" w:rsidRPr="00E15AE8" w:rsidRDefault="00B537FF" w:rsidP="00E15AE8">
            <w:pPr>
              <w:pStyle w:val="rvps2"/>
              <w:shd w:val="clear" w:color="auto" w:fill="FFFFFF"/>
              <w:spacing w:before="0" w:beforeAutospacing="0" w:after="0" w:afterAutospacing="0"/>
              <w:ind w:firstLine="450"/>
              <w:jc w:val="both"/>
              <w:rPr>
                <w:sz w:val="28"/>
                <w:szCs w:val="28"/>
              </w:rPr>
            </w:pPr>
            <w:r w:rsidRPr="00E15AE8">
              <w:rPr>
                <w:sz w:val="28"/>
                <w:szCs w:val="28"/>
              </w:rPr>
              <w:t>14) організація підготовки, перепідготовки і підвищення кваліфікації з питань, пов’язаних із запобіганням корупції, працівників державних органів, органів влади Автономної Республіки Крим, посадових осіб місцевого самоврядування (крім підвищення кваліфікації державних службовців і посадових осіб місцевого самоврядування);</w:t>
            </w:r>
          </w:p>
          <w:p w14:paraId="770ED885" w14:textId="77777777" w:rsidR="005C2517" w:rsidRPr="00E15AE8" w:rsidRDefault="005C2517" w:rsidP="00E15AE8">
            <w:pPr>
              <w:pStyle w:val="rvps2"/>
              <w:shd w:val="clear" w:color="auto" w:fill="FFFFFF"/>
              <w:spacing w:before="0" w:beforeAutospacing="0" w:after="0" w:afterAutospacing="0"/>
              <w:ind w:firstLine="450"/>
              <w:jc w:val="both"/>
              <w:rPr>
                <w:sz w:val="28"/>
                <w:szCs w:val="28"/>
              </w:rPr>
            </w:pPr>
          </w:p>
          <w:p w14:paraId="6D4E78E4" w14:textId="77777777" w:rsidR="00E15AE8" w:rsidRDefault="00E15AE8" w:rsidP="00E15AE8">
            <w:pPr>
              <w:pStyle w:val="rvps2"/>
              <w:shd w:val="clear" w:color="auto" w:fill="FFFFFF"/>
              <w:spacing w:before="0" w:beforeAutospacing="0" w:after="0" w:afterAutospacing="0"/>
              <w:ind w:firstLine="450"/>
              <w:jc w:val="both"/>
              <w:rPr>
                <w:sz w:val="28"/>
                <w:szCs w:val="28"/>
              </w:rPr>
            </w:pPr>
          </w:p>
          <w:p w14:paraId="2CE90969" w14:textId="590699FE" w:rsidR="00B537FF" w:rsidRPr="00E15AE8" w:rsidRDefault="00B537FF" w:rsidP="00E15AE8">
            <w:pPr>
              <w:pStyle w:val="rvps2"/>
              <w:shd w:val="clear" w:color="auto" w:fill="FFFFFF"/>
              <w:spacing w:before="0" w:beforeAutospacing="0" w:after="0" w:afterAutospacing="0"/>
              <w:ind w:firstLine="450"/>
              <w:jc w:val="both"/>
              <w:rPr>
                <w:sz w:val="28"/>
                <w:szCs w:val="28"/>
              </w:rPr>
            </w:pPr>
            <w:r w:rsidRPr="00E15AE8">
              <w:rPr>
                <w:sz w:val="28"/>
                <w:szCs w:val="28"/>
              </w:rPr>
              <w:t>15) надання роз’яснень, методичної та консультаційної допомоги з питань застосування актів законодавства з питань етичної поведінки, запобігання та врегулювання конфлікту інтересів у діяльності осіб, уповноважених на виконання функцій держави або місцевого самоврядування, та прирівняних до них осіб, застосування інших положень цього Закону та прийнятих на його виконання нормативно-правових актів, захисту викривачів;</w:t>
            </w:r>
          </w:p>
          <w:p w14:paraId="680672DC" w14:textId="77777777" w:rsidR="00E002D6" w:rsidRPr="00E15AE8" w:rsidRDefault="00E002D6" w:rsidP="00E15AE8">
            <w:pPr>
              <w:pStyle w:val="rvps2"/>
              <w:shd w:val="clear" w:color="auto" w:fill="FFFFFF"/>
              <w:spacing w:before="0" w:beforeAutospacing="0" w:after="0" w:afterAutospacing="0"/>
              <w:ind w:firstLine="450"/>
              <w:jc w:val="both"/>
              <w:rPr>
                <w:sz w:val="28"/>
                <w:szCs w:val="28"/>
              </w:rPr>
            </w:pPr>
          </w:p>
          <w:p w14:paraId="38A32378" w14:textId="0527EEF2" w:rsidR="00B537FF" w:rsidRPr="00E15AE8" w:rsidRDefault="00B537FF" w:rsidP="00E15AE8">
            <w:pPr>
              <w:pStyle w:val="rvps2"/>
              <w:shd w:val="clear" w:color="auto" w:fill="FFFFFF"/>
              <w:spacing w:before="0" w:beforeAutospacing="0" w:after="0" w:afterAutospacing="0"/>
              <w:ind w:firstLine="450"/>
              <w:jc w:val="both"/>
              <w:rPr>
                <w:sz w:val="28"/>
                <w:szCs w:val="28"/>
              </w:rPr>
            </w:pPr>
            <w:r w:rsidRPr="00E15AE8">
              <w:rPr>
                <w:sz w:val="28"/>
                <w:szCs w:val="28"/>
              </w:rPr>
              <w:lastRenderedPageBreak/>
              <w:t>16) інформування громадськості про здійснювані Національним агентством заходи щодо запобігання корупції, реалізація заходів, спрямованих на формування у свідомості громадян негативного ставлення до корупції;</w:t>
            </w:r>
          </w:p>
          <w:p w14:paraId="6EE18CC9" w14:textId="77777777" w:rsidR="005C2517" w:rsidRPr="00E15AE8" w:rsidRDefault="005C2517" w:rsidP="00E15AE8">
            <w:pPr>
              <w:pStyle w:val="rvps2"/>
              <w:shd w:val="clear" w:color="auto" w:fill="FFFFFF"/>
              <w:spacing w:before="0" w:beforeAutospacing="0" w:after="0" w:afterAutospacing="0"/>
              <w:ind w:firstLine="450"/>
              <w:jc w:val="both"/>
              <w:rPr>
                <w:sz w:val="28"/>
                <w:szCs w:val="28"/>
              </w:rPr>
            </w:pPr>
          </w:p>
          <w:p w14:paraId="65948790" w14:textId="0F9554C4" w:rsidR="00B537FF" w:rsidRPr="00E15AE8" w:rsidRDefault="00B537FF" w:rsidP="00E15AE8">
            <w:pPr>
              <w:pStyle w:val="rvps2"/>
              <w:shd w:val="clear" w:color="auto" w:fill="FFFFFF"/>
              <w:spacing w:before="0" w:beforeAutospacing="0" w:after="0" w:afterAutospacing="0"/>
              <w:ind w:firstLine="450"/>
              <w:jc w:val="both"/>
              <w:rPr>
                <w:sz w:val="28"/>
                <w:szCs w:val="28"/>
              </w:rPr>
            </w:pPr>
            <w:r w:rsidRPr="00E15AE8">
              <w:rPr>
                <w:sz w:val="28"/>
                <w:szCs w:val="28"/>
              </w:rPr>
              <w:t>17) залучення громадськості до формування, реалізації та моніторингу антикорупційної політики;</w:t>
            </w:r>
          </w:p>
          <w:p w14:paraId="0E218F69" w14:textId="77777777" w:rsidR="00B537FF" w:rsidRPr="00E15AE8" w:rsidRDefault="00B537FF" w:rsidP="00E15AE8">
            <w:pPr>
              <w:pStyle w:val="rvps2"/>
              <w:shd w:val="clear" w:color="auto" w:fill="FFFFFF"/>
              <w:spacing w:before="0" w:beforeAutospacing="0" w:after="0" w:afterAutospacing="0"/>
              <w:ind w:firstLine="450"/>
              <w:jc w:val="both"/>
              <w:rPr>
                <w:sz w:val="28"/>
                <w:szCs w:val="28"/>
              </w:rPr>
            </w:pPr>
            <w:r w:rsidRPr="00E15AE8">
              <w:rPr>
                <w:sz w:val="28"/>
                <w:szCs w:val="28"/>
              </w:rPr>
              <w:t>18) координація виконання міжнародних зобов’язань у сфері формування та реалізації антикорупційної політики, співпраця з державними органами, неурядовими організаціями іноземних держав та міжнародними організаціями в межах своєї компетенції;</w:t>
            </w:r>
          </w:p>
          <w:p w14:paraId="3887586E" w14:textId="77777777" w:rsidR="00B537FF" w:rsidRPr="00E15AE8" w:rsidRDefault="00B537FF" w:rsidP="00E15AE8">
            <w:pPr>
              <w:pStyle w:val="rvps2"/>
              <w:shd w:val="clear" w:color="auto" w:fill="FFFFFF"/>
              <w:spacing w:before="0" w:beforeAutospacing="0" w:after="0" w:afterAutospacing="0"/>
              <w:ind w:firstLine="450"/>
              <w:jc w:val="both"/>
              <w:rPr>
                <w:sz w:val="28"/>
                <w:szCs w:val="28"/>
              </w:rPr>
            </w:pPr>
            <w:r w:rsidRPr="00E15AE8">
              <w:rPr>
                <w:sz w:val="28"/>
                <w:szCs w:val="28"/>
              </w:rPr>
              <w:t>19) обмін інформацією з компетентними органами іноземних держав та міжнародними організаціями;</w:t>
            </w:r>
          </w:p>
          <w:p w14:paraId="3B585106" w14:textId="77777777" w:rsidR="00B537FF" w:rsidRPr="00E15AE8" w:rsidRDefault="00B537FF" w:rsidP="00E15AE8">
            <w:pPr>
              <w:pStyle w:val="rvps2"/>
              <w:shd w:val="clear" w:color="auto" w:fill="FFFFFF"/>
              <w:spacing w:before="0" w:beforeAutospacing="0" w:after="0" w:afterAutospacing="0"/>
              <w:ind w:firstLine="450"/>
              <w:jc w:val="both"/>
              <w:rPr>
                <w:sz w:val="28"/>
                <w:szCs w:val="28"/>
              </w:rPr>
            </w:pPr>
            <w:r w:rsidRPr="00E15AE8">
              <w:rPr>
                <w:sz w:val="28"/>
                <w:szCs w:val="28"/>
              </w:rPr>
              <w:t>20) інші повноваження, визначені законом.</w:t>
            </w:r>
            <w:bookmarkEnd w:id="194"/>
          </w:p>
          <w:p w14:paraId="69CF24C5" w14:textId="77777777" w:rsidR="00B537FF" w:rsidRPr="00E15AE8" w:rsidRDefault="00B537FF" w:rsidP="00E15AE8">
            <w:pPr>
              <w:pStyle w:val="rvps2"/>
              <w:shd w:val="clear" w:color="auto" w:fill="FFFFFF"/>
              <w:spacing w:before="0" w:beforeAutospacing="0" w:after="0" w:afterAutospacing="0"/>
              <w:ind w:firstLine="450"/>
              <w:jc w:val="both"/>
              <w:rPr>
                <w:rStyle w:val="rvts9"/>
                <w:b/>
                <w:bCs/>
                <w:sz w:val="28"/>
                <w:szCs w:val="28"/>
              </w:rPr>
            </w:pPr>
          </w:p>
          <w:p w14:paraId="46291D95" w14:textId="55A81911" w:rsidR="00B537FF" w:rsidRPr="00E15AE8" w:rsidRDefault="00B537FF" w:rsidP="00E15AE8">
            <w:pPr>
              <w:pStyle w:val="rvps2"/>
              <w:shd w:val="clear" w:color="auto" w:fill="FFFFFF"/>
              <w:spacing w:before="0" w:beforeAutospacing="0" w:after="0" w:afterAutospacing="0"/>
              <w:ind w:firstLine="450"/>
              <w:jc w:val="both"/>
              <w:rPr>
                <w:sz w:val="28"/>
                <w:szCs w:val="28"/>
              </w:rPr>
            </w:pPr>
            <w:bookmarkStart w:id="195" w:name="_Hlk54947651"/>
            <w:r w:rsidRPr="00E15AE8">
              <w:rPr>
                <w:rStyle w:val="rvts9"/>
                <w:sz w:val="28"/>
                <w:szCs w:val="28"/>
              </w:rPr>
              <w:t>Стаття 12.</w:t>
            </w:r>
            <w:r w:rsidRPr="00E15AE8">
              <w:rPr>
                <w:rStyle w:val="rvts9"/>
                <w:b/>
                <w:bCs/>
                <w:sz w:val="28"/>
                <w:szCs w:val="28"/>
              </w:rPr>
              <w:t> </w:t>
            </w:r>
            <w:r w:rsidRPr="00E15AE8">
              <w:rPr>
                <w:sz w:val="28"/>
                <w:szCs w:val="28"/>
              </w:rPr>
              <w:t>Права Національного агентства</w:t>
            </w:r>
          </w:p>
          <w:p w14:paraId="3260C521" w14:textId="77777777" w:rsidR="00B537FF" w:rsidRPr="00E15AE8" w:rsidRDefault="00B537FF" w:rsidP="00E15AE8">
            <w:pPr>
              <w:pStyle w:val="rvps2"/>
              <w:shd w:val="clear" w:color="auto" w:fill="FFFFFF"/>
              <w:spacing w:before="0" w:beforeAutospacing="0" w:after="0" w:afterAutospacing="0"/>
              <w:ind w:firstLine="450"/>
              <w:jc w:val="both"/>
              <w:rPr>
                <w:sz w:val="28"/>
                <w:szCs w:val="28"/>
              </w:rPr>
            </w:pPr>
            <w:r w:rsidRPr="00E15AE8">
              <w:rPr>
                <w:sz w:val="28"/>
                <w:szCs w:val="28"/>
              </w:rPr>
              <w:t>1. Національне агентство з метою виконання покладених на нього повноважень має такі права:</w:t>
            </w:r>
          </w:p>
          <w:p w14:paraId="45776153" w14:textId="1ADA5F03" w:rsidR="00B537FF" w:rsidRPr="00E15AE8" w:rsidRDefault="00B537FF" w:rsidP="00E15AE8">
            <w:pPr>
              <w:pStyle w:val="rvps2"/>
              <w:shd w:val="clear" w:color="auto" w:fill="FFFFFF"/>
              <w:spacing w:before="0" w:beforeAutospacing="0" w:after="0" w:afterAutospacing="0"/>
              <w:ind w:firstLine="450"/>
              <w:jc w:val="both"/>
              <w:rPr>
                <w:b/>
                <w:bCs/>
                <w:sz w:val="28"/>
                <w:szCs w:val="28"/>
              </w:rPr>
            </w:pPr>
            <w:r w:rsidRPr="00E15AE8">
              <w:rPr>
                <w:b/>
                <w:bCs/>
                <w:sz w:val="28"/>
                <w:szCs w:val="28"/>
              </w:rPr>
              <w:t>1</w:t>
            </w:r>
            <w:r w:rsidRPr="00E15AE8">
              <w:rPr>
                <w:b/>
                <w:bCs/>
                <w:sz w:val="28"/>
                <w:szCs w:val="28"/>
                <w:lang w:val="uk-UA"/>
              </w:rPr>
              <w:t>-1</w:t>
            </w:r>
            <w:r w:rsidRPr="00E15AE8">
              <w:rPr>
                <w:b/>
                <w:bCs/>
                <w:sz w:val="28"/>
                <w:szCs w:val="28"/>
              </w:rPr>
              <w:t>) одержувати в установленому законом порядку за письмовими запитами від державних органів, органів влади Автономної Республіки Крим, органів місцевого самоврядування, суб’єктів господарювання незалежно від форми власності та їх посадових осіб, громадян та їх об’єднань інформацію, у тому числі з обмеженим доступом, необхідну для виконання покладених на нього завдань;</w:t>
            </w:r>
          </w:p>
          <w:p w14:paraId="45537668" w14:textId="77777777" w:rsidR="00E002D6" w:rsidRPr="00E15AE8" w:rsidRDefault="00E002D6" w:rsidP="00E15AE8">
            <w:pPr>
              <w:pStyle w:val="rvps2"/>
              <w:shd w:val="clear" w:color="auto" w:fill="FFFFFF"/>
              <w:spacing w:before="0" w:beforeAutospacing="0" w:after="0" w:afterAutospacing="0"/>
              <w:ind w:firstLine="450"/>
              <w:jc w:val="both"/>
              <w:rPr>
                <w:b/>
                <w:bCs/>
                <w:sz w:val="28"/>
                <w:szCs w:val="28"/>
              </w:rPr>
            </w:pPr>
          </w:p>
          <w:p w14:paraId="45F44346" w14:textId="77777777" w:rsidR="00E002D6" w:rsidRPr="00E15AE8" w:rsidRDefault="00E002D6" w:rsidP="00E15AE8">
            <w:pPr>
              <w:pStyle w:val="rvps2"/>
              <w:shd w:val="clear" w:color="auto" w:fill="FFFFFF"/>
              <w:spacing w:before="0" w:beforeAutospacing="0" w:after="0" w:afterAutospacing="0"/>
              <w:ind w:firstLine="450"/>
              <w:jc w:val="both"/>
              <w:rPr>
                <w:b/>
                <w:bCs/>
                <w:sz w:val="28"/>
                <w:szCs w:val="28"/>
              </w:rPr>
            </w:pPr>
          </w:p>
          <w:p w14:paraId="2B33C24A" w14:textId="77777777" w:rsidR="00E002D6" w:rsidRPr="00E15AE8" w:rsidRDefault="00E002D6" w:rsidP="00E15AE8">
            <w:pPr>
              <w:pStyle w:val="rvps2"/>
              <w:shd w:val="clear" w:color="auto" w:fill="FFFFFF"/>
              <w:spacing w:before="0" w:beforeAutospacing="0" w:after="0" w:afterAutospacing="0"/>
              <w:ind w:firstLine="450"/>
              <w:jc w:val="both"/>
              <w:rPr>
                <w:b/>
                <w:bCs/>
                <w:sz w:val="28"/>
                <w:szCs w:val="28"/>
              </w:rPr>
            </w:pPr>
          </w:p>
          <w:p w14:paraId="3EC1C4C4" w14:textId="7BB151FE" w:rsidR="00B537FF" w:rsidRPr="00E15AE8" w:rsidRDefault="00B537FF" w:rsidP="00E15AE8">
            <w:pPr>
              <w:pStyle w:val="rvps2"/>
              <w:shd w:val="clear" w:color="auto" w:fill="FFFFFF"/>
              <w:spacing w:before="0" w:beforeAutospacing="0" w:after="0" w:afterAutospacing="0"/>
              <w:ind w:firstLine="450"/>
              <w:jc w:val="both"/>
              <w:rPr>
                <w:b/>
                <w:bCs/>
                <w:sz w:val="28"/>
                <w:szCs w:val="28"/>
              </w:rPr>
            </w:pPr>
            <w:r w:rsidRPr="00E15AE8">
              <w:rPr>
                <w:b/>
                <w:bCs/>
                <w:sz w:val="28"/>
                <w:szCs w:val="28"/>
              </w:rPr>
              <w:lastRenderedPageBreak/>
              <w:t>2</w:t>
            </w:r>
            <w:r w:rsidRPr="00E15AE8">
              <w:rPr>
                <w:b/>
                <w:bCs/>
                <w:sz w:val="28"/>
                <w:szCs w:val="28"/>
                <w:lang w:val="uk-UA"/>
              </w:rPr>
              <w:t>-1</w:t>
            </w:r>
            <w:r w:rsidRPr="00E15AE8">
              <w:rPr>
                <w:b/>
                <w:bCs/>
                <w:sz w:val="28"/>
                <w:szCs w:val="28"/>
              </w:rPr>
              <w:t>) мати безпосередній автоматизований доступ до інформаційно-телекомунікаційних і довідкових систем, реєстрів, банків даних, у тому числі тих, що містять інформацію з обмеженим доступом, держателем (адміністратором) яких є державні органи або органи місцевого самоврядування, користуватися державними, у тому числі урядовими, засобами зв’язку і комунікацій, мережами спеціального зв’язку та іншими технічними засобами. Отримання інформації з Єдиного реєстру досудових розслідувань здійснюється у порядку та обсязі, визначених спільним наказом Національного агентства та Генерального прокурора.</w:t>
            </w:r>
          </w:p>
          <w:p w14:paraId="2AA677E9" w14:textId="77777777" w:rsidR="00B537FF" w:rsidRPr="00E15AE8" w:rsidRDefault="00B537FF" w:rsidP="00E15AE8">
            <w:pPr>
              <w:pStyle w:val="rvps2"/>
              <w:shd w:val="clear" w:color="auto" w:fill="FFFFFF"/>
              <w:spacing w:before="0" w:beforeAutospacing="0" w:after="0" w:afterAutospacing="0"/>
              <w:ind w:firstLine="450"/>
              <w:jc w:val="both"/>
              <w:rPr>
                <w:b/>
                <w:bCs/>
                <w:sz w:val="28"/>
                <w:szCs w:val="28"/>
              </w:rPr>
            </w:pPr>
            <w:r w:rsidRPr="00E15AE8">
              <w:rPr>
                <w:b/>
                <w:bCs/>
                <w:sz w:val="28"/>
                <w:szCs w:val="28"/>
              </w:rPr>
              <w:t>Обробку такої інформації Національне агентство здійснює з дотриманням законодавства про захист персональних даних та забезпечення таємниці, що охороняється законом;</w:t>
            </w:r>
          </w:p>
          <w:p w14:paraId="248B46EC" w14:textId="77777777" w:rsidR="00B537FF" w:rsidRPr="00E15AE8" w:rsidRDefault="00B537FF" w:rsidP="00E15AE8">
            <w:pPr>
              <w:pStyle w:val="rvps2"/>
              <w:shd w:val="clear" w:color="auto" w:fill="FFFFFF"/>
              <w:spacing w:before="0" w:beforeAutospacing="0" w:after="0" w:afterAutospacing="0"/>
              <w:ind w:firstLine="450"/>
              <w:jc w:val="both"/>
              <w:rPr>
                <w:sz w:val="28"/>
                <w:szCs w:val="28"/>
              </w:rPr>
            </w:pPr>
          </w:p>
          <w:p w14:paraId="3E20764D" w14:textId="77777777" w:rsidR="00E002D6" w:rsidRPr="00E15AE8" w:rsidRDefault="00E002D6" w:rsidP="00E15AE8">
            <w:pPr>
              <w:pStyle w:val="rvps2"/>
              <w:shd w:val="clear" w:color="auto" w:fill="FFFFFF"/>
              <w:spacing w:before="0" w:beforeAutospacing="0" w:after="0" w:afterAutospacing="0"/>
              <w:ind w:firstLine="450"/>
              <w:jc w:val="both"/>
              <w:rPr>
                <w:b/>
                <w:bCs/>
                <w:sz w:val="28"/>
                <w:szCs w:val="28"/>
              </w:rPr>
            </w:pPr>
          </w:p>
          <w:p w14:paraId="59E75F26" w14:textId="77777777" w:rsidR="00E002D6" w:rsidRPr="00E15AE8" w:rsidRDefault="00E002D6" w:rsidP="00E15AE8">
            <w:pPr>
              <w:pStyle w:val="rvps2"/>
              <w:shd w:val="clear" w:color="auto" w:fill="FFFFFF"/>
              <w:spacing w:before="0" w:beforeAutospacing="0" w:after="0" w:afterAutospacing="0"/>
              <w:ind w:firstLine="450"/>
              <w:jc w:val="both"/>
              <w:rPr>
                <w:b/>
                <w:bCs/>
                <w:sz w:val="28"/>
                <w:szCs w:val="28"/>
              </w:rPr>
            </w:pPr>
          </w:p>
          <w:p w14:paraId="431D6ECB" w14:textId="77777777" w:rsidR="00E15AE8" w:rsidRDefault="00E15AE8" w:rsidP="00E15AE8">
            <w:pPr>
              <w:pStyle w:val="rvps2"/>
              <w:shd w:val="clear" w:color="auto" w:fill="FFFFFF"/>
              <w:spacing w:before="0" w:beforeAutospacing="0" w:after="0" w:afterAutospacing="0"/>
              <w:ind w:firstLine="450"/>
              <w:jc w:val="both"/>
              <w:rPr>
                <w:b/>
                <w:bCs/>
                <w:sz w:val="28"/>
                <w:szCs w:val="28"/>
              </w:rPr>
            </w:pPr>
          </w:p>
          <w:p w14:paraId="64D23682" w14:textId="77777777" w:rsidR="00E15AE8" w:rsidRDefault="00E15AE8" w:rsidP="00E15AE8">
            <w:pPr>
              <w:pStyle w:val="rvps2"/>
              <w:shd w:val="clear" w:color="auto" w:fill="FFFFFF"/>
              <w:spacing w:before="0" w:beforeAutospacing="0" w:after="0" w:afterAutospacing="0"/>
              <w:ind w:firstLine="450"/>
              <w:jc w:val="both"/>
              <w:rPr>
                <w:b/>
                <w:bCs/>
                <w:sz w:val="28"/>
                <w:szCs w:val="28"/>
              </w:rPr>
            </w:pPr>
          </w:p>
          <w:p w14:paraId="6808DCD4" w14:textId="77777777" w:rsidR="00E15AE8" w:rsidRDefault="00E15AE8" w:rsidP="00E15AE8">
            <w:pPr>
              <w:pStyle w:val="rvps2"/>
              <w:shd w:val="clear" w:color="auto" w:fill="FFFFFF"/>
              <w:spacing w:before="0" w:beforeAutospacing="0" w:after="0" w:afterAutospacing="0"/>
              <w:ind w:firstLine="450"/>
              <w:jc w:val="both"/>
              <w:rPr>
                <w:b/>
                <w:bCs/>
                <w:sz w:val="28"/>
                <w:szCs w:val="28"/>
              </w:rPr>
            </w:pPr>
          </w:p>
          <w:p w14:paraId="791AAF80" w14:textId="77777777" w:rsidR="00E15AE8" w:rsidRDefault="00E15AE8" w:rsidP="00E15AE8">
            <w:pPr>
              <w:pStyle w:val="rvps2"/>
              <w:shd w:val="clear" w:color="auto" w:fill="FFFFFF"/>
              <w:spacing w:before="0" w:beforeAutospacing="0" w:after="0" w:afterAutospacing="0"/>
              <w:ind w:firstLine="450"/>
              <w:jc w:val="both"/>
              <w:rPr>
                <w:b/>
                <w:bCs/>
                <w:sz w:val="28"/>
                <w:szCs w:val="28"/>
              </w:rPr>
            </w:pPr>
          </w:p>
          <w:p w14:paraId="167CAC05" w14:textId="77777777" w:rsidR="00E15AE8" w:rsidRDefault="00E15AE8" w:rsidP="00E15AE8">
            <w:pPr>
              <w:pStyle w:val="rvps2"/>
              <w:shd w:val="clear" w:color="auto" w:fill="FFFFFF"/>
              <w:spacing w:before="0" w:beforeAutospacing="0" w:after="0" w:afterAutospacing="0"/>
              <w:ind w:firstLine="450"/>
              <w:jc w:val="both"/>
              <w:rPr>
                <w:b/>
                <w:bCs/>
                <w:sz w:val="28"/>
                <w:szCs w:val="28"/>
              </w:rPr>
            </w:pPr>
          </w:p>
          <w:p w14:paraId="391843A8" w14:textId="0FCBBF75" w:rsidR="00B537FF" w:rsidRPr="00E15AE8" w:rsidRDefault="00B537FF" w:rsidP="00E15AE8">
            <w:pPr>
              <w:pStyle w:val="rvps2"/>
              <w:shd w:val="clear" w:color="auto" w:fill="FFFFFF"/>
              <w:spacing w:before="0" w:beforeAutospacing="0" w:after="0" w:afterAutospacing="0"/>
              <w:ind w:firstLine="450"/>
              <w:jc w:val="both"/>
              <w:rPr>
                <w:sz w:val="28"/>
                <w:szCs w:val="28"/>
              </w:rPr>
            </w:pPr>
            <w:r w:rsidRPr="00E15AE8">
              <w:rPr>
                <w:b/>
                <w:bCs/>
                <w:sz w:val="28"/>
                <w:szCs w:val="28"/>
              </w:rPr>
              <w:t>2</w:t>
            </w:r>
            <w:r w:rsidRPr="00E15AE8">
              <w:rPr>
                <w:rStyle w:val="rvts37"/>
                <w:b/>
                <w:bCs/>
                <w:sz w:val="28"/>
                <w:szCs w:val="28"/>
                <w:vertAlign w:val="superscript"/>
              </w:rPr>
              <w:t>-</w:t>
            </w:r>
            <w:r w:rsidR="001562BF" w:rsidRPr="00E15AE8">
              <w:rPr>
                <w:rStyle w:val="rvts37"/>
                <w:b/>
                <w:bCs/>
                <w:sz w:val="28"/>
                <w:szCs w:val="28"/>
                <w:vertAlign w:val="superscript"/>
                <w:lang w:val="uk-UA"/>
              </w:rPr>
              <w:t>2</w:t>
            </w:r>
            <w:r w:rsidRPr="00E15AE8">
              <w:rPr>
                <w:b/>
                <w:bCs/>
                <w:sz w:val="28"/>
                <w:szCs w:val="28"/>
              </w:rPr>
              <w:t>)</w:t>
            </w:r>
            <w:r w:rsidRPr="00E15AE8">
              <w:rPr>
                <w:sz w:val="28"/>
                <w:szCs w:val="28"/>
              </w:rPr>
              <w:t xml:space="preserve"> отримувати інформацію з відкритих баз даних, реєстрів іноземних держав, у тому числі після внесення плати за отримання відповідної інформації, якщо така плата вимагається для доступу до інформації;</w:t>
            </w:r>
          </w:p>
          <w:p w14:paraId="580CBE2E" w14:textId="77777777" w:rsidR="00B537FF" w:rsidRPr="00E15AE8" w:rsidRDefault="00B537FF" w:rsidP="00E15AE8">
            <w:pPr>
              <w:pStyle w:val="rvps2"/>
              <w:shd w:val="clear" w:color="auto" w:fill="FFFFFF"/>
              <w:spacing w:before="0" w:beforeAutospacing="0" w:after="0" w:afterAutospacing="0"/>
              <w:ind w:firstLine="450"/>
              <w:jc w:val="both"/>
              <w:rPr>
                <w:sz w:val="28"/>
                <w:szCs w:val="28"/>
              </w:rPr>
            </w:pPr>
            <w:r w:rsidRPr="00E15AE8">
              <w:rPr>
                <w:sz w:val="28"/>
                <w:szCs w:val="28"/>
              </w:rPr>
              <w:t xml:space="preserve">3) залучати у встановленому порядку до виконання окремих робіт, участі у вивченні окремих питань науковців, </w:t>
            </w:r>
            <w:r w:rsidRPr="00E15AE8">
              <w:rPr>
                <w:sz w:val="28"/>
                <w:szCs w:val="28"/>
              </w:rPr>
              <w:lastRenderedPageBreak/>
              <w:t>у тому числі на договірній основі, працівників державних органів, органів влади Автономної Республіки Крим, органів місцевого самоврядування;</w:t>
            </w:r>
          </w:p>
          <w:p w14:paraId="7BE8E19E" w14:textId="77777777" w:rsidR="00B537FF" w:rsidRPr="00E15AE8" w:rsidRDefault="00B537FF" w:rsidP="00E15AE8">
            <w:pPr>
              <w:pStyle w:val="rvps2"/>
              <w:shd w:val="clear" w:color="auto" w:fill="FFFFFF"/>
              <w:spacing w:before="0" w:beforeAutospacing="0" w:after="0" w:afterAutospacing="0"/>
              <w:ind w:firstLine="450"/>
              <w:jc w:val="both"/>
              <w:rPr>
                <w:sz w:val="28"/>
                <w:szCs w:val="28"/>
              </w:rPr>
            </w:pPr>
            <w:r w:rsidRPr="00E15AE8">
              <w:rPr>
                <w:sz w:val="28"/>
                <w:szCs w:val="28"/>
              </w:rPr>
              <w:t>4) створювати комісії та робочі групи, організовувати конференції, семінари і наради з питань запобігання і протидії корупції;</w:t>
            </w:r>
          </w:p>
          <w:p w14:paraId="302474B8" w14:textId="77777777" w:rsidR="00B537FF" w:rsidRPr="00E15AE8" w:rsidRDefault="00B537FF" w:rsidP="00E15AE8">
            <w:pPr>
              <w:pStyle w:val="rvps2"/>
              <w:shd w:val="clear" w:color="auto" w:fill="FFFFFF"/>
              <w:spacing w:before="0" w:beforeAutospacing="0" w:after="0" w:afterAutospacing="0"/>
              <w:ind w:firstLine="450"/>
              <w:jc w:val="both"/>
              <w:rPr>
                <w:sz w:val="28"/>
                <w:szCs w:val="28"/>
              </w:rPr>
            </w:pPr>
            <w:r w:rsidRPr="00E15AE8">
              <w:rPr>
                <w:sz w:val="28"/>
                <w:szCs w:val="28"/>
              </w:rPr>
              <w:t>5) приймати з питань, що належать до його компетенції, обов’язкові для виконання нормативно-правові акти;</w:t>
            </w:r>
          </w:p>
          <w:p w14:paraId="402ED7BC" w14:textId="77777777" w:rsidR="001562BF" w:rsidRPr="00E15AE8" w:rsidRDefault="001562BF" w:rsidP="00E15AE8">
            <w:pPr>
              <w:pStyle w:val="rvps2"/>
              <w:shd w:val="clear" w:color="auto" w:fill="FFFFFF"/>
              <w:spacing w:before="0" w:beforeAutospacing="0" w:after="0" w:afterAutospacing="0"/>
              <w:ind w:firstLine="450"/>
              <w:jc w:val="both"/>
              <w:rPr>
                <w:sz w:val="28"/>
                <w:szCs w:val="28"/>
              </w:rPr>
            </w:pPr>
          </w:p>
          <w:p w14:paraId="772DA7EC" w14:textId="77777777" w:rsidR="00E15AE8" w:rsidRDefault="00E15AE8" w:rsidP="00E15AE8">
            <w:pPr>
              <w:pStyle w:val="rvps2"/>
              <w:shd w:val="clear" w:color="auto" w:fill="FFFFFF"/>
              <w:spacing w:before="0" w:beforeAutospacing="0" w:after="0" w:afterAutospacing="0"/>
              <w:ind w:firstLine="450"/>
              <w:jc w:val="both"/>
              <w:rPr>
                <w:b/>
                <w:bCs/>
                <w:sz w:val="28"/>
                <w:szCs w:val="28"/>
                <w:lang w:val="uk-UA"/>
              </w:rPr>
            </w:pPr>
          </w:p>
          <w:p w14:paraId="019E7650" w14:textId="47DFFE5A" w:rsidR="00B537FF" w:rsidRPr="00E15AE8" w:rsidRDefault="001562BF" w:rsidP="00E15AE8">
            <w:pPr>
              <w:pStyle w:val="rvps2"/>
              <w:shd w:val="clear" w:color="auto" w:fill="FFFFFF"/>
              <w:spacing w:before="0" w:beforeAutospacing="0" w:after="0" w:afterAutospacing="0"/>
              <w:ind w:firstLine="450"/>
              <w:jc w:val="both"/>
              <w:rPr>
                <w:b/>
                <w:bCs/>
                <w:sz w:val="28"/>
                <w:szCs w:val="28"/>
              </w:rPr>
            </w:pPr>
            <w:r w:rsidRPr="00E15AE8">
              <w:rPr>
                <w:b/>
                <w:bCs/>
                <w:sz w:val="28"/>
                <w:szCs w:val="28"/>
                <w:lang w:val="uk-UA"/>
              </w:rPr>
              <w:t>10-2</w:t>
            </w:r>
            <w:r w:rsidR="00B537FF" w:rsidRPr="00E15AE8">
              <w:rPr>
                <w:b/>
                <w:bCs/>
                <w:sz w:val="28"/>
                <w:szCs w:val="28"/>
              </w:rPr>
              <w:t>) отримувати заяви фізичних та юридичних осіб про порушення вимог цього Закону, проводити за власною ініціативою перевірку можливих фактів порушення вимог цього Закону;</w:t>
            </w:r>
          </w:p>
          <w:p w14:paraId="372D88C5" w14:textId="18F30FE2" w:rsidR="00B537FF" w:rsidRPr="00E15AE8" w:rsidRDefault="001562BF" w:rsidP="00E15AE8">
            <w:pPr>
              <w:pStyle w:val="rvps2"/>
              <w:shd w:val="clear" w:color="auto" w:fill="FFFFFF"/>
              <w:spacing w:before="0" w:beforeAutospacing="0" w:after="0" w:afterAutospacing="0"/>
              <w:ind w:firstLine="450"/>
              <w:jc w:val="both"/>
              <w:rPr>
                <w:b/>
                <w:bCs/>
                <w:sz w:val="28"/>
                <w:szCs w:val="28"/>
              </w:rPr>
            </w:pPr>
            <w:r w:rsidRPr="00E15AE8">
              <w:rPr>
                <w:b/>
                <w:bCs/>
                <w:sz w:val="28"/>
                <w:szCs w:val="28"/>
                <w:lang w:val="uk-UA"/>
              </w:rPr>
              <w:t>10-3</w:t>
            </w:r>
            <w:r w:rsidR="00B537FF" w:rsidRPr="00E15AE8">
              <w:rPr>
                <w:b/>
                <w:bCs/>
                <w:sz w:val="28"/>
                <w:szCs w:val="28"/>
              </w:rPr>
              <w:t>) проводити перевірки організації роботи із запобігання і виявлення корупції в державних органах, органах влади Автономної Республіки Крим, органах місцевого самоврядування, юридичних особах публічного права та юридичних особах, зазначених у частині другій статті 62 цього Закону, зокрема щодо підготовки та виконання антикорупційних програм, створення та функціонування внутрішніх і регулярних каналів повідомлення про можливі факти корупційних або пов’язаних з корупцією правопорушень, інших порушень цього Закону, захисту викривачів;</w:t>
            </w:r>
          </w:p>
          <w:p w14:paraId="063B78FA" w14:textId="77777777" w:rsidR="00E15AE8" w:rsidRDefault="00E15AE8" w:rsidP="00E15AE8">
            <w:pPr>
              <w:pStyle w:val="rvps2"/>
              <w:shd w:val="clear" w:color="auto" w:fill="FFFFFF"/>
              <w:spacing w:before="0" w:beforeAutospacing="0" w:after="0" w:afterAutospacing="0"/>
              <w:ind w:firstLine="450"/>
              <w:jc w:val="both"/>
              <w:rPr>
                <w:b/>
                <w:bCs/>
                <w:sz w:val="28"/>
                <w:szCs w:val="28"/>
                <w:lang w:val="uk-UA"/>
              </w:rPr>
            </w:pPr>
          </w:p>
          <w:p w14:paraId="2A9D8B1C" w14:textId="2D8FF1C9" w:rsidR="00B537FF" w:rsidRPr="00E15AE8" w:rsidRDefault="001562BF" w:rsidP="00E15AE8">
            <w:pPr>
              <w:pStyle w:val="rvps2"/>
              <w:shd w:val="clear" w:color="auto" w:fill="FFFFFF"/>
              <w:spacing w:before="0" w:beforeAutospacing="0" w:after="0" w:afterAutospacing="0"/>
              <w:ind w:firstLine="450"/>
              <w:jc w:val="both"/>
              <w:rPr>
                <w:b/>
                <w:bCs/>
                <w:sz w:val="28"/>
                <w:szCs w:val="28"/>
              </w:rPr>
            </w:pPr>
            <w:r w:rsidRPr="00E15AE8">
              <w:rPr>
                <w:b/>
                <w:bCs/>
                <w:sz w:val="28"/>
                <w:szCs w:val="28"/>
                <w:lang w:val="uk-UA"/>
              </w:rPr>
              <w:t>10-4</w:t>
            </w:r>
            <w:r w:rsidR="00B537FF" w:rsidRPr="00E15AE8">
              <w:rPr>
                <w:b/>
                <w:bCs/>
                <w:sz w:val="28"/>
                <w:szCs w:val="28"/>
              </w:rPr>
              <w:t>) вносити </w:t>
            </w:r>
            <w:hyperlink r:id="rId32" w:anchor="n75" w:tgtFrame="_blank" w:history="1">
              <w:r w:rsidR="00B537FF" w:rsidRPr="00E15AE8">
                <w:rPr>
                  <w:rStyle w:val="ad"/>
                  <w:b/>
                  <w:bCs/>
                  <w:color w:val="auto"/>
                  <w:sz w:val="28"/>
                  <w:szCs w:val="28"/>
                  <w:u w:val="none"/>
                </w:rPr>
                <w:t>приписи</w:t>
              </w:r>
            </w:hyperlink>
            <w:r w:rsidR="00B537FF" w:rsidRPr="00E15AE8">
              <w:rPr>
                <w:b/>
                <w:bCs/>
                <w:sz w:val="28"/>
                <w:szCs w:val="28"/>
              </w:rPr>
              <w:t xml:space="preserve"> про порушення вимог законодавства щодо етичної поведінки, запобігання та врегулювання конфлікту інтересів, інших вимог та </w:t>
            </w:r>
            <w:r w:rsidR="00B537FF" w:rsidRPr="00E15AE8">
              <w:rPr>
                <w:b/>
                <w:bCs/>
                <w:sz w:val="28"/>
                <w:szCs w:val="28"/>
              </w:rPr>
              <w:lastRenderedPageBreak/>
              <w:t>обмежень, передбачених цим Законом, захисту викривачів;</w:t>
            </w:r>
          </w:p>
          <w:p w14:paraId="70D3B538" w14:textId="5E60740E" w:rsidR="00B537FF" w:rsidRPr="00E15AE8" w:rsidRDefault="001562BF" w:rsidP="00E15AE8">
            <w:pPr>
              <w:pStyle w:val="rvps2"/>
              <w:shd w:val="clear" w:color="auto" w:fill="FFFFFF"/>
              <w:spacing w:before="0" w:beforeAutospacing="0" w:after="0" w:afterAutospacing="0"/>
              <w:ind w:firstLine="450"/>
              <w:jc w:val="both"/>
              <w:rPr>
                <w:b/>
                <w:bCs/>
                <w:sz w:val="28"/>
                <w:szCs w:val="28"/>
              </w:rPr>
            </w:pPr>
            <w:r w:rsidRPr="00E15AE8">
              <w:rPr>
                <w:b/>
                <w:bCs/>
                <w:sz w:val="28"/>
                <w:szCs w:val="28"/>
                <w:lang w:val="uk-UA"/>
              </w:rPr>
              <w:t>10-5</w:t>
            </w:r>
            <w:r w:rsidR="00B537FF" w:rsidRPr="00E15AE8">
              <w:rPr>
                <w:b/>
                <w:bCs/>
                <w:sz w:val="28"/>
                <w:szCs w:val="28"/>
              </w:rPr>
              <w:t>) отримувати від осіб, уповноважених на виконання функцій держави або місцевого самоврядування, суб’єктів господарювання незалежно від форми власності, їх посадових осіб, громадян та їх об’єднань письмові пояснення з приводу обставин, що можуть свідчити про порушення правил етичної поведінки, запобігання та врегулювання конфлікту інтересів, інших вимог та обмежень, передбачених цим Законом, щодо достовірності відомостей, зазначених у деклараціях осіб, уповноважених на виконання функцій держави або місцевого самоврядування;</w:t>
            </w:r>
          </w:p>
          <w:p w14:paraId="7AB81CF4" w14:textId="77777777" w:rsidR="00E002D6" w:rsidRPr="00E15AE8" w:rsidRDefault="00E002D6" w:rsidP="00E15AE8">
            <w:pPr>
              <w:pStyle w:val="rvps2"/>
              <w:shd w:val="clear" w:color="auto" w:fill="FFFFFF"/>
              <w:spacing w:before="0" w:beforeAutospacing="0" w:after="0" w:afterAutospacing="0"/>
              <w:ind w:firstLine="450"/>
              <w:jc w:val="both"/>
              <w:rPr>
                <w:b/>
                <w:bCs/>
                <w:sz w:val="28"/>
                <w:szCs w:val="28"/>
                <w:lang w:val="uk-UA"/>
              </w:rPr>
            </w:pPr>
          </w:p>
          <w:p w14:paraId="09ADDF3C" w14:textId="1C3A1158" w:rsidR="00B537FF" w:rsidRPr="00E15AE8" w:rsidRDefault="001562BF" w:rsidP="00E15AE8">
            <w:pPr>
              <w:pStyle w:val="rvps2"/>
              <w:shd w:val="clear" w:color="auto" w:fill="FFFFFF"/>
              <w:spacing w:before="0" w:beforeAutospacing="0" w:after="0" w:afterAutospacing="0"/>
              <w:ind w:firstLine="450"/>
              <w:jc w:val="both"/>
              <w:rPr>
                <w:b/>
                <w:bCs/>
                <w:sz w:val="28"/>
                <w:szCs w:val="28"/>
                <w:lang w:val="uk-UA"/>
              </w:rPr>
            </w:pPr>
            <w:r w:rsidRPr="00E15AE8">
              <w:rPr>
                <w:b/>
                <w:bCs/>
                <w:sz w:val="28"/>
                <w:szCs w:val="28"/>
                <w:lang w:val="uk-UA"/>
              </w:rPr>
              <w:t>10-6</w:t>
            </w:r>
            <w:r w:rsidR="00B537FF" w:rsidRPr="00E15AE8">
              <w:rPr>
                <w:b/>
                <w:bCs/>
                <w:sz w:val="28"/>
                <w:szCs w:val="28"/>
                <w:lang w:val="uk-UA"/>
              </w:rPr>
              <w:t>) отримувати від осіб, уповноважених на виконання функцій держави або місцевого самоврядування, прирівняних до них осіб, працівників юридичних осіб публічного права та юридичних осіб, зазначених у</w:t>
            </w:r>
            <w:r w:rsidR="00B537FF" w:rsidRPr="00E15AE8">
              <w:rPr>
                <w:b/>
                <w:bCs/>
                <w:sz w:val="28"/>
                <w:szCs w:val="28"/>
              </w:rPr>
              <w:t> </w:t>
            </w:r>
            <w:hyperlink r:id="rId33" w:anchor="n660" w:history="1">
              <w:r w:rsidR="00B537FF" w:rsidRPr="00E15AE8">
                <w:rPr>
                  <w:rStyle w:val="ad"/>
                  <w:b/>
                  <w:bCs/>
                  <w:color w:val="auto"/>
                  <w:sz w:val="28"/>
                  <w:szCs w:val="28"/>
                  <w:u w:val="none"/>
                  <w:lang w:val="uk-UA"/>
                </w:rPr>
                <w:t>частині другій</w:t>
              </w:r>
            </w:hyperlink>
            <w:r w:rsidR="00B537FF" w:rsidRPr="00E15AE8">
              <w:rPr>
                <w:b/>
                <w:bCs/>
                <w:sz w:val="28"/>
                <w:szCs w:val="28"/>
              </w:rPr>
              <w:t> </w:t>
            </w:r>
            <w:r w:rsidR="00B537FF" w:rsidRPr="00E15AE8">
              <w:rPr>
                <w:b/>
                <w:bCs/>
                <w:sz w:val="28"/>
                <w:szCs w:val="28"/>
                <w:lang w:val="uk-UA"/>
              </w:rPr>
              <w:t>статті 62 цього Закону, письмові пояснення з приводу обставин, що можуть свідчити про порушення вимог цього Закону щодо захисту викривачів;</w:t>
            </w:r>
          </w:p>
          <w:p w14:paraId="02F84C83" w14:textId="712E853F" w:rsidR="00B537FF" w:rsidRPr="00E15AE8" w:rsidRDefault="00B537FF" w:rsidP="00E15AE8">
            <w:pPr>
              <w:pStyle w:val="rvps2"/>
              <w:shd w:val="clear" w:color="auto" w:fill="FFFFFF"/>
              <w:spacing w:before="0" w:beforeAutospacing="0" w:after="0" w:afterAutospacing="0"/>
              <w:ind w:firstLine="450"/>
              <w:jc w:val="both"/>
              <w:rPr>
                <w:b/>
                <w:bCs/>
                <w:sz w:val="28"/>
                <w:szCs w:val="28"/>
              </w:rPr>
            </w:pPr>
            <w:r w:rsidRPr="00E15AE8">
              <w:rPr>
                <w:b/>
                <w:bCs/>
                <w:sz w:val="28"/>
                <w:szCs w:val="28"/>
              </w:rPr>
              <w:t>10</w:t>
            </w:r>
            <w:r w:rsidR="001562BF" w:rsidRPr="00E15AE8">
              <w:rPr>
                <w:b/>
                <w:bCs/>
                <w:sz w:val="28"/>
                <w:szCs w:val="28"/>
                <w:lang w:val="uk-UA"/>
              </w:rPr>
              <w:t>-7</w:t>
            </w:r>
            <w:r w:rsidRPr="00E15AE8">
              <w:rPr>
                <w:b/>
                <w:bCs/>
                <w:sz w:val="28"/>
                <w:szCs w:val="28"/>
              </w:rPr>
              <w:t>) звертатися до суду із позовами (заявами) щодо визнання незаконними нормативно-правових актів, індивідуальних рішень, виданих (прийнятих) з порушенням встановлених цим Законом вимог та обмежень, визнання недійсними правочинів, укладених внаслідок вчинення корупційного або пов’язаного з корупцією правопорушення;</w:t>
            </w:r>
          </w:p>
          <w:p w14:paraId="0A9BDE56" w14:textId="6F67838C" w:rsidR="00B537FF" w:rsidRPr="00E15AE8" w:rsidRDefault="00B537FF" w:rsidP="00E15AE8">
            <w:pPr>
              <w:pStyle w:val="rvps2"/>
              <w:shd w:val="clear" w:color="auto" w:fill="FFFFFF"/>
              <w:spacing w:before="0" w:beforeAutospacing="0" w:after="0" w:afterAutospacing="0"/>
              <w:ind w:firstLine="450"/>
              <w:jc w:val="both"/>
              <w:rPr>
                <w:b/>
                <w:bCs/>
                <w:sz w:val="28"/>
                <w:szCs w:val="28"/>
              </w:rPr>
            </w:pPr>
            <w:r w:rsidRPr="00E15AE8">
              <w:rPr>
                <w:b/>
                <w:bCs/>
                <w:sz w:val="28"/>
                <w:szCs w:val="28"/>
              </w:rPr>
              <w:lastRenderedPageBreak/>
              <w:t>10</w:t>
            </w:r>
            <w:r w:rsidRPr="00E15AE8">
              <w:rPr>
                <w:rStyle w:val="rvts37"/>
                <w:b/>
                <w:bCs/>
                <w:sz w:val="28"/>
                <w:szCs w:val="28"/>
                <w:vertAlign w:val="superscript"/>
              </w:rPr>
              <w:t>-</w:t>
            </w:r>
            <w:r w:rsidR="001562BF" w:rsidRPr="00E15AE8">
              <w:rPr>
                <w:rStyle w:val="rvts37"/>
                <w:b/>
                <w:bCs/>
                <w:sz w:val="28"/>
                <w:szCs w:val="28"/>
                <w:vertAlign w:val="superscript"/>
                <w:lang w:val="uk-UA"/>
              </w:rPr>
              <w:t>8</w:t>
            </w:r>
            <w:r w:rsidRPr="00E15AE8">
              <w:rPr>
                <w:b/>
                <w:bCs/>
                <w:sz w:val="28"/>
                <w:szCs w:val="28"/>
              </w:rPr>
              <w:t>) у разі встановлення ним доказів того, що особа, уповноважена на виконання функцій держави або місцевого самоврядування, набула необґрунтовані активи або що такі активи набула інша особа за її дорученням чи в інших передбачених </w:t>
            </w:r>
            <w:hyperlink r:id="rId34" w:anchor="n8233" w:tgtFrame="_blank" w:history="1">
              <w:r w:rsidRPr="00E15AE8">
                <w:rPr>
                  <w:rStyle w:val="ad"/>
                  <w:b/>
                  <w:bCs/>
                  <w:color w:val="auto"/>
                  <w:sz w:val="28"/>
                  <w:szCs w:val="28"/>
                  <w:u w:val="none"/>
                </w:rPr>
                <w:t>статтею 290</w:t>
              </w:r>
            </w:hyperlink>
            <w:r w:rsidRPr="00E15AE8">
              <w:rPr>
                <w:b/>
                <w:bCs/>
                <w:sz w:val="28"/>
                <w:szCs w:val="28"/>
              </w:rPr>
              <w:t> Цивільного процесуального кодексу України випадках, - порушувати перед Спеціалізованою антикорупційною прокуратурою або у визначених законом випадках - перед Офісом Генерального прокурора питання щодо звернення до суду з позовом про визнання необґрунтованими активів та їх стягнення в дохід держави;</w:t>
            </w:r>
          </w:p>
          <w:p w14:paraId="037AB434" w14:textId="77777777" w:rsidR="00E002D6" w:rsidRPr="00E15AE8" w:rsidRDefault="00E002D6" w:rsidP="00E15AE8">
            <w:pPr>
              <w:pStyle w:val="rvps2"/>
              <w:shd w:val="clear" w:color="auto" w:fill="FFFFFF"/>
              <w:spacing w:before="0" w:beforeAutospacing="0" w:after="0" w:afterAutospacing="0"/>
              <w:ind w:firstLine="450"/>
              <w:jc w:val="both"/>
              <w:rPr>
                <w:sz w:val="28"/>
                <w:szCs w:val="28"/>
              </w:rPr>
            </w:pPr>
          </w:p>
          <w:p w14:paraId="17AA8249" w14:textId="77777777" w:rsidR="00E002D6" w:rsidRPr="00E15AE8" w:rsidRDefault="00E002D6" w:rsidP="00E15AE8">
            <w:pPr>
              <w:pStyle w:val="rvps2"/>
              <w:shd w:val="clear" w:color="auto" w:fill="FFFFFF"/>
              <w:spacing w:before="0" w:beforeAutospacing="0" w:after="0" w:afterAutospacing="0"/>
              <w:ind w:firstLine="450"/>
              <w:jc w:val="both"/>
              <w:rPr>
                <w:sz w:val="28"/>
                <w:szCs w:val="28"/>
              </w:rPr>
            </w:pPr>
          </w:p>
          <w:p w14:paraId="698D748A" w14:textId="77777777" w:rsidR="00E002D6" w:rsidRPr="00E15AE8" w:rsidRDefault="00E002D6" w:rsidP="00E15AE8">
            <w:pPr>
              <w:pStyle w:val="rvps2"/>
              <w:shd w:val="clear" w:color="auto" w:fill="FFFFFF"/>
              <w:spacing w:before="0" w:beforeAutospacing="0" w:after="0" w:afterAutospacing="0"/>
              <w:ind w:firstLine="450"/>
              <w:jc w:val="both"/>
              <w:rPr>
                <w:sz w:val="28"/>
                <w:szCs w:val="28"/>
              </w:rPr>
            </w:pPr>
          </w:p>
          <w:p w14:paraId="4038ED6A" w14:textId="77777777" w:rsidR="00E15AE8" w:rsidRDefault="00E15AE8" w:rsidP="00E15AE8">
            <w:pPr>
              <w:pStyle w:val="rvps2"/>
              <w:shd w:val="clear" w:color="auto" w:fill="FFFFFF"/>
              <w:spacing w:before="0" w:beforeAutospacing="0" w:after="0" w:afterAutospacing="0"/>
              <w:ind w:firstLine="450"/>
              <w:jc w:val="both"/>
              <w:rPr>
                <w:sz w:val="28"/>
                <w:szCs w:val="28"/>
              </w:rPr>
            </w:pPr>
          </w:p>
          <w:p w14:paraId="4B2A0E8D" w14:textId="329CB0D7" w:rsidR="00B537FF" w:rsidRPr="00E15AE8" w:rsidRDefault="00B537FF" w:rsidP="00E15AE8">
            <w:pPr>
              <w:pStyle w:val="rvps2"/>
              <w:shd w:val="clear" w:color="auto" w:fill="FFFFFF"/>
              <w:spacing w:before="0" w:beforeAutospacing="0" w:after="0" w:afterAutospacing="0"/>
              <w:ind w:firstLine="450"/>
              <w:jc w:val="both"/>
              <w:rPr>
                <w:sz w:val="28"/>
                <w:szCs w:val="28"/>
              </w:rPr>
            </w:pPr>
            <w:r w:rsidRPr="00E15AE8">
              <w:rPr>
                <w:sz w:val="28"/>
                <w:szCs w:val="28"/>
              </w:rPr>
              <w:t>11) затверджувати </w:t>
            </w:r>
            <w:hyperlink r:id="rId35" w:anchor="n13" w:tgtFrame="_blank" w:history="1">
              <w:r w:rsidRPr="00E15AE8">
                <w:rPr>
                  <w:rStyle w:val="ad"/>
                  <w:color w:val="auto"/>
                  <w:sz w:val="28"/>
                  <w:szCs w:val="28"/>
                  <w:u w:val="none"/>
                </w:rPr>
                <w:t>методологію оцінювання корупційних ризиків у діяльності органів влади</w:t>
              </w:r>
            </w:hyperlink>
            <w:r w:rsidRPr="00E15AE8">
              <w:rPr>
                <w:sz w:val="28"/>
                <w:szCs w:val="28"/>
              </w:rPr>
              <w:t>, проводити аналіз антикорупційних програм органів влади та надавати обов’язкові для розгляду пропозиції до таких програм;</w:t>
            </w:r>
          </w:p>
          <w:p w14:paraId="3058D752" w14:textId="77777777" w:rsidR="001562BF" w:rsidRPr="00E15AE8" w:rsidRDefault="001562BF" w:rsidP="00E15AE8">
            <w:pPr>
              <w:pStyle w:val="rvps2"/>
              <w:shd w:val="clear" w:color="auto" w:fill="FFFFFF"/>
              <w:spacing w:before="0" w:beforeAutospacing="0" w:after="0" w:afterAutospacing="0"/>
              <w:ind w:firstLine="450"/>
              <w:jc w:val="both"/>
              <w:rPr>
                <w:b/>
                <w:bCs/>
                <w:sz w:val="28"/>
                <w:szCs w:val="28"/>
              </w:rPr>
            </w:pPr>
          </w:p>
          <w:p w14:paraId="277D0291" w14:textId="13654D72" w:rsidR="00B537FF" w:rsidRPr="00E15AE8" w:rsidRDefault="00B537FF" w:rsidP="00E15AE8">
            <w:pPr>
              <w:pStyle w:val="rvps2"/>
              <w:shd w:val="clear" w:color="auto" w:fill="FFFFFF"/>
              <w:spacing w:before="0" w:beforeAutospacing="0" w:after="0" w:afterAutospacing="0"/>
              <w:ind w:firstLine="450"/>
              <w:jc w:val="both"/>
              <w:rPr>
                <w:b/>
                <w:bCs/>
                <w:sz w:val="28"/>
                <w:szCs w:val="28"/>
              </w:rPr>
            </w:pPr>
            <w:r w:rsidRPr="00E15AE8">
              <w:rPr>
                <w:b/>
                <w:bCs/>
                <w:sz w:val="28"/>
                <w:szCs w:val="28"/>
              </w:rPr>
              <w:t>12</w:t>
            </w:r>
            <w:r w:rsidR="001562BF" w:rsidRPr="00E15AE8">
              <w:rPr>
                <w:b/>
                <w:bCs/>
                <w:sz w:val="28"/>
                <w:szCs w:val="28"/>
                <w:lang w:val="uk-UA"/>
              </w:rPr>
              <w:t>-2</w:t>
            </w:r>
            <w:r w:rsidRPr="00E15AE8">
              <w:rPr>
                <w:b/>
                <w:bCs/>
                <w:sz w:val="28"/>
                <w:szCs w:val="28"/>
              </w:rPr>
              <w:t>) ініціювати проведення службового розслідування, вжиття заходів щодо притягнення до відповідальності осіб, винних у вчиненні корупційних або пов’язаних з корупцією правопорушень, надсилати до інших спеціально уповноважених суб’єктів у сфері протидії корупції матеріали, що свідчать про факти таких правопорушень;</w:t>
            </w:r>
          </w:p>
          <w:p w14:paraId="7F3767D6" w14:textId="77777777" w:rsidR="00E15AE8" w:rsidRDefault="00E15AE8" w:rsidP="00E15AE8">
            <w:pPr>
              <w:pStyle w:val="rvps2"/>
              <w:shd w:val="clear" w:color="auto" w:fill="FFFFFF"/>
              <w:spacing w:before="0" w:beforeAutospacing="0" w:after="0" w:afterAutospacing="0"/>
              <w:ind w:firstLine="450"/>
              <w:jc w:val="both"/>
              <w:rPr>
                <w:b/>
                <w:bCs/>
                <w:sz w:val="28"/>
                <w:szCs w:val="28"/>
              </w:rPr>
            </w:pPr>
          </w:p>
          <w:p w14:paraId="5D5548A8" w14:textId="62F8D605" w:rsidR="00B537FF" w:rsidRPr="00E15AE8" w:rsidRDefault="00B537FF" w:rsidP="00E15AE8">
            <w:pPr>
              <w:pStyle w:val="rvps2"/>
              <w:shd w:val="clear" w:color="auto" w:fill="FFFFFF"/>
              <w:spacing w:before="0" w:beforeAutospacing="0" w:after="0" w:afterAutospacing="0"/>
              <w:ind w:firstLine="450"/>
              <w:jc w:val="both"/>
              <w:rPr>
                <w:b/>
                <w:bCs/>
                <w:sz w:val="28"/>
                <w:szCs w:val="28"/>
              </w:rPr>
            </w:pPr>
            <w:r w:rsidRPr="00E15AE8">
              <w:rPr>
                <w:b/>
                <w:bCs/>
                <w:sz w:val="28"/>
                <w:szCs w:val="28"/>
              </w:rPr>
              <w:lastRenderedPageBreak/>
              <w:t>12</w:t>
            </w:r>
            <w:r w:rsidRPr="00E15AE8">
              <w:rPr>
                <w:rStyle w:val="rvts37"/>
                <w:b/>
                <w:bCs/>
                <w:sz w:val="28"/>
                <w:szCs w:val="28"/>
                <w:vertAlign w:val="superscript"/>
              </w:rPr>
              <w:t>-</w:t>
            </w:r>
            <w:r w:rsidR="001562BF" w:rsidRPr="00E15AE8">
              <w:rPr>
                <w:rStyle w:val="rvts37"/>
                <w:b/>
                <w:bCs/>
                <w:sz w:val="28"/>
                <w:szCs w:val="28"/>
                <w:vertAlign w:val="superscript"/>
                <w:lang w:val="uk-UA"/>
              </w:rPr>
              <w:t>3</w:t>
            </w:r>
            <w:r w:rsidRPr="00E15AE8">
              <w:rPr>
                <w:b/>
                <w:bCs/>
                <w:sz w:val="28"/>
                <w:szCs w:val="28"/>
              </w:rPr>
              <w:t>) складати </w:t>
            </w:r>
            <w:hyperlink r:id="rId36" w:anchor="n73" w:tgtFrame="_blank" w:history="1">
              <w:r w:rsidRPr="00E15AE8">
                <w:rPr>
                  <w:rStyle w:val="ad"/>
                  <w:b/>
                  <w:bCs/>
                  <w:color w:val="auto"/>
                  <w:sz w:val="28"/>
                  <w:szCs w:val="28"/>
                  <w:u w:val="none"/>
                </w:rPr>
                <w:t>протоколи</w:t>
              </w:r>
            </w:hyperlink>
            <w:r w:rsidRPr="00E15AE8">
              <w:rPr>
                <w:b/>
                <w:bCs/>
                <w:sz w:val="28"/>
                <w:szCs w:val="28"/>
              </w:rPr>
              <w:t> про адміністративні правопорушення, віднесені законом до компетенції Національного агентства, застосовувати передбачені законом заходи забезпечення провадження у справах про адміністративні правопорушення;</w:t>
            </w:r>
          </w:p>
          <w:p w14:paraId="14C0F199" w14:textId="77777777" w:rsidR="00E002D6" w:rsidRPr="00E15AE8" w:rsidRDefault="00E002D6" w:rsidP="00E15AE8">
            <w:pPr>
              <w:pStyle w:val="rvps2"/>
              <w:shd w:val="clear" w:color="auto" w:fill="FFFFFF"/>
              <w:spacing w:before="0" w:beforeAutospacing="0" w:after="0" w:afterAutospacing="0"/>
              <w:ind w:firstLine="450"/>
              <w:jc w:val="both"/>
              <w:rPr>
                <w:sz w:val="28"/>
                <w:szCs w:val="28"/>
              </w:rPr>
            </w:pPr>
          </w:p>
          <w:p w14:paraId="4BDB2EF0" w14:textId="77777777" w:rsidR="00E002D6" w:rsidRPr="00E15AE8" w:rsidRDefault="00E002D6" w:rsidP="00E15AE8">
            <w:pPr>
              <w:pStyle w:val="rvps2"/>
              <w:shd w:val="clear" w:color="auto" w:fill="FFFFFF"/>
              <w:spacing w:before="0" w:beforeAutospacing="0" w:after="0" w:afterAutospacing="0"/>
              <w:ind w:firstLine="450"/>
              <w:jc w:val="both"/>
              <w:rPr>
                <w:sz w:val="28"/>
                <w:szCs w:val="28"/>
              </w:rPr>
            </w:pPr>
          </w:p>
          <w:p w14:paraId="6B3C1BF7" w14:textId="77777777" w:rsidR="00E002D6" w:rsidRPr="00E15AE8" w:rsidRDefault="00E002D6" w:rsidP="00E15AE8">
            <w:pPr>
              <w:pStyle w:val="rvps2"/>
              <w:shd w:val="clear" w:color="auto" w:fill="FFFFFF"/>
              <w:spacing w:before="0" w:beforeAutospacing="0" w:after="0" w:afterAutospacing="0"/>
              <w:ind w:firstLine="450"/>
              <w:jc w:val="both"/>
              <w:rPr>
                <w:sz w:val="28"/>
                <w:szCs w:val="28"/>
              </w:rPr>
            </w:pPr>
          </w:p>
          <w:p w14:paraId="1D6CE957" w14:textId="77777777" w:rsidR="00E002D6" w:rsidRPr="00E15AE8" w:rsidRDefault="00E002D6" w:rsidP="00E15AE8">
            <w:pPr>
              <w:pStyle w:val="rvps2"/>
              <w:shd w:val="clear" w:color="auto" w:fill="FFFFFF"/>
              <w:spacing w:before="0" w:beforeAutospacing="0" w:after="0" w:afterAutospacing="0"/>
              <w:ind w:firstLine="450"/>
              <w:jc w:val="both"/>
              <w:rPr>
                <w:sz w:val="28"/>
                <w:szCs w:val="28"/>
              </w:rPr>
            </w:pPr>
          </w:p>
          <w:p w14:paraId="1513D1C4" w14:textId="7C09C238" w:rsidR="00B537FF" w:rsidRPr="00E15AE8" w:rsidRDefault="00B537FF" w:rsidP="00E15AE8">
            <w:pPr>
              <w:pStyle w:val="rvps2"/>
              <w:shd w:val="clear" w:color="auto" w:fill="FFFFFF"/>
              <w:spacing w:before="0" w:beforeAutospacing="0" w:after="0" w:afterAutospacing="0"/>
              <w:ind w:firstLine="450"/>
              <w:jc w:val="both"/>
              <w:rPr>
                <w:sz w:val="28"/>
                <w:szCs w:val="28"/>
              </w:rPr>
            </w:pPr>
            <w:r w:rsidRPr="00E15AE8">
              <w:rPr>
                <w:sz w:val="28"/>
                <w:szCs w:val="28"/>
              </w:rPr>
              <w:t>13) інші права, передбачені законом.</w:t>
            </w:r>
          </w:p>
          <w:p w14:paraId="3462FB09" w14:textId="2FB5A44F" w:rsidR="00B537FF" w:rsidRPr="00E15AE8" w:rsidRDefault="001562BF" w:rsidP="00E15AE8">
            <w:pPr>
              <w:pStyle w:val="rvps2"/>
              <w:shd w:val="clear" w:color="auto" w:fill="FFFFFF"/>
              <w:spacing w:before="0" w:beforeAutospacing="0" w:after="0" w:afterAutospacing="0"/>
              <w:ind w:firstLine="450"/>
              <w:jc w:val="both"/>
              <w:rPr>
                <w:b/>
                <w:bCs/>
                <w:sz w:val="28"/>
                <w:szCs w:val="28"/>
              </w:rPr>
            </w:pPr>
            <w:r w:rsidRPr="00E15AE8">
              <w:rPr>
                <w:b/>
                <w:bCs/>
                <w:sz w:val="28"/>
                <w:szCs w:val="28"/>
                <w:lang w:val="uk-UA"/>
              </w:rPr>
              <w:t>6</w:t>
            </w:r>
            <w:r w:rsidR="00B537FF" w:rsidRPr="00E15AE8">
              <w:rPr>
                <w:b/>
                <w:bCs/>
                <w:sz w:val="28"/>
                <w:szCs w:val="28"/>
              </w:rPr>
              <w:t>. У випадках виявлення порушення вимог цього Закону щодо етичної поведінки, запобігання та врегулювання конфлікту інтересів у діяльності осіб, уповноважених на виконання функцій держави або місцевого самоврядування, та прирівняних до них осіб, захисту викривачів або іншого порушення цього Закону Національне агентство вносить керівнику відповідного органу, підприємства, установи, організації припис щодо усунення порушень законодавства, проведення службового розслідування, притягнення винної особи до встановленої законом відповідальності.</w:t>
            </w:r>
          </w:p>
          <w:p w14:paraId="33B9C31D" w14:textId="77777777" w:rsidR="001562BF" w:rsidRPr="00E15AE8" w:rsidRDefault="001562BF" w:rsidP="00E15AE8">
            <w:pPr>
              <w:pStyle w:val="rvps2"/>
              <w:shd w:val="clear" w:color="auto" w:fill="FFFFFF"/>
              <w:spacing w:before="0" w:beforeAutospacing="0" w:after="0" w:afterAutospacing="0"/>
              <w:ind w:firstLine="450"/>
              <w:jc w:val="both"/>
              <w:rPr>
                <w:b/>
                <w:bCs/>
                <w:sz w:val="28"/>
                <w:szCs w:val="28"/>
              </w:rPr>
            </w:pPr>
          </w:p>
          <w:p w14:paraId="02171D46" w14:textId="42CC53DB" w:rsidR="00B537FF" w:rsidRPr="00E15AE8" w:rsidRDefault="00286581" w:rsidP="00E15AE8">
            <w:pPr>
              <w:pStyle w:val="rvps2"/>
              <w:shd w:val="clear" w:color="auto" w:fill="FFFFFF"/>
              <w:spacing w:before="0" w:beforeAutospacing="0" w:after="0" w:afterAutospacing="0"/>
              <w:ind w:firstLine="450"/>
              <w:jc w:val="both"/>
              <w:rPr>
                <w:b/>
                <w:bCs/>
                <w:sz w:val="28"/>
                <w:szCs w:val="28"/>
              </w:rPr>
            </w:pPr>
            <w:hyperlink r:id="rId37" w:anchor="n75" w:tgtFrame="_blank" w:history="1">
              <w:r w:rsidR="00B537FF" w:rsidRPr="00E15AE8">
                <w:rPr>
                  <w:rStyle w:val="ad"/>
                  <w:b/>
                  <w:bCs/>
                  <w:color w:val="auto"/>
                  <w:sz w:val="28"/>
                  <w:szCs w:val="28"/>
                  <w:u w:val="none"/>
                </w:rPr>
                <w:t>Припис</w:t>
              </w:r>
            </w:hyperlink>
            <w:r w:rsidR="00B537FF" w:rsidRPr="00E15AE8">
              <w:rPr>
                <w:b/>
                <w:bCs/>
                <w:sz w:val="28"/>
                <w:szCs w:val="28"/>
              </w:rPr>
              <w:t> Національного агентства є обов’язковим для виконання. Про результати виконання припису Національного агентства посадова особа, якій його адресовано, інформує Національне агентство упродовж десяти робочих днів з дня одержання припису.</w:t>
            </w:r>
          </w:p>
          <w:p w14:paraId="3B0DAB44" w14:textId="0B977DC6" w:rsidR="001562BF" w:rsidRDefault="001562BF" w:rsidP="00E15AE8">
            <w:pPr>
              <w:pStyle w:val="rvps2"/>
              <w:shd w:val="clear" w:color="auto" w:fill="FFFFFF"/>
              <w:spacing w:before="0" w:beforeAutospacing="0" w:after="0" w:afterAutospacing="0"/>
              <w:ind w:firstLine="450"/>
              <w:jc w:val="both"/>
              <w:rPr>
                <w:b/>
                <w:bCs/>
                <w:sz w:val="28"/>
                <w:szCs w:val="28"/>
                <w:lang w:val="uk-UA"/>
              </w:rPr>
            </w:pPr>
          </w:p>
          <w:p w14:paraId="4DC0C050" w14:textId="77777777" w:rsidR="00E15AE8" w:rsidRPr="00E15AE8" w:rsidRDefault="00E15AE8" w:rsidP="00E15AE8">
            <w:pPr>
              <w:pStyle w:val="rvps2"/>
              <w:shd w:val="clear" w:color="auto" w:fill="FFFFFF"/>
              <w:spacing w:before="0" w:beforeAutospacing="0" w:after="0" w:afterAutospacing="0"/>
              <w:ind w:firstLine="450"/>
              <w:jc w:val="both"/>
              <w:rPr>
                <w:b/>
                <w:bCs/>
                <w:sz w:val="28"/>
                <w:szCs w:val="28"/>
                <w:lang w:val="uk-UA"/>
              </w:rPr>
            </w:pPr>
          </w:p>
          <w:p w14:paraId="4BCABD6D" w14:textId="787EFF1B" w:rsidR="00B537FF" w:rsidRPr="00E15AE8" w:rsidRDefault="001562BF" w:rsidP="00E15AE8">
            <w:pPr>
              <w:pStyle w:val="rvps2"/>
              <w:shd w:val="clear" w:color="auto" w:fill="FFFFFF"/>
              <w:spacing w:before="0" w:beforeAutospacing="0" w:after="0" w:afterAutospacing="0"/>
              <w:ind w:firstLine="450"/>
              <w:jc w:val="both"/>
              <w:rPr>
                <w:b/>
                <w:bCs/>
                <w:sz w:val="28"/>
                <w:szCs w:val="28"/>
              </w:rPr>
            </w:pPr>
            <w:r w:rsidRPr="00E15AE8">
              <w:rPr>
                <w:b/>
                <w:bCs/>
                <w:sz w:val="28"/>
                <w:szCs w:val="28"/>
                <w:lang w:val="uk-UA"/>
              </w:rPr>
              <w:lastRenderedPageBreak/>
              <w:t>7</w:t>
            </w:r>
            <w:r w:rsidR="00B537FF" w:rsidRPr="00E15AE8">
              <w:rPr>
                <w:b/>
                <w:bCs/>
                <w:sz w:val="28"/>
                <w:szCs w:val="28"/>
              </w:rPr>
              <w:t>. У разі виявлення ознак адміністративного правопорушення, пов’язаного з корупцією, уповноважені особи Національного агентства складають протокол про таке правопорушення, який направляється до суду в порядку, визначеному Національним агентством. У разі виявлення ознак іншого корупційного або пов’язаного з корупцією правопорушення, Національне агентство затверджує обґрунтований висновок та надсилає його іншим спеціально уповноваженим суб’єктам у сфері протидії корупції. Висновок Національного агентства є обов’язковим для розгляду, про результати якого воно повідомляється не пізніше п’яти днів після отримання повідомлення про вчинене правопорушення.</w:t>
            </w:r>
          </w:p>
          <w:p w14:paraId="1EAF14ED" w14:textId="77777777" w:rsidR="00E002D6" w:rsidRPr="00E15AE8" w:rsidRDefault="00E002D6" w:rsidP="00E15AE8">
            <w:pPr>
              <w:pStyle w:val="rvps2"/>
              <w:shd w:val="clear" w:color="auto" w:fill="FFFFFF"/>
              <w:spacing w:before="0" w:beforeAutospacing="0" w:after="0" w:afterAutospacing="0"/>
              <w:ind w:firstLine="450"/>
              <w:jc w:val="both"/>
              <w:rPr>
                <w:b/>
                <w:bCs/>
                <w:sz w:val="28"/>
                <w:szCs w:val="28"/>
                <w:lang w:val="uk-UA"/>
              </w:rPr>
            </w:pPr>
          </w:p>
          <w:p w14:paraId="7E4653E4" w14:textId="76405FFB" w:rsidR="00B537FF" w:rsidRPr="00E15AE8" w:rsidRDefault="001562BF" w:rsidP="00E15AE8">
            <w:pPr>
              <w:pStyle w:val="rvps2"/>
              <w:shd w:val="clear" w:color="auto" w:fill="FFFFFF"/>
              <w:spacing w:before="0" w:beforeAutospacing="0" w:after="0" w:afterAutospacing="0"/>
              <w:ind w:firstLine="450"/>
              <w:jc w:val="both"/>
              <w:rPr>
                <w:b/>
                <w:bCs/>
                <w:sz w:val="28"/>
                <w:szCs w:val="28"/>
              </w:rPr>
            </w:pPr>
            <w:r w:rsidRPr="00E15AE8">
              <w:rPr>
                <w:b/>
                <w:bCs/>
                <w:sz w:val="28"/>
                <w:szCs w:val="28"/>
                <w:lang w:val="uk-UA"/>
              </w:rPr>
              <w:t>8</w:t>
            </w:r>
            <w:r w:rsidR="00B537FF" w:rsidRPr="00E15AE8">
              <w:rPr>
                <w:b/>
                <w:bCs/>
                <w:sz w:val="28"/>
                <w:szCs w:val="28"/>
              </w:rPr>
              <w:t>. Державні органи, органи влади Автономної Республіки Крим, органи місцевого самоврядування, фізичні та юридичні особи зобов’язані надавати запитувані Національним агентством документи чи інформацію, у тому числі з обмеженим доступом, протягом десяти робочих днів з дня одержання запиту, а в разі направлення запиту для забезпечення проведення спеціальної перевірки - протягом трьох днів.</w:t>
            </w:r>
          </w:p>
          <w:p w14:paraId="3E0A0257" w14:textId="77777777" w:rsidR="00E15AE8" w:rsidRDefault="00E15AE8" w:rsidP="00E15AE8">
            <w:pPr>
              <w:pStyle w:val="rvps2"/>
              <w:shd w:val="clear" w:color="auto" w:fill="FFFFFF"/>
              <w:spacing w:before="0" w:beforeAutospacing="0" w:after="0" w:afterAutospacing="0"/>
              <w:ind w:firstLine="450"/>
              <w:jc w:val="both"/>
              <w:rPr>
                <w:b/>
                <w:bCs/>
                <w:sz w:val="28"/>
                <w:szCs w:val="28"/>
                <w:lang w:val="uk-UA"/>
              </w:rPr>
            </w:pPr>
          </w:p>
          <w:p w14:paraId="789AF407" w14:textId="769E9D6B" w:rsidR="00B537FF" w:rsidRPr="00E15AE8" w:rsidRDefault="001562BF" w:rsidP="00E15AE8">
            <w:pPr>
              <w:pStyle w:val="rvps2"/>
              <w:shd w:val="clear" w:color="auto" w:fill="FFFFFF"/>
              <w:spacing w:before="0" w:beforeAutospacing="0" w:after="0" w:afterAutospacing="0"/>
              <w:ind w:firstLine="450"/>
              <w:jc w:val="both"/>
              <w:rPr>
                <w:b/>
                <w:bCs/>
                <w:sz w:val="28"/>
                <w:szCs w:val="28"/>
              </w:rPr>
            </w:pPr>
            <w:r w:rsidRPr="00E15AE8">
              <w:rPr>
                <w:b/>
                <w:bCs/>
                <w:sz w:val="28"/>
                <w:szCs w:val="28"/>
                <w:lang w:val="uk-UA"/>
              </w:rPr>
              <w:t>9</w:t>
            </w:r>
            <w:r w:rsidR="00B537FF" w:rsidRPr="00E15AE8">
              <w:rPr>
                <w:b/>
                <w:bCs/>
                <w:sz w:val="28"/>
                <w:szCs w:val="28"/>
              </w:rPr>
              <w:t>. Нормативно-правові акти Національного агентства підлягають державній реєстрації Міністерством юстиції України та включаються до Єдиного державного реєстру нормативно-правових актів.</w:t>
            </w:r>
          </w:p>
          <w:p w14:paraId="6B90A774" w14:textId="77777777" w:rsidR="00B537FF" w:rsidRPr="00E15AE8" w:rsidRDefault="00B537FF" w:rsidP="00E15AE8">
            <w:pPr>
              <w:pStyle w:val="rvps2"/>
              <w:shd w:val="clear" w:color="auto" w:fill="FFFFFF"/>
              <w:spacing w:before="0" w:beforeAutospacing="0" w:after="0" w:afterAutospacing="0"/>
              <w:ind w:firstLine="450"/>
              <w:jc w:val="both"/>
              <w:rPr>
                <w:b/>
                <w:bCs/>
                <w:sz w:val="28"/>
                <w:szCs w:val="28"/>
              </w:rPr>
            </w:pPr>
            <w:r w:rsidRPr="00E15AE8">
              <w:rPr>
                <w:b/>
                <w:bCs/>
                <w:sz w:val="28"/>
                <w:szCs w:val="28"/>
              </w:rPr>
              <w:lastRenderedPageBreak/>
              <w:t>Нормативно-правові акти Національного агентства, що пройшли державну реєстрацію, набирають чинності з дня їх офіційного опублікування, якщо інше не передбачено самим актом, але не раніше дня офіційного опублікування.</w:t>
            </w:r>
          </w:p>
          <w:p w14:paraId="690B8812" w14:textId="77777777" w:rsidR="00E002D6" w:rsidRPr="00E15AE8" w:rsidRDefault="00E002D6" w:rsidP="00E15AE8">
            <w:pPr>
              <w:pStyle w:val="rvps2"/>
              <w:shd w:val="clear" w:color="auto" w:fill="FFFFFF"/>
              <w:spacing w:before="0" w:beforeAutospacing="0" w:after="0" w:afterAutospacing="0"/>
              <w:ind w:firstLine="450"/>
              <w:jc w:val="both"/>
              <w:rPr>
                <w:b/>
                <w:bCs/>
                <w:sz w:val="28"/>
                <w:szCs w:val="28"/>
              </w:rPr>
            </w:pPr>
          </w:p>
          <w:p w14:paraId="2774F12C" w14:textId="3DC27B93" w:rsidR="00B537FF" w:rsidRPr="00E15AE8" w:rsidRDefault="00B537FF" w:rsidP="00E15AE8">
            <w:pPr>
              <w:pStyle w:val="rvps2"/>
              <w:shd w:val="clear" w:color="auto" w:fill="FFFFFF"/>
              <w:spacing w:before="0" w:beforeAutospacing="0" w:after="0" w:afterAutospacing="0"/>
              <w:ind w:firstLine="450"/>
              <w:jc w:val="both"/>
              <w:rPr>
                <w:b/>
                <w:bCs/>
                <w:sz w:val="28"/>
                <w:szCs w:val="28"/>
              </w:rPr>
            </w:pPr>
            <w:r w:rsidRPr="00E15AE8">
              <w:rPr>
                <w:b/>
                <w:bCs/>
                <w:sz w:val="28"/>
                <w:szCs w:val="28"/>
              </w:rPr>
              <w:t>Нормативно-правові акти Національного агентства після включення до Єдиного державного реєстру нормативно-правових актів опубліковуються державною мовою в офіційних друкованих виданнях.</w:t>
            </w:r>
          </w:p>
          <w:p w14:paraId="4C54EB57" w14:textId="77777777" w:rsidR="00B537FF" w:rsidRPr="00E15AE8" w:rsidRDefault="00B537FF" w:rsidP="00E15AE8">
            <w:pPr>
              <w:pStyle w:val="rvps2"/>
              <w:shd w:val="clear" w:color="auto" w:fill="FFFFFF"/>
              <w:spacing w:before="0" w:beforeAutospacing="0" w:after="0" w:afterAutospacing="0"/>
              <w:ind w:firstLine="450"/>
              <w:jc w:val="both"/>
              <w:rPr>
                <w:b/>
                <w:bCs/>
                <w:sz w:val="28"/>
                <w:szCs w:val="28"/>
              </w:rPr>
            </w:pPr>
            <w:r w:rsidRPr="00E15AE8">
              <w:rPr>
                <w:b/>
                <w:bCs/>
                <w:sz w:val="28"/>
                <w:szCs w:val="28"/>
              </w:rPr>
              <w:t>Інші акти Національного агентства набирають чинності з дня їх прийняття, якщо самим актом не встановлено інший строк набрання ним чинності, але не раніше дня прийняття, та доводяться до відома осіб, на яких поширюється дія таких актів, у встановленому Національним агентством порядку.</w:t>
            </w:r>
          </w:p>
          <w:p w14:paraId="70D557F2" w14:textId="77777777" w:rsidR="00B537FF" w:rsidRPr="00E15AE8" w:rsidRDefault="00B537FF" w:rsidP="00E15AE8">
            <w:pPr>
              <w:pStyle w:val="rvps2"/>
              <w:shd w:val="clear" w:color="auto" w:fill="FFFFFF"/>
              <w:spacing w:before="0" w:beforeAutospacing="0" w:after="0" w:afterAutospacing="0"/>
              <w:ind w:firstLine="450"/>
              <w:jc w:val="both"/>
              <w:rPr>
                <w:b/>
                <w:bCs/>
                <w:sz w:val="28"/>
                <w:szCs w:val="28"/>
              </w:rPr>
            </w:pPr>
            <w:r w:rsidRPr="00E15AE8">
              <w:rPr>
                <w:b/>
                <w:bCs/>
                <w:sz w:val="28"/>
                <w:szCs w:val="28"/>
              </w:rPr>
              <w:t>Акти Національного агентства оприлюднюються шляхом їх розміщення на офіційному веб-сайті Національного агентства.</w:t>
            </w:r>
          </w:p>
          <w:bookmarkEnd w:id="195"/>
          <w:p w14:paraId="44FDF15F" w14:textId="77777777" w:rsidR="001562BF" w:rsidRPr="00E15AE8" w:rsidRDefault="001562BF" w:rsidP="00E15AE8">
            <w:pPr>
              <w:pStyle w:val="rvps2"/>
              <w:shd w:val="clear" w:color="auto" w:fill="FFFFFF"/>
              <w:spacing w:before="0" w:beforeAutospacing="0" w:after="0" w:afterAutospacing="0"/>
              <w:ind w:firstLine="450"/>
              <w:jc w:val="both"/>
              <w:rPr>
                <w:rStyle w:val="rvts9"/>
                <w:b/>
                <w:bCs/>
                <w:sz w:val="28"/>
                <w:szCs w:val="28"/>
              </w:rPr>
            </w:pPr>
          </w:p>
          <w:p w14:paraId="5B462857" w14:textId="77777777" w:rsidR="001562BF" w:rsidRPr="00E15AE8" w:rsidRDefault="001562BF" w:rsidP="00E15AE8">
            <w:pPr>
              <w:pStyle w:val="rvps2"/>
              <w:shd w:val="clear" w:color="auto" w:fill="FFFFFF"/>
              <w:spacing w:before="0" w:beforeAutospacing="0" w:after="0" w:afterAutospacing="0"/>
              <w:ind w:firstLine="450"/>
              <w:jc w:val="both"/>
              <w:rPr>
                <w:rStyle w:val="rvts9"/>
                <w:b/>
                <w:bCs/>
                <w:sz w:val="28"/>
                <w:szCs w:val="28"/>
              </w:rPr>
            </w:pPr>
          </w:p>
          <w:p w14:paraId="5C1253F6" w14:textId="77777777" w:rsidR="00E002D6" w:rsidRPr="00E15AE8" w:rsidRDefault="00E002D6" w:rsidP="00E15AE8">
            <w:pPr>
              <w:pStyle w:val="rvps2"/>
              <w:shd w:val="clear" w:color="auto" w:fill="FFFFFF"/>
              <w:spacing w:before="0" w:beforeAutospacing="0" w:after="0" w:afterAutospacing="0"/>
              <w:ind w:firstLine="450"/>
              <w:jc w:val="both"/>
              <w:rPr>
                <w:rStyle w:val="rvts9"/>
                <w:sz w:val="28"/>
                <w:szCs w:val="28"/>
              </w:rPr>
            </w:pPr>
            <w:bookmarkStart w:id="196" w:name="_Hlk54947684"/>
          </w:p>
          <w:p w14:paraId="2067D5D8" w14:textId="77777777" w:rsidR="00E002D6" w:rsidRPr="00E15AE8" w:rsidRDefault="00E002D6" w:rsidP="00E15AE8">
            <w:pPr>
              <w:pStyle w:val="rvps2"/>
              <w:shd w:val="clear" w:color="auto" w:fill="FFFFFF"/>
              <w:spacing w:before="0" w:beforeAutospacing="0" w:after="0" w:afterAutospacing="0"/>
              <w:ind w:firstLine="450"/>
              <w:jc w:val="both"/>
              <w:rPr>
                <w:rStyle w:val="rvts9"/>
                <w:sz w:val="28"/>
                <w:szCs w:val="28"/>
              </w:rPr>
            </w:pPr>
          </w:p>
          <w:p w14:paraId="4D529914" w14:textId="462BFBCE" w:rsidR="00B537FF" w:rsidRPr="00E15AE8" w:rsidRDefault="00B537FF" w:rsidP="00E15AE8">
            <w:pPr>
              <w:pStyle w:val="rvps2"/>
              <w:shd w:val="clear" w:color="auto" w:fill="FFFFFF"/>
              <w:spacing w:before="0" w:beforeAutospacing="0" w:after="0" w:afterAutospacing="0"/>
              <w:ind w:firstLine="450"/>
              <w:jc w:val="both"/>
              <w:rPr>
                <w:sz w:val="28"/>
                <w:szCs w:val="28"/>
              </w:rPr>
            </w:pPr>
            <w:r w:rsidRPr="00E15AE8">
              <w:rPr>
                <w:rStyle w:val="rvts9"/>
                <w:sz w:val="28"/>
                <w:szCs w:val="28"/>
              </w:rPr>
              <w:t>Стаття 13.</w:t>
            </w:r>
            <w:r w:rsidRPr="00E15AE8">
              <w:rPr>
                <w:rStyle w:val="rvts9"/>
                <w:b/>
                <w:bCs/>
                <w:sz w:val="28"/>
                <w:szCs w:val="28"/>
              </w:rPr>
              <w:t> </w:t>
            </w:r>
            <w:r w:rsidRPr="00E15AE8">
              <w:rPr>
                <w:sz w:val="28"/>
                <w:szCs w:val="28"/>
              </w:rPr>
              <w:t>Уповноважені особи Національного агентства</w:t>
            </w:r>
          </w:p>
          <w:p w14:paraId="74C761E3" w14:textId="77777777" w:rsidR="00B537FF" w:rsidRPr="00E15AE8" w:rsidRDefault="00B537FF" w:rsidP="00E15AE8">
            <w:pPr>
              <w:pStyle w:val="rvps2"/>
              <w:shd w:val="clear" w:color="auto" w:fill="FFFFFF"/>
              <w:spacing w:before="0" w:beforeAutospacing="0" w:after="0" w:afterAutospacing="0"/>
              <w:ind w:firstLine="450"/>
              <w:jc w:val="both"/>
              <w:rPr>
                <w:sz w:val="28"/>
                <w:szCs w:val="28"/>
              </w:rPr>
            </w:pPr>
            <w:r w:rsidRPr="00E15AE8">
              <w:rPr>
                <w:sz w:val="28"/>
                <w:szCs w:val="28"/>
              </w:rPr>
              <w:t>1. Уповноваженими особами Національного агентства є Голова, заступник Голови Національного агентства, а також інші посадові особи, уповноважені Головою Національного агентства.</w:t>
            </w:r>
          </w:p>
          <w:p w14:paraId="3310BABB" w14:textId="77777777" w:rsidR="00E002D6" w:rsidRPr="00E15AE8" w:rsidRDefault="00E002D6" w:rsidP="00E15AE8">
            <w:pPr>
              <w:pStyle w:val="rvps2"/>
              <w:shd w:val="clear" w:color="auto" w:fill="FFFFFF"/>
              <w:spacing w:before="0" w:beforeAutospacing="0" w:after="0" w:afterAutospacing="0"/>
              <w:ind w:firstLine="450"/>
              <w:jc w:val="both"/>
              <w:rPr>
                <w:b/>
                <w:bCs/>
                <w:sz w:val="28"/>
                <w:szCs w:val="28"/>
              </w:rPr>
            </w:pPr>
          </w:p>
          <w:p w14:paraId="390382F8" w14:textId="4A83884C" w:rsidR="00B537FF" w:rsidRPr="00E15AE8" w:rsidRDefault="00B537FF" w:rsidP="00E15AE8">
            <w:pPr>
              <w:pStyle w:val="rvps2"/>
              <w:shd w:val="clear" w:color="auto" w:fill="FFFFFF"/>
              <w:spacing w:before="0" w:beforeAutospacing="0" w:after="0" w:afterAutospacing="0"/>
              <w:ind w:firstLine="450"/>
              <w:jc w:val="both"/>
              <w:rPr>
                <w:b/>
                <w:bCs/>
                <w:sz w:val="28"/>
                <w:szCs w:val="28"/>
              </w:rPr>
            </w:pPr>
            <w:r w:rsidRPr="00E15AE8">
              <w:rPr>
                <w:b/>
                <w:bCs/>
                <w:sz w:val="28"/>
                <w:szCs w:val="28"/>
              </w:rPr>
              <w:lastRenderedPageBreak/>
              <w:t>2</w:t>
            </w:r>
            <w:r w:rsidR="001562BF" w:rsidRPr="00E15AE8">
              <w:rPr>
                <w:b/>
                <w:bCs/>
                <w:sz w:val="28"/>
                <w:szCs w:val="28"/>
                <w:lang w:val="uk-UA"/>
              </w:rPr>
              <w:t>-1</w:t>
            </w:r>
            <w:r w:rsidRPr="00E15AE8">
              <w:rPr>
                <w:b/>
                <w:bCs/>
                <w:sz w:val="28"/>
                <w:szCs w:val="28"/>
              </w:rPr>
              <w:t>. Уповноважені особи Національного агентства мають право:</w:t>
            </w:r>
          </w:p>
          <w:p w14:paraId="56C448F2" w14:textId="77777777" w:rsidR="00B537FF" w:rsidRPr="00E15AE8" w:rsidRDefault="00B537FF" w:rsidP="00E15AE8">
            <w:pPr>
              <w:pStyle w:val="rvps2"/>
              <w:shd w:val="clear" w:color="auto" w:fill="FFFFFF"/>
              <w:spacing w:before="0" w:beforeAutospacing="0" w:after="0" w:afterAutospacing="0"/>
              <w:ind w:firstLine="450"/>
              <w:jc w:val="both"/>
              <w:rPr>
                <w:b/>
                <w:bCs/>
                <w:sz w:val="28"/>
                <w:szCs w:val="28"/>
              </w:rPr>
            </w:pPr>
            <w:r w:rsidRPr="00E15AE8">
              <w:rPr>
                <w:b/>
                <w:bCs/>
                <w:sz w:val="28"/>
                <w:szCs w:val="28"/>
              </w:rPr>
              <w:t>безперешкодно входити до приміщень державних органів, органів влади Автономної Республіки Крим, органів місцевого самоврядування, юридичних осіб публічного права та юридичних осіб, зазначених у </w:t>
            </w:r>
            <w:hyperlink r:id="rId38" w:anchor="n660" w:history="1">
              <w:r w:rsidRPr="00E15AE8">
                <w:rPr>
                  <w:rStyle w:val="ad"/>
                  <w:b/>
                  <w:bCs/>
                  <w:color w:val="auto"/>
                  <w:sz w:val="28"/>
                  <w:szCs w:val="28"/>
                  <w:u w:val="none"/>
                </w:rPr>
                <w:t>частині другій</w:t>
              </w:r>
            </w:hyperlink>
            <w:r w:rsidRPr="00E15AE8">
              <w:rPr>
                <w:b/>
                <w:bCs/>
                <w:sz w:val="28"/>
                <w:szCs w:val="28"/>
              </w:rPr>
              <w:t> статті 62 цього Закону, за службовим посвідченням та мати доступ до документів та інших матеріалів, необхідних для проведення перевірки;</w:t>
            </w:r>
          </w:p>
          <w:p w14:paraId="08C7194F" w14:textId="77777777" w:rsidR="001562BF" w:rsidRPr="00E15AE8" w:rsidRDefault="001562BF" w:rsidP="00E15AE8">
            <w:pPr>
              <w:pStyle w:val="rvps2"/>
              <w:shd w:val="clear" w:color="auto" w:fill="FFFFFF"/>
              <w:spacing w:before="0" w:beforeAutospacing="0" w:after="0" w:afterAutospacing="0"/>
              <w:ind w:firstLine="450"/>
              <w:jc w:val="both"/>
              <w:rPr>
                <w:b/>
                <w:bCs/>
                <w:sz w:val="28"/>
                <w:szCs w:val="28"/>
              </w:rPr>
            </w:pPr>
          </w:p>
          <w:p w14:paraId="0A626E75" w14:textId="6377DF87" w:rsidR="00B537FF" w:rsidRPr="00E15AE8" w:rsidRDefault="00B537FF" w:rsidP="00E15AE8">
            <w:pPr>
              <w:pStyle w:val="rvps2"/>
              <w:shd w:val="clear" w:color="auto" w:fill="FFFFFF"/>
              <w:spacing w:before="0" w:beforeAutospacing="0" w:after="0" w:afterAutospacing="0"/>
              <w:ind w:firstLine="450"/>
              <w:jc w:val="both"/>
              <w:rPr>
                <w:b/>
                <w:bCs/>
                <w:sz w:val="28"/>
                <w:szCs w:val="28"/>
              </w:rPr>
            </w:pPr>
            <w:r w:rsidRPr="00E15AE8">
              <w:rPr>
                <w:b/>
                <w:bCs/>
                <w:sz w:val="28"/>
                <w:szCs w:val="28"/>
              </w:rPr>
              <w:t>вимагати необхідні документи та іншу інформацію, у тому числі з обмеженим доступом, у зв’язку з реалізацією своїх повноважень;</w:t>
            </w:r>
          </w:p>
          <w:p w14:paraId="5731B30F" w14:textId="77777777" w:rsidR="00B537FF" w:rsidRPr="00E15AE8" w:rsidRDefault="00B537FF" w:rsidP="00E15AE8">
            <w:pPr>
              <w:pStyle w:val="rvps2"/>
              <w:shd w:val="clear" w:color="auto" w:fill="FFFFFF"/>
              <w:spacing w:before="0" w:beforeAutospacing="0" w:after="0" w:afterAutospacing="0"/>
              <w:ind w:firstLine="450"/>
              <w:jc w:val="both"/>
              <w:rPr>
                <w:b/>
                <w:bCs/>
                <w:sz w:val="28"/>
                <w:szCs w:val="28"/>
              </w:rPr>
            </w:pPr>
            <w:r w:rsidRPr="00E15AE8">
              <w:rPr>
                <w:b/>
                <w:bCs/>
                <w:sz w:val="28"/>
                <w:szCs w:val="28"/>
              </w:rPr>
              <w:t>отримувати в межах своєї компетенції письмові пояснення від посадових осіб та службових осіб державних органів, органів Автономної Республіки Крим, органів місцевого самоврядування, суб’єктів господарювання незалежно від форми власності та їх посадових осіб, громадян та їх об’єднань;</w:t>
            </w:r>
          </w:p>
          <w:p w14:paraId="656A5B08" w14:textId="77777777" w:rsidR="00B537FF" w:rsidRPr="00E15AE8" w:rsidRDefault="00B537FF" w:rsidP="00E15AE8">
            <w:pPr>
              <w:pStyle w:val="rvps2"/>
              <w:shd w:val="clear" w:color="auto" w:fill="FFFFFF"/>
              <w:spacing w:before="0" w:beforeAutospacing="0" w:after="0" w:afterAutospacing="0"/>
              <w:ind w:firstLine="450"/>
              <w:jc w:val="both"/>
              <w:rPr>
                <w:b/>
                <w:bCs/>
                <w:sz w:val="28"/>
                <w:szCs w:val="28"/>
              </w:rPr>
            </w:pPr>
            <w:r w:rsidRPr="00E15AE8">
              <w:rPr>
                <w:b/>
                <w:bCs/>
                <w:sz w:val="28"/>
                <w:szCs w:val="28"/>
              </w:rPr>
              <w:t>відповідно до розподілу обов’язків складати протоколи про адміністративні правопорушення у справах, що належать до компетенції Національного агентства;</w:t>
            </w:r>
          </w:p>
          <w:p w14:paraId="3C33227D" w14:textId="77777777" w:rsidR="00B537FF" w:rsidRPr="00E15AE8" w:rsidRDefault="00B537FF" w:rsidP="00E15AE8">
            <w:pPr>
              <w:pStyle w:val="rvps2"/>
              <w:shd w:val="clear" w:color="auto" w:fill="FFFFFF"/>
              <w:spacing w:before="0" w:beforeAutospacing="0" w:after="0" w:afterAutospacing="0"/>
              <w:ind w:firstLine="450"/>
              <w:jc w:val="both"/>
              <w:rPr>
                <w:b/>
                <w:bCs/>
                <w:sz w:val="28"/>
                <w:szCs w:val="28"/>
              </w:rPr>
            </w:pPr>
            <w:r w:rsidRPr="00E15AE8">
              <w:rPr>
                <w:b/>
                <w:bCs/>
                <w:sz w:val="28"/>
                <w:szCs w:val="28"/>
              </w:rPr>
              <w:t>представляти Національне агентство в судах у порядку, встановленому законом;</w:t>
            </w:r>
          </w:p>
          <w:p w14:paraId="3DF6D41E" w14:textId="77777777" w:rsidR="00E002D6" w:rsidRPr="00E15AE8" w:rsidRDefault="00E002D6" w:rsidP="00E15AE8">
            <w:pPr>
              <w:pStyle w:val="rvps2"/>
              <w:shd w:val="clear" w:color="auto" w:fill="FFFFFF"/>
              <w:spacing w:before="0" w:beforeAutospacing="0" w:after="0" w:afterAutospacing="0"/>
              <w:ind w:firstLine="450"/>
              <w:jc w:val="both"/>
              <w:rPr>
                <w:b/>
                <w:bCs/>
                <w:sz w:val="28"/>
                <w:szCs w:val="28"/>
              </w:rPr>
            </w:pPr>
          </w:p>
          <w:p w14:paraId="10BEF46C" w14:textId="23D859B9" w:rsidR="00B537FF" w:rsidRPr="00E15AE8" w:rsidRDefault="00B537FF" w:rsidP="00E15AE8">
            <w:pPr>
              <w:pStyle w:val="rvps2"/>
              <w:shd w:val="clear" w:color="auto" w:fill="FFFFFF"/>
              <w:spacing w:before="0" w:beforeAutospacing="0" w:after="0" w:afterAutospacing="0"/>
              <w:ind w:firstLine="450"/>
              <w:jc w:val="both"/>
              <w:rPr>
                <w:b/>
                <w:bCs/>
                <w:sz w:val="28"/>
                <w:szCs w:val="28"/>
              </w:rPr>
            </w:pPr>
            <w:r w:rsidRPr="00E15AE8">
              <w:rPr>
                <w:b/>
                <w:bCs/>
                <w:sz w:val="28"/>
                <w:szCs w:val="28"/>
              </w:rPr>
              <w:t xml:space="preserve">проводити перевірки з питань, які цим Законом віднесено до повноважень Національного агентства. Розподіл обов’язків з проведення перевірок між уповноваженими особами Національного агентства </w:t>
            </w:r>
            <w:r w:rsidRPr="00E15AE8">
              <w:rPr>
                <w:b/>
                <w:bCs/>
                <w:sz w:val="28"/>
                <w:szCs w:val="28"/>
              </w:rPr>
              <w:lastRenderedPageBreak/>
              <w:t>здійснюється автоматизовано відповідно до порядку, визначеного Головою Національного агентства.</w:t>
            </w:r>
          </w:p>
          <w:p w14:paraId="0DCB9362" w14:textId="77777777" w:rsidR="00E002D6" w:rsidRPr="00E15AE8" w:rsidRDefault="00E002D6" w:rsidP="00E15AE8">
            <w:pPr>
              <w:pStyle w:val="rvps2"/>
              <w:shd w:val="clear" w:color="auto" w:fill="FFFFFF"/>
              <w:spacing w:before="0" w:beforeAutospacing="0" w:after="0" w:afterAutospacing="0"/>
              <w:ind w:firstLine="450"/>
              <w:jc w:val="both"/>
              <w:rPr>
                <w:sz w:val="28"/>
                <w:szCs w:val="28"/>
              </w:rPr>
            </w:pPr>
          </w:p>
          <w:p w14:paraId="52A4CC57" w14:textId="77777777" w:rsidR="00E002D6" w:rsidRPr="00E15AE8" w:rsidRDefault="00E002D6" w:rsidP="00E15AE8">
            <w:pPr>
              <w:pStyle w:val="rvps2"/>
              <w:shd w:val="clear" w:color="auto" w:fill="FFFFFF"/>
              <w:spacing w:before="0" w:beforeAutospacing="0" w:after="0" w:afterAutospacing="0"/>
              <w:ind w:firstLine="450"/>
              <w:jc w:val="both"/>
              <w:rPr>
                <w:sz w:val="28"/>
                <w:szCs w:val="28"/>
              </w:rPr>
            </w:pPr>
          </w:p>
          <w:p w14:paraId="1025C856" w14:textId="77777777" w:rsidR="00E002D6" w:rsidRPr="00E15AE8" w:rsidRDefault="00E002D6" w:rsidP="00E15AE8">
            <w:pPr>
              <w:pStyle w:val="rvps2"/>
              <w:shd w:val="clear" w:color="auto" w:fill="FFFFFF"/>
              <w:spacing w:before="0" w:beforeAutospacing="0" w:after="0" w:afterAutospacing="0"/>
              <w:ind w:firstLine="450"/>
              <w:jc w:val="both"/>
              <w:rPr>
                <w:sz w:val="28"/>
                <w:szCs w:val="28"/>
              </w:rPr>
            </w:pPr>
          </w:p>
          <w:p w14:paraId="09C20DC1" w14:textId="77777777" w:rsidR="00E002D6" w:rsidRPr="00E15AE8" w:rsidRDefault="00E002D6" w:rsidP="00E15AE8">
            <w:pPr>
              <w:pStyle w:val="rvps2"/>
              <w:shd w:val="clear" w:color="auto" w:fill="FFFFFF"/>
              <w:spacing w:before="0" w:beforeAutospacing="0" w:after="0" w:afterAutospacing="0"/>
              <w:ind w:firstLine="450"/>
              <w:jc w:val="both"/>
              <w:rPr>
                <w:sz w:val="28"/>
                <w:szCs w:val="28"/>
              </w:rPr>
            </w:pPr>
          </w:p>
          <w:p w14:paraId="6C1B3094" w14:textId="14833CD9" w:rsidR="00B537FF" w:rsidRPr="00E15AE8" w:rsidRDefault="00B537FF" w:rsidP="00E15AE8">
            <w:pPr>
              <w:pStyle w:val="rvps2"/>
              <w:shd w:val="clear" w:color="auto" w:fill="FFFFFF"/>
              <w:spacing w:before="0" w:beforeAutospacing="0" w:after="0" w:afterAutospacing="0"/>
              <w:ind w:firstLine="450"/>
              <w:jc w:val="both"/>
              <w:rPr>
                <w:sz w:val="28"/>
                <w:szCs w:val="28"/>
              </w:rPr>
            </w:pPr>
            <w:r w:rsidRPr="00E15AE8">
              <w:rPr>
                <w:sz w:val="28"/>
                <w:szCs w:val="28"/>
              </w:rPr>
              <w:t>3. Без згоди Національного агентства його уповноважені особи не можуть входити до складу комісій, комітетів та інших органів, що формуються органами державної влади, органами місцевого самоврядування.</w:t>
            </w:r>
          </w:p>
          <w:p w14:paraId="6A2385D7" w14:textId="77777777" w:rsidR="00B537FF" w:rsidRPr="00E15AE8" w:rsidRDefault="00B537FF" w:rsidP="00E15AE8">
            <w:pPr>
              <w:pStyle w:val="rvps2"/>
              <w:shd w:val="clear" w:color="auto" w:fill="FFFFFF"/>
              <w:spacing w:before="0" w:beforeAutospacing="0" w:after="0" w:afterAutospacing="0"/>
              <w:ind w:firstLine="450"/>
              <w:jc w:val="both"/>
              <w:rPr>
                <w:sz w:val="28"/>
                <w:szCs w:val="28"/>
              </w:rPr>
            </w:pPr>
            <w:r w:rsidRPr="00E15AE8">
              <w:rPr>
                <w:sz w:val="28"/>
                <w:szCs w:val="28"/>
              </w:rPr>
              <w:t>4. Голові, заступнику Голови Національного агентства, посадовим і службовим особам його апарату забороняється розголошувати інформацію з обмеженим доступом, отриману у зв’язку із виконанням ними службових обов’язків, крім випадків, встановлених законом.</w:t>
            </w:r>
          </w:p>
          <w:p w14:paraId="1CFC563D" w14:textId="77777777" w:rsidR="001562BF" w:rsidRPr="00E15AE8" w:rsidRDefault="001562BF" w:rsidP="00E15AE8">
            <w:pPr>
              <w:pStyle w:val="rvps2"/>
              <w:shd w:val="clear" w:color="auto" w:fill="FFFFFF"/>
              <w:spacing w:before="0" w:beforeAutospacing="0" w:after="0" w:afterAutospacing="0"/>
              <w:ind w:firstLine="450"/>
              <w:jc w:val="both"/>
              <w:rPr>
                <w:rStyle w:val="rvts9"/>
                <w:b/>
                <w:bCs/>
                <w:sz w:val="28"/>
                <w:szCs w:val="28"/>
              </w:rPr>
            </w:pPr>
          </w:p>
          <w:bookmarkEnd w:id="196"/>
          <w:p w14:paraId="21A0033E" w14:textId="77777777" w:rsidR="001562BF" w:rsidRPr="00E15AE8" w:rsidRDefault="001562BF" w:rsidP="00E15AE8">
            <w:pPr>
              <w:pStyle w:val="rvps2"/>
              <w:shd w:val="clear" w:color="auto" w:fill="FFFFFF"/>
              <w:spacing w:before="0" w:beforeAutospacing="0" w:after="0" w:afterAutospacing="0"/>
              <w:ind w:firstLine="450"/>
              <w:jc w:val="both"/>
              <w:rPr>
                <w:rStyle w:val="rvts9"/>
                <w:b/>
                <w:bCs/>
                <w:sz w:val="28"/>
                <w:szCs w:val="28"/>
              </w:rPr>
            </w:pPr>
          </w:p>
          <w:p w14:paraId="60F9F54A" w14:textId="77777777" w:rsidR="00E002D6" w:rsidRPr="00E15AE8" w:rsidRDefault="00E002D6" w:rsidP="00E15AE8">
            <w:pPr>
              <w:pStyle w:val="rvps2"/>
              <w:shd w:val="clear" w:color="auto" w:fill="FFFFFF"/>
              <w:spacing w:before="0" w:beforeAutospacing="0" w:after="0" w:afterAutospacing="0"/>
              <w:ind w:firstLine="450"/>
              <w:jc w:val="both"/>
              <w:rPr>
                <w:rStyle w:val="rvts9"/>
                <w:sz w:val="28"/>
                <w:szCs w:val="28"/>
              </w:rPr>
            </w:pPr>
            <w:bookmarkStart w:id="197" w:name="_Hlk54947717"/>
          </w:p>
          <w:p w14:paraId="76E55BAB" w14:textId="4B784B9F" w:rsidR="00B537FF" w:rsidRPr="00E15AE8" w:rsidRDefault="00B537FF" w:rsidP="00E15AE8">
            <w:pPr>
              <w:pStyle w:val="rvps2"/>
              <w:shd w:val="clear" w:color="auto" w:fill="FFFFFF"/>
              <w:spacing w:before="0" w:beforeAutospacing="0" w:after="0" w:afterAutospacing="0"/>
              <w:ind w:firstLine="450"/>
              <w:jc w:val="both"/>
              <w:rPr>
                <w:sz w:val="28"/>
                <w:szCs w:val="28"/>
              </w:rPr>
            </w:pPr>
            <w:r w:rsidRPr="00E15AE8">
              <w:rPr>
                <w:rStyle w:val="rvts9"/>
                <w:sz w:val="28"/>
                <w:szCs w:val="28"/>
              </w:rPr>
              <w:t>Стаття 13</w:t>
            </w:r>
            <w:r w:rsidRPr="00E15AE8">
              <w:rPr>
                <w:rStyle w:val="rvts37"/>
                <w:sz w:val="28"/>
                <w:szCs w:val="28"/>
                <w:vertAlign w:val="superscript"/>
              </w:rPr>
              <w:t>-1</w:t>
            </w:r>
            <w:r w:rsidRPr="00E15AE8">
              <w:rPr>
                <w:rStyle w:val="rvts9"/>
                <w:b/>
                <w:bCs/>
                <w:sz w:val="28"/>
                <w:szCs w:val="28"/>
              </w:rPr>
              <w:t>.</w:t>
            </w:r>
            <w:r w:rsidRPr="00E15AE8">
              <w:rPr>
                <w:sz w:val="28"/>
                <w:szCs w:val="28"/>
              </w:rPr>
              <w:t> Уповноважені підрозділи (уповноважені особи) з питань запобігання та виявлення корупції</w:t>
            </w:r>
          </w:p>
          <w:p w14:paraId="57FA9A0B" w14:textId="77777777" w:rsidR="00B537FF" w:rsidRPr="00E15AE8" w:rsidRDefault="00B537FF" w:rsidP="00E15AE8">
            <w:pPr>
              <w:pStyle w:val="rvps2"/>
              <w:shd w:val="clear" w:color="auto" w:fill="FFFFFF"/>
              <w:spacing w:before="0" w:beforeAutospacing="0" w:after="0" w:afterAutospacing="0"/>
              <w:ind w:firstLine="450"/>
              <w:jc w:val="both"/>
              <w:rPr>
                <w:sz w:val="28"/>
                <w:szCs w:val="28"/>
              </w:rPr>
            </w:pPr>
            <w:r w:rsidRPr="00E15AE8">
              <w:rPr>
                <w:sz w:val="28"/>
                <w:szCs w:val="28"/>
              </w:rPr>
              <w:t>1. З метою організації та здійснення заходів із запобігання та виявлення корупції, передбачених цим Законом, утворюються (визначаються) уповноважені підрозділи (уповноважені особи) з питань запобігання та виявлення корупції.</w:t>
            </w:r>
          </w:p>
          <w:p w14:paraId="43F479A1" w14:textId="77777777" w:rsidR="00B537FF" w:rsidRPr="00E15AE8" w:rsidRDefault="00B537FF" w:rsidP="00E15AE8">
            <w:pPr>
              <w:pStyle w:val="rvps2"/>
              <w:shd w:val="clear" w:color="auto" w:fill="FFFFFF"/>
              <w:spacing w:before="0" w:beforeAutospacing="0" w:after="0" w:afterAutospacing="0"/>
              <w:ind w:firstLine="450"/>
              <w:jc w:val="both"/>
              <w:rPr>
                <w:sz w:val="28"/>
                <w:szCs w:val="28"/>
              </w:rPr>
            </w:pPr>
            <w:r w:rsidRPr="00E15AE8">
              <w:rPr>
                <w:sz w:val="28"/>
                <w:szCs w:val="28"/>
              </w:rPr>
              <w:t>Уповноважені підрозділи (уповноважені особи) з питань запобігання та виявлення корупції утворюються (визначаються) в:</w:t>
            </w:r>
          </w:p>
          <w:p w14:paraId="6081C79F" w14:textId="77777777" w:rsidR="00E15AE8" w:rsidRDefault="00E15AE8" w:rsidP="00E15AE8">
            <w:pPr>
              <w:pStyle w:val="rvps2"/>
              <w:shd w:val="clear" w:color="auto" w:fill="FFFFFF"/>
              <w:spacing w:before="0" w:beforeAutospacing="0" w:after="0" w:afterAutospacing="0"/>
              <w:ind w:firstLine="450"/>
              <w:jc w:val="both"/>
              <w:rPr>
                <w:sz w:val="28"/>
                <w:szCs w:val="28"/>
              </w:rPr>
            </w:pPr>
          </w:p>
          <w:p w14:paraId="14EAE2F8" w14:textId="21088FCF" w:rsidR="00B537FF" w:rsidRPr="00E15AE8" w:rsidRDefault="00B537FF" w:rsidP="00E15AE8">
            <w:pPr>
              <w:pStyle w:val="rvps2"/>
              <w:shd w:val="clear" w:color="auto" w:fill="FFFFFF"/>
              <w:spacing w:before="0" w:beforeAutospacing="0" w:after="0" w:afterAutospacing="0"/>
              <w:ind w:firstLine="450"/>
              <w:jc w:val="both"/>
              <w:rPr>
                <w:sz w:val="28"/>
                <w:szCs w:val="28"/>
              </w:rPr>
            </w:pPr>
            <w:r w:rsidRPr="00E15AE8">
              <w:rPr>
                <w:sz w:val="28"/>
                <w:szCs w:val="28"/>
              </w:rPr>
              <w:lastRenderedPageBreak/>
              <w:t>Офісі Президента України, Апараті Верховної Ради України, Секретаріаті Кабінету Міністрів України, Секретаріаті Уповноваженого Верховної Ради України з прав людини;</w:t>
            </w:r>
          </w:p>
          <w:p w14:paraId="1211F088" w14:textId="77777777" w:rsidR="00B537FF" w:rsidRPr="00E15AE8" w:rsidRDefault="00B537FF" w:rsidP="00E15AE8">
            <w:pPr>
              <w:pStyle w:val="rvps2"/>
              <w:shd w:val="clear" w:color="auto" w:fill="FFFFFF"/>
              <w:spacing w:before="0" w:beforeAutospacing="0" w:after="0" w:afterAutospacing="0"/>
              <w:ind w:firstLine="450"/>
              <w:jc w:val="both"/>
              <w:rPr>
                <w:sz w:val="28"/>
                <w:szCs w:val="28"/>
              </w:rPr>
            </w:pPr>
            <w:r w:rsidRPr="00E15AE8">
              <w:rPr>
                <w:sz w:val="28"/>
                <w:szCs w:val="28"/>
              </w:rPr>
              <w:t>апаратах Ради національної безпеки і оборони України, Рахункової палати, Верховного Суду, Вищого антикорупційного суду, Конституційного Суду України, Національного банку України, Фонду гарантування вкладів фізичних осіб; секретаріатах Вищої ради правосуддя, Вищої кваліфікаційної комісії суддів України;</w:t>
            </w:r>
          </w:p>
          <w:p w14:paraId="554539DE" w14:textId="77777777" w:rsidR="00B537FF" w:rsidRPr="00E15AE8" w:rsidRDefault="00B537FF" w:rsidP="00E15AE8">
            <w:pPr>
              <w:pStyle w:val="rvps2"/>
              <w:shd w:val="clear" w:color="auto" w:fill="FFFFFF"/>
              <w:spacing w:before="0" w:beforeAutospacing="0" w:after="0" w:afterAutospacing="0"/>
              <w:ind w:firstLine="450"/>
              <w:jc w:val="both"/>
              <w:rPr>
                <w:sz w:val="28"/>
                <w:szCs w:val="28"/>
              </w:rPr>
            </w:pPr>
            <w:r w:rsidRPr="00E15AE8">
              <w:rPr>
                <w:sz w:val="28"/>
                <w:szCs w:val="28"/>
              </w:rPr>
              <w:t>апаратах та територіальних органах міністерств, інших центральних органів виконавчої влади, інших державних органів, юрисдикція яких поширюється на всю територію України (крім Національного антикорупційного бюро України, Національного агентства);</w:t>
            </w:r>
          </w:p>
          <w:p w14:paraId="7B0E59EC" w14:textId="77777777" w:rsidR="00E15AE8" w:rsidRDefault="00E15AE8" w:rsidP="00E15AE8">
            <w:pPr>
              <w:pStyle w:val="rvps2"/>
              <w:shd w:val="clear" w:color="auto" w:fill="FFFFFF"/>
              <w:spacing w:before="0" w:beforeAutospacing="0" w:after="0" w:afterAutospacing="0"/>
              <w:ind w:firstLine="450"/>
              <w:jc w:val="both"/>
              <w:rPr>
                <w:sz w:val="28"/>
                <w:szCs w:val="28"/>
              </w:rPr>
            </w:pPr>
          </w:p>
          <w:p w14:paraId="5BC9D6C8" w14:textId="6DD40D47" w:rsidR="00B537FF" w:rsidRPr="00E15AE8" w:rsidRDefault="00B537FF" w:rsidP="00E15AE8">
            <w:pPr>
              <w:pStyle w:val="rvps2"/>
              <w:shd w:val="clear" w:color="auto" w:fill="FFFFFF"/>
              <w:spacing w:before="0" w:beforeAutospacing="0" w:after="0" w:afterAutospacing="0"/>
              <w:ind w:firstLine="450"/>
              <w:jc w:val="both"/>
              <w:rPr>
                <w:sz w:val="28"/>
                <w:szCs w:val="28"/>
              </w:rPr>
            </w:pPr>
            <w:r w:rsidRPr="00E15AE8">
              <w:rPr>
                <w:sz w:val="28"/>
                <w:szCs w:val="28"/>
              </w:rPr>
              <w:t>апараті Ради міністрів Автономної Республіки Крим, апаратах органів виконавчої влади Автономної Республіки Крим;</w:t>
            </w:r>
          </w:p>
          <w:p w14:paraId="44AB3433" w14:textId="77777777" w:rsidR="00E15AE8" w:rsidRDefault="00E15AE8" w:rsidP="00E15AE8">
            <w:pPr>
              <w:pStyle w:val="rvps2"/>
              <w:shd w:val="clear" w:color="auto" w:fill="FFFFFF"/>
              <w:spacing w:before="0" w:beforeAutospacing="0" w:after="0" w:afterAutospacing="0"/>
              <w:ind w:firstLine="450"/>
              <w:jc w:val="both"/>
              <w:rPr>
                <w:sz w:val="28"/>
                <w:szCs w:val="28"/>
              </w:rPr>
            </w:pPr>
          </w:p>
          <w:p w14:paraId="6941AE64" w14:textId="30B902BF" w:rsidR="00B537FF" w:rsidRPr="00E15AE8" w:rsidRDefault="00B537FF" w:rsidP="00E15AE8">
            <w:pPr>
              <w:pStyle w:val="rvps2"/>
              <w:shd w:val="clear" w:color="auto" w:fill="FFFFFF"/>
              <w:spacing w:before="0" w:beforeAutospacing="0" w:after="0" w:afterAutospacing="0"/>
              <w:ind w:firstLine="450"/>
              <w:jc w:val="both"/>
              <w:rPr>
                <w:sz w:val="28"/>
                <w:szCs w:val="28"/>
              </w:rPr>
            </w:pPr>
            <w:r w:rsidRPr="00E15AE8">
              <w:rPr>
                <w:sz w:val="28"/>
                <w:szCs w:val="28"/>
              </w:rPr>
              <w:t>обласних, Київській та Севастопольській міських, районних, районних у місті Києві державних адміністраціях;</w:t>
            </w:r>
          </w:p>
          <w:p w14:paraId="17CC1636" w14:textId="65A01FFE" w:rsidR="00B537FF" w:rsidRPr="00E15AE8" w:rsidRDefault="00B537FF" w:rsidP="00E15AE8">
            <w:pPr>
              <w:pStyle w:val="rvps2"/>
              <w:shd w:val="clear" w:color="auto" w:fill="FFFFFF"/>
              <w:spacing w:before="0" w:beforeAutospacing="0" w:after="0" w:afterAutospacing="0"/>
              <w:ind w:firstLine="450"/>
              <w:jc w:val="both"/>
              <w:rPr>
                <w:sz w:val="28"/>
                <w:szCs w:val="28"/>
              </w:rPr>
            </w:pPr>
            <w:r w:rsidRPr="00E15AE8">
              <w:rPr>
                <w:sz w:val="28"/>
                <w:szCs w:val="28"/>
              </w:rPr>
              <w:t>апаратах Верховної Ради Автономної Республіки Крим, обласних, районних, міських рад, Севастопольської міської ради, секретаріаті Київської міської ради;</w:t>
            </w:r>
          </w:p>
          <w:p w14:paraId="42C39E63" w14:textId="77777777" w:rsidR="00E15AE8" w:rsidRDefault="00E15AE8" w:rsidP="00E15AE8">
            <w:pPr>
              <w:pStyle w:val="rvps2"/>
              <w:shd w:val="clear" w:color="auto" w:fill="FFFFFF"/>
              <w:spacing w:before="0" w:beforeAutospacing="0" w:after="0" w:afterAutospacing="0"/>
              <w:ind w:firstLine="450"/>
              <w:jc w:val="both"/>
              <w:rPr>
                <w:sz w:val="28"/>
                <w:szCs w:val="28"/>
              </w:rPr>
            </w:pPr>
          </w:p>
          <w:p w14:paraId="0B7CCDF8" w14:textId="709C99C2" w:rsidR="00B537FF" w:rsidRPr="00E15AE8" w:rsidRDefault="00B537FF" w:rsidP="00E15AE8">
            <w:pPr>
              <w:pStyle w:val="rvps2"/>
              <w:shd w:val="clear" w:color="auto" w:fill="FFFFFF"/>
              <w:spacing w:before="0" w:beforeAutospacing="0" w:after="0" w:afterAutospacing="0"/>
              <w:ind w:firstLine="450"/>
              <w:jc w:val="both"/>
              <w:rPr>
                <w:sz w:val="28"/>
                <w:szCs w:val="28"/>
              </w:rPr>
            </w:pPr>
            <w:r w:rsidRPr="00E15AE8">
              <w:rPr>
                <w:sz w:val="28"/>
                <w:szCs w:val="28"/>
              </w:rPr>
              <w:t xml:space="preserve">на підприємствах, в установах та організаціях, що належать до сфери управління державного органу (крім </w:t>
            </w:r>
            <w:r w:rsidRPr="00E15AE8">
              <w:rPr>
                <w:sz w:val="28"/>
                <w:szCs w:val="28"/>
              </w:rPr>
              <w:lastRenderedPageBreak/>
              <w:t>юридичних осіб, у яких відповідно до цього Закону затверджуються антикорупційні програми);</w:t>
            </w:r>
          </w:p>
          <w:p w14:paraId="4DF646FC" w14:textId="77777777" w:rsidR="00B537FF" w:rsidRPr="00E15AE8" w:rsidRDefault="00B537FF" w:rsidP="00E15AE8">
            <w:pPr>
              <w:pStyle w:val="rvps2"/>
              <w:shd w:val="clear" w:color="auto" w:fill="FFFFFF"/>
              <w:spacing w:before="0" w:beforeAutospacing="0" w:after="0" w:afterAutospacing="0"/>
              <w:ind w:firstLine="450"/>
              <w:jc w:val="both"/>
              <w:rPr>
                <w:sz w:val="28"/>
                <w:szCs w:val="28"/>
              </w:rPr>
            </w:pPr>
            <w:r w:rsidRPr="00E15AE8">
              <w:rPr>
                <w:sz w:val="28"/>
                <w:szCs w:val="28"/>
              </w:rPr>
              <w:t>у державних цільових фондах.</w:t>
            </w:r>
          </w:p>
          <w:p w14:paraId="7C0E0B9B" w14:textId="6388113A" w:rsidR="00B537FF" w:rsidRPr="00E15AE8" w:rsidRDefault="00B537FF" w:rsidP="00E15AE8">
            <w:pPr>
              <w:pStyle w:val="rvps2"/>
              <w:shd w:val="clear" w:color="auto" w:fill="FFFFFF"/>
              <w:spacing w:before="0" w:beforeAutospacing="0" w:after="0" w:afterAutospacing="0"/>
              <w:ind w:firstLine="450"/>
              <w:jc w:val="both"/>
              <w:rPr>
                <w:b/>
                <w:bCs/>
                <w:sz w:val="28"/>
                <w:szCs w:val="28"/>
              </w:rPr>
            </w:pPr>
            <w:r w:rsidRPr="00E15AE8">
              <w:rPr>
                <w:b/>
                <w:bCs/>
                <w:sz w:val="28"/>
                <w:szCs w:val="28"/>
              </w:rPr>
              <w:t>2</w:t>
            </w:r>
            <w:r w:rsidR="001562BF" w:rsidRPr="00E15AE8">
              <w:rPr>
                <w:b/>
                <w:bCs/>
                <w:sz w:val="28"/>
                <w:szCs w:val="28"/>
                <w:lang w:val="uk-UA"/>
              </w:rPr>
              <w:t>-1</w:t>
            </w:r>
            <w:r w:rsidRPr="00E15AE8">
              <w:rPr>
                <w:b/>
                <w:bCs/>
                <w:sz w:val="28"/>
                <w:szCs w:val="28"/>
              </w:rPr>
              <w:t>. Основними завданнями уповноважених підрозділів (уповноваженої особи) є:</w:t>
            </w:r>
          </w:p>
          <w:p w14:paraId="41E04640" w14:textId="77777777" w:rsidR="00B537FF" w:rsidRPr="00E15AE8" w:rsidRDefault="00B537FF" w:rsidP="00E15AE8">
            <w:pPr>
              <w:pStyle w:val="rvps2"/>
              <w:shd w:val="clear" w:color="auto" w:fill="FFFFFF"/>
              <w:spacing w:before="0" w:beforeAutospacing="0" w:after="0" w:afterAutospacing="0"/>
              <w:ind w:firstLine="450"/>
              <w:jc w:val="both"/>
              <w:rPr>
                <w:b/>
                <w:bCs/>
                <w:sz w:val="28"/>
                <w:szCs w:val="28"/>
              </w:rPr>
            </w:pPr>
            <w:r w:rsidRPr="00E15AE8">
              <w:rPr>
                <w:b/>
                <w:bCs/>
                <w:sz w:val="28"/>
                <w:szCs w:val="28"/>
              </w:rPr>
              <w:t>1) розроблення, організація та контроль за проведенням заходів щодо запобігання корупційним правопорушенням та правопорушенням, пов’язаним з корупцією;</w:t>
            </w:r>
          </w:p>
          <w:p w14:paraId="53F3D25A" w14:textId="77777777" w:rsidR="00B537FF" w:rsidRPr="00E15AE8" w:rsidRDefault="00B537FF" w:rsidP="00E15AE8">
            <w:pPr>
              <w:pStyle w:val="rvps2"/>
              <w:shd w:val="clear" w:color="auto" w:fill="FFFFFF"/>
              <w:spacing w:before="0" w:beforeAutospacing="0" w:after="0" w:afterAutospacing="0"/>
              <w:ind w:firstLine="450"/>
              <w:jc w:val="both"/>
              <w:rPr>
                <w:b/>
                <w:bCs/>
                <w:sz w:val="28"/>
                <w:szCs w:val="28"/>
              </w:rPr>
            </w:pPr>
            <w:r w:rsidRPr="00E15AE8">
              <w:rPr>
                <w:b/>
                <w:bCs/>
                <w:sz w:val="28"/>
                <w:szCs w:val="28"/>
              </w:rPr>
              <w:t>2) організація роботи з оцінки корупційних ризиків у діяльності відповідного органу, підготовки заходів щодо їх усунення, внесення керівнику такого органу відповідних пропозицій;</w:t>
            </w:r>
          </w:p>
          <w:p w14:paraId="4BD99D03" w14:textId="77777777" w:rsidR="00B537FF" w:rsidRPr="00E15AE8" w:rsidRDefault="00B537FF" w:rsidP="00E15AE8">
            <w:pPr>
              <w:pStyle w:val="rvps2"/>
              <w:shd w:val="clear" w:color="auto" w:fill="FFFFFF"/>
              <w:spacing w:before="0" w:beforeAutospacing="0" w:after="0" w:afterAutospacing="0"/>
              <w:ind w:firstLine="450"/>
              <w:jc w:val="both"/>
              <w:rPr>
                <w:b/>
                <w:bCs/>
                <w:sz w:val="28"/>
                <w:szCs w:val="28"/>
              </w:rPr>
            </w:pPr>
            <w:r w:rsidRPr="00E15AE8">
              <w:rPr>
                <w:b/>
                <w:bCs/>
                <w:sz w:val="28"/>
                <w:szCs w:val="28"/>
              </w:rPr>
              <w:t>3) надання методичної та консультаційної допомоги з питань додержання законодавства щодо запобігання корупції;</w:t>
            </w:r>
          </w:p>
          <w:p w14:paraId="76695F84" w14:textId="77777777" w:rsidR="00B537FF" w:rsidRPr="00E15AE8" w:rsidRDefault="00B537FF" w:rsidP="00E15AE8">
            <w:pPr>
              <w:pStyle w:val="rvps2"/>
              <w:shd w:val="clear" w:color="auto" w:fill="FFFFFF"/>
              <w:spacing w:before="0" w:beforeAutospacing="0" w:after="0" w:afterAutospacing="0"/>
              <w:ind w:firstLine="450"/>
              <w:jc w:val="both"/>
              <w:rPr>
                <w:b/>
                <w:bCs/>
                <w:sz w:val="28"/>
                <w:szCs w:val="28"/>
              </w:rPr>
            </w:pPr>
            <w:r w:rsidRPr="00E15AE8">
              <w:rPr>
                <w:b/>
                <w:bCs/>
                <w:sz w:val="28"/>
                <w:szCs w:val="28"/>
              </w:rPr>
              <w:t>4) здійснення заходів з виявлення конфлікту інтересів, сприяння його врегулюванню, інформування керівника відповідного органу та Національного агентства про виявлення конфлікту інтересів та заходи, вжиті для його врегулювання;</w:t>
            </w:r>
          </w:p>
          <w:p w14:paraId="43824C94" w14:textId="77777777" w:rsidR="00B537FF" w:rsidRPr="00E15AE8" w:rsidRDefault="00B537FF" w:rsidP="00E15AE8">
            <w:pPr>
              <w:pStyle w:val="rvps2"/>
              <w:shd w:val="clear" w:color="auto" w:fill="FFFFFF"/>
              <w:spacing w:before="0" w:beforeAutospacing="0" w:after="0" w:afterAutospacing="0"/>
              <w:ind w:firstLine="450"/>
              <w:jc w:val="both"/>
              <w:rPr>
                <w:b/>
                <w:bCs/>
                <w:sz w:val="28"/>
                <w:szCs w:val="28"/>
              </w:rPr>
            </w:pPr>
            <w:r w:rsidRPr="00E15AE8">
              <w:rPr>
                <w:b/>
                <w:bCs/>
                <w:sz w:val="28"/>
                <w:szCs w:val="28"/>
              </w:rPr>
              <w:t>5) перевірка факту подання суб’єктами декларування декларацій та повідомлення Національного агентства про випадки неподання чи несвоєчасного подання таких декларацій у визначеному відповідно до цього Закону порядку;</w:t>
            </w:r>
          </w:p>
          <w:p w14:paraId="78C0ACE5" w14:textId="77777777" w:rsidR="00B537FF" w:rsidRPr="00E15AE8" w:rsidRDefault="00B537FF" w:rsidP="00E15AE8">
            <w:pPr>
              <w:pStyle w:val="rvps2"/>
              <w:shd w:val="clear" w:color="auto" w:fill="FFFFFF"/>
              <w:spacing w:before="0" w:beforeAutospacing="0" w:after="0" w:afterAutospacing="0"/>
              <w:ind w:firstLine="450"/>
              <w:jc w:val="both"/>
              <w:rPr>
                <w:b/>
                <w:bCs/>
                <w:sz w:val="28"/>
                <w:szCs w:val="28"/>
              </w:rPr>
            </w:pPr>
            <w:r w:rsidRPr="00E15AE8">
              <w:rPr>
                <w:b/>
                <w:bCs/>
                <w:sz w:val="28"/>
                <w:szCs w:val="28"/>
              </w:rPr>
              <w:t xml:space="preserve">6) здійснення контролю за дотриманням антикорупційного законодавства, у тому числі розгляд повідомлень про порушення вимог цього Закону, у тому </w:t>
            </w:r>
            <w:r w:rsidRPr="00E15AE8">
              <w:rPr>
                <w:b/>
                <w:bCs/>
                <w:sz w:val="28"/>
                <w:szCs w:val="28"/>
              </w:rPr>
              <w:lastRenderedPageBreak/>
              <w:t>числі на підвідомчих підприємствах, в установах та організаціях;</w:t>
            </w:r>
          </w:p>
          <w:p w14:paraId="12B5B2F2" w14:textId="77777777" w:rsidR="00B537FF" w:rsidRPr="00E15AE8" w:rsidRDefault="00B537FF" w:rsidP="00E15AE8">
            <w:pPr>
              <w:pStyle w:val="rvps2"/>
              <w:shd w:val="clear" w:color="auto" w:fill="FFFFFF"/>
              <w:spacing w:before="0" w:beforeAutospacing="0" w:after="0" w:afterAutospacing="0"/>
              <w:ind w:firstLine="450"/>
              <w:jc w:val="both"/>
              <w:rPr>
                <w:b/>
                <w:bCs/>
                <w:sz w:val="28"/>
                <w:szCs w:val="28"/>
              </w:rPr>
            </w:pPr>
            <w:r w:rsidRPr="00E15AE8">
              <w:rPr>
                <w:b/>
                <w:bCs/>
                <w:sz w:val="28"/>
                <w:szCs w:val="28"/>
              </w:rPr>
              <w:t>7) забезпечення захисту працівників, які повідомили про порушення вимог цього Закону, від застосування негативних заходів впливу з боку керівника або роботодавця відповідно до законодавства щодо захисту викривачів;</w:t>
            </w:r>
          </w:p>
          <w:p w14:paraId="5F9EBB2A" w14:textId="77777777" w:rsidR="00B537FF" w:rsidRPr="00E15AE8" w:rsidRDefault="00B537FF" w:rsidP="00E15AE8">
            <w:pPr>
              <w:pStyle w:val="rvps2"/>
              <w:shd w:val="clear" w:color="auto" w:fill="FFFFFF"/>
              <w:spacing w:before="0" w:beforeAutospacing="0" w:after="0" w:afterAutospacing="0"/>
              <w:ind w:firstLine="450"/>
              <w:jc w:val="both"/>
              <w:rPr>
                <w:sz w:val="28"/>
                <w:szCs w:val="28"/>
              </w:rPr>
            </w:pPr>
            <w:r w:rsidRPr="00E15AE8">
              <w:rPr>
                <w:b/>
                <w:bCs/>
                <w:sz w:val="28"/>
                <w:szCs w:val="28"/>
              </w:rPr>
              <w:t>8) інформування керівника відповідного органу, Національного агентства або інших спеціально уповноважених суб’єктів у сфері протидії корупції про факти порушення законодавства у сфері запобігання і протидії корупції</w:t>
            </w:r>
            <w:r w:rsidRPr="00E15AE8">
              <w:rPr>
                <w:sz w:val="28"/>
                <w:szCs w:val="28"/>
              </w:rPr>
              <w:t>.</w:t>
            </w:r>
          </w:p>
          <w:p w14:paraId="172207B6" w14:textId="77777777" w:rsidR="00E002D6" w:rsidRPr="00E15AE8" w:rsidRDefault="00E002D6" w:rsidP="00E15AE8">
            <w:pPr>
              <w:pStyle w:val="rvps2"/>
              <w:shd w:val="clear" w:color="auto" w:fill="FFFFFF"/>
              <w:spacing w:before="0" w:beforeAutospacing="0" w:after="0" w:afterAutospacing="0"/>
              <w:ind w:firstLine="450"/>
              <w:jc w:val="both"/>
              <w:rPr>
                <w:sz w:val="28"/>
                <w:szCs w:val="28"/>
              </w:rPr>
            </w:pPr>
          </w:p>
          <w:p w14:paraId="6CB1E829" w14:textId="77777777" w:rsidR="00E002D6" w:rsidRPr="00E15AE8" w:rsidRDefault="00E002D6" w:rsidP="00E15AE8">
            <w:pPr>
              <w:pStyle w:val="rvps2"/>
              <w:shd w:val="clear" w:color="auto" w:fill="FFFFFF"/>
              <w:spacing w:before="0" w:beforeAutospacing="0" w:after="0" w:afterAutospacing="0"/>
              <w:ind w:firstLine="450"/>
              <w:jc w:val="both"/>
              <w:rPr>
                <w:sz w:val="28"/>
                <w:szCs w:val="28"/>
              </w:rPr>
            </w:pPr>
          </w:p>
          <w:p w14:paraId="0D7D8C3C" w14:textId="77777777" w:rsidR="00E002D6" w:rsidRPr="00E15AE8" w:rsidRDefault="00E002D6" w:rsidP="00E15AE8">
            <w:pPr>
              <w:pStyle w:val="rvps2"/>
              <w:shd w:val="clear" w:color="auto" w:fill="FFFFFF"/>
              <w:spacing w:before="0" w:beforeAutospacing="0" w:after="0" w:afterAutospacing="0"/>
              <w:ind w:firstLine="450"/>
              <w:jc w:val="both"/>
              <w:rPr>
                <w:sz w:val="28"/>
                <w:szCs w:val="28"/>
              </w:rPr>
            </w:pPr>
          </w:p>
          <w:p w14:paraId="677F1E83" w14:textId="0024592C" w:rsidR="00B537FF" w:rsidRPr="00E15AE8" w:rsidRDefault="00B537FF" w:rsidP="00E15AE8">
            <w:pPr>
              <w:pStyle w:val="rvps2"/>
              <w:shd w:val="clear" w:color="auto" w:fill="FFFFFF"/>
              <w:spacing w:before="0" w:beforeAutospacing="0" w:after="0" w:afterAutospacing="0"/>
              <w:ind w:firstLine="450"/>
              <w:jc w:val="both"/>
              <w:rPr>
                <w:sz w:val="28"/>
                <w:szCs w:val="28"/>
              </w:rPr>
            </w:pPr>
            <w:r w:rsidRPr="00E15AE8">
              <w:rPr>
                <w:sz w:val="28"/>
                <w:szCs w:val="28"/>
              </w:rPr>
              <w:t>3. Керівник уповноваженого підрозділу (уповноважена особа) підзвітний і підконтрольний керівнику відповідного державного органу або органу місцевого самоврядування.</w:t>
            </w:r>
          </w:p>
          <w:p w14:paraId="12C262C8" w14:textId="77777777" w:rsidR="00B537FF" w:rsidRPr="00E15AE8" w:rsidRDefault="00B537FF" w:rsidP="00E15AE8">
            <w:pPr>
              <w:pStyle w:val="rvps2"/>
              <w:shd w:val="clear" w:color="auto" w:fill="FFFFFF"/>
              <w:spacing w:before="0" w:beforeAutospacing="0" w:after="0" w:afterAutospacing="0"/>
              <w:ind w:firstLine="450"/>
              <w:jc w:val="both"/>
              <w:rPr>
                <w:sz w:val="28"/>
                <w:szCs w:val="28"/>
              </w:rPr>
            </w:pPr>
            <w:r w:rsidRPr="00E15AE8">
              <w:rPr>
                <w:sz w:val="28"/>
                <w:szCs w:val="28"/>
              </w:rPr>
              <w:t>Керівник відповідного державного органу або органу місцевого самоврядування забезпечує гарантії незалежності уповноваженого підрозділу (уповноваженої особи) від впливу чи втручання у його роботу.</w:t>
            </w:r>
          </w:p>
          <w:p w14:paraId="24CF2BE9" w14:textId="77777777" w:rsidR="00E002D6" w:rsidRPr="00E15AE8" w:rsidRDefault="00E002D6" w:rsidP="00E15AE8">
            <w:pPr>
              <w:pStyle w:val="rvps2"/>
              <w:shd w:val="clear" w:color="auto" w:fill="FFFFFF"/>
              <w:spacing w:before="0" w:beforeAutospacing="0" w:after="0" w:afterAutospacing="0"/>
              <w:ind w:firstLine="450"/>
              <w:jc w:val="both"/>
              <w:rPr>
                <w:sz w:val="28"/>
                <w:szCs w:val="28"/>
              </w:rPr>
            </w:pPr>
          </w:p>
          <w:p w14:paraId="7CAF4F1E" w14:textId="77777777" w:rsidR="00E002D6" w:rsidRPr="00E15AE8" w:rsidRDefault="00E002D6" w:rsidP="00E15AE8">
            <w:pPr>
              <w:pStyle w:val="rvps2"/>
              <w:shd w:val="clear" w:color="auto" w:fill="FFFFFF"/>
              <w:spacing w:before="0" w:beforeAutospacing="0" w:after="0" w:afterAutospacing="0"/>
              <w:ind w:firstLine="450"/>
              <w:jc w:val="both"/>
              <w:rPr>
                <w:sz w:val="28"/>
                <w:szCs w:val="28"/>
              </w:rPr>
            </w:pPr>
          </w:p>
          <w:p w14:paraId="4654484E" w14:textId="3AD446DD" w:rsidR="00B537FF" w:rsidRPr="00E15AE8" w:rsidRDefault="00B537FF" w:rsidP="00E15AE8">
            <w:pPr>
              <w:pStyle w:val="rvps2"/>
              <w:shd w:val="clear" w:color="auto" w:fill="FFFFFF"/>
              <w:spacing w:before="0" w:beforeAutospacing="0" w:after="0" w:afterAutospacing="0"/>
              <w:ind w:firstLine="450"/>
              <w:jc w:val="both"/>
              <w:rPr>
                <w:sz w:val="28"/>
                <w:szCs w:val="28"/>
              </w:rPr>
            </w:pPr>
            <w:r w:rsidRPr="00E15AE8">
              <w:rPr>
                <w:sz w:val="28"/>
                <w:szCs w:val="28"/>
              </w:rPr>
              <w:t>4. Керівник уповноваженого підрозділу (уповноважена особа) державного органу, юрисдикція якого поширюється на всю територію України, може бути звільнений за ініціативою керівника, за умови надання згоди Національним агентством.</w:t>
            </w:r>
          </w:p>
          <w:p w14:paraId="2A66B446" w14:textId="24798376" w:rsidR="00B537FF" w:rsidRPr="00E15AE8" w:rsidRDefault="00B537FF" w:rsidP="00E15AE8">
            <w:pPr>
              <w:pStyle w:val="rvps2"/>
              <w:shd w:val="clear" w:color="auto" w:fill="FFFFFF"/>
              <w:spacing w:before="0" w:beforeAutospacing="0" w:after="0" w:afterAutospacing="0"/>
              <w:ind w:firstLine="450"/>
              <w:jc w:val="both"/>
              <w:rPr>
                <w:sz w:val="28"/>
                <w:szCs w:val="28"/>
              </w:rPr>
            </w:pPr>
            <w:r w:rsidRPr="00E15AE8">
              <w:rPr>
                <w:sz w:val="28"/>
                <w:szCs w:val="28"/>
              </w:rPr>
              <w:lastRenderedPageBreak/>
              <w:t>Згода Національного агентства надається з метою з’ясування обставин, передбачених </w:t>
            </w:r>
            <w:hyperlink r:id="rId39" w:anchor="n1533" w:history="1">
              <w:r w:rsidRPr="00E15AE8">
                <w:rPr>
                  <w:rStyle w:val="ad"/>
                  <w:color w:val="auto"/>
                  <w:sz w:val="28"/>
                  <w:szCs w:val="28"/>
                  <w:u w:val="none"/>
                </w:rPr>
                <w:t>частинами першою</w:t>
              </w:r>
            </w:hyperlink>
            <w:r w:rsidRPr="00E15AE8">
              <w:rPr>
                <w:sz w:val="28"/>
                <w:szCs w:val="28"/>
              </w:rPr>
              <w:t> і </w:t>
            </w:r>
            <w:hyperlink r:id="rId40" w:anchor="n1536" w:history="1">
              <w:r w:rsidRPr="00E15AE8">
                <w:rPr>
                  <w:rStyle w:val="ad"/>
                  <w:color w:val="auto"/>
                  <w:sz w:val="28"/>
                  <w:szCs w:val="28"/>
                  <w:u w:val="none"/>
                </w:rPr>
                <w:t>третьою</w:t>
              </w:r>
            </w:hyperlink>
            <w:r w:rsidRPr="00E15AE8">
              <w:rPr>
                <w:sz w:val="28"/>
                <w:szCs w:val="28"/>
              </w:rPr>
              <w:t> статті 53</w:t>
            </w:r>
            <w:r w:rsidRPr="00E15AE8">
              <w:rPr>
                <w:rStyle w:val="rvts37"/>
                <w:b/>
                <w:bCs/>
                <w:sz w:val="28"/>
                <w:szCs w:val="28"/>
                <w:vertAlign w:val="superscript"/>
              </w:rPr>
              <w:t>-4</w:t>
            </w:r>
            <w:r w:rsidRPr="00E15AE8">
              <w:rPr>
                <w:sz w:val="28"/>
                <w:szCs w:val="28"/>
              </w:rPr>
              <w:t> цього Закону.</w:t>
            </w:r>
          </w:p>
          <w:p w14:paraId="52484025" w14:textId="77777777" w:rsidR="00B537FF" w:rsidRPr="00E15AE8" w:rsidRDefault="00B537FF" w:rsidP="00E15AE8">
            <w:pPr>
              <w:pStyle w:val="rvps2"/>
              <w:shd w:val="clear" w:color="auto" w:fill="FFFFFF"/>
              <w:spacing w:before="0" w:beforeAutospacing="0" w:after="0" w:afterAutospacing="0"/>
              <w:ind w:firstLine="450"/>
              <w:jc w:val="both"/>
              <w:rPr>
                <w:sz w:val="28"/>
                <w:szCs w:val="28"/>
              </w:rPr>
            </w:pPr>
            <w:r w:rsidRPr="00E15AE8">
              <w:rPr>
                <w:sz w:val="28"/>
                <w:szCs w:val="28"/>
              </w:rPr>
              <w:t>5. Національне агентство затверджує Типове положення про уповноважений підрозділ (уповноважену особу) та порядок надання згоди на звільнення керівника уповноваженого підрозділу (уповноваженої особи).</w:t>
            </w:r>
          </w:p>
          <w:p w14:paraId="38D1A428" w14:textId="77777777" w:rsidR="00B537FF" w:rsidRPr="00E15AE8" w:rsidRDefault="00B537FF" w:rsidP="00E15AE8">
            <w:pPr>
              <w:pStyle w:val="rvps2"/>
              <w:shd w:val="clear" w:color="auto" w:fill="FFFFFF"/>
              <w:spacing w:before="0" w:beforeAutospacing="0" w:after="0" w:afterAutospacing="0"/>
              <w:ind w:firstLine="450"/>
              <w:jc w:val="both"/>
              <w:rPr>
                <w:sz w:val="28"/>
                <w:szCs w:val="28"/>
              </w:rPr>
            </w:pPr>
            <w:r w:rsidRPr="00E15AE8">
              <w:rPr>
                <w:sz w:val="28"/>
                <w:szCs w:val="28"/>
              </w:rPr>
              <w:t>Національне агентство встановлює обов’язкові вимоги до мінімальної штатної чисельності уповноваженого підрозділу в державних органах.</w:t>
            </w:r>
          </w:p>
          <w:p w14:paraId="5D936EC4" w14:textId="77777777" w:rsidR="00B537FF" w:rsidRPr="00E15AE8" w:rsidRDefault="00B537FF" w:rsidP="00E15AE8">
            <w:pPr>
              <w:ind w:firstLine="0"/>
              <w:rPr>
                <w:rFonts w:ascii="Times New Roman" w:hAnsi="Times New Roman"/>
                <w:b/>
                <w:szCs w:val="28"/>
                <w:lang w:val="ru-RU"/>
              </w:rPr>
            </w:pPr>
          </w:p>
          <w:p w14:paraId="18EAF7FF" w14:textId="77777777" w:rsidR="00E15AE8" w:rsidRDefault="00E15AE8" w:rsidP="00E15AE8">
            <w:pPr>
              <w:pStyle w:val="rvps2"/>
              <w:shd w:val="clear" w:color="auto" w:fill="FFFFFF"/>
              <w:spacing w:before="0" w:beforeAutospacing="0" w:after="0" w:afterAutospacing="0"/>
              <w:ind w:firstLine="450"/>
              <w:jc w:val="both"/>
              <w:rPr>
                <w:rStyle w:val="rvts9"/>
                <w:b/>
                <w:bCs/>
                <w:sz w:val="28"/>
                <w:szCs w:val="28"/>
              </w:rPr>
            </w:pPr>
            <w:bookmarkStart w:id="198" w:name="_Hlk54947764"/>
            <w:bookmarkEnd w:id="197"/>
          </w:p>
          <w:p w14:paraId="7C0D460B" w14:textId="76FE680F" w:rsidR="00B537FF" w:rsidRPr="00E15AE8" w:rsidRDefault="00B537FF" w:rsidP="00E15AE8">
            <w:pPr>
              <w:pStyle w:val="rvps2"/>
              <w:shd w:val="clear" w:color="auto" w:fill="FFFFFF"/>
              <w:spacing w:before="0" w:beforeAutospacing="0" w:after="0" w:afterAutospacing="0"/>
              <w:ind w:firstLine="450"/>
              <w:jc w:val="both"/>
              <w:rPr>
                <w:b/>
                <w:bCs/>
                <w:sz w:val="28"/>
                <w:szCs w:val="28"/>
              </w:rPr>
            </w:pPr>
            <w:r w:rsidRPr="00E15AE8">
              <w:rPr>
                <w:rStyle w:val="rvts9"/>
                <w:b/>
                <w:bCs/>
                <w:sz w:val="28"/>
                <w:szCs w:val="28"/>
              </w:rPr>
              <w:t>Стаття 35</w:t>
            </w:r>
            <w:r w:rsidR="00C80BF9" w:rsidRPr="00E15AE8">
              <w:rPr>
                <w:rStyle w:val="rvts9"/>
                <w:b/>
                <w:bCs/>
                <w:sz w:val="28"/>
                <w:szCs w:val="28"/>
                <w:lang w:val="uk-UA"/>
              </w:rPr>
              <w:t>-1</w:t>
            </w:r>
            <w:r w:rsidRPr="00E15AE8">
              <w:rPr>
                <w:rStyle w:val="rvts9"/>
                <w:b/>
                <w:bCs/>
                <w:sz w:val="28"/>
                <w:szCs w:val="28"/>
              </w:rPr>
              <w:t>. </w:t>
            </w:r>
            <w:r w:rsidRPr="00E15AE8">
              <w:rPr>
                <w:b/>
                <w:bCs/>
                <w:sz w:val="28"/>
                <w:szCs w:val="28"/>
              </w:rPr>
              <w:t>Особливості врегулювання конфлікту інтересів, що виник у діяльності окремих категорій осіб, уповноважених на виконання функцій держави або місцевого самоврядування</w:t>
            </w:r>
          </w:p>
          <w:p w14:paraId="244502F8" w14:textId="77777777" w:rsidR="00B537FF" w:rsidRPr="00E15AE8" w:rsidRDefault="00B537FF" w:rsidP="00E15AE8">
            <w:pPr>
              <w:pStyle w:val="rvps2"/>
              <w:shd w:val="clear" w:color="auto" w:fill="FFFFFF"/>
              <w:spacing w:before="0" w:beforeAutospacing="0" w:after="0" w:afterAutospacing="0"/>
              <w:ind w:firstLine="450"/>
              <w:jc w:val="both"/>
              <w:rPr>
                <w:b/>
                <w:bCs/>
                <w:sz w:val="28"/>
                <w:szCs w:val="28"/>
              </w:rPr>
            </w:pPr>
            <w:r w:rsidRPr="00E15AE8">
              <w:rPr>
                <w:b/>
                <w:bCs/>
                <w:sz w:val="28"/>
                <w:szCs w:val="28"/>
              </w:rPr>
              <w:t>1. Правила врегулювання конфлікту інтересів в діяльності Президента України, народних депутатів України, членів Кабінету Міністрів України, керівників центральних органів виконавчої влади, які не входять до складу Кабінету Міністрів України, суддів, суддів Конституційного Суду України, голів, заступників голів обласних та районних рад, міських, сільських, селищних голів, секретарів міських, сільських, селищних рад, депутатів місцевих рад визначаються законами, які регулюють статус відповідних осіб та засади організації відповідних органів.</w:t>
            </w:r>
          </w:p>
          <w:p w14:paraId="4DC7CCEF" w14:textId="77777777" w:rsidR="00B537FF" w:rsidRPr="00E15AE8" w:rsidRDefault="00B537FF" w:rsidP="00E15AE8">
            <w:pPr>
              <w:pStyle w:val="rvps2"/>
              <w:shd w:val="clear" w:color="auto" w:fill="FFFFFF"/>
              <w:spacing w:before="0" w:beforeAutospacing="0" w:after="0" w:afterAutospacing="0"/>
              <w:ind w:firstLine="450"/>
              <w:jc w:val="both"/>
              <w:rPr>
                <w:b/>
                <w:bCs/>
                <w:sz w:val="28"/>
                <w:szCs w:val="28"/>
              </w:rPr>
            </w:pPr>
            <w:r w:rsidRPr="00E15AE8">
              <w:rPr>
                <w:b/>
                <w:bCs/>
                <w:sz w:val="28"/>
                <w:szCs w:val="28"/>
              </w:rPr>
              <w:t xml:space="preserve">2. У разі виникнення реального чи потенційного конфлікту інтересів у особи, уповноваженої на виконання функцій держави або місцевого </w:t>
            </w:r>
            <w:r w:rsidRPr="00E15AE8">
              <w:rPr>
                <w:b/>
                <w:bCs/>
                <w:sz w:val="28"/>
                <w:szCs w:val="28"/>
              </w:rPr>
              <w:lastRenderedPageBreak/>
              <w:t>самоврядування, прирівняної до неї особи, яка входить до складу колегіального органу (комітету, комісії, колегії тощо), вона не має права брати участь у прийнятті рішення цим органом.</w:t>
            </w:r>
          </w:p>
          <w:p w14:paraId="050DD3DB" w14:textId="77777777" w:rsidR="00B537FF" w:rsidRPr="00E15AE8" w:rsidRDefault="00B537FF" w:rsidP="00E15AE8">
            <w:pPr>
              <w:pStyle w:val="rvps2"/>
              <w:shd w:val="clear" w:color="auto" w:fill="FFFFFF"/>
              <w:spacing w:before="0" w:beforeAutospacing="0" w:after="0" w:afterAutospacing="0"/>
              <w:ind w:firstLine="450"/>
              <w:jc w:val="both"/>
              <w:rPr>
                <w:b/>
                <w:bCs/>
                <w:sz w:val="28"/>
                <w:szCs w:val="28"/>
              </w:rPr>
            </w:pPr>
            <w:r w:rsidRPr="00E15AE8">
              <w:rPr>
                <w:b/>
                <w:bCs/>
                <w:sz w:val="28"/>
                <w:szCs w:val="28"/>
              </w:rPr>
              <w:t>Про конфлікт інтересів такої особи може заявити будь-який інший член відповідного колегіального органу або учасник засідання, якого безпосередньо стосується питання, що розглядається. Заява про конфлікт інтересів члена колегіального органу заноситься в протокол засідання колегіального органу.</w:t>
            </w:r>
          </w:p>
          <w:p w14:paraId="7A18BD08" w14:textId="77777777" w:rsidR="00BB1183" w:rsidRPr="00E15AE8" w:rsidRDefault="00BB1183" w:rsidP="00E15AE8">
            <w:pPr>
              <w:pStyle w:val="rvps2"/>
              <w:shd w:val="clear" w:color="auto" w:fill="FFFFFF"/>
              <w:spacing w:before="0" w:beforeAutospacing="0" w:after="0" w:afterAutospacing="0"/>
              <w:ind w:firstLine="450"/>
              <w:jc w:val="both"/>
              <w:rPr>
                <w:b/>
                <w:bCs/>
                <w:sz w:val="28"/>
                <w:szCs w:val="28"/>
              </w:rPr>
            </w:pPr>
          </w:p>
          <w:p w14:paraId="7E8522AA" w14:textId="10A08B9D" w:rsidR="00B537FF" w:rsidRPr="00E15AE8" w:rsidRDefault="00B537FF" w:rsidP="00E15AE8">
            <w:pPr>
              <w:pStyle w:val="rvps2"/>
              <w:shd w:val="clear" w:color="auto" w:fill="FFFFFF"/>
              <w:spacing w:before="0" w:beforeAutospacing="0" w:after="0" w:afterAutospacing="0"/>
              <w:ind w:firstLine="450"/>
              <w:jc w:val="both"/>
              <w:rPr>
                <w:sz w:val="28"/>
                <w:szCs w:val="28"/>
              </w:rPr>
            </w:pPr>
            <w:r w:rsidRPr="00E15AE8">
              <w:rPr>
                <w:b/>
                <w:bCs/>
                <w:sz w:val="28"/>
                <w:szCs w:val="28"/>
              </w:rPr>
              <w:t>У разі якщо неучасть особи, уповноваженої на виконання функцій держави або місцевого самоврядування, прирівняної до неї особи, яка входить до складу колегіального органу, у прийнятті рішень цим органом призведе до втрати правомочності цього органу, участь такої особи у прийнятті рішень має здійснюватися під зовнішнім контролем. Рішення про здійснення зовнішнього контролю приймається відповідним колегіальним органом</w:t>
            </w:r>
            <w:r w:rsidRPr="00E15AE8">
              <w:rPr>
                <w:sz w:val="28"/>
                <w:szCs w:val="28"/>
              </w:rPr>
              <w:t>.</w:t>
            </w:r>
          </w:p>
          <w:p w14:paraId="548FD71B" w14:textId="77777777" w:rsidR="00B537FF" w:rsidRPr="00E15AE8" w:rsidRDefault="00B537FF" w:rsidP="00E15AE8">
            <w:pPr>
              <w:ind w:firstLine="0"/>
              <w:rPr>
                <w:rFonts w:ascii="Times New Roman" w:hAnsi="Times New Roman"/>
                <w:b/>
                <w:szCs w:val="28"/>
                <w:lang w:val="ru-RU"/>
              </w:rPr>
            </w:pPr>
          </w:p>
          <w:bookmarkEnd w:id="198"/>
          <w:p w14:paraId="6B1DCD8A" w14:textId="77777777" w:rsidR="00C80BF9" w:rsidRPr="00E15AE8" w:rsidRDefault="00C80BF9" w:rsidP="00E15AE8">
            <w:pPr>
              <w:pStyle w:val="rvps2"/>
              <w:shd w:val="clear" w:color="auto" w:fill="FFFFFF"/>
              <w:spacing w:before="0" w:beforeAutospacing="0" w:after="0" w:afterAutospacing="0"/>
              <w:ind w:firstLine="450"/>
              <w:jc w:val="both"/>
              <w:rPr>
                <w:rStyle w:val="rvts9"/>
                <w:b/>
                <w:bCs/>
                <w:sz w:val="28"/>
                <w:szCs w:val="28"/>
              </w:rPr>
            </w:pPr>
          </w:p>
          <w:p w14:paraId="436D7E72" w14:textId="77777777" w:rsidR="00E002D6" w:rsidRPr="00E15AE8" w:rsidRDefault="00E002D6" w:rsidP="00E15AE8">
            <w:pPr>
              <w:pStyle w:val="rvps2"/>
              <w:shd w:val="clear" w:color="auto" w:fill="FFFFFF"/>
              <w:spacing w:before="0" w:beforeAutospacing="0" w:after="0" w:afterAutospacing="0"/>
              <w:ind w:firstLine="450"/>
              <w:jc w:val="both"/>
              <w:rPr>
                <w:rStyle w:val="rvts9"/>
                <w:sz w:val="28"/>
                <w:szCs w:val="28"/>
              </w:rPr>
            </w:pPr>
            <w:bookmarkStart w:id="199" w:name="_Hlk54947842"/>
          </w:p>
          <w:p w14:paraId="301228EA" w14:textId="77777777" w:rsidR="00E002D6" w:rsidRPr="00E15AE8" w:rsidRDefault="00E002D6" w:rsidP="00E15AE8">
            <w:pPr>
              <w:pStyle w:val="rvps2"/>
              <w:shd w:val="clear" w:color="auto" w:fill="FFFFFF"/>
              <w:spacing w:before="0" w:beforeAutospacing="0" w:after="0" w:afterAutospacing="0"/>
              <w:ind w:firstLine="450"/>
              <w:jc w:val="both"/>
              <w:rPr>
                <w:rStyle w:val="rvts9"/>
                <w:sz w:val="28"/>
                <w:szCs w:val="28"/>
              </w:rPr>
            </w:pPr>
          </w:p>
          <w:p w14:paraId="1554696E" w14:textId="77777777" w:rsidR="00E002D6" w:rsidRPr="00E15AE8" w:rsidRDefault="00E002D6" w:rsidP="00E15AE8">
            <w:pPr>
              <w:pStyle w:val="rvps2"/>
              <w:shd w:val="clear" w:color="auto" w:fill="FFFFFF"/>
              <w:spacing w:before="0" w:beforeAutospacing="0" w:after="0" w:afterAutospacing="0"/>
              <w:ind w:firstLine="450"/>
              <w:jc w:val="both"/>
              <w:rPr>
                <w:rStyle w:val="rvts9"/>
                <w:sz w:val="28"/>
                <w:szCs w:val="28"/>
              </w:rPr>
            </w:pPr>
          </w:p>
          <w:p w14:paraId="5C262696" w14:textId="77777777" w:rsidR="00E15AE8" w:rsidRDefault="00E15AE8" w:rsidP="00E15AE8">
            <w:pPr>
              <w:pStyle w:val="rvps2"/>
              <w:shd w:val="clear" w:color="auto" w:fill="FFFFFF"/>
              <w:spacing w:before="0" w:beforeAutospacing="0" w:after="0" w:afterAutospacing="0"/>
              <w:ind w:firstLine="450"/>
              <w:jc w:val="both"/>
              <w:rPr>
                <w:rStyle w:val="rvts9"/>
                <w:sz w:val="28"/>
                <w:szCs w:val="28"/>
              </w:rPr>
            </w:pPr>
          </w:p>
          <w:p w14:paraId="2D3C10AF" w14:textId="09389E86" w:rsidR="00B537FF" w:rsidRPr="00E15AE8" w:rsidRDefault="00B537FF" w:rsidP="00E15AE8">
            <w:pPr>
              <w:pStyle w:val="rvps2"/>
              <w:shd w:val="clear" w:color="auto" w:fill="FFFFFF"/>
              <w:spacing w:before="0" w:beforeAutospacing="0" w:after="0" w:afterAutospacing="0"/>
              <w:ind w:firstLine="450"/>
              <w:jc w:val="both"/>
              <w:rPr>
                <w:sz w:val="28"/>
                <w:szCs w:val="28"/>
              </w:rPr>
            </w:pPr>
            <w:r w:rsidRPr="00E15AE8">
              <w:rPr>
                <w:rStyle w:val="rvts9"/>
                <w:sz w:val="28"/>
                <w:szCs w:val="28"/>
              </w:rPr>
              <w:t>Стаття 47.</w:t>
            </w:r>
            <w:r w:rsidRPr="00E15AE8">
              <w:rPr>
                <w:rStyle w:val="rvts9"/>
                <w:b/>
                <w:bCs/>
                <w:sz w:val="28"/>
                <w:szCs w:val="28"/>
              </w:rPr>
              <w:t> </w:t>
            </w:r>
            <w:r w:rsidRPr="00E15AE8">
              <w:rPr>
                <w:sz w:val="28"/>
                <w:szCs w:val="28"/>
              </w:rPr>
              <w:t>Облік та оприлюднення декларацій</w:t>
            </w:r>
          </w:p>
          <w:p w14:paraId="7458D64C" w14:textId="77777777" w:rsidR="00B537FF" w:rsidRPr="00E15AE8" w:rsidRDefault="00B537FF" w:rsidP="00E15AE8">
            <w:pPr>
              <w:pStyle w:val="rvps2"/>
              <w:shd w:val="clear" w:color="auto" w:fill="FFFFFF"/>
              <w:spacing w:before="0" w:beforeAutospacing="0" w:after="0" w:afterAutospacing="0"/>
              <w:ind w:firstLine="450"/>
              <w:jc w:val="both"/>
              <w:rPr>
                <w:sz w:val="28"/>
                <w:szCs w:val="28"/>
              </w:rPr>
            </w:pPr>
            <w:r w:rsidRPr="00E15AE8">
              <w:rPr>
                <w:sz w:val="28"/>
                <w:szCs w:val="28"/>
              </w:rPr>
              <w:t xml:space="preserve">1. Подані декларації включаються до Єдиного державного реєстру декларацій осіб, уповноважених на виконання функцій держави або місцевого самоврядування, </w:t>
            </w:r>
            <w:r w:rsidRPr="00E15AE8">
              <w:rPr>
                <w:sz w:val="28"/>
                <w:szCs w:val="28"/>
              </w:rPr>
              <w:lastRenderedPageBreak/>
              <w:t>що формується та ведеться Національним агентством у визначеному ним порядку.</w:t>
            </w:r>
          </w:p>
          <w:p w14:paraId="15F28B53" w14:textId="77777777" w:rsidR="00E15AE8" w:rsidRDefault="00E15AE8" w:rsidP="00E15AE8">
            <w:pPr>
              <w:pStyle w:val="rvps2"/>
              <w:shd w:val="clear" w:color="auto" w:fill="FFFFFF"/>
              <w:spacing w:before="0" w:beforeAutospacing="0" w:after="0" w:afterAutospacing="0"/>
              <w:ind w:firstLine="450"/>
              <w:jc w:val="both"/>
              <w:rPr>
                <w:b/>
                <w:bCs/>
                <w:sz w:val="28"/>
                <w:szCs w:val="28"/>
                <w:lang w:val="uk-UA"/>
              </w:rPr>
            </w:pPr>
          </w:p>
          <w:p w14:paraId="2B77FA50" w14:textId="3EA33344" w:rsidR="00B537FF" w:rsidRPr="00E15AE8" w:rsidRDefault="007B4A6A" w:rsidP="00E15AE8">
            <w:pPr>
              <w:pStyle w:val="rvps2"/>
              <w:shd w:val="clear" w:color="auto" w:fill="FFFFFF"/>
              <w:spacing w:before="0" w:beforeAutospacing="0" w:after="0" w:afterAutospacing="0"/>
              <w:ind w:firstLine="450"/>
              <w:jc w:val="both"/>
              <w:rPr>
                <w:b/>
                <w:bCs/>
                <w:sz w:val="28"/>
                <w:szCs w:val="28"/>
              </w:rPr>
            </w:pPr>
            <w:r w:rsidRPr="00E15AE8">
              <w:rPr>
                <w:b/>
                <w:bCs/>
                <w:sz w:val="28"/>
                <w:szCs w:val="28"/>
                <w:lang w:val="uk-UA"/>
              </w:rPr>
              <w:t xml:space="preserve">1-1. </w:t>
            </w:r>
            <w:r w:rsidR="00B537FF" w:rsidRPr="00E15AE8">
              <w:rPr>
                <w:b/>
                <w:bCs/>
                <w:sz w:val="28"/>
                <w:szCs w:val="28"/>
              </w:rPr>
              <w:t>Національне агентство забезпечує відкритий цілодобовий доступ до Єдиного державного реєстру декларацій осіб, уповноважених на виконання функцій держави або місцевого самоврядування, на офіційному веб-сайті Національного агентства.</w:t>
            </w:r>
          </w:p>
          <w:p w14:paraId="34CA890F" w14:textId="21A897B8" w:rsidR="00B537FF" w:rsidRPr="00E15AE8" w:rsidRDefault="005C2517" w:rsidP="00E15AE8">
            <w:pPr>
              <w:pStyle w:val="rvps2"/>
              <w:shd w:val="clear" w:color="auto" w:fill="FFFFFF"/>
              <w:spacing w:before="0" w:beforeAutospacing="0" w:after="0" w:afterAutospacing="0"/>
              <w:ind w:firstLine="450"/>
              <w:jc w:val="both"/>
              <w:rPr>
                <w:sz w:val="28"/>
                <w:szCs w:val="28"/>
              </w:rPr>
            </w:pPr>
            <w:r w:rsidRPr="00E15AE8">
              <w:rPr>
                <w:b/>
                <w:bCs/>
                <w:sz w:val="28"/>
                <w:szCs w:val="28"/>
                <w:lang w:val="uk-UA"/>
              </w:rPr>
              <w:t xml:space="preserve">1-3. </w:t>
            </w:r>
            <w:r w:rsidR="00B537FF" w:rsidRPr="00E15AE8">
              <w:rPr>
                <w:b/>
                <w:bCs/>
                <w:sz w:val="28"/>
                <w:szCs w:val="28"/>
              </w:rPr>
              <w:t>Доступ до Єдиного державного реєстру декларацій осіб, уповноважених на виконання функцій держави або місцевого самоврядування, на офіційному веб-сайті Національного агентства надається шляхом можливості перегляду, копіювання та роздруковування інформації, а також у вигляді набору даних (електронного документа), організованого у форматі, що дозволяє його автоматизоване оброблення електронними засобами (машинозчитування) з метою повторного використання</w:t>
            </w:r>
            <w:r w:rsidR="00B537FF" w:rsidRPr="00E15AE8">
              <w:rPr>
                <w:sz w:val="28"/>
                <w:szCs w:val="28"/>
              </w:rPr>
              <w:t>.</w:t>
            </w:r>
          </w:p>
          <w:p w14:paraId="645A9900" w14:textId="77777777" w:rsidR="00E002D6" w:rsidRPr="00E15AE8" w:rsidRDefault="00E002D6" w:rsidP="00E15AE8">
            <w:pPr>
              <w:pStyle w:val="rvps2"/>
              <w:shd w:val="clear" w:color="auto" w:fill="FFFFFF"/>
              <w:spacing w:before="0" w:beforeAutospacing="0" w:after="0" w:afterAutospacing="0"/>
              <w:ind w:firstLine="450"/>
              <w:jc w:val="both"/>
              <w:rPr>
                <w:b/>
                <w:bCs/>
                <w:sz w:val="28"/>
                <w:szCs w:val="28"/>
                <w:lang w:val="uk-UA"/>
              </w:rPr>
            </w:pPr>
          </w:p>
          <w:p w14:paraId="2D55B212" w14:textId="77777777" w:rsidR="00E002D6" w:rsidRPr="00E15AE8" w:rsidRDefault="00E002D6" w:rsidP="00E15AE8">
            <w:pPr>
              <w:pStyle w:val="rvps2"/>
              <w:shd w:val="clear" w:color="auto" w:fill="FFFFFF"/>
              <w:spacing w:before="0" w:beforeAutospacing="0" w:after="0" w:afterAutospacing="0"/>
              <w:ind w:firstLine="450"/>
              <w:jc w:val="both"/>
              <w:rPr>
                <w:b/>
                <w:bCs/>
                <w:sz w:val="28"/>
                <w:szCs w:val="28"/>
                <w:lang w:val="uk-UA"/>
              </w:rPr>
            </w:pPr>
          </w:p>
          <w:p w14:paraId="66F1AA4B" w14:textId="77777777" w:rsidR="00E002D6" w:rsidRPr="00E15AE8" w:rsidRDefault="00E002D6" w:rsidP="00E15AE8">
            <w:pPr>
              <w:pStyle w:val="rvps2"/>
              <w:shd w:val="clear" w:color="auto" w:fill="FFFFFF"/>
              <w:spacing w:before="0" w:beforeAutospacing="0" w:after="0" w:afterAutospacing="0"/>
              <w:ind w:firstLine="450"/>
              <w:jc w:val="both"/>
              <w:rPr>
                <w:b/>
                <w:bCs/>
                <w:sz w:val="28"/>
                <w:szCs w:val="28"/>
                <w:lang w:val="uk-UA"/>
              </w:rPr>
            </w:pPr>
          </w:p>
          <w:p w14:paraId="1E4F2691" w14:textId="77777777" w:rsidR="00E002D6" w:rsidRPr="00E15AE8" w:rsidRDefault="00E002D6" w:rsidP="00E15AE8">
            <w:pPr>
              <w:pStyle w:val="rvps2"/>
              <w:shd w:val="clear" w:color="auto" w:fill="FFFFFF"/>
              <w:spacing w:before="0" w:beforeAutospacing="0" w:after="0" w:afterAutospacing="0"/>
              <w:ind w:firstLine="450"/>
              <w:jc w:val="both"/>
              <w:rPr>
                <w:b/>
                <w:bCs/>
                <w:sz w:val="28"/>
                <w:szCs w:val="28"/>
                <w:lang w:val="uk-UA"/>
              </w:rPr>
            </w:pPr>
          </w:p>
          <w:p w14:paraId="58F8CE8D" w14:textId="601EF2A2" w:rsidR="00B537FF" w:rsidRPr="00E15AE8" w:rsidRDefault="005C2517" w:rsidP="00E15AE8">
            <w:pPr>
              <w:pStyle w:val="rvps2"/>
              <w:shd w:val="clear" w:color="auto" w:fill="FFFFFF"/>
              <w:spacing w:before="0" w:beforeAutospacing="0" w:after="0" w:afterAutospacing="0"/>
              <w:ind w:firstLine="450"/>
              <w:jc w:val="both"/>
              <w:rPr>
                <w:sz w:val="28"/>
                <w:szCs w:val="28"/>
                <w:lang w:val="uk-UA"/>
              </w:rPr>
            </w:pPr>
            <w:r w:rsidRPr="00E15AE8">
              <w:rPr>
                <w:b/>
                <w:bCs/>
                <w:sz w:val="28"/>
                <w:szCs w:val="28"/>
                <w:lang w:val="uk-UA"/>
              </w:rPr>
              <w:t>1-4.</w:t>
            </w:r>
            <w:r w:rsidRPr="00E15AE8">
              <w:rPr>
                <w:sz w:val="28"/>
                <w:szCs w:val="28"/>
                <w:lang w:val="uk-UA"/>
              </w:rPr>
              <w:t xml:space="preserve"> </w:t>
            </w:r>
            <w:r w:rsidR="00B537FF" w:rsidRPr="00E15AE8">
              <w:rPr>
                <w:sz w:val="28"/>
                <w:szCs w:val="28"/>
                <w:lang w:val="uk-UA"/>
              </w:rPr>
              <w:t xml:space="preserve">Зазначені у декларації відомості щодо реєстраційного номера облікової картки платника податків або серії та номера паспорта громадянина України, унікального номера запису в Єдиному державному демографічному реєстрі, місця проживання, дати народження фізичних осіб, щодо яких зазначається інформація в декларації, місцезнаходження об’єктів, які наводяться в декларації (крім області, району, населеного </w:t>
            </w:r>
            <w:r w:rsidR="00B537FF" w:rsidRPr="00E15AE8">
              <w:rPr>
                <w:sz w:val="28"/>
                <w:szCs w:val="28"/>
                <w:lang w:val="uk-UA"/>
              </w:rPr>
              <w:lastRenderedPageBreak/>
              <w:t>пункту, де знаходиться об’єкт), номера рахунку в банківській чи іншій фінансовій установі, є інформацією з обмеженим доступом та не підлягають відображенню у відкритому доступі.</w:t>
            </w:r>
          </w:p>
          <w:p w14:paraId="6CDE1452" w14:textId="77777777" w:rsidR="007B4A6A" w:rsidRPr="00E15AE8" w:rsidRDefault="007B4A6A" w:rsidP="00E15AE8">
            <w:pPr>
              <w:pStyle w:val="rvps2"/>
              <w:shd w:val="clear" w:color="auto" w:fill="FFFFFF"/>
              <w:spacing w:before="0" w:beforeAutospacing="0" w:after="0" w:afterAutospacing="0"/>
              <w:ind w:firstLine="450"/>
              <w:jc w:val="both"/>
              <w:rPr>
                <w:sz w:val="28"/>
                <w:szCs w:val="28"/>
                <w:lang w:val="uk-UA"/>
              </w:rPr>
            </w:pPr>
          </w:p>
          <w:p w14:paraId="42CAD9F0" w14:textId="6E95334D" w:rsidR="00B537FF" w:rsidRPr="00E15AE8" w:rsidRDefault="00B537FF" w:rsidP="00E15AE8">
            <w:pPr>
              <w:pStyle w:val="rvps2"/>
              <w:shd w:val="clear" w:color="auto" w:fill="FFFFFF"/>
              <w:spacing w:before="0" w:beforeAutospacing="0" w:after="0" w:afterAutospacing="0"/>
              <w:ind w:firstLine="450"/>
              <w:jc w:val="both"/>
              <w:rPr>
                <w:sz w:val="28"/>
                <w:szCs w:val="28"/>
                <w:lang w:val="uk-UA"/>
              </w:rPr>
            </w:pPr>
            <w:r w:rsidRPr="00E15AE8">
              <w:rPr>
                <w:sz w:val="28"/>
                <w:szCs w:val="28"/>
                <w:lang w:val="uk-UA"/>
              </w:rPr>
              <w:t>2. Інформація про особу в Єдиному державному реєстрі декларацій осіб, уповноважених на виконання функцій держави або місцевого самоврядування, зберігається упродовж всього часу виконання цією особою функцій держави або місцевого самоврядування, а також упродовж п’яти років після припинення виконання нею зазначених функцій, крім останньої декларації, поданої особою, яка зберігається безстроково.</w:t>
            </w:r>
          </w:p>
          <w:p w14:paraId="339D1D16" w14:textId="77777777" w:rsidR="00E15AE8" w:rsidRPr="00510651" w:rsidRDefault="00E15AE8" w:rsidP="00E15AE8">
            <w:pPr>
              <w:pStyle w:val="rvps2"/>
              <w:shd w:val="clear" w:color="auto" w:fill="FFFFFF"/>
              <w:spacing w:before="0" w:beforeAutospacing="0" w:after="0" w:afterAutospacing="0"/>
              <w:ind w:firstLine="450"/>
              <w:jc w:val="both"/>
              <w:rPr>
                <w:rStyle w:val="rvts9"/>
                <w:b/>
                <w:bCs/>
                <w:sz w:val="28"/>
                <w:szCs w:val="28"/>
                <w:lang w:val="uk-UA"/>
              </w:rPr>
            </w:pPr>
            <w:bookmarkStart w:id="200" w:name="_Hlk54947893"/>
            <w:bookmarkEnd w:id="199"/>
          </w:p>
          <w:p w14:paraId="7CA63A8C" w14:textId="77777777" w:rsidR="00E15AE8" w:rsidRPr="00510651" w:rsidRDefault="00E15AE8" w:rsidP="00E15AE8">
            <w:pPr>
              <w:pStyle w:val="rvps2"/>
              <w:shd w:val="clear" w:color="auto" w:fill="FFFFFF"/>
              <w:spacing w:before="0" w:beforeAutospacing="0" w:after="0" w:afterAutospacing="0"/>
              <w:ind w:firstLine="450"/>
              <w:jc w:val="both"/>
              <w:rPr>
                <w:rStyle w:val="rvts9"/>
                <w:b/>
                <w:bCs/>
                <w:sz w:val="28"/>
                <w:szCs w:val="28"/>
                <w:lang w:val="uk-UA"/>
              </w:rPr>
            </w:pPr>
          </w:p>
          <w:p w14:paraId="7B179876" w14:textId="2D71AA7D" w:rsidR="00B537FF" w:rsidRPr="00E15AE8" w:rsidRDefault="00B537FF" w:rsidP="00E15AE8">
            <w:pPr>
              <w:pStyle w:val="rvps2"/>
              <w:shd w:val="clear" w:color="auto" w:fill="FFFFFF"/>
              <w:spacing w:before="0" w:beforeAutospacing="0" w:after="0" w:afterAutospacing="0"/>
              <w:ind w:firstLine="450"/>
              <w:jc w:val="both"/>
              <w:rPr>
                <w:b/>
                <w:bCs/>
                <w:sz w:val="28"/>
                <w:szCs w:val="28"/>
              </w:rPr>
            </w:pPr>
            <w:r w:rsidRPr="00E15AE8">
              <w:rPr>
                <w:rStyle w:val="rvts9"/>
                <w:b/>
                <w:bCs/>
                <w:sz w:val="28"/>
                <w:szCs w:val="28"/>
              </w:rPr>
              <w:t xml:space="preserve">Стаття </w:t>
            </w:r>
            <w:r w:rsidR="007B4A6A" w:rsidRPr="00E15AE8">
              <w:rPr>
                <w:rStyle w:val="rvts9"/>
                <w:b/>
                <w:bCs/>
                <w:sz w:val="28"/>
                <w:szCs w:val="28"/>
                <w:lang w:val="uk-UA"/>
              </w:rPr>
              <w:t>51-1</w:t>
            </w:r>
            <w:r w:rsidRPr="00E15AE8">
              <w:rPr>
                <w:rStyle w:val="rvts9"/>
                <w:b/>
                <w:bCs/>
                <w:sz w:val="28"/>
                <w:szCs w:val="28"/>
              </w:rPr>
              <w:t>. </w:t>
            </w:r>
            <w:r w:rsidRPr="00E15AE8">
              <w:rPr>
                <w:b/>
                <w:bCs/>
                <w:sz w:val="28"/>
                <w:szCs w:val="28"/>
              </w:rPr>
              <w:t>Контроль та перевірка декларацій</w:t>
            </w:r>
          </w:p>
          <w:p w14:paraId="5340E39F" w14:textId="77777777" w:rsidR="00B537FF" w:rsidRPr="00E15AE8" w:rsidRDefault="00B537FF" w:rsidP="00E15AE8">
            <w:pPr>
              <w:pStyle w:val="rvps2"/>
              <w:shd w:val="clear" w:color="auto" w:fill="FFFFFF"/>
              <w:spacing w:before="0" w:beforeAutospacing="0" w:after="0" w:afterAutospacing="0"/>
              <w:ind w:firstLine="450"/>
              <w:jc w:val="both"/>
              <w:rPr>
                <w:b/>
                <w:bCs/>
                <w:sz w:val="28"/>
                <w:szCs w:val="28"/>
              </w:rPr>
            </w:pPr>
            <w:r w:rsidRPr="00E15AE8">
              <w:rPr>
                <w:b/>
                <w:bCs/>
                <w:sz w:val="28"/>
                <w:szCs w:val="28"/>
              </w:rPr>
              <w:t>1. Національне агентство проводить щодо декларацій, поданих суб’єктами декларування, такі види контролю:</w:t>
            </w:r>
          </w:p>
          <w:p w14:paraId="7B69353B" w14:textId="77777777" w:rsidR="00B537FF" w:rsidRPr="00E15AE8" w:rsidRDefault="00B537FF" w:rsidP="00E15AE8">
            <w:pPr>
              <w:pStyle w:val="rvps2"/>
              <w:shd w:val="clear" w:color="auto" w:fill="FFFFFF"/>
              <w:spacing w:before="0" w:beforeAutospacing="0" w:after="0" w:afterAutospacing="0"/>
              <w:ind w:firstLine="450"/>
              <w:jc w:val="both"/>
              <w:rPr>
                <w:b/>
                <w:bCs/>
                <w:sz w:val="28"/>
                <w:szCs w:val="28"/>
              </w:rPr>
            </w:pPr>
            <w:r w:rsidRPr="00E15AE8">
              <w:rPr>
                <w:b/>
                <w:bCs/>
                <w:sz w:val="28"/>
                <w:szCs w:val="28"/>
              </w:rPr>
              <w:t>1) щодо своєчасності подання;</w:t>
            </w:r>
          </w:p>
          <w:p w14:paraId="0E2C1CE9" w14:textId="77777777" w:rsidR="00B537FF" w:rsidRPr="00E15AE8" w:rsidRDefault="00B537FF" w:rsidP="00E15AE8">
            <w:pPr>
              <w:pStyle w:val="rvps2"/>
              <w:shd w:val="clear" w:color="auto" w:fill="FFFFFF"/>
              <w:spacing w:before="0" w:beforeAutospacing="0" w:after="0" w:afterAutospacing="0"/>
              <w:ind w:firstLine="450"/>
              <w:jc w:val="both"/>
              <w:rPr>
                <w:b/>
                <w:bCs/>
                <w:sz w:val="28"/>
                <w:szCs w:val="28"/>
              </w:rPr>
            </w:pPr>
            <w:r w:rsidRPr="00E15AE8">
              <w:rPr>
                <w:b/>
                <w:bCs/>
                <w:sz w:val="28"/>
                <w:szCs w:val="28"/>
              </w:rPr>
              <w:t>2) щодо правильності та повноти заповнення;</w:t>
            </w:r>
          </w:p>
          <w:p w14:paraId="4D5DCF84" w14:textId="77777777" w:rsidR="00B537FF" w:rsidRPr="00E15AE8" w:rsidRDefault="00B537FF" w:rsidP="00E15AE8">
            <w:pPr>
              <w:pStyle w:val="rvps2"/>
              <w:shd w:val="clear" w:color="auto" w:fill="FFFFFF"/>
              <w:spacing w:before="0" w:beforeAutospacing="0" w:after="0" w:afterAutospacing="0"/>
              <w:ind w:firstLine="450"/>
              <w:jc w:val="both"/>
              <w:rPr>
                <w:b/>
                <w:bCs/>
                <w:sz w:val="28"/>
                <w:szCs w:val="28"/>
              </w:rPr>
            </w:pPr>
            <w:r w:rsidRPr="00E15AE8">
              <w:rPr>
                <w:b/>
                <w:bCs/>
                <w:sz w:val="28"/>
                <w:szCs w:val="28"/>
              </w:rPr>
              <w:t>3) логічний та арифметичний контроль.</w:t>
            </w:r>
          </w:p>
          <w:p w14:paraId="22EECFA0" w14:textId="77777777" w:rsidR="00B537FF" w:rsidRPr="00E15AE8" w:rsidRDefault="00B537FF" w:rsidP="00E15AE8">
            <w:pPr>
              <w:pStyle w:val="rvps2"/>
              <w:shd w:val="clear" w:color="auto" w:fill="FFFFFF"/>
              <w:spacing w:before="0" w:beforeAutospacing="0" w:after="0" w:afterAutospacing="0"/>
              <w:ind w:firstLine="450"/>
              <w:jc w:val="both"/>
              <w:rPr>
                <w:b/>
                <w:bCs/>
                <w:sz w:val="28"/>
                <w:szCs w:val="28"/>
              </w:rPr>
            </w:pPr>
            <w:r w:rsidRPr="00E15AE8">
              <w:rPr>
                <w:b/>
                <w:bCs/>
                <w:sz w:val="28"/>
                <w:szCs w:val="28"/>
              </w:rPr>
              <w:t>2. Національне агентство проводить повну перевірку декларацій відповідно до цього Закону.</w:t>
            </w:r>
          </w:p>
          <w:p w14:paraId="3E9FEA58" w14:textId="77777777" w:rsidR="00B537FF" w:rsidRPr="00E15AE8" w:rsidRDefault="00B537FF" w:rsidP="00E15AE8">
            <w:pPr>
              <w:pStyle w:val="rvps2"/>
              <w:shd w:val="clear" w:color="auto" w:fill="FFFFFF"/>
              <w:spacing w:before="0" w:beforeAutospacing="0" w:after="0" w:afterAutospacing="0"/>
              <w:ind w:firstLine="450"/>
              <w:jc w:val="both"/>
              <w:rPr>
                <w:b/>
                <w:bCs/>
                <w:sz w:val="28"/>
                <w:szCs w:val="28"/>
              </w:rPr>
            </w:pPr>
            <w:r w:rsidRPr="00E15AE8">
              <w:rPr>
                <w:b/>
                <w:bCs/>
                <w:sz w:val="28"/>
                <w:szCs w:val="28"/>
              </w:rPr>
              <w:t>3. </w:t>
            </w:r>
            <w:hyperlink r:id="rId41" w:anchor="n13" w:tgtFrame="_blank" w:history="1">
              <w:r w:rsidRPr="00E15AE8">
                <w:rPr>
                  <w:rStyle w:val="ad"/>
                  <w:b/>
                  <w:bCs/>
                  <w:color w:val="auto"/>
                  <w:sz w:val="28"/>
                  <w:szCs w:val="28"/>
                  <w:u w:val="none"/>
                </w:rPr>
                <w:t>Порядок</w:t>
              </w:r>
            </w:hyperlink>
            <w:r w:rsidRPr="00E15AE8">
              <w:rPr>
                <w:b/>
                <w:bCs/>
                <w:sz w:val="28"/>
                <w:szCs w:val="28"/>
              </w:rPr>
              <w:t> проведення передбачених цієї статтею видів контролю, а також повної перевірки декларації визначається Національним агентством.</w:t>
            </w:r>
          </w:p>
          <w:p w14:paraId="17EDF4CF" w14:textId="77777777" w:rsidR="00B537FF" w:rsidRPr="00E15AE8" w:rsidRDefault="00B537FF" w:rsidP="00E15AE8">
            <w:pPr>
              <w:pStyle w:val="rvps2"/>
              <w:shd w:val="clear" w:color="auto" w:fill="FFFFFF"/>
              <w:spacing w:before="0" w:beforeAutospacing="0" w:after="0" w:afterAutospacing="0"/>
              <w:ind w:firstLine="450"/>
              <w:jc w:val="both"/>
              <w:rPr>
                <w:b/>
                <w:bCs/>
                <w:sz w:val="28"/>
                <w:szCs w:val="28"/>
              </w:rPr>
            </w:pPr>
            <w:r w:rsidRPr="00E15AE8">
              <w:rPr>
                <w:b/>
                <w:bCs/>
                <w:sz w:val="28"/>
                <w:szCs w:val="28"/>
              </w:rPr>
              <w:t xml:space="preserve">4. Проведення контролю та перевірки декларацій, а також рішення, прийняті за їхніми результатами, не перешкоджають проведенню досудового розслідування </w:t>
            </w:r>
            <w:r w:rsidRPr="00E15AE8">
              <w:rPr>
                <w:b/>
                <w:bCs/>
                <w:sz w:val="28"/>
                <w:szCs w:val="28"/>
              </w:rPr>
              <w:lastRenderedPageBreak/>
              <w:t>та судового провадження у порядку, передбаченому </w:t>
            </w:r>
            <w:hyperlink r:id="rId42" w:tgtFrame="_blank" w:history="1">
              <w:r w:rsidRPr="00E15AE8">
                <w:rPr>
                  <w:rStyle w:val="ad"/>
                  <w:b/>
                  <w:bCs/>
                  <w:color w:val="auto"/>
                  <w:sz w:val="28"/>
                  <w:szCs w:val="28"/>
                  <w:u w:val="none"/>
                </w:rPr>
                <w:t>Кримінальним процесуальним кодексом України</w:t>
              </w:r>
            </w:hyperlink>
            <w:r w:rsidRPr="00E15AE8">
              <w:rPr>
                <w:b/>
                <w:bCs/>
                <w:sz w:val="28"/>
                <w:szCs w:val="28"/>
              </w:rPr>
              <w:t>.</w:t>
            </w:r>
          </w:p>
          <w:p w14:paraId="7A73A8F7" w14:textId="57BAB554" w:rsidR="00B537FF" w:rsidRPr="00E15AE8" w:rsidRDefault="00B537FF" w:rsidP="00E15AE8">
            <w:pPr>
              <w:pStyle w:val="rvps2"/>
              <w:spacing w:before="0" w:beforeAutospacing="0" w:after="0" w:afterAutospacing="0"/>
              <w:ind w:firstLine="450"/>
              <w:jc w:val="both"/>
              <w:rPr>
                <w:b/>
                <w:bCs/>
                <w:sz w:val="28"/>
                <w:szCs w:val="28"/>
              </w:rPr>
            </w:pPr>
            <w:r w:rsidRPr="00E15AE8">
              <w:rPr>
                <w:b/>
                <w:bCs/>
                <w:sz w:val="28"/>
                <w:szCs w:val="28"/>
              </w:rPr>
              <w:t>5. Зазначені в частині першій цієї статті види контролю щодо декларацій, поданих особами, які за посадами, що вони займають, належать до кадрового складу розвідувальних органів України та/або займають посади, перебування на яких пов’язане з державною таємницею у зв’язку з безпосереднім здійсненням такими особами оперативно-розшукової, контррозвідувальної, розвідувальної діяльності, а також особами, які претендують на зайняття таких посад, та особами, які припинили діяльність, проводять уповноважені підрозділи (уповноважені особи) відповідних державних органів чи військових формувань у порядку, що визначається Національним агентством.</w:t>
            </w:r>
          </w:p>
          <w:p w14:paraId="42260065" w14:textId="0B3E2D72" w:rsidR="00B537FF" w:rsidRPr="00E15AE8" w:rsidRDefault="00B537FF" w:rsidP="00E15AE8">
            <w:pPr>
              <w:pStyle w:val="rvps2"/>
              <w:shd w:val="clear" w:color="auto" w:fill="FFFFFF"/>
              <w:spacing w:before="0" w:beforeAutospacing="0" w:after="0" w:afterAutospacing="0"/>
              <w:ind w:firstLine="450"/>
              <w:jc w:val="both"/>
              <w:rPr>
                <w:b/>
                <w:bCs/>
                <w:sz w:val="28"/>
                <w:szCs w:val="28"/>
              </w:rPr>
            </w:pPr>
          </w:p>
          <w:p w14:paraId="624A1010" w14:textId="77777777" w:rsidR="00E002D6" w:rsidRPr="00E15AE8" w:rsidRDefault="00E002D6" w:rsidP="00E15AE8">
            <w:pPr>
              <w:pStyle w:val="rvps2"/>
              <w:shd w:val="clear" w:color="auto" w:fill="FFFFFF"/>
              <w:spacing w:before="0" w:beforeAutospacing="0" w:after="0" w:afterAutospacing="0"/>
              <w:ind w:firstLine="450"/>
              <w:jc w:val="both"/>
              <w:rPr>
                <w:rStyle w:val="rvts9"/>
                <w:b/>
                <w:bCs/>
                <w:sz w:val="28"/>
                <w:szCs w:val="28"/>
              </w:rPr>
            </w:pPr>
          </w:p>
          <w:p w14:paraId="7EFFF451" w14:textId="77777777" w:rsidR="00E002D6" w:rsidRPr="00E15AE8" w:rsidRDefault="00E002D6" w:rsidP="00E15AE8">
            <w:pPr>
              <w:pStyle w:val="rvps2"/>
              <w:shd w:val="clear" w:color="auto" w:fill="FFFFFF"/>
              <w:spacing w:before="0" w:beforeAutospacing="0" w:after="0" w:afterAutospacing="0"/>
              <w:ind w:firstLine="450"/>
              <w:jc w:val="both"/>
              <w:rPr>
                <w:rStyle w:val="rvts9"/>
                <w:b/>
                <w:bCs/>
                <w:sz w:val="28"/>
                <w:szCs w:val="28"/>
              </w:rPr>
            </w:pPr>
          </w:p>
          <w:p w14:paraId="6040E213" w14:textId="77777777" w:rsidR="00E15AE8" w:rsidRDefault="00E15AE8" w:rsidP="00E15AE8">
            <w:pPr>
              <w:pStyle w:val="rvps2"/>
              <w:shd w:val="clear" w:color="auto" w:fill="FFFFFF"/>
              <w:spacing w:before="0" w:beforeAutospacing="0" w:after="0" w:afterAutospacing="0"/>
              <w:ind w:firstLine="450"/>
              <w:jc w:val="both"/>
              <w:rPr>
                <w:rStyle w:val="rvts9"/>
                <w:b/>
                <w:bCs/>
                <w:sz w:val="28"/>
                <w:szCs w:val="28"/>
              </w:rPr>
            </w:pPr>
          </w:p>
          <w:p w14:paraId="46E9F57D" w14:textId="10211575" w:rsidR="00B537FF" w:rsidRPr="00E15AE8" w:rsidRDefault="00B537FF" w:rsidP="00E15AE8">
            <w:pPr>
              <w:pStyle w:val="rvps2"/>
              <w:shd w:val="clear" w:color="auto" w:fill="FFFFFF"/>
              <w:spacing w:before="0" w:beforeAutospacing="0" w:after="0" w:afterAutospacing="0"/>
              <w:ind w:firstLine="450"/>
              <w:jc w:val="both"/>
              <w:rPr>
                <w:b/>
                <w:bCs/>
                <w:sz w:val="28"/>
                <w:szCs w:val="28"/>
              </w:rPr>
            </w:pPr>
            <w:r w:rsidRPr="00E15AE8">
              <w:rPr>
                <w:rStyle w:val="rvts9"/>
                <w:b/>
                <w:bCs/>
                <w:sz w:val="28"/>
                <w:szCs w:val="28"/>
              </w:rPr>
              <w:t xml:space="preserve">Стаття </w:t>
            </w:r>
            <w:r w:rsidR="007B4A6A" w:rsidRPr="00E15AE8">
              <w:rPr>
                <w:rStyle w:val="rvts9"/>
                <w:b/>
                <w:bCs/>
                <w:sz w:val="28"/>
                <w:szCs w:val="28"/>
                <w:lang w:val="uk-UA"/>
              </w:rPr>
              <w:t>51-2</w:t>
            </w:r>
            <w:r w:rsidRPr="00E15AE8">
              <w:rPr>
                <w:rStyle w:val="rvts9"/>
                <w:b/>
                <w:bCs/>
                <w:sz w:val="28"/>
                <w:szCs w:val="28"/>
              </w:rPr>
              <w:t>. </w:t>
            </w:r>
            <w:r w:rsidRPr="00E15AE8">
              <w:rPr>
                <w:b/>
                <w:bCs/>
                <w:sz w:val="28"/>
                <w:szCs w:val="28"/>
              </w:rPr>
              <w:t>Встановлення своєчасності подання декларацій</w:t>
            </w:r>
          </w:p>
          <w:p w14:paraId="569959EF" w14:textId="77777777" w:rsidR="00B537FF" w:rsidRPr="00E15AE8" w:rsidRDefault="00B537FF" w:rsidP="00E15AE8">
            <w:pPr>
              <w:pStyle w:val="rvps2"/>
              <w:shd w:val="clear" w:color="auto" w:fill="FFFFFF"/>
              <w:spacing w:before="0" w:beforeAutospacing="0" w:after="0" w:afterAutospacing="0"/>
              <w:ind w:firstLine="450"/>
              <w:jc w:val="both"/>
              <w:rPr>
                <w:b/>
                <w:bCs/>
                <w:sz w:val="28"/>
                <w:szCs w:val="28"/>
              </w:rPr>
            </w:pPr>
            <w:r w:rsidRPr="00E15AE8">
              <w:rPr>
                <w:b/>
                <w:bCs/>
                <w:sz w:val="28"/>
                <w:szCs w:val="28"/>
              </w:rPr>
              <w:t xml:space="preserve">2. Державні органи, органи влади Автономної Республіки Крим, органи місцевого самоврядування, а також юридичні особи публічного права зобов’язані перевіряти факт подання суб’єктами декларування, які в них працюють (працювали або входять чи входили до складу утвореної в органі конкурсної комісії, до складу Громадської ради доброчесності), відповідно до цього </w:t>
            </w:r>
            <w:r w:rsidRPr="00E15AE8">
              <w:rPr>
                <w:b/>
                <w:bCs/>
                <w:sz w:val="28"/>
                <w:szCs w:val="28"/>
              </w:rPr>
              <w:lastRenderedPageBreak/>
              <w:t>Закону декларацій та повідомляти Національне агентство про випадки неподання чи несвоєчасного подання таких декларацій у визначеному ним порядку.</w:t>
            </w:r>
          </w:p>
          <w:p w14:paraId="4FE71D0B" w14:textId="77777777" w:rsidR="00B537FF" w:rsidRPr="00E15AE8" w:rsidRDefault="00B537FF" w:rsidP="00E15AE8">
            <w:pPr>
              <w:pStyle w:val="rvps2"/>
              <w:shd w:val="clear" w:color="auto" w:fill="FFFFFF"/>
              <w:spacing w:before="0" w:beforeAutospacing="0" w:after="0" w:afterAutospacing="0"/>
              <w:ind w:firstLine="450"/>
              <w:jc w:val="both"/>
              <w:rPr>
                <w:b/>
                <w:bCs/>
                <w:sz w:val="28"/>
                <w:szCs w:val="28"/>
              </w:rPr>
            </w:pPr>
            <w:r w:rsidRPr="00E15AE8">
              <w:rPr>
                <w:b/>
                <w:bCs/>
                <w:sz w:val="28"/>
                <w:szCs w:val="28"/>
              </w:rPr>
              <w:t>Національне агентство перевіряє факт подання відповідно до цього Закону декларацій особами, зазначеними у пункті 5 частини першої статті 3 цього Закону.</w:t>
            </w:r>
          </w:p>
          <w:p w14:paraId="5C4E5DDD" w14:textId="77777777" w:rsidR="00B537FF" w:rsidRPr="00E15AE8" w:rsidRDefault="00B537FF" w:rsidP="00E15AE8">
            <w:pPr>
              <w:pStyle w:val="rvps2"/>
              <w:shd w:val="clear" w:color="auto" w:fill="FFFFFF"/>
              <w:spacing w:before="0" w:beforeAutospacing="0" w:after="0" w:afterAutospacing="0"/>
              <w:ind w:firstLine="450"/>
              <w:jc w:val="both"/>
              <w:rPr>
                <w:b/>
                <w:bCs/>
                <w:sz w:val="28"/>
                <w:szCs w:val="28"/>
              </w:rPr>
            </w:pPr>
            <w:r w:rsidRPr="00E15AE8">
              <w:rPr>
                <w:b/>
                <w:bCs/>
                <w:sz w:val="28"/>
                <w:szCs w:val="28"/>
              </w:rPr>
              <w:t>3. Якщо за результатами контролю встановлено, що суб’єкт декларування не подав декларацію, Національне агентство письмово повідомляє такого суб’єкта про факт неподання декларації, і суб’єкт декларування повинен протягом десяти днів з дня отримання такого повідомлення подати декларацію в порядку, визначеному </w:t>
            </w:r>
            <w:hyperlink r:id="rId43" w:anchor="n440" w:history="1">
              <w:r w:rsidRPr="00E15AE8">
                <w:rPr>
                  <w:rStyle w:val="ad"/>
                  <w:b/>
                  <w:bCs/>
                  <w:color w:val="auto"/>
                  <w:sz w:val="28"/>
                  <w:szCs w:val="28"/>
                  <w:u w:val="none"/>
                </w:rPr>
                <w:t>частиною першою</w:t>
              </w:r>
            </w:hyperlink>
            <w:r w:rsidRPr="00E15AE8">
              <w:rPr>
                <w:b/>
                <w:bCs/>
                <w:sz w:val="28"/>
                <w:szCs w:val="28"/>
              </w:rPr>
              <w:t> статті 45 цього Закону.</w:t>
            </w:r>
          </w:p>
          <w:p w14:paraId="4573D4D5" w14:textId="77777777" w:rsidR="00B537FF" w:rsidRPr="00E15AE8" w:rsidRDefault="00B537FF" w:rsidP="00E15AE8">
            <w:pPr>
              <w:pStyle w:val="rvps2"/>
              <w:shd w:val="clear" w:color="auto" w:fill="FFFFFF"/>
              <w:spacing w:before="0" w:beforeAutospacing="0" w:after="0" w:afterAutospacing="0"/>
              <w:ind w:firstLine="450"/>
              <w:jc w:val="both"/>
              <w:rPr>
                <w:b/>
                <w:bCs/>
                <w:sz w:val="28"/>
                <w:szCs w:val="28"/>
              </w:rPr>
            </w:pPr>
            <w:r w:rsidRPr="00E15AE8">
              <w:rPr>
                <w:b/>
                <w:bCs/>
                <w:sz w:val="28"/>
                <w:szCs w:val="28"/>
              </w:rPr>
              <w:t>Одночасно Національне агентство письмово повідомляє про факт неподання декларації спеціально уповноваженим суб’єктам у сфері протидії корупції, а також керівнику державного органу, органу влади Автономної Республіки Крим, органу місцевого самоврядування, їх апарату, юридичної особи публічного права, вищому органу управління відповідного громадського об’єднання, іншого непідприємницького товариства про факт неподання декларації відповідним суб’єктом декларування.</w:t>
            </w:r>
          </w:p>
          <w:p w14:paraId="07B8B84A" w14:textId="012C29E4" w:rsidR="00B537FF" w:rsidRPr="00E15AE8" w:rsidRDefault="00B537FF" w:rsidP="00E15AE8">
            <w:pPr>
              <w:pStyle w:val="rvps2"/>
              <w:spacing w:before="0" w:beforeAutospacing="0" w:after="0" w:afterAutospacing="0"/>
              <w:ind w:firstLine="450"/>
              <w:jc w:val="both"/>
              <w:rPr>
                <w:b/>
                <w:bCs/>
                <w:sz w:val="28"/>
                <w:szCs w:val="28"/>
                <w:shd w:val="clear" w:color="auto" w:fill="FFFFFF"/>
              </w:rPr>
            </w:pPr>
          </w:p>
          <w:p w14:paraId="1F85A957" w14:textId="77777777" w:rsidR="007B4A6A" w:rsidRPr="00E15AE8" w:rsidRDefault="007B4A6A" w:rsidP="00E15AE8">
            <w:pPr>
              <w:pStyle w:val="rvps2"/>
              <w:shd w:val="clear" w:color="auto" w:fill="FFFFFF"/>
              <w:spacing w:before="0" w:beforeAutospacing="0" w:after="0" w:afterAutospacing="0"/>
              <w:ind w:firstLine="450"/>
              <w:jc w:val="both"/>
              <w:rPr>
                <w:rStyle w:val="rvts9"/>
                <w:b/>
                <w:bCs/>
                <w:sz w:val="28"/>
                <w:szCs w:val="28"/>
              </w:rPr>
            </w:pPr>
          </w:p>
          <w:p w14:paraId="49AA1740" w14:textId="77777777" w:rsidR="007B4A6A" w:rsidRPr="00E15AE8" w:rsidRDefault="007B4A6A" w:rsidP="00E15AE8">
            <w:pPr>
              <w:pStyle w:val="rvps2"/>
              <w:shd w:val="clear" w:color="auto" w:fill="FFFFFF"/>
              <w:spacing w:before="0" w:beforeAutospacing="0" w:after="0" w:afterAutospacing="0"/>
              <w:ind w:firstLine="450"/>
              <w:jc w:val="both"/>
              <w:rPr>
                <w:rStyle w:val="rvts9"/>
                <w:b/>
                <w:bCs/>
                <w:sz w:val="28"/>
                <w:szCs w:val="28"/>
              </w:rPr>
            </w:pPr>
          </w:p>
          <w:p w14:paraId="5C882B40" w14:textId="77777777" w:rsidR="00E002D6" w:rsidRPr="00E15AE8" w:rsidRDefault="00E002D6" w:rsidP="00E15AE8">
            <w:pPr>
              <w:pStyle w:val="rvps2"/>
              <w:shd w:val="clear" w:color="auto" w:fill="FFFFFF"/>
              <w:spacing w:before="0" w:beforeAutospacing="0" w:after="0" w:afterAutospacing="0"/>
              <w:ind w:firstLine="450"/>
              <w:jc w:val="both"/>
              <w:rPr>
                <w:rStyle w:val="rvts9"/>
                <w:b/>
                <w:bCs/>
                <w:sz w:val="28"/>
                <w:szCs w:val="28"/>
              </w:rPr>
            </w:pPr>
          </w:p>
          <w:p w14:paraId="0B0D8F60" w14:textId="77777777" w:rsidR="00E002D6" w:rsidRPr="00E15AE8" w:rsidRDefault="00E002D6" w:rsidP="00E15AE8">
            <w:pPr>
              <w:pStyle w:val="rvps2"/>
              <w:shd w:val="clear" w:color="auto" w:fill="FFFFFF"/>
              <w:spacing w:before="0" w:beforeAutospacing="0" w:after="0" w:afterAutospacing="0"/>
              <w:ind w:firstLine="450"/>
              <w:jc w:val="both"/>
              <w:rPr>
                <w:rStyle w:val="rvts9"/>
                <w:b/>
                <w:bCs/>
                <w:sz w:val="28"/>
                <w:szCs w:val="28"/>
              </w:rPr>
            </w:pPr>
          </w:p>
          <w:p w14:paraId="5B258B17" w14:textId="77777777" w:rsidR="00E002D6" w:rsidRPr="00E15AE8" w:rsidRDefault="00E002D6" w:rsidP="00E15AE8">
            <w:pPr>
              <w:pStyle w:val="rvps2"/>
              <w:shd w:val="clear" w:color="auto" w:fill="FFFFFF"/>
              <w:spacing w:before="0" w:beforeAutospacing="0" w:after="0" w:afterAutospacing="0"/>
              <w:ind w:firstLine="450"/>
              <w:jc w:val="both"/>
              <w:rPr>
                <w:rStyle w:val="rvts9"/>
                <w:b/>
                <w:bCs/>
                <w:sz w:val="28"/>
                <w:szCs w:val="28"/>
              </w:rPr>
            </w:pPr>
          </w:p>
          <w:p w14:paraId="5CE07D83" w14:textId="77777777" w:rsidR="00E15AE8" w:rsidRDefault="00E15AE8" w:rsidP="00E15AE8">
            <w:pPr>
              <w:pStyle w:val="rvps2"/>
              <w:shd w:val="clear" w:color="auto" w:fill="FFFFFF"/>
              <w:spacing w:before="0" w:beforeAutospacing="0" w:after="0" w:afterAutospacing="0"/>
              <w:ind w:firstLine="450"/>
              <w:jc w:val="both"/>
              <w:rPr>
                <w:rStyle w:val="rvts9"/>
                <w:b/>
                <w:bCs/>
                <w:sz w:val="28"/>
                <w:szCs w:val="28"/>
              </w:rPr>
            </w:pPr>
          </w:p>
          <w:p w14:paraId="35CAE9B5" w14:textId="77777777" w:rsidR="00E15AE8" w:rsidRDefault="00E15AE8" w:rsidP="00E15AE8">
            <w:pPr>
              <w:pStyle w:val="rvps2"/>
              <w:shd w:val="clear" w:color="auto" w:fill="FFFFFF"/>
              <w:spacing w:before="0" w:beforeAutospacing="0" w:after="0" w:afterAutospacing="0"/>
              <w:ind w:firstLine="450"/>
              <w:jc w:val="both"/>
              <w:rPr>
                <w:rStyle w:val="rvts9"/>
                <w:b/>
                <w:bCs/>
                <w:sz w:val="28"/>
                <w:szCs w:val="28"/>
              </w:rPr>
            </w:pPr>
          </w:p>
          <w:p w14:paraId="5482983E" w14:textId="2B3BF24B" w:rsidR="00B537FF" w:rsidRPr="00E15AE8" w:rsidRDefault="00B537FF" w:rsidP="00E15AE8">
            <w:pPr>
              <w:pStyle w:val="rvps2"/>
              <w:shd w:val="clear" w:color="auto" w:fill="FFFFFF"/>
              <w:spacing w:before="0" w:beforeAutospacing="0" w:after="0" w:afterAutospacing="0"/>
              <w:ind w:firstLine="450"/>
              <w:jc w:val="both"/>
              <w:rPr>
                <w:b/>
                <w:bCs/>
                <w:sz w:val="28"/>
                <w:szCs w:val="28"/>
              </w:rPr>
            </w:pPr>
            <w:r w:rsidRPr="00E15AE8">
              <w:rPr>
                <w:rStyle w:val="rvts9"/>
                <w:b/>
                <w:bCs/>
                <w:sz w:val="28"/>
                <w:szCs w:val="28"/>
              </w:rPr>
              <w:t>Стаття 5</w:t>
            </w:r>
            <w:r w:rsidR="007B4A6A" w:rsidRPr="00E15AE8">
              <w:rPr>
                <w:rStyle w:val="rvts9"/>
                <w:b/>
                <w:bCs/>
                <w:sz w:val="28"/>
                <w:szCs w:val="28"/>
                <w:lang w:val="uk-UA"/>
              </w:rPr>
              <w:t>1-3</w:t>
            </w:r>
            <w:r w:rsidRPr="00E15AE8">
              <w:rPr>
                <w:rStyle w:val="rvts9"/>
                <w:b/>
                <w:bCs/>
                <w:sz w:val="28"/>
                <w:szCs w:val="28"/>
              </w:rPr>
              <w:t>. </w:t>
            </w:r>
            <w:r w:rsidRPr="00E15AE8">
              <w:rPr>
                <w:b/>
                <w:bCs/>
                <w:sz w:val="28"/>
                <w:szCs w:val="28"/>
              </w:rPr>
              <w:t>Повна перевірка декларацій</w:t>
            </w:r>
          </w:p>
          <w:p w14:paraId="3117668E" w14:textId="77777777" w:rsidR="00B537FF" w:rsidRPr="00E15AE8" w:rsidRDefault="00B537FF" w:rsidP="00E15AE8">
            <w:pPr>
              <w:pStyle w:val="rvps2"/>
              <w:shd w:val="clear" w:color="auto" w:fill="FFFFFF"/>
              <w:spacing w:before="0" w:beforeAutospacing="0" w:after="0" w:afterAutospacing="0"/>
              <w:ind w:firstLine="450"/>
              <w:jc w:val="both"/>
              <w:rPr>
                <w:b/>
                <w:bCs/>
                <w:sz w:val="28"/>
                <w:szCs w:val="28"/>
              </w:rPr>
            </w:pPr>
            <w:r w:rsidRPr="00E15AE8">
              <w:rPr>
                <w:b/>
                <w:bCs/>
                <w:sz w:val="28"/>
                <w:szCs w:val="28"/>
              </w:rPr>
              <w:t>1. Повна перевірка декларації полягає у з’ясуванні достовірності задекларованих відомостей, точності оцінки задекларованих активів, перевірці на наявність конфлікту інтересів та ознак незаконного збагачення чи необґрунтованості активів і може здійснюватися у період здійснення суб’єктом декларування діяльності, пов’язаної з виконанням функцій держави або місцевого самоврядування, а також протягом трьох років після припинення такої діяльності.</w:t>
            </w:r>
          </w:p>
          <w:p w14:paraId="1187A132" w14:textId="77777777" w:rsidR="007B4A6A" w:rsidRPr="00E15AE8" w:rsidRDefault="007B4A6A" w:rsidP="00E15AE8">
            <w:pPr>
              <w:pStyle w:val="rvps2"/>
              <w:shd w:val="clear" w:color="auto" w:fill="FFFFFF"/>
              <w:spacing w:before="0" w:beforeAutospacing="0" w:after="0" w:afterAutospacing="0"/>
              <w:ind w:firstLine="450"/>
              <w:jc w:val="both"/>
              <w:rPr>
                <w:b/>
                <w:bCs/>
                <w:sz w:val="28"/>
                <w:szCs w:val="28"/>
              </w:rPr>
            </w:pPr>
          </w:p>
          <w:p w14:paraId="499E9743" w14:textId="77777777" w:rsidR="00E15AE8" w:rsidRDefault="00E15AE8" w:rsidP="00E15AE8">
            <w:pPr>
              <w:pStyle w:val="rvps2"/>
              <w:shd w:val="clear" w:color="auto" w:fill="FFFFFF"/>
              <w:spacing w:before="0" w:beforeAutospacing="0" w:after="0" w:afterAutospacing="0"/>
              <w:ind w:firstLine="450"/>
              <w:jc w:val="both"/>
              <w:rPr>
                <w:b/>
                <w:bCs/>
                <w:sz w:val="28"/>
                <w:szCs w:val="28"/>
              </w:rPr>
            </w:pPr>
          </w:p>
          <w:p w14:paraId="7027FC05" w14:textId="4474A304" w:rsidR="00B537FF" w:rsidRPr="00E15AE8" w:rsidRDefault="00B537FF" w:rsidP="00E15AE8">
            <w:pPr>
              <w:pStyle w:val="rvps2"/>
              <w:shd w:val="clear" w:color="auto" w:fill="FFFFFF"/>
              <w:spacing w:before="0" w:beforeAutospacing="0" w:after="0" w:afterAutospacing="0"/>
              <w:ind w:firstLine="450"/>
              <w:jc w:val="both"/>
              <w:rPr>
                <w:b/>
                <w:bCs/>
                <w:sz w:val="28"/>
                <w:szCs w:val="28"/>
              </w:rPr>
            </w:pPr>
            <w:r w:rsidRPr="00E15AE8">
              <w:rPr>
                <w:b/>
                <w:bCs/>
                <w:sz w:val="28"/>
                <w:szCs w:val="28"/>
              </w:rPr>
              <w:t>Обов’язковій повній перевірці підлягають декларації службових осіб, які займають відповідальне та особливо відповідальне становище, суб’єктів декларування, які займають посади, пов’язані з високим рівнем корупційних ризиків, перелік яких затверджується Національним агентством.</w:t>
            </w:r>
          </w:p>
          <w:p w14:paraId="77FE5A03" w14:textId="77777777" w:rsidR="007B4A6A" w:rsidRPr="00E15AE8" w:rsidRDefault="007B4A6A" w:rsidP="00E15AE8">
            <w:pPr>
              <w:pStyle w:val="rvps2"/>
              <w:shd w:val="clear" w:color="auto" w:fill="FFFFFF"/>
              <w:spacing w:before="0" w:beforeAutospacing="0" w:after="0" w:afterAutospacing="0"/>
              <w:ind w:firstLine="450"/>
              <w:jc w:val="both"/>
              <w:rPr>
                <w:b/>
                <w:bCs/>
                <w:sz w:val="28"/>
                <w:szCs w:val="28"/>
              </w:rPr>
            </w:pPr>
          </w:p>
          <w:p w14:paraId="48FC4CFE" w14:textId="1B3FC1E6" w:rsidR="00B537FF" w:rsidRPr="00E15AE8" w:rsidRDefault="00B537FF" w:rsidP="00E15AE8">
            <w:pPr>
              <w:pStyle w:val="rvps2"/>
              <w:shd w:val="clear" w:color="auto" w:fill="FFFFFF"/>
              <w:spacing w:before="0" w:beforeAutospacing="0" w:after="0" w:afterAutospacing="0"/>
              <w:ind w:firstLine="450"/>
              <w:jc w:val="both"/>
              <w:rPr>
                <w:b/>
                <w:bCs/>
                <w:sz w:val="28"/>
                <w:szCs w:val="28"/>
              </w:rPr>
            </w:pPr>
            <w:r w:rsidRPr="00E15AE8">
              <w:rPr>
                <w:b/>
                <w:bCs/>
                <w:sz w:val="28"/>
                <w:szCs w:val="28"/>
              </w:rPr>
              <w:t>Обов’язковій повній перевірці також підлягають декларації, подані іншими суб’єктами декларування, у разі виявлення у них невідповідностей за результатами логічного та арифметичного контролю.</w:t>
            </w:r>
          </w:p>
          <w:p w14:paraId="0FA44911" w14:textId="641DB1C4" w:rsidR="007B4A6A" w:rsidRDefault="007B4A6A" w:rsidP="00E15AE8">
            <w:pPr>
              <w:pStyle w:val="rvps2"/>
              <w:shd w:val="clear" w:color="auto" w:fill="FFFFFF"/>
              <w:spacing w:before="0" w:beforeAutospacing="0" w:after="0" w:afterAutospacing="0"/>
              <w:ind w:firstLine="450"/>
              <w:jc w:val="both"/>
              <w:rPr>
                <w:b/>
                <w:bCs/>
                <w:sz w:val="28"/>
                <w:szCs w:val="28"/>
              </w:rPr>
            </w:pPr>
          </w:p>
          <w:p w14:paraId="62399088" w14:textId="77777777" w:rsidR="00E15AE8" w:rsidRPr="00E15AE8" w:rsidRDefault="00E15AE8" w:rsidP="00E15AE8">
            <w:pPr>
              <w:pStyle w:val="rvps2"/>
              <w:shd w:val="clear" w:color="auto" w:fill="FFFFFF"/>
              <w:spacing w:before="0" w:beforeAutospacing="0" w:after="0" w:afterAutospacing="0"/>
              <w:ind w:firstLine="450"/>
              <w:jc w:val="both"/>
              <w:rPr>
                <w:b/>
                <w:bCs/>
                <w:sz w:val="28"/>
                <w:szCs w:val="28"/>
              </w:rPr>
            </w:pPr>
          </w:p>
          <w:p w14:paraId="12228BCF" w14:textId="73D00D89" w:rsidR="00B537FF" w:rsidRPr="00E15AE8" w:rsidRDefault="00B537FF" w:rsidP="00E15AE8">
            <w:pPr>
              <w:pStyle w:val="rvps2"/>
              <w:shd w:val="clear" w:color="auto" w:fill="FFFFFF"/>
              <w:spacing w:before="0" w:beforeAutospacing="0" w:after="0" w:afterAutospacing="0"/>
              <w:ind w:firstLine="450"/>
              <w:jc w:val="both"/>
              <w:rPr>
                <w:b/>
                <w:bCs/>
                <w:sz w:val="28"/>
                <w:szCs w:val="28"/>
              </w:rPr>
            </w:pPr>
            <w:r w:rsidRPr="00E15AE8">
              <w:rPr>
                <w:b/>
                <w:bCs/>
                <w:sz w:val="28"/>
                <w:szCs w:val="28"/>
              </w:rPr>
              <w:t xml:space="preserve">Національне агентство проводить повну перевірку декларації, а також самостійно проводить повну </w:t>
            </w:r>
            <w:r w:rsidRPr="00E15AE8">
              <w:rPr>
                <w:b/>
                <w:bCs/>
                <w:sz w:val="28"/>
                <w:szCs w:val="28"/>
              </w:rPr>
              <w:lastRenderedPageBreak/>
              <w:t>перевірку інформації, яка підлягає відображенню в декларації, щодо членів сім’ї суб’єкта декларування у випадках, передбачених </w:t>
            </w:r>
            <w:hyperlink r:id="rId44" w:anchor="n474" w:history="1">
              <w:r w:rsidRPr="00E15AE8">
                <w:rPr>
                  <w:rStyle w:val="ad"/>
                  <w:b/>
                  <w:bCs/>
                  <w:color w:val="auto"/>
                  <w:sz w:val="28"/>
                  <w:szCs w:val="28"/>
                  <w:u w:val="none"/>
                </w:rPr>
                <w:t>частиною </w:t>
              </w:r>
            </w:hyperlink>
            <w:hyperlink r:id="rId45" w:anchor="n474" w:history="1">
              <w:r w:rsidRPr="00E15AE8">
                <w:rPr>
                  <w:rStyle w:val="ad"/>
                  <w:b/>
                  <w:bCs/>
                  <w:color w:val="auto"/>
                  <w:sz w:val="28"/>
                  <w:szCs w:val="28"/>
                  <w:u w:val="none"/>
                </w:rPr>
                <w:t>сьомою</w:t>
              </w:r>
            </w:hyperlink>
            <w:r w:rsidRPr="00E15AE8">
              <w:rPr>
                <w:b/>
                <w:bCs/>
                <w:sz w:val="28"/>
                <w:szCs w:val="28"/>
              </w:rPr>
              <w:t> статті 46 цього Закону.</w:t>
            </w:r>
          </w:p>
          <w:p w14:paraId="3E41F171" w14:textId="77777777" w:rsidR="007B4A6A" w:rsidRPr="00E15AE8" w:rsidRDefault="007B4A6A" w:rsidP="00E15AE8">
            <w:pPr>
              <w:pStyle w:val="rvps2"/>
              <w:shd w:val="clear" w:color="auto" w:fill="FFFFFF"/>
              <w:spacing w:before="0" w:beforeAutospacing="0" w:after="0" w:afterAutospacing="0"/>
              <w:ind w:firstLine="450"/>
              <w:jc w:val="both"/>
              <w:rPr>
                <w:b/>
                <w:bCs/>
                <w:sz w:val="28"/>
                <w:szCs w:val="28"/>
              </w:rPr>
            </w:pPr>
          </w:p>
          <w:p w14:paraId="6D7DB255" w14:textId="2C93D43D" w:rsidR="00B537FF" w:rsidRPr="00E15AE8" w:rsidRDefault="00B537FF" w:rsidP="00E15AE8">
            <w:pPr>
              <w:pStyle w:val="rvps2"/>
              <w:shd w:val="clear" w:color="auto" w:fill="FFFFFF"/>
              <w:spacing w:before="0" w:beforeAutospacing="0" w:after="0" w:afterAutospacing="0"/>
              <w:ind w:firstLine="450"/>
              <w:jc w:val="both"/>
              <w:rPr>
                <w:b/>
                <w:bCs/>
                <w:sz w:val="28"/>
                <w:szCs w:val="28"/>
              </w:rPr>
            </w:pPr>
            <w:r w:rsidRPr="00E15AE8">
              <w:rPr>
                <w:b/>
                <w:bCs/>
                <w:sz w:val="28"/>
                <w:szCs w:val="28"/>
              </w:rPr>
              <w:t>Національне агентство проводить перевірку декларації на підставі інформації, отриманої від фізичних та юридичних осіб, із засобів масової інформації та інших джерел, про можливе відображення у декларації недостовірних відомостей.</w:t>
            </w:r>
          </w:p>
          <w:p w14:paraId="5459676B" w14:textId="77777777" w:rsidR="00B537FF" w:rsidRPr="00E15AE8" w:rsidRDefault="00B537FF" w:rsidP="00E15AE8">
            <w:pPr>
              <w:pStyle w:val="rvps2"/>
              <w:shd w:val="clear" w:color="auto" w:fill="FFFFFF"/>
              <w:spacing w:before="0" w:beforeAutospacing="0" w:after="0" w:afterAutospacing="0"/>
              <w:ind w:firstLine="450"/>
              <w:jc w:val="both"/>
              <w:rPr>
                <w:b/>
                <w:bCs/>
                <w:sz w:val="28"/>
                <w:szCs w:val="28"/>
              </w:rPr>
            </w:pPr>
            <w:r w:rsidRPr="00E15AE8">
              <w:rPr>
                <w:b/>
                <w:bCs/>
                <w:sz w:val="28"/>
                <w:szCs w:val="28"/>
              </w:rPr>
              <w:t>Національне агентство визначає порядок відбору декларацій для проведення обов’язкової повної перевірки та черговість такої перевірки на підставі оцінки ризиків, а також порядок автоматизованого розподілу обов’язків з проведення повної перевірки між уповноваженими особами Національного агентства.</w:t>
            </w:r>
          </w:p>
          <w:p w14:paraId="650EF256" w14:textId="77777777" w:rsidR="00E15AE8" w:rsidRDefault="00E15AE8" w:rsidP="00E15AE8">
            <w:pPr>
              <w:pStyle w:val="rvps2"/>
              <w:shd w:val="clear" w:color="auto" w:fill="FFFFFF"/>
              <w:spacing w:before="0" w:beforeAutospacing="0" w:after="0" w:afterAutospacing="0"/>
              <w:ind w:firstLine="450"/>
              <w:jc w:val="both"/>
              <w:rPr>
                <w:b/>
                <w:bCs/>
                <w:sz w:val="28"/>
                <w:szCs w:val="28"/>
              </w:rPr>
            </w:pPr>
          </w:p>
          <w:p w14:paraId="5163BCD1" w14:textId="7ED24E33" w:rsidR="00B537FF" w:rsidRPr="00E15AE8" w:rsidRDefault="00B537FF" w:rsidP="00E15AE8">
            <w:pPr>
              <w:pStyle w:val="rvps2"/>
              <w:shd w:val="clear" w:color="auto" w:fill="FFFFFF"/>
              <w:spacing w:before="0" w:beforeAutospacing="0" w:after="0" w:afterAutospacing="0"/>
              <w:ind w:firstLine="450"/>
              <w:jc w:val="both"/>
              <w:rPr>
                <w:b/>
                <w:bCs/>
                <w:sz w:val="28"/>
                <w:szCs w:val="28"/>
              </w:rPr>
            </w:pPr>
            <w:r w:rsidRPr="00E15AE8">
              <w:rPr>
                <w:b/>
                <w:bCs/>
                <w:sz w:val="28"/>
                <w:szCs w:val="28"/>
              </w:rPr>
              <w:t>2. У разі встановлення за результатами повної перевірки декларації відображення у декларації недостовірних відомостей Національне агентство письмово повідомляє про це керівника відповідного державного органу, органу влади Автономної Республіки Крим, органу місцевого самоврядування, їх апарату, юридичної особи публічного права, в якому працює відповідний суб’єкт декларування, та спеціально уповноважені суб’єкти у сфері протидії корупції.</w:t>
            </w:r>
          </w:p>
          <w:p w14:paraId="7A4F76F0" w14:textId="77777777" w:rsidR="00B537FF" w:rsidRPr="00E15AE8" w:rsidRDefault="00B537FF" w:rsidP="00E15AE8">
            <w:pPr>
              <w:pStyle w:val="rvps2"/>
              <w:shd w:val="clear" w:color="auto" w:fill="FFFFFF"/>
              <w:spacing w:before="0" w:beforeAutospacing="0" w:after="0" w:afterAutospacing="0"/>
              <w:ind w:firstLine="450"/>
              <w:jc w:val="both"/>
              <w:rPr>
                <w:b/>
                <w:bCs/>
                <w:sz w:val="28"/>
                <w:szCs w:val="28"/>
              </w:rPr>
            </w:pPr>
            <w:r w:rsidRPr="00E15AE8">
              <w:rPr>
                <w:b/>
                <w:bCs/>
                <w:sz w:val="28"/>
                <w:szCs w:val="28"/>
              </w:rPr>
              <w:t xml:space="preserve">3. У разі виявлення за результатами повної перевірки декларації ознак необґрунтованості активів Національним агентством надається можливість </w:t>
            </w:r>
            <w:r w:rsidRPr="00E15AE8">
              <w:rPr>
                <w:b/>
                <w:bCs/>
                <w:sz w:val="28"/>
                <w:szCs w:val="28"/>
              </w:rPr>
              <w:lastRenderedPageBreak/>
              <w:t>суб’єкту декларування протягом десяти робочих днів надати письмове пояснення за таким фактом із відповідними доказами. У разі ненадання суб’єктом декларування у зазначені строки письмових пояснень і доказів чи надання не в повному обсязі Національне агентство інформує про це Національне антикорупційне бюро України та Спеціалізовану антикорупційну прокуратуру.</w:t>
            </w:r>
          </w:p>
          <w:p w14:paraId="7BDABD0A" w14:textId="02D84842" w:rsidR="00B537FF" w:rsidRPr="00E15AE8" w:rsidRDefault="00B537FF" w:rsidP="00E15AE8">
            <w:pPr>
              <w:pStyle w:val="rvps2"/>
              <w:shd w:val="clear" w:color="auto" w:fill="FFFFFF"/>
              <w:spacing w:before="0" w:beforeAutospacing="0" w:after="0" w:afterAutospacing="0"/>
              <w:ind w:firstLine="450"/>
              <w:jc w:val="both"/>
              <w:rPr>
                <w:b/>
                <w:bCs/>
                <w:sz w:val="28"/>
                <w:szCs w:val="28"/>
              </w:rPr>
            </w:pPr>
            <w:r w:rsidRPr="00E15AE8">
              <w:rPr>
                <w:rStyle w:val="rvts9"/>
                <w:b/>
                <w:bCs/>
                <w:sz w:val="28"/>
                <w:szCs w:val="28"/>
              </w:rPr>
              <w:t>Примітка</w:t>
            </w:r>
            <w:r w:rsidRPr="00E15AE8">
              <w:rPr>
                <w:b/>
                <w:bCs/>
                <w:sz w:val="28"/>
                <w:szCs w:val="28"/>
              </w:rPr>
              <w:t xml:space="preserve">. Під службовими особами, які займають відповідальне та особливо відповідальне становище, в цій статті розуміються Президент України, Прем’єр-міністр України, член Кабінету Міністрів України, перший заступник або заступник міністра, член Національної ради України з питань телебачення і радіомовлення, Національної комісії, що здійснює державне регулювання у сфері ринків фінансових послуг, Національної комісії з цінних паперів та фондового ринку, Антимонопольного комітету України, Голова Державного комітету телебачення і радіомовлення України, Голова Фонду державного майна України, його перший заступник або заступник, член Центральної виборчої комісії, член, інспектор Вищої ради правосуддя, член, інспектор Вищої кваліфікаційної комісії суддів України, народний депутат України, Уповноважений Верховної Ради України з прав людини, Уповноважений із захисту державної мови, члени Національної комісії зі стандартів державної мови, Директор Національного антикорупційного бюро України, його перший заступник та заступник, Голова Національного </w:t>
            </w:r>
            <w:r w:rsidRPr="00E15AE8">
              <w:rPr>
                <w:b/>
                <w:bCs/>
                <w:sz w:val="28"/>
                <w:szCs w:val="28"/>
              </w:rPr>
              <w:lastRenderedPageBreak/>
              <w:t>агентства з питань запобігання корупції та його заступники, Генеральний прокурор, його перший заступник та заступник, Голова Національного банку України, його перший заступник та заступник, член Ради Національного банку України, Секретар Ради національної безпеки і оборони України, його перший заступник та заступник, Керівник Офісу Президента України, його перший заступник та заступник, Постійний Представник Президента України в Автономній Республіці Крим, його перший заступник та заступник, радник або помічник Президента України, Голови Верховної Ради України, Прем’єр-міністра України, особи, посади яких належать до посад державної служби категорії "А" або "Б", та особи, посади яких частиною першою статті 14 </w:t>
            </w:r>
            <w:hyperlink r:id="rId46" w:tgtFrame="_blank" w:history="1">
              <w:r w:rsidRPr="00E15AE8">
                <w:rPr>
                  <w:rStyle w:val="ad"/>
                  <w:b/>
                  <w:bCs/>
                  <w:color w:val="auto"/>
                  <w:sz w:val="28"/>
                  <w:szCs w:val="28"/>
                  <w:u w:val="none"/>
                </w:rPr>
                <w:t>Закону України "Про службу в органах місцевого самоврядування"</w:t>
              </w:r>
            </w:hyperlink>
            <w:r w:rsidRPr="00E15AE8">
              <w:rPr>
                <w:b/>
                <w:bCs/>
                <w:sz w:val="28"/>
                <w:szCs w:val="28"/>
              </w:rPr>
              <w:t xml:space="preserve"> віднесені до першої - третьої категорій, а також судді, прокурори, слідчі і дізнавачі, керівники, заступники керівників державних органів, юрисдикція яких поширюється на всю територію України, їх апаратів та самостійних структурних підрозділів, керівники, заступники керівників державних органів, органів влади Автономної Республіки Крим, юрисдикція яких поширюється на територію однієї або кількох областей, Автономної Республіки Крим, міст Києва або Севастополя, керівників державних органів, органів влади Автономної Республіки Крим, юрисдикція яких поширюється на територію одного або кількох районів, міста республіканського в Автономній Республіці Крим </w:t>
            </w:r>
            <w:r w:rsidRPr="00E15AE8">
              <w:rPr>
                <w:b/>
                <w:bCs/>
                <w:sz w:val="28"/>
                <w:szCs w:val="28"/>
              </w:rPr>
              <w:lastRenderedPageBreak/>
              <w:t>або обласного значення, району в місті, міста районного значення, військові посадові особи вищого офіцерського складу.</w:t>
            </w:r>
          </w:p>
          <w:p w14:paraId="3F4B5208" w14:textId="77777777" w:rsidR="007B4A6A" w:rsidRPr="00E15AE8" w:rsidRDefault="007B4A6A" w:rsidP="00E15AE8">
            <w:pPr>
              <w:pStyle w:val="rvps2"/>
              <w:shd w:val="clear" w:color="auto" w:fill="FFFFFF"/>
              <w:spacing w:before="0" w:beforeAutospacing="0" w:after="0" w:afterAutospacing="0"/>
              <w:ind w:firstLine="450"/>
              <w:jc w:val="both"/>
              <w:rPr>
                <w:rStyle w:val="rvts9"/>
                <w:b/>
                <w:bCs/>
                <w:sz w:val="28"/>
                <w:szCs w:val="28"/>
              </w:rPr>
            </w:pPr>
          </w:p>
          <w:p w14:paraId="49BC61AA" w14:textId="77777777" w:rsidR="007B4A6A" w:rsidRPr="00E15AE8" w:rsidRDefault="007B4A6A" w:rsidP="00E15AE8">
            <w:pPr>
              <w:pStyle w:val="rvps2"/>
              <w:shd w:val="clear" w:color="auto" w:fill="FFFFFF"/>
              <w:spacing w:before="0" w:beforeAutospacing="0" w:after="0" w:afterAutospacing="0"/>
              <w:ind w:firstLine="450"/>
              <w:jc w:val="both"/>
              <w:rPr>
                <w:rStyle w:val="rvts9"/>
                <w:b/>
                <w:bCs/>
                <w:sz w:val="28"/>
                <w:szCs w:val="28"/>
              </w:rPr>
            </w:pPr>
          </w:p>
          <w:p w14:paraId="0259B311" w14:textId="77777777" w:rsidR="007B4A6A" w:rsidRPr="00E15AE8" w:rsidRDefault="007B4A6A" w:rsidP="00E15AE8">
            <w:pPr>
              <w:pStyle w:val="rvps2"/>
              <w:shd w:val="clear" w:color="auto" w:fill="FFFFFF"/>
              <w:spacing w:before="0" w:beforeAutospacing="0" w:after="0" w:afterAutospacing="0"/>
              <w:ind w:firstLine="450"/>
              <w:jc w:val="both"/>
              <w:rPr>
                <w:rStyle w:val="rvts9"/>
                <w:b/>
                <w:bCs/>
                <w:sz w:val="28"/>
                <w:szCs w:val="28"/>
              </w:rPr>
            </w:pPr>
          </w:p>
          <w:p w14:paraId="04D11BEC" w14:textId="77777777" w:rsidR="00E002D6" w:rsidRPr="00E15AE8" w:rsidRDefault="00E002D6" w:rsidP="00E15AE8">
            <w:pPr>
              <w:pStyle w:val="rvps2"/>
              <w:shd w:val="clear" w:color="auto" w:fill="FFFFFF"/>
              <w:spacing w:before="0" w:beforeAutospacing="0" w:after="0" w:afterAutospacing="0"/>
              <w:ind w:firstLine="450"/>
              <w:jc w:val="both"/>
              <w:rPr>
                <w:rStyle w:val="rvts9"/>
                <w:b/>
                <w:bCs/>
                <w:sz w:val="28"/>
                <w:szCs w:val="28"/>
              </w:rPr>
            </w:pPr>
          </w:p>
          <w:p w14:paraId="6EFA0916" w14:textId="77777777" w:rsidR="00E002D6" w:rsidRPr="00E15AE8" w:rsidRDefault="00E002D6" w:rsidP="00E15AE8">
            <w:pPr>
              <w:pStyle w:val="rvps2"/>
              <w:shd w:val="clear" w:color="auto" w:fill="FFFFFF"/>
              <w:spacing w:before="0" w:beforeAutospacing="0" w:after="0" w:afterAutospacing="0"/>
              <w:ind w:firstLine="450"/>
              <w:jc w:val="both"/>
              <w:rPr>
                <w:rStyle w:val="rvts9"/>
                <w:b/>
                <w:bCs/>
                <w:sz w:val="28"/>
                <w:szCs w:val="28"/>
              </w:rPr>
            </w:pPr>
          </w:p>
          <w:p w14:paraId="376D04D1" w14:textId="77777777" w:rsidR="00E15AE8" w:rsidRDefault="00E15AE8" w:rsidP="00E15AE8">
            <w:pPr>
              <w:pStyle w:val="rvps2"/>
              <w:shd w:val="clear" w:color="auto" w:fill="FFFFFF"/>
              <w:spacing w:before="0" w:beforeAutospacing="0" w:after="0" w:afterAutospacing="0"/>
              <w:ind w:firstLine="450"/>
              <w:jc w:val="both"/>
              <w:rPr>
                <w:rStyle w:val="rvts9"/>
                <w:b/>
                <w:bCs/>
                <w:sz w:val="28"/>
                <w:szCs w:val="28"/>
              </w:rPr>
            </w:pPr>
          </w:p>
          <w:p w14:paraId="023E553F" w14:textId="77777777" w:rsidR="00E15AE8" w:rsidRDefault="00E15AE8" w:rsidP="00E15AE8">
            <w:pPr>
              <w:pStyle w:val="rvps2"/>
              <w:shd w:val="clear" w:color="auto" w:fill="FFFFFF"/>
              <w:spacing w:before="0" w:beforeAutospacing="0" w:after="0" w:afterAutospacing="0"/>
              <w:ind w:firstLine="450"/>
              <w:jc w:val="both"/>
              <w:rPr>
                <w:rStyle w:val="rvts9"/>
                <w:b/>
                <w:bCs/>
                <w:sz w:val="28"/>
                <w:szCs w:val="28"/>
              </w:rPr>
            </w:pPr>
          </w:p>
          <w:p w14:paraId="6C7AA61D" w14:textId="77777777" w:rsidR="00E15AE8" w:rsidRDefault="00E15AE8" w:rsidP="00E15AE8">
            <w:pPr>
              <w:pStyle w:val="rvps2"/>
              <w:shd w:val="clear" w:color="auto" w:fill="FFFFFF"/>
              <w:spacing w:before="0" w:beforeAutospacing="0" w:after="0" w:afterAutospacing="0"/>
              <w:ind w:firstLine="450"/>
              <w:jc w:val="both"/>
              <w:rPr>
                <w:rStyle w:val="rvts9"/>
                <w:b/>
                <w:bCs/>
                <w:sz w:val="28"/>
                <w:szCs w:val="28"/>
              </w:rPr>
            </w:pPr>
          </w:p>
          <w:p w14:paraId="15E4D7E5" w14:textId="77777777" w:rsidR="00E15AE8" w:rsidRDefault="00E15AE8" w:rsidP="00E15AE8">
            <w:pPr>
              <w:pStyle w:val="rvps2"/>
              <w:shd w:val="clear" w:color="auto" w:fill="FFFFFF"/>
              <w:spacing w:before="0" w:beforeAutospacing="0" w:after="0" w:afterAutospacing="0"/>
              <w:ind w:firstLine="450"/>
              <w:jc w:val="both"/>
              <w:rPr>
                <w:rStyle w:val="rvts9"/>
                <w:b/>
                <w:bCs/>
                <w:sz w:val="28"/>
                <w:szCs w:val="28"/>
              </w:rPr>
            </w:pPr>
          </w:p>
          <w:p w14:paraId="54421AB2" w14:textId="3843A384" w:rsidR="00B537FF" w:rsidRPr="00E15AE8" w:rsidRDefault="00B537FF" w:rsidP="00E15AE8">
            <w:pPr>
              <w:pStyle w:val="rvps2"/>
              <w:shd w:val="clear" w:color="auto" w:fill="FFFFFF"/>
              <w:spacing w:before="0" w:beforeAutospacing="0" w:after="0" w:afterAutospacing="0"/>
              <w:ind w:firstLine="450"/>
              <w:jc w:val="both"/>
              <w:rPr>
                <w:b/>
                <w:bCs/>
                <w:sz w:val="28"/>
                <w:szCs w:val="28"/>
              </w:rPr>
            </w:pPr>
            <w:r w:rsidRPr="00E15AE8">
              <w:rPr>
                <w:rStyle w:val="rvts9"/>
                <w:b/>
                <w:bCs/>
                <w:sz w:val="28"/>
                <w:szCs w:val="28"/>
              </w:rPr>
              <w:t>Стаття 51</w:t>
            </w:r>
            <w:r w:rsidR="007B4A6A" w:rsidRPr="00E15AE8">
              <w:rPr>
                <w:rStyle w:val="rvts9"/>
                <w:b/>
                <w:bCs/>
                <w:sz w:val="28"/>
                <w:szCs w:val="28"/>
                <w:lang w:val="uk-UA"/>
              </w:rPr>
              <w:t>-4</w:t>
            </w:r>
            <w:r w:rsidRPr="00E15AE8">
              <w:rPr>
                <w:rStyle w:val="rvts9"/>
                <w:b/>
                <w:bCs/>
                <w:sz w:val="28"/>
                <w:szCs w:val="28"/>
              </w:rPr>
              <w:t>. </w:t>
            </w:r>
            <w:r w:rsidRPr="00E15AE8">
              <w:rPr>
                <w:b/>
                <w:bCs/>
                <w:sz w:val="28"/>
                <w:szCs w:val="28"/>
              </w:rPr>
              <w:t>Моніторинг способу життя суб’єктів декларування</w:t>
            </w:r>
          </w:p>
          <w:p w14:paraId="0706F56F" w14:textId="77777777" w:rsidR="00B537FF" w:rsidRPr="00E15AE8" w:rsidRDefault="00B537FF" w:rsidP="00E15AE8">
            <w:pPr>
              <w:pStyle w:val="rvps2"/>
              <w:shd w:val="clear" w:color="auto" w:fill="FFFFFF"/>
              <w:spacing w:before="0" w:beforeAutospacing="0" w:after="0" w:afterAutospacing="0"/>
              <w:ind w:firstLine="450"/>
              <w:jc w:val="both"/>
              <w:rPr>
                <w:b/>
                <w:bCs/>
                <w:sz w:val="28"/>
                <w:szCs w:val="28"/>
              </w:rPr>
            </w:pPr>
            <w:r w:rsidRPr="00E15AE8">
              <w:rPr>
                <w:b/>
                <w:bCs/>
                <w:sz w:val="28"/>
                <w:szCs w:val="28"/>
              </w:rPr>
              <w:t>1. Національне агентство здійснює вибірковий моніторинг способу життя суб’єктів декларування з метою встановлення відповідності їх рівня життя наявним у них та членів їх сім’ї майну і одержаним ними доходам згідно з декларацією особи, уповноваженої на виконання функцій держави або місцевого самоврядування, що подається відповідно до цього Закону.</w:t>
            </w:r>
          </w:p>
          <w:p w14:paraId="310263D7" w14:textId="77777777" w:rsidR="00B537FF" w:rsidRPr="00E15AE8" w:rsidRDefault="00B537FF" w:rsidP="00E15AE8">
            <w:pPr>
              <w:pStyle w:val="rvps2"/>
              <w:shd w:val="clear" w:color="auto" w:fill="FFFFFF"/>
              <w:spacing w:before="0" w:beforeAutospacing="0" w:after="0" w:afterAutospacing="0"/>
              <w:ind w:firstLine="450"/>
              <w:jc w:val="both"/>
              <w:rPr>
                <w:b/>
                <w:bCs/>
                <w:sz w:val="28"/>
                <w:szCs w:val="28"/>
              </w:rPr>
            </w:pPr>
            <w:r w:rsidRPr="00E15AE8">
              <w:rPr>
                <w:b/>
                <w:bCs/>
                <w:sz w:val="28"/>
                <w:szCs w:val="28"/>
              </w:rPr>
              <w:t>2. Моніторинг способу життя суб’єктів декларування здійснюється Національним агентством на підставі інформації, отриманої від фізичних та юридичних осіб, а також із засобів масової інформації та інших відкритих джерел інформації, яка містить відомості про невідповідність рівня життя суб’єктів декларування задекларованим ними майну і доходам.</w:t>
            </w:r>
          </w:p>
          <w:p w14:paraId="05B8AC94" w14:textId="77777777" w:rsidR="00E15AE8" w:rsidRDefault="00E15AE8" w:rsidP="00E15AE8">
            <w:pPr>
              <w:pStyle w:val="rvps2"/>
              <w:shd w:val="clear" w:color="auto" w:fill="FFFFFF"/>
              <w:spacing w:before="0" w:beforeAutospacing="0" w:after="0" w:afterAutospacing="0"/>
              <w:ind w:firstLine="450"/>
              <w:jc w:val="both"/>
              <w:rPr>
                <w:b/>
                <w:bCs/>
                <w:sz w:val="28"/>
                <w:szCs w:val="28"/>
              </w:rPr>
            </w:pPr>
          </w:p>
          <w:p w14:paraId="4AB8E100" w14:textId="77777777" w:rsidR="00E15AE8" w:rsidRDefault="00E15AE8" w:rsidP="00E15AE8">
            <w:pPr>
              <w:pStyle w:val="rvps2"/>
              <w:shd w:val="clear" w:color="auto" w:fill="FFFFFF"/>
              <w:spacing w:before="0" w:beforeAutospacing="0" w:after="0" w:afterAutospacing="0"/>
              <w:ind w:firstLine="450"/>
              <w:jc w:val="both"/>
              <w:rPr>
                <w:b/>
                <w:bCs/>
                <w:sz w:val="28"/>
                <w:szCs w:val="28"/>
              </w:rPr>
            </w:pPr>
          </w:p>
          <w:p w14:paraId="43BCF1A4" w14:textId="18C14D22" w:rsidR="00B537FF" w:rsidRPr="00E15AE8" w:rsidRDefault="00B537FF" w:rsidP="00E15AE8">
            <w:pPr>
              <w:pStyle w:val="rvps2"/>
              <w:shd w:val="clear" w:color="auto" w:fill="FFFFFF"/>
              <w:spacing w:before="0" w:beforeAutospacing="0" w:after="0" w:afterAutospacing="0"/>
              <w:ind w:firstLine="450"/>
              <w:jc w:val="both"/>
              <w:rPr>
                <w:b/>
                <w:bCs/>
                <w:sz w:val="28"/>
                <w:szCs w:val="28"/>
              </w:rPr>
            </w:pPr>
            <w:r w:rsidRPr="00E15AE8">
              <w:rPr>
                <w:b/>
                <w:bCs/>
                <w:sz w:val="28"/>
                <w:szCs w:val="28"/>
              </w:rPr>
              <w:t>3. Порядок здійснення моніторингу способу життя суб’єктів декларування визначається Національним агентством.</w:t>
            </w:r>
          </w:p>
          <w:p w14:paraId="428F05CE" w14:textId="77777777" w:rsidR="00B537FF" w:rsidRPr="00E15AE8" w:rsidRDefault="00B537FF" w:rsidP="00E15AE8">
            <w:pPr>
              <w:pStyle w:val="rvps2"/>
              <w:shd w:val="clear" w:color="auto" w:fill="FFFFFF"/>
              <w:spacing w:before="0" w:beforeAutospacing="0" w:after="0" w:afterAutospacing="0"/>
              <w:ind w:firstLine="450"/>
              <w:jc w:val="both"/>
              <w:rPr>
                <w:b/>
                <w:bCs/>
                <w:sz w:val="28"/>
                <w:szCs w:val="28"/>
              </w:rPr>
            </w:pPr>
            <w:r w:rsidRPr="00E15AE8">
              <w:rPr>
                <w:b/>
                <w:bCs/>
                <w:sz w:val="28"/>
                <w:szCs w:val="28"/>
              </w:rPr>
              <w:t>Моніторинг способу життя здійснюється із додержанням законодавства про захист персональних даних та не повинен передбачати надмірного втручання у право на недоторканність особистого і сімейного життя особи.</w:t>
            </w:r>
          </w:p>
          <w:p w14:paraId="32665D9E" w14:textId="77777777" w:rsidR="005C2517" w:rsidRPr="00E15AE8" w:rsidRDefault="005C2517" w:rsidP="00E15AE8">
            <w:pPr>
              <w:pStyle w:val="rvps2"/>
              <w:shd w:val="clear" w:color="auto" w:fill="FFFFFF"/>
              <w:spacing w:before="0" w:beforeAutospacing="0" w:after="0" w:afterAutospacing="0"/>
              <w:ind w:firstLine="450"/>
              <w:jc w:val="both"/>
              <w:rPr>
                <w:b/>
                <w:bCs/>
                <w:sz w:val="28"/>
                <w:szCs w:val="28"/>
              </w:rPr>
            </w:pPr>
          </w:p>
          <w:p w14:paraId="03DE98E4" w14:textId="49969F34" w:rsidR="00B537FF" w:rsidRPr="00E15AE8" w:rsidRDefault="00B537FF" w:rsidP="00E15AE8">
            <w:pPr>
              <w:pStyle w:val="rvps2"/>
              <w:shd w:val="clear" w:color="auto" w:fill="FFFFFF"/>
              <w:spacing w:before="0" w:beforeAutospacing="0" w:after="0" w:afterAutospacing="0"/>
              <w:ind w:firstLine="450"/>
              <w:jc w:val="both"/>
              <w:rPr>
                <w:b/>
                <w:bCs/>
                <w:sz w:val="28"/>
                <w:szCs w:val="28"/>
              </w:rPr>
            </w:pPr>
            <w:r w:rsidRPr="00E15AE8">
              <w:rPr>
                <w:b/>
                <w:bCs/>
                <w:sz w:val="28"/>
                <w:szCs w:val="28"/>
              </w:rPr>
              <w:t>4. Встановлення невідповідності рівня життя суб’єкта декларування задекларованим ним майну і доходам є підставою для здійснення повної перевірки його декларації. У разі встановлення невідповідності рівня життя Національним агентством надається можливість суб’єкту декларування протягом десяти робочих днів надати письмове пояснення за таким фактом.</w:t>
            </w:r>
          </w:p>
          <w:p w14:paraId="0D9C0945" w14:textId="77777777" w:rsidR="00B537FF" w:rsidRPr="00E15AE8" w:rsidRDefault="00B537FF" w:rsidP="00E15AE8">
            <w:pPr>
              <w:pStyle w:val="rvps2"/>
              <w:shd w:val="clear" w:color="auto" w:fill="FFFFFF"/>
              <w:spacing w:before="0" w:beforeAutospacing="0" w:after="0" w:afterAutospacing="0"/>
              <w:ind w:firstLine="450"/>
              <w:jc w:val="both"/>
              <w:rPr>
                <w:sz w:val="28"/>
                <w:szCs w:val="28"/>
              </w:rPr>
            </w:pPr>
            <w:r w:rsidRPr="00E15AE8">
              <w:rPr>
                <w:b/>
                <w:bCs/>
                <w:sz w:val="28"/>
                <w:szCs w:val="28"/>
              </w:rPr>
              <w:t>У разі виявлення за результатами моніторингу способу життя ознак корупційного правопорушення або правопорушення, пов’язаного з корупцією, Національне агентство інформує про них спеціально уповноважені суб’єкти у сфері протидії корупції</w:t>
            </w:r>
            <w:r w:rsidRPr="00E15AE8">
              <w:rPr>
                <w:sz w:val="28"/>
                <w:szCs w:val="28"/>
              </w:rPr>
              <w:t>.</w:t>
            </w:r>
          </w:p>
          <w:p w14:paraId="361C5683" w14:textId="77777777" w:rsidR="00B537FF" w:rsidRPr="00E15AE8" w:rsidRDefault="00B537FF" w:rsidP="00E15AE8">
            <w:pPr>
              <w:ind w:firstLine="0"/>
              <w:rPr>
                <w:rFonts w:ascii="Times New Roman" w:hAnsi="Times New Roman"/>
                <w:b/>
                <w:szCs w:val="28"/>
                <w:lang w:val="ru-RU"/>
              </w:rPr>
            </w:pPr>
          </w:p>
          <w:p w14:paraId="0A2C1B28" w14:textId="77777777" w:rsidR="007B4A6A" w:rsidRPr="00E15AE8" w:rsidRDefault="007B4A6A" w:rsidP="00E15AE8">
            <w:pPr>
              <w:pStyle w:val="rvps2"/>
              <w:shd w:val="clear" w:color="auto" w:fill="FFFFFF"/>
              <w:spacing w:before="0" w:beforeAutospacing="0" w:after="0" w:afterAutospacing="0"/>
              <w:ind w:firstLine="450"/>
              <w:jc w:val="both"/>
              <w:rPr>
                <w:rStyle w:val="rvts9"/>
                <w:b/>
                <w:bCs/>
                <w:sz w:val="28"/>
                <w:szCs w:val="28"/>
              </w:rPr>
            </w:pPr>
          </w:p>
          <w:p w14:paraId="49DB5FDB" w14:textId="77777777" w:rsidR="00E002D6" w:rsidRPr="00E15AE8" w:rsidRDefault="00E002D6" w:rsidP="00E15AE8">
            <w:pPr>
              <w:pStyle w:val="rvps2"/>
              <w:shd w:val="clear" w:color="auto" w:fill="FFFFFF"/>
              <w:spacing w:before="0" w:beforeAutospacing="0" w:after="0" w:afterAutospacing="0"/>
              <w:ind w:firstLine="450"/>
              <w:jc w:val="both"/>
              <w:rPr>
                <w:rStyle w:val="rvts9"/>
                <w:sz w:val="28"/>
                <w:szCs w:val="28"/>
              </w:rPr>
            </w:pPr>
            <w:bookmarkStart w:id="201" w:name="_Hlk54947945"/>
            <w:bookmarkEnd w:id="200"/>
          </w:p>
          <w:p w14:paraId="185B6F5D" w14:textId="77777777" w:rsidR="00E002D6" w:rsidRPr="00E15AE8" w:rsidRDefault="00E002D6" w:rsidP="00E15AE8">
            <w:pPr>
              <w:pStyle w:val="rvps2"/>
              <w:shd w:val="clear" w:color="auto" w:fill="FFFFFF"/>
              <w:spacing w:before="0" w:beforeAutospacing="0" w:after="0" w:afterAutospacing="0"/>
              <w:ind w:firstLine="450"/>
              <w:jc w:val="both"/>
              <w:rPr>
                <w:rStyle w:val="rvts9"/>
                <w:sz w:val="28"/>
                <w:szCs w:val="28"/>
              </w:rPr>
            </w:pPr>
          </w:p>
          <w:p w14:paraId="5B45A7E8" w14:textId="77777777" w:rsidR="00E002D6" w:rsidRPr="00E15AE8" w:rsidRDefault="00E002D6" w:rsidP="00E15AE8">
            <w:pPr>
              <w:pStyle w:val="rvps2"/>
              <w:shd w:val="clear" w:color="auto" w:fill="FFFFFF"/>
              <w:spacing w:before="0" w:beforeAutospacing="0" w:after="0" w:afterAutospacing="0"/>
              <w:ind w:firstLine="450"/>
              <w:jc w:val="both"/>
              <w:rPr>
                <w:rStyle w:val="rvts9"/>
                <w:sz w:val="28"/>
                <w:szCs w:val="28"/>
              </w:rPr>
            </w:pPr>
          </w:p>
          <w:p w14:paraId="782FAD23" w14:textId="06CC00C1" w:rsidR="00B537FF" w:rsidRPr="00E15AE8" w:rsidRDefault="00B537FF" w:rsidP="00E15AE8">
            <w:pPr>
              <w:pStyle w:val="rvps2"/>
              <w:shd w:val="clear" w:color="auto" w:fill="FFFFFF"/>
              <w:spacing w:before="0" w:beforeAutospacing="0" w:after="0" w:afterAutospacing="0"/>
              <w:ind w:firstLine="450"/>
              <w:jc w:val="both"/>
              <w:rPr>
                <w:sz w:val="28"/>
                <w:szCs w:val="28"/>
              </w:rPr>
            </w:pPr>
            <w:r w:rsidRPr="00E15AE8">
              <w:rPr>
                <w:rStyle w:val="rvts9"/>
                <w:sz w:val="28"/>
                <w:szCs w:val="28"/>
              </w:rPr>
              <w:t>Стаття 52.</w:t>
            </w:r>
            <w:r w:rsidRPr="00E15AE8">
              <w:rPr>
                <w:rStyle w:val="rvts9"/>
                <w:b/>
                <w:bCs/>
                <w:sz w:val="28"/>
                <w:szCs w:val="28"/>
              </w:rPr>
              <w:t> </w:t>
            </w:r>
            <w:r w:rsidRPr="00E15AE8">
              <w:rPr>
                <w:sz w:val="28"/>
                <w:szCs w:val="28"/>
              </w:rPr>
              <w:t>Додаткові заходи здійснення фінансового контролю</w:t>
            </w:r>
          </w:p>
          <w:p w14:paraId="581217D7" w14:textId="77777777" w:rsidR="00B537FF" w:rsidRPr="00E15AE8" w:rsidRDefault="00B537FF" w:rsidP="00E15AE8">
            <w:pPr>
              <w:pStyle w:val="rvps2"/>
              <w:shd w:val="clear" w:color="auto" w:fill="FFFFFF"/>
              <w:spacing w:before="0" w:beforeAutospacing="0" w:after="0" w:afterAutospacing="0"/>
              <w:ind w:firstLine="450"/>
              <w:jc w:val="both"/>
              <w:rPr>
                <w:sz w:val="28"/>
                <w:szCs w:val="28"/>
              </w:rPr>
            </w:pPr>
            <w:r w:rsidRPr="00E15AE8">
              <w:rPr>
                <w:sz w:val="28"/>
                <w:szCs w:val="28"/>
              </w:rPr>
              <w:lastRenderedPageBreak/>
              <w:t>1. У разі відкриття суб’єктом декларування або членом його сім’ї валютного рахунка в установі банку-нерезидента відповідний суб’єкт декларування зобов’язаний у десятиденний строк письмово повідомити про це Національне агентство у встановленому ним порядку, із зазначенням номера рахунка і місцезнаходження банку-нерезидента.</w:t>
            </w:r>
          </w:p>
          <w:p w14:paraId="49298452" w14:textId="63FD9A52" w:rsidR="00B537FF" w:rsidRPr="00E15AE8" w:rsidRDefault="005C2517" w:rsidP="00E15AE8">
            <w:pPr>
              <w:pStyle w:val="rvps2"/>
              <w:shd w:val="clear" w:color="auto" w:fill="FFFFFF"/>
              <w:spacing w:before="0" w:beforeAutospacing="0" w:after="0" w:afterAutospacing="0"/>
              <w:ind w:firstLine="450"/>
              <w:jc w:val="both"/>
              <w:rPr>
                <w:b/>
                <w:bCs/>
                <w:sz w:val="28"/>
                <w:szCs w:val="28"/>
              </w:rPr>
            </w:pPr>
            <w:r w:rsidRPr="00E15AE8">
              <w:rPr>
                <w:b/>
                <w:bCs/>
                <w:sz w:val="28"/>
                <w:szCs w:val="28"/>
                <w:lang w:val="uk-UA"/>
              </w:rPr>
              <w:t>4</w:t>
            </w:r>
            <w:r w:rsidR="00B537FF" w:rsidRPr="00E15AE8">
              <w:rPr>
                <w:b/>
                <w:bCs/>
                <w:sz w:val="28"/>
                <w:szCs w:val="28"/>
              </w:rPr>
              <w:t>. У разі суттєвої зміни у майновому стані суб’єкта декларування, а саме отримання доходу, придбання майна або здійснення видатку на суму, яка перевищує 50 прожиткових мінімумів, встановлених для працездатних осіб на 1 січня відповідного року, зазначений суб’єкт у десятиденний строк з моменту отримання доходу, придбання майна або здійснення видатку зобов’язаний повідомити про це Національне агентство. Зазначена інформація вноситься до Єдиного державного реєстру декларацій осіб, уповноважених на виконання функцій держави або місцевого самоврядування, та оприлюднюється на офіційному веб-сайті Національного агентства.</w:t>
            </w:r>
          </w:p>
          <w:p w14:paraId="58C6293C" w14:textId="0B78AED1" w:rsidR="00B537FF" w:rsidRPr="00E15AE8" w:rsidRDefault="00B537FF" w:rsidP="00E15AE8">
            <w:pPr>
              <w:pStyle w:val="rvps2"/>
              <w:shd w:val="clear" w:color="auto" w:fill="FFFFFF"/>
              <w:spacing w:before="0" w:beforeAutospacing="0" w:after="0" w:afterAutospacing="0"/>
              <w:ind w:firstLine="450"/>
              <w:jc w:val="both"/>
              <w:rPr>
                <w:b/>
                <w:bCs/>
                <w:sz w:val="28"/>
                <w:szCs w:val="28"/>
              </w:rPr>
            </w:pPr>
            <w:r w:rsidRPr="00E15AE8">
              <w:rPr>
                <w:b/>
                <w:bCs/>
                <w:sz w:val="28"/>
                <w:szCs w:val="28"/>
              </w:rPr>
              <w:t xml:space="preserve">Положення частини </w:t>
            </w:r>
            <w:r w:rsidR="005C2517" w:rsidRPr="00E15AE8">
              <w:rPr>
                <w:b/>
                <w:bCs/>
                <w:sz w:val="28"/>
                <w:szCs w:val="28"/>
                <w:lang w:val="uk-UA"/>
              </w:rPr>
              <w:t xml:space="preserve">четвертої </w:t>
            </w:r>
            <w:r w:rsidRPr="00E15AE8">
              <w:rPr>
                <w:b/>
                <w:bCs/>
                <w:sz w:val="28"/>
                <w:szCs w:val="28"/>
              </w:rPr>
              <w:t>цієї статті застосовуються до суб’єктів декларування, які є службовими особами, які займають відповідальне та особливо відповідальне становище, а також суб’єктів декларування, які займають посади, пов’язані з високим рівнем корупційних ризиків, відповідно до </w:t>
            </w:r>
            <w:hyperlink r:id="rId47" w:anchor="n493" w:history="1">
              <w:r w:rsidRPr="00E15AE8">
                <w:rPr>
                  <w:rStyle w:val="ad"/>
                  <w:b/>
                  <w:bCs/>
                  <w:color w:val="auto"/>
                  <w:sz w:val="28"/>
                  <w:szCs w:val="28"/>
                  <w:u w:val="none"/>
                </w:rPr>
                <w:t>статті 5</w:t>
              </w:r>
              <w:r w:rsidR="005C2517" w:rsidRPr="00E15AE8">
                <w:rPr>
                  <w:rStyle w:val="ad"/>
                  <w:b/>
                  <w:bCs/>
                  <w:color w:val="auto"/>
                  <w:sz w:val="28"/>
                  <w:szCs w:val="28"/>
                  <w:u w:val="none"/>
                  <w:lang w:val="uk-UA"/>
                </w:rPr>
                <w:t>1-3</w:t>
              </w:r>
            </w:hyperlink>
            <w:r w:rsidRPr="00E15AE8">
              <w:rPr>
                <w:b/>
                <w:bCs/>
                <w:sz w:val="28"/>
                <w:szCs w:val="28"/>
              </w:rPr>
              <w:t> цього Закону.</w:t>
            </w:r>
          </w:p>
          <w:p w14:paraId="61421965" w14:textId="4657A64A" w:rsidR="00B537FF" w:rsidRPr="00E15AE8" w:rsidRDefault="005C2517" w:rsidP="00E15AE8">
            <w:pPr>
              <w:pStyle w:val="rvps2"/>
              <w:shd w:val="clear" w:color="auto" w:fill="FFFFFF"/>
              <w:spacing w:before="0" w:beforeAutospacing="0" w:after="0" w:afterAutospacing="0"/>
              <w:ind w:firstLine="450"/>
              <w:jc w:val="both"/>
              <w:rPr>
                <w:sz w:val="28"/>
                <w:szCs w:val="28"/>
              </w:rPr>
            </w:pPr>
            <w:r w:rsidRPr="00E15AE8">
              <w:rPr>
                <w:b/>
                <w:bCs/>
                <w:sz w:val="28"/>
                <w:szCs w:val="28"/>
                <w:lang w:val="uk-UA"/>
              </w:rPr>
              <w:t>5</w:t>
            </w:r>
            <w:r w:rsidR="00B537FF" w:rsidRPr="00E15AE8">
              <w:rPr>
                <w:b/>
                <w:bCs/>
                <w:sz w:val="28"/>
                <w:szCs w:val="28"/>
              </w:rPr>
              <w:t>. </w:t>
            </w:r>
            <w:hyperlink r:id="rId48" w:anchor="n5" w:tgtFrame="_blank" w:history="1">
              <w:r w:rsidR="00B537FF" w:rsidRPr="00E15AE8">
                <w:rPr>
                  <w:rStyle w:val="ad"/>
                  <w:b/>
                  <w:bCs/>
                  <w:color w:val="auto"/>
                  <w:sz w:val="28"/>
                  <w:szCs w:val="28"/>
                  <w:u w:val="none"/>
                </w:rPr>
                <w:t>Порядок</w:t>
              </w:r>
            </w:hyperlink>
            <w:r w:rsidR="00B537FF" w:rsidRPr="00E15AE8">
              <w:rPr>
                <w:b/>
                <w:bCs/>
                <w:sz w:val="28"/>
                <w:szCs w:val="28"/>
              </w:rPr>
              <w:t> інформування Національного агентства про відкриття валютного рахунка в установі банку-</w:t>
            </w:r>
            <w:r w:rsidR="00B537FF" w:rsidRPr="00E15AE8">
              <w:rPr>
                <w:b/>
                <w:bCs/>
                <w:sz w:val="28"/>
                <w:szCs w:val="28"/>
              </w:rPr>
              <w:lastRenderedPageBreak/>
              <w:t>нерезидента, а також про суттєві зміни у майновому стані визначаються Національним агентством</w:t>
            </w:r>
            <w:r w:rsidR="00B537FF" w:rsidRPr="00E15AE8">
              <w:rPr>
                <w:sz w:val="28"/>
                <w:szCs w:val="28"/>
              </w:rPr>
              <w:t>.</w:t>
            </w:r>
          </w:p>
          <w:bookmarkEnd w:id="201"/>
          <w:p w14:paraId="3FD513DB" w14:textId="77777777" w:rsidR="00B537FF" w:rsidRPr="00E15AE8" w:rsidRDefault="00B537FF" w:rsidP="00E15AE8">
            <w:pPr>
              <w:ind w:firstLine="0"/>
              <w:rPr>
                <w:rFonts w:ascii="Times New Roman" w:hAnsi="Times New Roman"/>
                <w:b/>
                <w:szCs w:val="28"/>
                <w:lang w:val="ru-RU"/>
              </w:rPr>
            </w:pPr>
          </w:p>
          <w:p w14:paraId="25F070EA" w14:textId="1C3302B1" w:rsidR="005C2517" w:rsidRDefault="005C2517" w:rsidP="00E15AE8">
            <w:pPr>
              <w:pStyle w:val="rvps2"/>
              <w:shd w:val="clear" w:color="auto" w:fill="FFFFFF"/>
              <w:spacing w:before="0" w:beforeAutospacing="0" w:after="0" w:afterAutospacing="0"/>
              <w:ind w:firstLine="450"/>
              <w:jc w:val="both"/>
              <w:rPr>
                <w:rStyle w:val="rvts9"/>
                <w:b/>
                <w:bCs/>
                <w:sz w:val="28"/>
                <w:szCs w:val="28"/>
              </w:rPr>
            </w:pPr>
          </w:p>
          <w:p w14:paraId="6BFB04B5" w14:textId="17F08DBD" w:rsidR="00510651" w:rsidRDefault="00510651" w:rsidP="00E15AE8">
            <w:pPr>
              <w:pStyle w:val="rvps2"/>
              <w:shd w:val="clear" w:color="auto" w:fill="FFFFFF"/>
              <w:spacing w:before="0" w:beforeAutospacing="0" w:after="0" w:afterAutospacing="0"/>
              <w:ind w:firstLine="450"/>
              <w:jc w:val="both"/>
              <w:rPr>
                <w:rStyle w:val="rvts9"/>
                <w:b/>
                <w:bCs/>
                <w:sz w:val="28"/>
                <w:szCs w:val="28"/>
              </w:rPr>
            </w:pPr>
          </w:p>
          <w:p w14:paraId="027A5A6A" w14:textId="423EF018" w:rsidR="00510651" w:rsidRDefault="00510651" w:rsidP="00E15AE8">
            <w:pPr>
              <w:pStyle w:val="rvps2"/>
              <w:shd w:val="clear" w:color="auto" w:fill="FFFFFF"/>
              <w:spacing w:before="0" w:beforeAutospacing="0" w:after="0" w:afterAutospacing="0"/>
              <w:ind w:firstLine="450"/>
              <w:jc w:val="both"/>
              <w:rPr>
                <w:rStyle w:val="rvts9"/>
                <w:b/>
                <w:bCs/>
                <w:sz w:val="28"/>
                <w:szCs w:val="28"/>
              </w:rPr>
            </w:pPr>
          </w:p>
          <w:p w14:paraId="038DA1E3" w14:textId="211F4E92" w:rsidR="00510651" w:rsidRDefault="00510651" w:rsidP="00E15AE8">
            <w:pPr>
              <w:pStyle w:val="rvps2"/>
              <w:shd w:val="clear" w:color="auto" w:fill="FFFFFF"/>
              <w:spacing w:before="0" w:beforeAutospacing="0" w:after="0" w:afterAutospacing="0"/>
              <w:ind w:firstLine="450"/>
              <w:jc w:val="both"/>
              <w:rPr>
                <w:rStyle w:val="rvts9"/>
                <w:b/>
                <w:bCs/>
                <w:sz w:val="28"/>
                <w:szCs w:val="28"/>
              </w:rPr>
            </w:pPr>
          </w:p>
          <w:p w14:paraId="1B598B18" w14:textId="3A35A352" w:rsidR="001C0442" w:rsidRPr="001C0442" w:rsidRDefault="001C0442" w:rsidP="001C0442">
            <w:pPr>
              <w:pStyle w:val="rvps2"/>
              <w:shd w:val="clear" w:color="auto" w:fill="FFFFFF"/>
              <w:ind w:firstLine="450"/>
              <w:rPr>
                <w:rStyle w:val="rvts9"/>
                <w:b/>
                <w:bCs/>
                <w:sz w:val="28"/>
                <w:szCs w:val="28"/>
              </w:rPr>
            </w:pPr>
            <w:r w:rsidRPr="001C0442">
              <w:rPr>
                <w:rStyle w:val="rvts9"/>
                <w:rFonts w:hint="eastAsia"/>
                <w:b/>
                <w:bCs/>
                <w:sz w:val="28"/>
                <w:szCs w:val="28"/>
              </w:rPr>
              <w:t>Стаття</w:t>
            </w:r>
            <w:r w:rsidRPr="001C0442">
              <w:rPr>
                <w:rStyle w:val="rvts9"/>
                <w:b/>
                <w:bCs/>
                <w:sz w:val="28"/>
                <w:szCs w:val="28"/>
              </w:rPr>
              <w:t xml:space="preserve"> 52</w:t>
            </w:r>
            <w:r>
              <w:rPr>
                <w:rStyle w:val="rvts9"/>
                <w:b/>
                <w:bCs/>
                <w:sz w:val="28"/>
                <w:szCs w:val="28"/>
                <w:lang w:val="uk-UA"/>
              </w:rPr>
              <w:t>-</w:t>
            </w:r>
            <w:r w:rsidRPr="001C0442">
              <w:rPr>
                <w:rStyle w:val="rvts9"/>
                <w:b/>
                <w:bCs/>
                <w:sz w:val="28"/>
                <w:szCs w:val="28"/>
              </w:rPr>
              <w:t xml:space="preserve">2. </w:t>
            </w:r>
            <w:r w:rsidRPr="001C0442">
              <w:rPr>
                <w:rStyle w:val="rvts9"/>
                <w:rFonts w:hint="eastAsia"/>
                <w:b/>
                <w:bCs/>
                <w:sz w:val="28"/>
                <w:szCs w:val="28"/>
              </w:rPr>
              <w:t>Особливості</w:t>
            </w:r>
            <w:r w:rsidRPr="001C0442">
              <w:rPr>
                <w:rStyle w:val="rvts9"/>
                <w:b/>
                <w:bCs/>
                <w:sz w:val="28"/>
                <w:szCs w:val="28"/>
              </w:rPr>
              <w:t xml:space="preserve"> </w:t>
            </w:r>
            <w:r w:rsidRPr="001C0442">
              <w:rPr>
                <w:rStyle w:val="rvts9"/>
                <w:rFonts w:hint="eastAsia"/>
                <w:b/>
                <w:bCs/>
                <w:sz w:val="28"/>
                <w:szCs w:val="28"/>
              </w:rPr>
              <w:t>здійснення</w:t>
            </w:r>
            <w:r w:rsidRPr="001C0442">
              <w:rPr>
                <w:rStyle w:val="rvts9"/>
                <w:b/>
                <w:bCs/>
                <w:sz w:val="28"/>
                <w:szCs w:val="28"/>
              </w:rPr>
              <w:t xml:space="preserve"> </w:t>
            </w:r>
            <w:r w:rsidRPr="001C0442">
              <w:rPr>
                <w:rStyle w:val="rvts9"/>
                <w:rFonts w:hint="eastAsia"/>
                <w:b/>
                <w:bCs/>
                <w:sz w:val="28"/>
                <w:szCs w:val="28"/>
              </w:rPr>
              <w:t>заходів</w:t>
            </w:r>
            <w:r w:rsidRPr="001C0442">
              <w:rPr>
                <w:rStyle w:val="rvts9"/>
                <w:b/>
                <w:bCs/>
                <w:sz w:val="28"/>
                <w:szCs w:val="28"/>
              </w:rPr>
              <w:t xml:space="preserve"> </w:t>
            </w:r>
            <w:r w:rsidRPr="001C0442">
              <w:rPr>
                <w:rStyle w:val="rvts9"/>
                <w:rFonts w:hint="eastAsia"/>
                <w:b/>
                <w:bCs/>
                <w:sz w:val="28"/>
                <w:szCs w:val="28"/>
              </w:rPr>
              <w:t>фінансового</w:t>
            </w:r>
            <w:r w:rsidRPr="001C0442">
              <w:rPr>
                <w:rStyle w:val="rvts9"/>
                <w:b/>
                <w:bCs/>
                <w:sz w:val="28"/>
                <w:szCs w:val="28"/>
              </w:rPr>
              <w:t xml:space="preserve"> </w:t>
            </w:r>
            <w:r w:rsidRPr="001C0442">
              <w:rPr>
                <w:rStyle w:val="rvts9"/>
                <w:rFonts w:hint="eastAsia"/>
                <w:b/>
                <w:bCs/>
                <w:sz w:val="28"/>
                <w:szCs w:val="28"/>
              </w:rPr>
              <w:t>контролю</w:t>
            </w:r>
            <w:r w:rsidRPr="001C0442">
              <w:rPr>
                <w:rStyle w:val="rvts9"/>
                <w:b/>
                <w:bCs/>
                <w:sz w:val="28"/>
                <w:szCs w:val="28"/>
              </w:rPr>
              <w:t xml:space="preserve"> </w:t>
            </w:r>
            <w:r w:rsidRPr="001C0442">
              <w:rPr>
                <w:rStyle w:val="rvts9"/>
                <w:rFonts w:hint="eastAsia"/>
                <w:b/>
                <w:bCs/>
                <w:sz w:val="28"/>
                <w:szCs w:val="28"/>
              </w:rPr>
              <w:t>стосовно</w:t>
            </w:r>
            <w:r w:rsidRPr="001C0442">
              <w:rPr>
                <w:rStyle w:val="rvts9"/>
                <w:b/>
                <w:bCs/>
                <w:sz w:val="28"/>
                <w:szCs w:val="28"/>
              </w:rPr>
              <w:t xml:space="preserve"> </w:t>
            </w:r>
            <w:r w:rsidRPr="001C0442">
              <w:rPr>
                <w:rStyle w:val="rvts9"/>
                <w:rFonts w:hint="eastAsia"/>
                <w:b/>
                <w:bCs/>
                <w:sz w:val="28"/>
                <w:szCs w:val="28"/>
              </w:rPr>
              <w:t>суддів</w:t>
            </w:r>
            <w:r w:rsidRPr="001C0442">
              <w:rPr>
                <w:rStyle w:val="rvts9"/>
                <w:b/>
                <w:bCs/>
                <w:sz w:val="28"/>
                <w:szCs w:val="28"/>
              </w:rPr>
              <w:t xml:space="preserve">, </w:t>
            </w:r>
            <w:r w:rsidRPr="001C0442">
              <w:rPr>
                <w:rStyle w:val="rvts9"/>
                <w:rFonts w:hint="eastAsia"/>
                <w:b/>
                <w:bCs/>
                <w:sz w:val="28"/>
                <w:szCs w:val="28"/>
              </w:rPr>
              <w:t>суддів</w:t>
            </w:r>
            <w:r w:rsidRPr="001C0442">
              <w:rPr>
                <w:rStyle w:val="rvts9"/>
                <w:b/>
                <w:bCs/>
                <w:sz w:val="28"/>
                <w:szCs w:val="28"/>
              </w:rPr>
              <w:t xml:space="preserve"> </w:t>
            </w:r>
            <w:r w:rsidRPr="001C0442">
              <w:rPr>
                <w:rStyle w:val="rvts9"/>
                <w:rFonts w:hint="eastAsia"/>
                <w:b/>
                <w:bCs/>
                <w:sz w:val="28"/>
                <w:szCs w:val="28"/>
              </w:rPr>
              <w:t>Конституційного</w:t>
            </w:r>
            <w:r w:rsidRPr="001C0442">
              <w:rPr>
                <w:rStyle w:val="rvts9"/>
                <w:b/>
                <w:bCs/>
                <w:sz w:val="28"/>
                <w:szCs w:val="28"/>
              </w:rPr>
              <w:t xml:space="preserve"> </w:t>
            </w:r>
            <w:r w:rsidRPr="001C0442">
              <w:rPr>
                <w:rStyle w:val="rvts9"/>
                <w:rFonts w:hint="eastAsia"/>
                <w:b/>
                <w:bCs/>
                <w:sz w:val="28"/>
                <w:szCs w:val="28"/>
              </w:rPr>
              <w:t>Суду</w:t>
            </w:r>
            <w:r w:rsidRPr="001C0442">
              <w:rPr>
                <w:rStyle w:val="rvts9"/>
                <w:b/>
                <w:bCs/>
                <w:sz w:val="28"/>
                <w:szCs w:val="28"/>
              </w:rPr>
              <w:t xml:space="preserve"> </w:t>
            </w:r>
            <w:r w:rsidRPr="001C0442">
              <w:rPr>
                <w:rStyle w:val="rvts9"/>
                <w:rFonts w:hint="eastAsia"/>
                <w:b/>
                <w:bCs/>
                <w:sz w:val="28"/>
                <w:szCs w:val="28"/>
              </w:rPr>
              <w:t>України</w:t>
            </w:r>
          </w:p>
          <w:p w14:paraId="5539CD84" w14:textId="77777777" w:rsidR="001C0442" w:rsidRPr="001C0442" w:rsidRDefault="001C0442" w:rsidP="001C0442">
            <w:pPr>
              <w:pStyle w:val="rvps2"/>
              <w:shd w:val="clear" w:color="auto" w:fill="FFFFFF"/>
              <w:ind w:firstLine="450"/>
              <w:rPr>
                <w:rStyle w:val="rvts9"/>
                <w:b/>
                <w:bCs/>
                <w:sz w:val="28"/>
                <w:szCs w:val="28"/>
              </w:rPr>
            </w:pPr>
            <w:r w:rsidRPr="001C0442">
              <w:rPr>
                <w:rStyle w:val="rvts9"/>
                <w:b/>
                <w:bCs/>
                <w:sz w:val="28"/>
                <w:szCs w:val="28"/>
              </w:rPr>
              <w:t xml:space="preserve">1. </w:t>
            </w:r>
            <w:r w:rsidRPr="001C0442">
              <w:rPr>
                <w:rStyle w:val="rvts9"/>
                <w:rFonts w:hint="eastAsia"/>
                <w:b/>
                <w:bCs/>
                <w:sz w:val="28"/>
                <w:szCs w:val="28"/>
              </w:rPr>
              <w:t>Застосування</w:t>
            </w:r>
            <w:r w:rsidRPr="001C0442">
              <w:rPr>
                <w:rStyle w:val="rvts9"/>
                <w:b/>
                <w:bCs/>
                <w:sz w:val="28"/>
                <w:szCs w:val="28"/>
              </w:rPr>
              <w:t xml:space="preserve"> </w:t>
            </w:r>
            <w:r w:rsidRPr="001C0442">
              <w:rPr>
                <w:rStyle w:val="rvts9"/>
                <w:rFonts w:hint="eastAsia"/>
                <w:b/>
                <w:bCs/>
                <w:sz w:val="28"/>
                <w:szCs w:val="28"/>
              </w:rPr>
              <w:t>заходів</w:t>
            </w:r>
            <w:r w:rsidRPr="001C0442">
              <w:rPr>
                <w:rStyle w:val="rvts9"/>
                <w:b/>
                <w:bCs/>
                <w:sz w:val="28"/>
                <w:szCs w:val="28"/>
              </w:rPr>
              <w:t xml:space="preserve">, </w:t>
            </w:r>
            <w:r w:rsidRPr="001C0442">
              <w:rPr>
                <w:rStyle w:val="rvts9"/>
                <w:rFonts w:hint="eastAsia"/>
                <w:b/>
                <w:bCs/>
                <w:sz w:val="28"/>
                <w:szCs w:val="28"/>
              </w:rPr>
              <w:t>передбачених</w:t>
            </w:r>
            <w:r w:rsidRPr="001C0442">
              <w:rPr>
                <w:rStyle w:val="rvts9"/>
                <w:b/>
                <w:bCs/>
                <w:sz w:val="28"/>
                <w:szCs w:val="28"/>
              </w:rPr>
              <w:t xml:space="preserve"> </w:t>
            </w:r>
            <w:r w:rsidRPr="001C0442">
              <w:rPr>
                <w:rStyle w:val="rvts9"/>
                <w:rFonts w:hint="eastAsia"/>
                <w:b/>
                <w:bCs/>
                <w:sz w:val="28"/>
                <w:szCs w:val="28"/>
              </w:rPr>
              <w:t>цим</w:t>
            </w:r>
            <w:r w:rsidRPr="001C0442">
              <w:rPr>
                <w:rStyle w:val="rvts9"/>
                <w:b/>
                <w:bCs/>
                <w:sz w:val="28"/>
                <w:szCs w:val="28"/>
              </w:rPr>
              <w:t xml:space="preserve"> </w:t>
            </w:r>
            <w:r w:rsidRPr="001C0442">
              <w:rPr>
                <w:rStyle w:val="rvts9"/>
                <w:rFonts w:hint="eastAsia"/>
                <w:b/>
                <w:bCs/>
                <w:sz w:val="28"/>
                <w:szCs w:val="28"/>
              </w:rPr>
              <w:t>Законом</w:t>
            </w:r>
            <w:r w:rsidRPr="001C0442">
              <w:rPr>
                <w:rStyle w:val="rvts9"/>
                <w:b/>
                <w:bCs/>
                <w:sz w:val="28"/>
                <w:szCs w:val="28"/>
              </w:rPr>
              <w:t xml:space="preserve">, </w:t>
            </w:r>
            <w:r w:rsidRPr="001C0442">
              <w:rPr>
                <w:rStyle w:val="rvts9"/>
                <w:rFonts w:hint="eastAsia"/>
                <w:b/>
                <w:bCs/>
                <w:sz w:val="28"/>
                <w:szCs w:val="28"/>
              </w:rPr>
              <w:t>стосовно</w:t>
            </w:r>
            <w:r w:rsidRPr="001C0442">
              <w:rPr>
                <w:rStyle w:val="rvts9"/>
                <w:b/>
                <w:bCs/>
                <w:sz w:val="28"/>
                <w:szCs w:val="28"/>
              </w:rPr>
              <w:t xml:space="preserve"> </w:t>
            </w:r>
            <w:r w:rsidRPr="001C0442">
              <w:rPr>
                <w:rStyle w:val="rvts9"/>
                <w:rFonts w:hint="eastAsia"/>
                <w:b/>
                <w:bCs/>
                <w:sz w:val="28"/>
                <w:szCs w:val="28"/>
              </w:rPr>
              <w:t>суддів</w:t>
            </w:r>
            <w:r w:rsidRPr="001C0442">
              <w:rPr>
                <w:rStyle w:val="rvts9"/>
                <w:b/>
                <w:bCs/>
                <w:sz w:val="28"/>
                <w:szCs w:val="28"/>
              </w:rPr>
              <w:t xml:space="preserve">, </w:t>
            </w:r>
            <w:r w:rsidRPr="001C0442">
              <w:rPr>
                <w:rStyle w:val="rvts9"/>
                <w:rFonts w:hint="eastAsia"/>
                <w:b/>
                <w:bCs/>
                <w:sz w:val="28"/>
                <w:szCs w:val="28"/>
              </w:rPr>
              <w:t>суддів</w:t>
            </w:r>
            <w:r w:rsidRPr="001C0442">
              <w:rPr>
                <w:rStyle w:val="rvts9"/>
                <w:b/>
                <w:bCs/>
                <w:sz w:val="28"/>
                <w:szCs w:val="28"/>
              </w:rPr>
              <w:t xml:space="preserve"> </w:t>
            </w:r>
            <w:r w:rsidRPr="001C0442">
              <w:rPr>
                <w:rStyle w:val="rvts9"/>
                <w:rFonts w:hint="eastAsia"/>
                <w:b/>
                <w:bCs/>
                <w:sz w:val="28"/>
                <w:szCs w:val="28"/>
              </w:rPr>
              <w:t>Конституційного</w:t>
            </w:r>
            <w:r w:rsidRPr="001C0442">
              <w:rPr>
                <w:rStyle w:val="rvts9"/>
                <w:b/>
                <w:bCs/>
                <w:sz w:val="28"/>
                <w:szCs w:val="28"/>
              </w:rPr>
              <w:t xml:space="preserve"> </w:t>
            </w:r>
            <w:r w:rsidRPr="001C0442">
              <w:rPr>
                <w:rStyle w:val="rvts9"/>
                <w:rFonts w:hint="eastAsia"/>
                <w:b/>
                <w:bCs/>
                <w:sz w:val="28"/>
                <w:szCs w:val="28"/>
              </w:rPr>
              <w:t>Суду</w:t>
            </w:r>
            <w:r w:rsidRPr="001C0442">
              <w:rPr>
                <w:rStyle w:val="rvts9"/>
                <w:b/>
                <w:bCs/>
                <w:sz w:val="28"/>
                <w:szCs w:val="28"/>
              </w:rPr>
              <w:t xml:space="preserve"> </w:t>
            </w:r>
            <w:r w:rsidRPr="001C0442">
              <w:rPr>
                <w:rStyle w:val="rvts9"/>
                <w:rFonts w:hint="eastAsia"/>
                <w:b/>
                <w:bCs/>
                <w:sz w:val="28"/>
                <w:szCs w:val="28"/>
              </w:rPr>
              <w:t>України</w:t>
            </w:r>
            <w:r w:rsidRPr="001C0442">
              <w:rPr>
                <w:rStyle w:val="rvts9"/>
                <w:b/>
                <w:bCs/>
                <w:sz w:val="28"/>
                <w:szCs w:val="28"/>
              </w:rPr>
              <w:t xml:space="preserve">, </w:t>
            </w:r>
            <w:r w:rsidRPr="001C0442">
              <w:rPr>
                <w:rStyle w:val="rvts9"/>
                <w:rFonts w:hint="eastAsia"/>
                <w:b/>
                <w:bCs/>
                <w:sz w:val="28"/>
                <w:szCs w:val="28"/>
              </w:rPr>
              <w:t>здійснюється</w:t>
            </w:r>
            <w:r w:rsidRPr="001C0442">
              <w:rPr>
                <w:rStyle w:val="rvts9"/>
                <w:b/>
                <w:bCs/>
                <w:sz w:val="28"/>
                <w:szCs w:val="28"/>
              </w:rPr>
              <w:t xml:space="preserve"> </w:t>
            </w:r>
            <w:r w:rsidRPr="001C0442">
              <w:rPr>
                <w:rStyle w:val="rvts9"/>
                <w:rFonts w:hint="eastAsia"/>
                <w:b/>
                <w:bCs/>
                <w:sz w:val="28"/>
                <w:szCs w:val="28"/>
              </w:rPr>
              <w:t>з</w:t>
            </w:r>
            <w:r w:rsidRPr="001C0442">
              <w:rPr>
                <w:rStyle w:val="rvts9"/>
                <w:b/>
                <w:bCs/>
                <w:sz w:val="28"/>
                <w:szCs w:val="28"/>
              </w:rPr>
              <w:t xml:space="preserve"> </w:t>
            </w:r>
            <w:r w:rsidRPr="001C0442">
              <w:rPr>
                <w:rStyle w:val="rvts9"/>
                <w:rFonts w:hint="eastAsia"/>
                <w:b/>
                <w:bCs/>
                <w:sz w:val="28"/>
                <w:szCs w:val="28"/>
              </w:rPr>
              <w:t>урахуванням</w:t>
            </w:r>
            <w:r w:rsidRPr="001C0442">
              <w:rPr>
                <w:rStyle w:val="rvts9"/>
                <w:b/>
                <w:bCs/>
                <w:sz w:val="28"/>
                <w:szCs w:val="28"/>
              </w:rPr>
              <w:t xml:space="preserve"> </w:t>
            </w:r>
            <w:r w:rsidRPr="001C0442">
              <w:rPr>
                <w:rStyle w:val="rvts9"/>
                <w:rFonts w:hint="eastAsia"/>
                <w:b/>
                <w:bCs/>
                <w:sz w:val="28"/>
                <w:szCs w:val="28"/>
              </w:rPr>
              <w:t>принципу</w:t>
            </w:r>
            <w:r w:rsidRPr="001C0442">
              <w:rPr>
                <w:rStyle w:val="rvts9"/>
                <w:b/>
                <w:bCs/>
                <w:sz w:val="28"/>
                <w:szCs w:val="28"/>
              </w:rPr>
              <w:t xml:space="preserve"> </w:t>
            </w:r>
            <w:r w:rsidRPr="001C0442">
              <w:rPr>
                <w:rStyle w:val="rvts9"/>
                <w:rFonts w:hint="eastAsia"/>
                <w:b/>
                <w:bCs/>
                <w:sz w:val="28"/>
                <w:szCs w:val="28"/>
              </w:rPr>
              <w:t>незалежності</w:t>
            </w:r>
            <w:r w:rsidRPr="001C0442">
              <w:rPr>
                <w:rStyle w:val="rvts9"/>
                <w:b/>
                <w:bCs/>
                <w:sz w:val="28"/>
                <w:szCs w:val="28"/>
              </w:rPr>
              <w:t xml:space="preserve"> </w:t>
            </w:r>
            <w:r w:rsidRPr="001C0442">
              <w:rPr>
                <w:rStyle w:val="rvts9"/>
                <w:rFonts w:hint="eastAsia"/>
                <w:b/>
                <w:bCs/>
                <w:sz w:val="28"/>
                <w:szCs w:val="28"/>
              </w:rPr>
              <w:t>судової</w:t>
            </w:r>
            <w:r w:rsidRPr="001C0442">
              <w:rPr>
                <w:rStyle w:val="rvts9"/>
                <w:b/>
                <w:bCs/>
                <w:sz w:val="28"/>
                <w:szCs w:val="28"/>
              </w:rPr>
              <w:t xml:space="preserve"> </w:t>
            </w:r>
            <w:r w:rsidRPr="001C0442">
              <w:rPr>
                <w:rStyle w:val="rvts9"/>
                <w:rFonts w:hint="eastAsia"/>
                <w:b/>
                <w:bCs/>
                <w:sz w:val="28"/>
                <w:szCs w:val="28"/>
              </w:rPr>
              <w:t>влади</w:t>
            </w:r>
            <w:r w:rsidRPr="001C0442">
              <w:rPr>
                <w:rStyle w:val="rvts9"/>
                <w:b/>
                <w:bCs/>
                <w:sz w:val="28"/>
                <w:szCs w:val="28"/>
              </w:rPr>
              <w:t>.</w:t>
            </w:r>
          </w:p>
          <w:p w14:paraId="258E2AD4" w14:textId="77777777" w:rsidR="001C0442" w:rsidRPr="001C0442" w:rsidRDefault="001C0442" w:rsidP="001C0442">
            <w:pPr>
              <w:pStyle w:val="rvps2"/>
              <w:shd w:val="clear" w:color="auto" w:fill="FFFFFF"/>
              <w:ind w:firstLine="450"/>
              <w:rPr>
                <w:rStyle w:val="rvts9"/>
                <w:b/>
                <w:bCs/>
                <w:sz w:val="28"/>
                <w:szCs w:val="28"/>
              </w:rPr>
            </w:pPr>
            <w:r w:rsidRPr="001C0442">
              <w:rPr>
                <w:rStyle w:val="rvts9"/>
                <w:b/>
                <w:bCs/>
                <w:sz w:val="28"/>
                <w:szCs w:val="28"/>
              </w:rPr>
              <w:t xml:space="preserve">2. </w:t>
            </w:r>
            <w:r w:rsidRPr="001C0442">
              <w:rPr>
                <w:rStyle w:val="rvts9"/>
                <w:rFonts w:hint="eastAsia"/>
                <w:b/>
                <w:bCs/>
                <w:sz w:val="28"/>
                <w:szCs w:val="28"/>
              </w:rPr>
              <w:t>Положення</w:t>
            </w:r>
            <w:r w:rsidRPr="001C0442">
              <w:rPr>
                <w:rStyle w:val="rvts9"/>
                <w:b/>
                <w:bCs/>
                <w:sz w:val="28"/>
                <w:szCs w:val="28"/>
              </w:rPr>
              <w:t xml:space="preserve"> </w:t>
            </w:r>
            <w:r w:rsidRPr="001C0442">
              <w:rPr>
                <w:rStyle w:val="rvts9"/>
                <w:rFonts w:hint="eastAsia"/>
                <w:b/>
                <w:bCs/>
                <w:sz w:val="28"/>
                <w:szCs w:val="28"/>
              </w:rPr>
              <w:t>цього</w:t>
            </w:r>
            <w:r w:rsidRPr="001C0442">
              <w:rPr>
                <w:rStyle w:val="rvts9"/>
                <w:b/>
                <w:bCs/>
                <w:sz w:val="28"/>
                <w:szCs w:val="28"/>
              </w:rPr>
              <w:t xml:space="preserve"> </w:t>
            </w:r>
            <w:r w:rsidRPr="001C0442">
              <w:rPr>
                <w:rStyle w:val="rvts9"/>
                <w:rFonts w:hint="eastAsia"/>
                <w:b/>
                <w:bCs/>
                <w:sz w:val="28"/>
                <w:szCs w:val="28"/>
              </w:rPr>
              <w:t>Закону</w:t>
            </w:r>
            <w:r w:rsidRPr="001C0442">
              <w:rPr>
                <w:rStyle w:val="rvts9"/>
                <w:b/>
                <w:bCs/>
                <w:sz w:val="28"/>
                <w:szCs w:val="28"/>
              </w:rPr>
              <w:t xml:space="preserve"> </w:t>
            </w:r>
            <w:r w:rsidRPr="001C0442">
              <w:rPr>
                <w:rStyle w:val="rvts9"/>
                <w:rFonts w:hint="eastAsia"/>
                <w:b/>
                <w:bCs/>
                <w:sz w:val="28"/>
                <w:szCs w:val="28"/>
              </w:rPr>
              <w:t>застосовуються</w:t>
            </w:r>
            <w:r w:rsidRPr="001C0442">
              <w:rPr>
                <w:rStyle w:val="rvts9"/>
                <w:b/>
                <w:bCs/>
                <w:sz w:val="28"/>
                <w:szCs w:val="28"/>
              </w:rPr>
              <w:t xml:space="preserve"> </w:t>
            </w:r>
            <w:r w:rsidRPr="001C0442">
              <w:rPr>
                <w:rStyle w:val="rvts9"/>
                <w:rFonts w:hint="eastAsia"/>
                <w:b/>
                <w:bCs/>
                <w:sz w:val="28"/>
                <w:szCs w:val="28"/>
              </w:rPr>
              <w:t>до</w:t>
            </w:r>
            <w:r w:rsidRPr="001C0442">
              <w:rPr>
                <w:rStyle w:val="rvts9"/>
                <w:b/>
                <w:bCs/>
                <w:sz w:val="28"/>
                <w:szCs w:val="28"/>
              </w:rPr>
              <w:t xml:space="preserve"> </w:t>
            </w:r>
            <w:r w:rsidRPr="001C0442">
              <w:rPr>
                <w:rStyle w:val="rvts9"/>
                <w:rFonts w:hint="eastAsia"/>
                <w:b/>
                <w:bCs/>
                <w:sz w:val="28"/>
                <w:szCs w:val="28"/>
              </w:rPr>
              <w:t>суддів</w:t>
            </w:r>
            <w:r w:rsidRPr="001C0442">
              <w:rPr>
                <w:rStyle w:val="rvts9"/>
                <w:b/>
                <w:bCs/>
                <w:sz w:val="28"/>
                <w:szCs w:val="28"/>
              </w:rPr>
              <w:t xml:space="preserve">, </w:t>
            </w:r>
            <w:r w:rsidRPr="001C0442">
              <w:rPr>
                <w:rStyle w:val="rvts9"/>
                <w:rFonts w:hint="eastAsia"/>
                <w:b/>
                <w:bCs/>
                <w:sz w:val="28"/>
                <w:szCs w:val="28"/>
              </w:rPr>
              <w:t>суддів</w:t>
            </w:r>
            <w:r w:rsidRPr="001C0442">
              <w:rPr>
                <w:rStyle w:val="rvts9"/>
                <w:b/>
                <w:bCs/>
                <w:sz w:val="28"/>
                <w:szCs w:val="28"/>
              </w:rPr>
              <w:t xml:space="preserve"> </w:t>
            </w:r>
            <w:r w:rsidRPr="001C0442">
              <w:rPr>
                <w:rStyle w:val="rvts9"/>
                <w:rFonts w:hint="eastAsia"/>
                <w:b/>
                <w:bCs/>
                <w:sz w:val="28"/>
                <w:szCs w:val="28"/>
              </w:rPr>
              <w:t>Конституційного</w:t>
            </w:r>
            <w:r w:rsidRPr="001C0442">
              <w:rPr>
                <w:rStyle w:val="rvts9"/>
                <w:b/>
                <w:bCs/>
                <w:sz w:val="28"/>
                <w:szCs w:val="28"/>
              </w:rPr>
              <w:t xml:space="preserve"> </w:t>
            </w:r>
            <w:r w:rsidRPr="001C0442">
              <w:rPr>
                <w:rStyle w:val="rvts9"/>
                <w:rFonts w:hint="eastAsia"/>
                <w:b/>
                <w:bCs/>
                <w:sz w:val="28"/>
                <w:szCs w:val="28"/>
              </w:rPr>
              <w:t>Суду</w:t>
            </w:r>
            <w:r w:rsidRPr="001C0442">
              <w:rPr>
                <w:rStyle w:val="rvts9"/>
                <w:b/>
                <w:bCs/>
                <w:sz w:val="28"/>
                <w:szCs w:val="28"/>
              </w:rPr>
              <w:t xml:space="preserve"> </w:t>
            </w:r>
            <w:r w:rsidRPr="001C0442">
              <w:rPr>
                <w:rStyle w:val="rvts9"/>
                <w:rFonts w:hint="eastAsia"/>
                <w:b/>
                <w:bCs/>
                <w:sz w:val="28"/>
                <w:szCs w:val="28"/>
              </w:rPr>
              <w:t>України</w:t>
            </w:r>
            <w:r w:rsidRPr="001C0442">
              <w:rPr>
                <w:rStyle w:val="rvts9"/>
                <w:b/>
                <w:bCs/>
                <w:sz w:val="28"/>
                <w:szCs w:val="28"/>
              </w:rPr>
              <w:t xml:space="preserve"> </w:t>
            </w:r>
            <w:r w:rsidRPr="001C0442">
              <w:rPr>
                <w:rStyle w:val="rvts9"/>
                <w:rFonts w:hint="eastAsia"/>
                <w:b/>
                <w:bCs/>
                <w:sz w:val="28"/>
                <w:szCs w:val="28"/>
              </w:rPr>
              <w:t>з</w:t>
            </w:r>
            <w:r w:rsidRPr="001C0442">
              <w:rPr>
                <w:rStyle w:val="rvts9"/>
                <w:b/>
                <w:bCs/>
                <w:sz w:val="28"/>
                <w:szCs w:val="28"/>
              </w:rPr>
              <w:t xml:space="preserve"> </w:t>
            </w:r>
            <w:r w:rsidRPr="001C0442">
              <w:rPr>
                <w:rStyle w:val="rvts9"/>
                <w:rFonts w:hint="eastAsia"/>
                <w:b/>
                <w:bCs/>
                <w:sz w:val="28"/>
                <w:szCs w:val="28"/>
              </w:rPr>
              <w:t>урахуванням</w:t>
            </w:r>
            <w:r w:rsidRPr="001C0442">
              <w:rPr>
                <w:rStyle w:val="rvts9"/>
                <w:b/>
                <w:bCs/>
                <w:sz w:val="28"/>
                <w:szCs w:val="28"/>
              </w:rPr>
              <w:t xml:space="preserve"> </w:t>
            </w:r>
            <w:r w:rsidRPr="001C0442">
              <w:rPr>
                <w:rStyle w:val="rvts9"/>
                <w:rFonts w:hint="eastAsia"/>
                <w:b/>
                <w:bCs/>
                <w:sz w:val="28"/>
                <w:szCs w:val="28"/>
              </w:rPr>
              <w:t>особливостей</w:t>
            </w:r>
            <w:r w:rsidRPr="001C0442">
              <w:rPr>
                <w:rStyle w:val="rvts9"/>
                <w:b/>
                <w:bCs/>
                <w:sz w:val="28"/>
                <w:szCs w:val="28"/>
              </w:rPr>
              <w:t xml:space="preserve">, </w:t>
            </w:r>
            <w:r w:rsidRPr="001C0442">
              <w:rPr>
                <w:rStyle w:val="rvts9"/>
                <w:rFonts w:hint="eastAsia"/>
                <w:b/>
                <w:bCs/>
                <w:sz w:val="28"/>
                <w:szCs w:val="28"/>
              </w:rPr>
              <w:t>передбачених</w:t>
            </w:r>
            <w:r w:rsidRPr="001C0442">
              <w:rPr>
                <w:rStyle w:val="rvts9"/>
                <w:b/>
                <w:bCs/>
                <w:sz w:val="28"/>
                <w:szCs w:val="28"/>
              </w:rPr>
              <w:t xml:space="preserve"> </w:t>
            </w:r>
            <w:r w:rsidRPr="001C0442">
              <w:rPr>
                <w:rStyle w:val="rvts9"/>
                <w:rFonts w:hint="eastAsia"/>
                <w:b/>
                <w:bCs/>
                <w:sz w:val="28"/>
                <w:szCs w:val="28"/>
              </w:rPr>
              <w:t>цією</w:t>
            </w:r>
            <w:r w:rsidRPr="001C0442">
              <w:rPr>
                <w:rStyle w:val="rvts9"/>
                <w:b/>
                <w:bCs/>
                <w:sz w:val="28"/>
                <w:szCs w:val="28"/>
              </w:rPr>
              <w:t xml:space="preserve"> </w:t>
            </w:r>
            <w:r w:rsidRPr="001C0442">
              <w:rPr>
                <w:rStyle w:val="rvts9"/>
                <w:rFonts w:hint="eastAsia"/>
                <w:b/>
                <w:bCs/>
                <w:sz w:val="28"/>
                <w:szCs w:val="28"/>
              </w:rPr>
              <w:t>статтею</w:t>
            </w:r>
            <w:r w:rsidRPr="001C0442">
              <w:rPr>
                <w:rStyle w:val="rvts9"/>
                <w:b/>
                <w:bCs/>
                <w:sz w:val="28"/>
                <w:szCs w:val="28"/>
              </w:rPr>
              <w:t xml:space="preserve"> </w:t>
            </w:r>
            <w:r w:rsidRPr="001C0442">
              <w:rPr>
                <w:rStyle w:val="rvts9"/>
                <w:rFonts w:hint="eastAsia"/>
                <w:b/>
                <w:bCs/>
                <w:sz w:val="28"/>
                <w:szCs w:val="28"/>
              </w:rPr>
              <w:t>Закону</w:t>
            </w:r>
            <w:r w:rsidRPr="001C0442">
              <w:rPr>
                <w:rStyle w:val="rvts9"/>
                <w:b/>
                <w:bCs/>
                <w:sz w:val="28"/>
                <w:szCs w:val="28"/>
              </w:rPr>
              <w:t xml:space="preserve">. </w:t>
            </w:r>
          </w:p>
          <w:p w14:paraId="5A0DD3BE" w14:textId="77777777" w:rsidR="001C0442" w:rsidRPr="001C0442" w:rsidRDefault="001C0442" w:rsidP="001C0442">
            <w:pPr>
              <w:pStyle w:val="rvps2"/>
              <w:shd w:val="clear" w:color="auto" w:fill="FFFFFF"/>
              <w:ind w:firstLine="450"/>
              <w:rPr>
                <w:rStyle w:val="rvts9"/>
                <w:b/>
                <w:bCs/>
                <w:sz w:val="28"/>
                <w:szCs w:val="28"/>
              </w:rPr>
            </w:pPr>
            <w:r w:rsidRPr="001C0442">
              <w:rPr>
                <w:rStyle w:val="rvts9"/>
                <w:b/>
                <w:bCs/>
                <w:sz w:val="28"/>
                <w:szCs w:val="28"/>
              </w:rPr>
              <w:t xml:space="preserve">3. </w:t>
            </w:r>
            <w:r w:rsidRPr="001C0442">
              <w:rPr>
                <w:rStyle w:val="rvts9"/>
                <w:rFonts w:hint="eastAsia"/>
                <w:b/>
                <w:bCs/>
                <w:sz w:val="28"/>
                <w:szCs w:val="28"/>
              </w:rPr>
              <w:t>Контроль</w:t>
            </w:r>
            <w:r w:rsidRPr="001C0442">
              <w:rPr>
                <w:rStyle w:val="rvts9"/>
                <w:b/>
                <w:bCs/>
                <w:sz w:val="28"/>
                <w:szCs w:val="28"/>
              </w:rPr>
              <w:t xml:space="preserve"> </w:t>
            </w:r>
            <w:r w:rsidRPr="001C0442">
              <w:rPr>
                <w:rStyle w:val="rvts9"/>
                <w:rFonts w:hint="eastAsia"/>
                <w:b/>
                <w:bCs/>
                <w:sz w:val="28"/>
                <w:szCs w:val="28"/>
              </w:rPr>
              <w:t>і</w:t>
            </w:r>
            <w:r w:rsidRPr="001C0442">
              <w:rPr>
                <w:rStyle w:val="rvts9"/>
                <w:b/>
                <w:bCs/>
                <w:sz w:val="28"/>
                <w:szCs w:val="28"/>
              </w:rPr>
              <w:t xml:space="preserve"> </w:t>
            </w:r>
            <w:r w:rsidRPr="001C0442">
              <w:rPr>
                <w:rStyle w:val="rvts9"/>
                <w:rFonts w:hint="eastAsia"/>
                <w:b/>
                <w:bCs/>
                <w:sz w:val="28"/>
                <w:szCs w:val="28"/>
              </w:rPr>
              <w:t>моніторинг</w:t>
            </w:r>
            <w:r w:rsidRPr="001C0442">
              <w:rPr>
                <w:rStyle w:val="rvts9"/>
                <w:b/>
                <w:bCs/>
                <w:sz w:val="28"/>
                <w:szCs w:val="28"/>
              </w:rPr>
              <w:t xml:space="preserve"> </w:t>
            </w:r>
            <w:r w:rsidRPr="001C0442">
              <w:rPr>
                <w:rStyle w:val="rvts9"/>
                <w:rFonts w:hint="eastAsia"/>
                <w:b/>
                <w:bCs/>
                <w:sz w:val="28"/>
                <w:szCs w:val="28"/>
              </w:rPr>
              <w:t>за</w:t>
            </w:r>
            <w:r w:rsidRPr="001C0442">
              <w:rPr>
                <w:rStyle w:val="rvts9"/>
                <w:b/>
                <w:bCs/>
                <w:sz w:val="28"/>
                <w:szCs w:val="28"/>
              </w:rPr>
              <w:t xml:space="preserve"> </w:t>
            </w:r>
            <w:r w:rsidRPr="001C0442">
              <w:rPr>
                <w:rStyle w:val="rvts9"/>
                <w:rFonts w:hint="eastAsia"/>
                <w:b/>
                <w:bCs/>
                <w:sz w:val="28"/>
                <w:szCs w:val="28"/>
              </w:rPr>
              <w:t>виконання</w:t>
            </w:r>
            <w:r w:rsidRPr="001C0442">
              <w:rPr>
                <w:rStyle w:val="rvts9"/>
                <w:b/>
                <w:bCs/>
                <w:sz w:val="28"/>
                <w:szCs w:val="28"/>
              </w:rPr>
              <w:t xml:space="preserve"> </w:t>
            </w:r>
            <w:r w:rsidRPr="001C0442">
              <w:rPr>
                <w:rStyle w:val="rvts9"/>
                <w:rFonts w:hint="eastAsia"/>
                <w:b/>
                <w:bCs/>
                <w:sz w:val="28"/>
                <w:szCs w:val="28"/>
              </w:rPr>
              <w:t>суддями</w:t>
            </w:r>
            <w:r w:rsidRPr="001C0442">
              <w:rPr>
                <w:rStyle w:val="rvts9"/>
                <w:b/>
                <w:bCs/>
                <w:sz w:val="28"/>
                <w:szCs w:val="28"/>
              </w:rPr>
              <w:t xml:space="preserve">, </w:t>
            </w:r>
            <w:r w:rsidRPr="001C0442">
              <w:rPr>
                <w:rStyle w:val="rvts9"/>
                <w:rFonts w:hint="eastAsia"/>
                <w:b/>
                <w:bCs/>
                <w:sz w:val="28"/>
                <w:szCs w:val="28"/>
              </w:rPr>
              <w:t>суддями</w:t>
            </w:r>
            <w:r w:rsidRPr="001C0442">
              <w:rPr>
                <w:rStyle w:val="rvts9"/>
                <w:b/>
                <w:bCs/>
                <w:sz w:val="28"/>
                <w:szCs w:val="28"/>
              </w:rPr>
              <w:t xml:space="preserve"> </w:t>
            </w:r>
            <w:r w:rsidRPr="001C0442">
              <w:rPr>
                <w:rStyle w:val="rvts9"/>
                <w:rFonts w:hint="eastAsia"/>
                <w:b/>
                <w:bCs/>
                <w:sz w:val="28"/>
                <w:szCs w:val="28"/>
              </w:rPr>
              <w:t>Конституційного</w:t>
            </w:r>
            <w:r w:rsidRPr="001C0442">
              <w:rPr>
                <w:rStyle w:val="rvts9"/>
                <w:b/>
                <w:bCs/>
                <w:sz w:val="28"/>
                <w:szCs w:val="28"/>
              </w:rPr>
              <w:t xml:space="preserve"> </w:t>
            </w:r>
            <w:r w:rsidRPr="001C0442">
              <w:rPr>
                <w:rStyle w:val="rvts9"/>
                <w:rFonts w:hint="eastAsia"/>
                <w:b/>
                <w:bCs/>
                <w:sz w:val="28"/>
                <w:szCs w:val="28"/>
              </w:rPr>
              <w:t>Суду</w:t>
            </w:r>
            <w:r w:rsidRPr="001C0442">
              <w:rPr>
                <w:rStyle w:val="rvts9"/>
                <w:b/>
                <w:bCs/>
                <w:sz w:val="28"/>
                <w:szCs w:val="28"/>
              </w:rPr>
              <w:t xml:space="preserve"> </w:t>
            </w:r>
            <w:r w:rsidRPr="001C0442">
              <w:rPr>
                <w:rStyle w:val="rvts9"/>
                <w:rFonts w:hint="eastAsia"/>
                <w:b/>
                <w:bCs/>
                <w:sz w:val="28"/>
                <w:szCs w:val="28"/>
              </w:rPr>
              <w:t>України</w:t>
            </w:r>
            <w:r w:rsidRPr="001C0442">
              <w:rPr>
                <w:rStyle w:val="rvts9"/>
                <w:b/>
                <w:bCs/>
                <w:sz w:val="28"/>
                <w:szCs w:val="28"/>
              </w:rPr>
              <w:t xml:space="preserve">, </w:t>
            </w:r>
            <w:r w:rsidRPr="001C0442">
              <w:rPr>
                <w:rStyle w:val="rvts9"/>
                <w:rFonts w:hint="eastAsia"/>
                <w:b/>
                <w:bCs/>
                <w:sz w:val="28"/>
                <w:szCs w:val="28"/>
              </w:rPr>
              <w:t>вимог</w:t>
            </w:r>
            <w:r w:rsidRPr="001C0442">
              <w:rPr>
                <w:rStyle w:val="rvts9"/>
                <w:b/>
                <w:bCs/>
                <w:sz w:val="28"/>
                <w:szCs w:val="28"/>
              </w:rPr>
              <w:t xml:space="preserve"> </w:t>
            </w:r>
            <w:r w:rsidRPr="001C0442">
              <w:rPr>
                <w:rStyle w:val="rvts9"/>
                <w:rFonts w:hint="eastAsia"/>
                <w:b/>
                <w:bCs/>
                <w:sz w:val="28"/>
                <w:szCs w:val="28"/>
              </w:rPr>
              <w:t>законодавства</w:t>
            </w:r>
            <w:r w:rsidRPr="001C0442">
              <w:rPr>
                <w:rStyle w:val="rvts9"/>
                <w:b/>
                <w:bCs/>
                <w:sz w:val="28"/>
                <w:szCs w:val="28"/>
              </w:rPr>
              <w:t xml:space="preserve"> </w:t>
            </w:r>
            <w:r w:rsidRPr="001C0442">
              <w:rPr>
                <w:rStyle w:val="rvts9"/>
                <w:rFonts w:hint="eastAsia"/>
                <w:b/>
                <w:bCs/>
                <w:sz w:val="28"/>
                <w:szCs w:val="28"/>
              </w:rPr>
              <w:t>з</w:t>
            </w:r>
            <w:r w:rsidRPr="001C0442">
              <w:rPr>
                <w:rStyle w:val="rvts9"/>
                <w:b/>
                <w:bCs/>
                <w:sz w:val="28"/>
                <w:szCs w:val="28"/>
              </w:rPr>
              <w:t xml:space="preserve"> </w:t>
            </w:r>
            <w:r w:rsidRPr="001C0442">
              <w:rPr>
                <w:rStyle w:val="rvts9"/>
                <w:rFonts w:hint="eastAsia"/>
                <w:b/>
                <w:bCs/>
                <w:sz w:val="28"/>
                <w:szCs w:val="28"/>
              </w:rPr>
              <w:t>питань</w:t>
            </w:r>
            <w:r w:rsidRPr="001C0442">
              <w:rPr>
                <w:rStyle w:val="rvts9"/>
                <w:b/>
                <w:bCs/>
                <w:sz w:val="28"/>
                <w:szCs w:val="28"/>
              </w:rPr>
              <w:t xml:space="preserve"> </w:t>
            </w:r>
            <w:r w:rsidRPr="001C0442">
              <w:rPr>
                <w:rStyle w:val="rvts9"/>
                <w:rFonts w:hint="eastAsia"/>
                <w:b/>
                <w:bCs/>
                <w:sz w:val="28"/>
                <w:szCs w:val="28"/>
              </w:rPr>
              <w:t>етичної</w:t>
            </w:r>
            <w:r w:rsidRPr="001C0442">
              <w:rPr>
                <w:rStyle w:val="rvts9"/>
                <w:b/>
                <w:bCs/>
                <w:sz w:val="28"/>
                <w:szCs w:val="28"/>
              </w:rPr>
              <w:t xml:space="preserve"> </w:t>
            </w:r>
            <w:r w:rsidRPr="001C0442">
              <w:rPr>
                <w:rStyle w:val="rvts9"/>
                <w:rFonts w:hint="eastAsia"/>
                <w:b/>
                <w:bCs/>
                <w:sz w:val="28"/>
                <w:szCs w:val="28"/>
              </w:rPr>
              <w:t>поведінки</w:t>
            </w:r>
            <w:r w:rsidRPr="001C0442">
              <w:rPr>
                <w:rStyle w:val="rvts9"/>
                <w:b/>
                <w:bCs/>
                <w:sz w:val="28"/>
                <w:szCs w:val="28"/>
              </w:rPr>
              <w:t xml:space="preserve">, </w:t>
            </w:r>
            <w:r w:rsidRPr="001C0442">
              <w:rPr>
                <w:rStyle w:val="rvts9"/>
                <w:rFonts w:hint="eastAsia"/>
                <w:b/>
                <w:bCs/>
                <w:sz w:val="28"/>
                <w:szCs w:val="28"/>
              </w:rPr>
              <w:t>запобігання</w:t>
            </w:r>
            <w:r w:rsidRPr="001C0442">
              <w:rPr>
                <w:rStyle w:val="rvts9"/>
                <w:b/>
                <w:bCs/>
                <w:sz w:val="28"/>
                <w:szCs w:val="28"/>
              </w:rPr>
              <w:t xml:space="preserve"> </w:t>
            </w:r>
            <w:r w:rsidRPr="001C0442">
              <w:rPr>
                <w:rStyle w:val="rvts9"/>
                <w:rFonts w:hint="eastAsia"/>
                <w:b/>
                <w:bCs/>
                <w:sz w:val="28"/>
                <w:szCs w:val="28"/>
              </w:rPr>
              <w:t>та</w:t>
            </w:r>
            <w:r w:rsidRPr="001C0442">
              <w:rPr>
                <w:rStyle w:val="rvts9"/>
                <w:b/>
                <w:bCs/>
                <w:sz w:val="28"/>
                <w:szCs w:val="28"/>
              </w:rPr>
              <w:t xml:space="preserve"> </w:t>
            </w:r>
            <w:r w:rsidRPr="001C0442">
              <w:rPr>
                <w:rStyle w:val="rvts9"/>
                <w:rFonts w:hint="eastAsia"/>
                <w:b/>
                <w:bCs/>
                <w:sz w:val="28"/>
                <w:szCs w:val="28"/>
              </w:rPr>
              <w:t>врегулювання</w:t>
            </w:r>
            <w:r w:rsidRPr="001C0442">
              <w:rPr>
                <w:rStyle w:val="rvts9"/>
                <w:b/>
                <w:bCs/>
                <w:sz w:val="28"/>
                <w:szCs w:val="28"/>
              </w:rPr>
              <w:t xml:space="preserve"> </w:t>
            </w:r>
            <w:r w:rsidRPr="001C0442">
              <w:rPr>
                <w:rStyle w:val="rvts9"/>
                <w:rFonts w:hint="eastAsia"/>
                <w:b/>
                <w:bCs/>
                <w:sz w:val="28"/>
                <w:szCs w:val="28"/>
              </w:rPr>
              <w:t>конфлікту</w:t>
            </w:r>
            <w:r w:rsidRPr="001C0442">
              <w:rPr>
                <w:rStyle w:val="rvts9"/>
                <w:b/>
                <w:bCs/>
                <w:sz w:val="28"/>
                <w:szCs w:val="28"/>
              </w:rPr>
              <w:t xml:space="preserve"> </w:t>
            </w:r>
            <w:r w:rsidRPr="001C0442">
              <w:rPr>
                <w:rStyle w:val="rvts9"/>
                <w:rFonts w:hint="eastAsia"/>
                <w:b/>
                <w:bCs/>
                <w:sz w:val="28"/>
                <w:szCs w:val="28"/>
              </w:rPr>
              <w:t>інтересів</w:t>
            </w:r>
            <w:r w:rsidRPr="001C0442">
              <w:rPr>
                <w:rStyle w:val="rvts9"/>
                <w:b/>
                <w:bCs/>
                <w:sz w:val="28"/>
                <w:szCs w:val="28"/>
              </w:rPr>
              <w:t xml:space="preserve"> </w:t>
            </w:r>
            <w:r w:rsidRPr="001C0442">
              <w:rPr>
                <w:rStyle w:val="rvts9"/>
                <w:rFonts w:hint="eastAsia"/>
                <w:b/>
                <w:bCs/>
                <w:sz w:val="28"/>
                <w:szCs w:val="28"/>
              </w:rPr>
              <w:t>у</w:t>
            </w:r>
            <w:r w:rsidRPr="001C0442">
              <w:rPr>
                <w:rStyle w:val="rvts9"/>
                <w:b/>
                <w:bCs/>
                <w:sz w:val="28"/>
                <w:szCs w:val="28"/>
              </w:rPr>
              <w:t xml:space="preserve"> </w:t>
            </w:r>
            <w:r w:rsidRPr="001C0442">
              <w:rPr>
                <w:rStyle w:val="rvts9"/>
                <w:rFonts w:hint="eastAsia"/>
                <w:b/>
                <w:bCs/>
                <w:sz w:val="28"/>
                <w:szCs w:val="28"/>
              </w:rPr>
              <w:t>їх</w:t>
            </w:r>
            <w:r w:rsidRPr="001C0442">
              <w:rPr>
                <w:rStyle w:val="rvts9"/>
                <w:b/>
                <w:bCs/>
                <w:sz w:val="28"/>
                <w:szCs w:val="28"/>
              </w:rPr>
              <w:t xml:space="preserve"> </w:t>
            </w:r>
            <w:r w:rsidRPr="001C0442">
              <w:rPr>
                <w:rStyle w:val="rvts9"/>
                <w:rFonts w:hint="eastAsia"/>
                <w:b/>
                <w:bCs/>
                <w:sz w:val="28"/>
                <w:szCs w:val="28"/>
              </w:rPr>
              <w:t>діяльності</w:t>
            </w:r>
            <w:r w:rsidRPr="001C0442">
              <w:rPr>
                <w:rStyle w:val="rvts9"/>
                <w:b/>
                <w:bCs/>
                <w:sz w:val="28"/>
                <w:szCs w:val="28"/>
              </w:rPr>
              <w:t xml:space="preserve">, </w:t>
            </w:r>
            <w:r w:rsidRPr="001C0442">
              <w:rPr>
                <w:rStyle w:val="rvts9"/>
                <w:rFonts w:hint="eastAsia"/>
                <w:b/>
                <w:bCs/>
                <w:sz w:val="28"/>
                <w:szCs w:val="28"/>
              </w:rPr>
              <w:t>а</w:t>
            </w:r>
            <w:r w:rsidRPr="001C0442">
              <w:rPr>
                <w:rStyle w:val="rvts9"/>
                <w:b/>
                <w:bCs/>
                <w:sz w:val="28"/>
                <w:szCs w:val="28"/>
              </w:rPr>
              <w:t xml:space="preserve"> </w:t>
            </w:r>
            <w:r w:rsidRPr="001C0442">
              <w:rPr>
                <w:rStyle w:val="rvts9"/>
                <w:rFonts w:hint="eastAsia"/>
                <w:b/>
                <w:bCs/>
                <w:sz w:val="28"/>
                <w:szCs w:val="28"/>
              </w:rPr>
              <w:t>також</w:t>
            </w:r>
            <w:r w:rsidRPr="001C0442">
              <w:rPr>
                <w:rStyle w:val="rvts9"/>
                <w:b/>
                <w:bCs/>
                <w:sz w:val="28"/>
                <w:szCs w:val="28"/>
              </w:rPr>
              <w:t xml:space="preserve"> </w:t>
            </w:r>
            <w:r w:rsidRPr="001C0442">
              <w:rPr>
                <w:rStyle w:val="rvts9"/>
                <w:rFonts w:hint="eastAsia"/>
                <w:b/>
                <w:bCs/>
                <w:sz w:val="28"/>
                <w:szCs w:val="28"/>
              </w:rPr>
              <w:t>контроль</w:t>
            </w:r>
            <w:r w:rsidRPr="001C0442">
              <w:rPr>
                <w:rStyle w:val="rvts9"/>
                <w:b/>
                <w:bCs/>
                <w:sz w:val="28"/>
                <w:szCs w:val="28"/>
              </w:rPr>
              <w:t xml:space="preserve"> </w:t>
            </w:r>
            <w:r w:rsidRPr="001C0442">
              <w:rPr>
                <w:rStyle w:val="rvts9"/>
                <w:rFonts w:hint="eastAsia"/>
                <w:b/>
                <w:bCs/>
                <w:sz w:val="28"/>
                <w:szCs w:val="28"/>
              </w:rPr>
              <w:t>та</w:t>
            </w:r>
            <w:r w:rsidRPr="001C0442">
              <w:rPr>
                <w:rStyle w:val="rvts9"/>
                <w:b/>
                <w:bCs/>
                <w:sz w:val="28"/>
                <w:szCs w:val="28"/>
              </w:rPr>
              <w:t xml:space="preserve"> </w:t>
            </w:r>
            <w:r w:rsidRPr="001C0442">
              <w:rPr>
                <w:rStyle w:val="rvts9"/>
                <w:rFonts w:hint="eastAsia"/>
                <w:b/>
                <w:bCs/>
                <w:sz w:val="28"/>
                <w:szCs w:val="28"/>
              </w:rPr>
              <w:t>перевірку</w:t>
            </w:r>
            <w:r w:rsidRPr="001C0442">
              <w:rPr>
                <w:rStyle w:val="rvts9"/>
                <w:b/>
                <w:bCs/>
                <w:sz w:val="28"/>
                <w:szCs w:val="28"/>
              </w:rPr>
              <w:t xml:space="preserve"> </w:t>
            </w:r>
            <w:r w:rsidRPr="001C0442">
              <w:rPr>
                <w:rStyle w:val="rvts9"/>
                <w:rFonts w:hint="eastAsia"/>
                <w:b/>
                <w:bCs/>
                <w:sz w:val="28"/>
                <w:szCs w:val="28"/>
              </w:rPr>
              <w:t>декларацій</w:t>
            </w:r>
            <w:r w:rsidRPr="001C0442">
              <w:rPr>
                <w:rStyle w:val="rvts9"/>
                <w:b/>
                <w:bCs/>
                <w:sz w:val="28"/>
                <w:szCs w:val="28"/>
              </w:rPr>
              <w:t xml:space="preserve"> </w:t>
            </w:r>
            <w:r w:rsidRPr="001C0442">
              <w:rPr>
                <w:rStyle w:val="rvts9"/>
                <w:rFonts w:hint="eastAsia"/>
                <w:b/>
                <w:bCs/>
                <w:sz w:val="28"/>
                <w:szCs w:val="28"/>
              </w:rPr>
              <w:t>суддів</w:t>
            </w:r>
            <w:r w:rsidRPr="001C0442">
              <w:rPr>
                <w:rStyle w:val="rvts9"/>
                <w:b/>
                <w:bCs/>
                <w:sz w:val="28"/>
                <w:szCs w:val="28"/>
              </w:rPr>
              <w:t xml:space="preserve">, </w:t>
            </w:r>
            <w:r w:rsidRPr="001C0442">
              <w:rPr>
                <w:rStyle w:val="rvts9"/>
                <w:rFonts w:hint="eastAsia"/>
                <w:b/>
                <w:bCs/>
                <w:sz w:val="28"/>
                <w:szCs w:val="28"/>
              </w:rPr>
              <w:t>суддів</w:t>
            </w:r>
            <w:r w:rsidRPr="001C0442">
              <w:rPr>
                <w:rStyle w:val="rvts9"/>
                <w:b/>
                <w:bCs/>
                <w:sz w:val="28"/>
                <w:szCs w:val="28"/>
              </w:rPr>
              <w:t xml:space="preserve"> </w:t>
            </w:r>
            <w:r w:rsidRPr="001C0442">
              <w:rPr>
                <w:rStyle w:val="rvts9"/>
                <w:rFonts w:hint="eastAsia"/>
                <w:b/>
                <w:bCs/>
                <w:sz w:val="28"/>
                <w:szCs w:val="28"/>
              </w:rPr>
              <w:t>Конституційного</w:t>
            </w:r>
            <w:r w:rsidRPr="001C0442">
              <w:rPr>
                <w:rStyle w:val="rvts9"/>
                <w:b/>
                <w:bCs/>
                <w:sz w:val="28"/>
                <w:szCs w:val="28"/>
              </w:rPr>
              <w:t xml:space="preserve"> </w:t>
            </w:r>
            <w:r w:rsidRPr="001C0442">
              <w:rPr>
                <w:rStyle w:val="rvts9"/>
                <w:rFonts w:hint="eastAsia"/>
                <w:b/>
                <w:bCs/>
                <w:sz w:val="28"/>
                <w:szCs w:val="28"/>
              </w:rPr>
              <w:t>Суду</w:t>
            </w:r>
            <w:r w:rsidRPr="001C0442">
              <w:rPr>
                <w:rStyle w:val="rvts9"/>
                <w:b/>
                <w:bCs/>
                <w:sz w:val="28"/>
                <w:szCs w:val="28"/>
              </w:rPr>
              <w:t xml:space="preserve"> </w:t>
            </w:r>
            <w:r w:rsidRPr="001C0442">
              <w:rPr>
                <w:rStyle w:val="rvts9"/>
                <w:rFonts w:hint="eastAsia"/>
                <w:b/>
                <w:bCs/>
                <w:sz w:val="28"/>
                <w:szCs w:val="28"/>
              </w:rPr>
              <w:t>України</w:t>
            </w:r>
            <w:r w:rsidRPr="001C0442">
              <w:rPr>
                <w:rStyle w:val="rvts9"/>
                <w:b/>
                <w:bCs/>
                <w:sz w:val="28"/>
                <w:szCs w:val="28"/>
              </w:rPr>
              <w:t xml:space="preserve">, </w:t>
            </w:r>
            <w:r w:rsidRPr="001C0442">
              <w:rPr>
                <w:rStyle w:val="rvts9"/>
                <w:rFonts w:hint="eastAsia"/>
                <w:b/>
                <w:bCs/>
                <w:sz w:val="28"/>
                <w:szCs w:val="28"/>
              </w:rPr>
              <w:t>як</w:t>
            </w:r>
            <w:r w:rsidRPr="001C0442">
              <w:rPr>
                <w:rStyle w:val="rvts9"/>
                <w:b/>
                <w:bCs/>
                <w:sz w:val="28"/>
                <w:szCs w:val="28"/>
              </w:rPr>
              <w:t xml:space="preserve"> </w:t>
            </w:r>
            <w:r w:rsidRPr="001C0442">
              <w:rPr>
                <w:rStyle w:val="rvts9"/>
                <w:rFonts w:hint="eastAsia"/>
                <w:b/>
                <w:bCs/>
                <w:sz w:val="28"/>
                <w:szCs w:val="28"/>
              </w:rPr>
              <w:t>суб</w:t>
            </w:r>
            <w:r w:rsidRPr="001C0442">
              <w:rPr>
                <w:rStyle w:val="rvts9"/>
                <w:b/>
                <w:bCs/>
                <w:sz w:val="28"/>
                <w:szCs w:val="28"/>
              </w:rPr>
              <w:t>'</w:t>
            </w:r>
            <w:r w:rsidRPr="001C0442">
              <w:rPr>
                <w:rStyle w:val="rvts9"/>
                <w:rFonts w:hint="eastAsia"/>
                <w:b/>
                <w:bCs/>
                <w:sz w:val="28"/>
                <w:szCs w:val="28"/>
              </w:rPr>
              <w:t>єктів</w:t>
            </w:r>
            <w:r w:rsidRPr="001C0442">
              <w:rPr>
                <w:rStyle w:val="rvts9"/>
                <w:b/>
                <w:bCs/>
                <w:sz w:val="28"/>
                <w:szCs w:val="28"/>
              </w:rPr>
              <w:t xml:space="preserve"> </w:t>
            </w:r>
            <w:r w:rsidRPr="001C0442">
              <w:rPr>
                <w:rStyle w:val="rvts9"/>
                <w:rFonts w:hint="eastAsia"/>
                <w:b/>
                <w:bCs/>
                <w:sz w:val="28"/>
                <w:szCs w:val="28"/>
              </w:rPr>
              <w:t>декларування</w:t>
            </w:r>
            <w:r w:rsidRPr="001C0442">
              <w:rPr>
                <w:rStyle w:val="rvts9"/>
                <w:b/>
                <w:bCs/>
                <w:sz w:val="28"/>
                <w:szCs w:val="28"/>
              </w:rPr>
              <w:t xml:space="preserve">, </w:t>
            </w:r>
            <w:r w:rsidRPr="001C0442">
              <w:rPr>
                <w:rStyle w:val="rvts9"/>
                <w:rFonts w:hint="eastAsia"/>
                <w:b/>
                <w:bCs/>
                <w:sz w:val="28"/>
                <w:szCs w:val="28"/>
              </w:rPr>
              <w:t>зберігання</w:t>
            </w:r>
            <w:r w:rsidRPr="001C0442">
              <w:rPr>
                <w:rStyle w:val="rvts9"/>
                <w:b/>
                <w:bCs/>
                <w:sz w:val="28"/>
                <w:szCs w:val="28"/>
              </w:rPr>
              <w:t xml:space="preserve"> </w:t>
            </w:r>
            <w:r w:rsidRPr="001C0442">
              <w:rPr>
                <w:rStyle w:val="rvts9"/>
                <w:rFonts w:hint="eastAsia"/>
                <w:b/>
                <w:bCs/>
                <w:sz w:val="28"/>
                <w:szCs w:val="28"/>
              </w:rPr>
              <w:t>та</w:t>
            </w:r>
            <w:r w:rsidRPr="001C0442">
              <w:rPr>
                <w:rStyle w:val="rvts9"/>
                <w:b/>
                <w:bCs/>
                <w:sz w:val="28"/>
                <w:szCs w:val="28"/>
              </w:rPr>
              <w:t xml:space="preserve"> </w:t>
            </w:r>
            <w:r w:rsidRPr="001C0442">
              <w:rPr>
                <w:rStyle w:val="rvts9"/>
                <w:rFonts w:hint="eastAsia"/>
                <w:b/>
                <w:bCs/>
                <w:sz w:val="28"/>
                <w:szCs w:val="28"/>
              </w:rPr>
              <w:t>оприлюднення</w:t>
            </w:r>
            <w:r w:rsidRPr="001C0442">
              <w:rPr>
                <w:rStyle w:val="rvts9"/>
                <w:b/>
                <w:bCs/>
                <w:sz w:val="28"/>
                <w:szCs w:val="28"/>
              </w:rPr>
              <w:t xml:space="preserve"> </w:t>
            </w:r>
            <w:r w:rsidRPr="001C0442">
              <w:rPr>
                <w:rStyle w:val="rvts9"/>
                <w:rFonts w:hint="eastAsia"/>
                <w:b/>
                <w:bCs/>
                <w:sz w:val="28"/>
                <w:szCs w:val="28"/>
              </w:rPr>
              <w:t>таких</w:t>
            </w:r>
            <w:r w:rsidRPr="001C0442">
              <w:rPr>
                <w:rStyle w:val="rvts9"/>
                <w:b/>
                <w:bCs/>
                <w:sz w:val="28"/>
                <w:szCs w:val="28"/>
              </w:rPr>
              <w:t xml:space="preserve"> </w:t>
            </w:r>
            <w:r w:rsidRPr="001C0442">
              <w:rPr>
                <w:rStyle w:val="rvts9"/>
                <w:rFonts w:hint="eastAsia"/>
                <w:b/>
                <w:bCs/>
                <w:sz w:val="28"/>
                <w:szCs w:val="28"/>
              </w:rPr>
              <w:t>декларацій</w:t>
            </w:r>
            <w:r w:rsidRPr="001C0442">
              <w:rPr>
                <w:rStyle w:val="rvts9"/>
                <w:b/>
                <w:bCs/>
                <w:sz w:val="28"/>
                <w:szCs w:val="28"/>
              </w:rPr>
              <w:t xml:space="preserve">, </w:t>
            </w:r>
            <w:r w:rsidRPr="001C0442">
              <w:rPr>
                <w:rStyle w:val="rvts9"/>
                <w:rFonts w:hint="eastAsia"/>
                <w:b/>
                <w:bCs/>
                <w:sz w:val="28"/>
                <w:szCs w:val="28"/>
              </w:rPr>
              <w:t>проведення</w:t>
            </w:r>
            <w:r w:rsidRPr="001C0442">
              <w:rPr>
                <w:rStyle w:val="rvts9"/>
                <w:b/>
                <w:bCs/>
                <w:sz w:val="28"/>
                <w:szCs w:val="28"/>
              </w:rPr>
              <w:t xml:space="preserve"> </w:t>
            </w:r>
            <w:r w:rsidRPr="001C0442">
              <w:rPr>
                <w:rStyle w:val="rvts9"/>
                <w:rFonts w:hint="eastAsia"/>
                <w:b/>
                <w:bCs/>
                <w:sz w:val="28"/>
                <w:szCs w:val="28"/>
              </w:rPr>
              <w:t>моніторингу</w:t>
            </w:r>
            <w:r w:rsidRPr="001C0442">
              <w:rPr>
                <w:rStyle w:val="rvts9"/>
                <w:b/>
                <w:bCs/>
                <w:sz w:val="28"/>
                <w:szCs w:val="28"/>
              </w:rPr>
              <w:t xml:space="preserve"> </w:t>
            </w:r>
            <w:r w:rsidRPr="001C0442">
              <w:rPr>
                <w:rStyle w:val="rvts9"/>
                <w:rFonts w:hint="eastAsia"/>
                <w:b/>
                <w:bCs/>
                <w:sz w:val="28"/>
                <w:szCs w:val="28"/>
              </w:rPr>
              <w:t>способу</w:t>
            </w:r>
            <w:r w:rsidRPr="001C0442">
              <w:rPr>
                <w:rStyle w:val="rvts9"/>
                <w:b/>
                <w:bCs/>
                <w:sz w:val="28"/>
                <w:szCs w:val="28"/>
              </w:rPr>
              <w:t xml:space="preserve"> </w:t>
            </w:r>
            <w:r w:rsidRPr="001C0442">
              <w:rPr>
                <w:rStyle w:val="rvts9"/>
                <w:rFonts w:hint="eastAsia"/>
                <w:b/>
                <w:bCs/>
                <w:sz w:val="28"/>
                <w:szCs w:val="28"/>
              </w:rPr>
              <w:t>життя</w:t>
            </w:r>
            <w:r w:rsidRPr="001C0442">
              <w:rPr>
                <w:rStyle w:val="rvts9"/>
                <w:b/>
                <w:bCs/>
                <w:sz w:val="28"/>
                <w:szCs w:val="28"/>
              </w:rPr>
              <w:t xml:space="preserve"> </w:t>
            </w:r>
            <w:r w:rsidRPr="001C0442">
              <w:rPr>
                <w:rStyle w:val="rvts9"/>
                <w:rFonts w:hint="eastAsia"/>
                <w:b/>
                <w:bCs/>
                <w:sz w:val="28"/>
                <w:szCs w:val="28"/>
              </w:rPr>
              <w:t>суб</w:t>
            </w:r>
            <w:r w:rsidRPr="001C0442">
              <w:rPr>
                <w:rStyle w:val="rvts9"/>
                <w:b/>
                <w:bCs/>
                <w:sz w:val="28"/>
                <w:szCs w:val="28"/>
              </w:rPr>
              <w:t>'</w:t>
            </w:r>
            <w:r w:rsidRPr="001C0442">
              <w:rPr>
                <w:rStyle w:val="rvts9"/>
                <w:rFonts w:hint="eastAsia"/>
                <w:b/>
                <w:bCs/>
                <w:sz w:val="28"/>
                <w:szCs w:val="28"/>
              </w:rPr>
              <w:t>єктів</w:t>
            </w:r>
            <w:r w:rsidRPr="001C0442">
              <w:rPr>
                <w:rStyle w:val="rvts9"/>
                <w:b/>
                <w:bCs/>
                <w:sz w:val="28"/>
                <w:szCs w:val="28"/>
              </w:rPr>
              <w:t xml:space="preserve"> </w:t>
            </w:r>
            <w:r w:rsidRPr="001C0442">
              <w:rPr>
                <w:rStyle w:val="rvts9"/>
                <w:rFonts w:hint="eastAsia"/>
                <w:b/>
                <w:bCs/>
                <w:sz w:val="28"/>
                <w:szCs w:val="28"/>
              </w:rPr>
              <w:t>декларування</w:t>
            </w:r>
            <w:r w:rsidRPr="001C0442">
              <w:rPr>
                <w:rStyle w:val="rvts9"/>
                <w:b/>
                <w:bCs/>
                <w:sz w:val="28"/>
                <w:szCs w:val="28"/>
              </w:rPr>
              <w:t xml:space="preserve"> </w:t>
            </w:r>
            <w:r w:rsidRPr="001C0442">
              <w:rPr>
                <w:rStyle w:val="rvts9"/>
                <w:rFonts w:hint="eastAsia"/>
                <w:b/>
                <w:bCs/>
                <w:sz w:val="28"/>
                <w:szCs w:val="28"/>
              </w:rPr>
              <w:t>здійснює</w:t>
            </w:r>
            <w:r w:rsidRPr="001C0442">
              <w:rPr>
                <w:rStyle w:val="rvts9"/>
                <w:b/>
                <w:bCs/>
                <w:sz w:val="28"/>
                <w:szCs w:val="28"/>
              </w:rPr>
              <w:t xml:space="preserve">: </w:t>
            </w:r>
            <w:r w:rsidRPr="001C0442">
              <w:rPr>
                <w:rStyle w:val="rvts9"/>
                <w:rFonts w:hint="eastAsia"/>
                <w:b/>
                <w:bCs/>
                <w:sz w:val="28"/>
                <w:szCs w:val="28"/>
              </w:rPr>
              <w:t>для</w:t>
            </w:r>
            <w:r w:rsidRPr="001C0442">
              <w:rPr>
                <w:rStyle w:val="rvts9"/>
                <w:b/>
                <w:bCs/>
                <w:sz w:val="28"/>
                <w:szCs w:val="28"/>
              </w:rPr>
              <w:t xml:space="preserve"> </w:t>
            </w:r>
            <w:r w:rsidRPr="001C0442">
              <w:rPr>
                <w:rStyle w:val="rvts9"/>
                <w:rFonts w:hint="eastAsia"/>
                <w:b/>
                <w:bCs/>
                <w:sz w:val="28"/>
                <w:szCs w:val="28"/>
              </w:rPr>
              <w:t>суддів</w:t>
            </w:r>
            <w:r w:rsidRPr="001C0442">
              <w:rPr>
                <w:rStyle w:val="rvts9"/>
                <w:b/>
                <w:bCs/>
                <w:sz w:val="28"/>
                <w:szCs w:val="28"/>
              </w:rPr>
              <w:t xml:space="preserve"> </w:t>
            </w:r>
            <w:r w:rsidRPr="001C0442">
              <w:rPr>
                <w:rStyle w:val="rvts9"/>
                <w:rFonts w:hint="eastAsia"/>
                <w:b/>
                <w:bCs/>
                <w:sz w:val="28"/>
                <w:szCs w:val="28"/>
              </w:rPr>
              <w:t>–</w:t>
            </w:r>
            <w:r w:rsidRPr="001C0442">
              <w:rPr>
                <w:rStyle w:val="rvts9"/>
                <w:b/>
                <w:bCs/>
                <w:sz w:val="28"/>
                <w:szCs w:val="28"/>
              </w:rPr>
              <w:t xml:space="preserve"> </w:t>
            </w:r>
            <w:r w:rsidRPr="001C0442">
              <w:rPr>
                <w:rStyle w:val="rvts9"/>
                <w:rFonts w:hint="eastAsia"/>
                <w:b/>
                <w:bCs/>
                <w:sz w:val="28"/>
                <w:szCs w:val="28"/>
              </w:rPr>
              <w:t>Вища</w:t>
            </w:r>
            <w:r w:rsidRPr="001C0442">
              <w:rPr>
                <w:rStyle w:val="rvts9"/>
                <w:b/>
                <w:bCs/>
                <w:sz w:val="28"/>
                <w:szCs w:val="28"/>
              </w:rPr>
              <w:t xml:space="preserve"> </w:t>
            </w:r>
            <w:r w:rsidRPr="001C0442">
              <w:rPr>
                <w:rStyle w:val="rvts9"/>
                <w:rFonts w:hint="eastAsia"/>
                <w:b/>
                <w:bCs/>
                <w:sz w:val="28"/>
                <w:szCs w:val="28"/>
              </w:rPr>
              <w:lastRenderedPageBreak/>
              <w:t>кваліфікаційна</w:t>
            </w:r>
            <w:r w:rsidRPr="001C0442">
              <w:rPr>
                <w:rStyle w:val="rvts9"/>
                <w:b/>
                <w:bCs/>
                <w:sz w:val="28"/>
                <w:szCs w:val="28"/>
              </w:rPr>
              <w:t xml:space="preserve"> </w:t>
            </w:r>
            <w:r w:rsidRPr="001C0442">
              <w:rPr>
                <w:rStyle w:val="rvts9"/>
                <w:rFonts w:hint="eastAsia"/>
                <w:b/>
                <w:bCs/>
                <w:sz w:val="28"/>
                <w:szCs w:val="28"/>
              </w:rPr>
              <w:t>комісія</w:t>
            </w:r>
            <w:r w:rsidRPr="001C0442">
              <w:rPr>
                <w:rStyle w:val="rvts9"/>
                <w:b/>
                <w:bCs/>
                <w:sz w:val="28"/>
                <w:szCs w:val="28"/>
              </w:rPr>
              <w:t xml:space="preserve"> </w:t>
            </w:r>
            <w:r w:rsidRPr="001C0442">
              <w:rPr>
                <w:rStyle w:val="rvts9"/>
                <w:rFonts w:hint="eastAsia"/>
                <w:b/>
                <w:bCs/>
                <w:sz w:val="28"/>
                <w:szCs w:val="28"/>
              </w:rPr>
              <w:t>суддів</w:t>
            </w:r>
            <w:r w:rsidRPr="001C0442">
              <w:rPr>
                <w:rStyle w:val="rvts9"/>
                <w:b/>
                <w:bCs/>
                <w:sz w:val="28"/>
                <w:szCs w:val="28"/>
              </w:rPr>
              <w:t xml:space="preserve">, </w:t>
            </w:r>
            <w:r w:rsidRPr="001C0442">
              <w:rPr>
                <w:rStyle w:val="rvts9"/>
                <w:rFonts w:hint="eastAsia"/>
                <w:b/>
                <w:bCs/>
                <w:sz w:val="28"/>
                <w:szCs w:val="28"/>
              </w:rPr>
              <w:t>а</w:t>
            </w:r>
            <w:r w:rsidRPr="001C0442">
              <w:rPr>
                <w:rStyle w:val="rvts9"/>
                <w:b/>
                <w:bCs/>
                <w:sz w:val="28"/>
                <w:szCs w:val="28"/>
              </w:rPr>
              <w:t xml:space="preserve"> </w:t>
            </w:r>
            <w:r w:rsidRPr="001C0442">
              <w:rPr>
                <w:rStyle w:val="rvts9"/>
                <w:rFonts w:hint="eastAsia"/>
                <w:b/>
                <w:bCs/>
                <w:sz w:val="28"/>
                <w:szCs w:val="28"/>
              </w:rPr>
              <w:t>для</w:t>
            </w:r>
            <w:r w:rsidRPr="001C0442">
              <w:rPr>
                <w:rStyle w:val="rvts9"/>
                <w:b/>
                <w:bCs/>
                <w:sz w:val="28"/>
                <w:szCs w:val="28"/>
              </w:rPr>
              <w:t xml:space="preserve"> </w:t>
            </w:r>
            <w:r w:rsidRPr="001C0442">
              <w:rPr>
                <w:rStyle w:val="rvts9"/>
                <w:rFonts w:hint="eastAsia"/>
                <w:b/>
                <w:bCs/>
                <w:sz w:val="28"/>
                <w:szCs w:val="28"/>
              </w:rPr>
              <w:t>суддів</w:t>
            </w:r>
            <w:r w:rsidRPr="001C0442">
              <w:rPr>
                <w:rStyle w:val="rvts9"/>
                <w:b/>
                <w:bCs/>
                <w:sz w:val="28"/>
                <w:szCs w:val="28"/>
              </w:rPr>
              <w:t xml:space="preserve"> </w:t>
            </w:r>
            <w:r w:rsidRPr="001C0442">
              <w:rPr>
                <w:rStyle w:val="rvts9"/>
                <w:rFonts w:hint="eastAsia"/>
                <w:b/>
                <w:bCs/>
                <w:sz w:val="28"/>
                <w:szCs w:val="28"/>
              </w:rPr>
              <w:t>Конституційного</w:t>
            </w:r>
            <w:r w:rsidRPr="001C0442">
              <w:rPr>
                <w:rStyle w:val="rvts9"/>
                <w:b/>
                <w:bCs/>
                <w:sz w:val="28"/>
                <w:szCs w:val="28"/>
              </w:rPr>
              <w:t xml:space="preserve"> </w:t>
            </w:r>
            <w:r w:rsidRPr="001C0442">
              <w:rPr>
                <w:rStyle w:val="rvts9"/>
                <w:rFonts w:hint="eastAsia"/>
                <w:b/>
                <w:bCs/>
                <w:sz w:val="28"/>
                <w:szCs w:val="28"/>
              </w:rPr>
              <w:t>Суду</w:t>
            </w:r>
            <w:r w:rsidRPr="001C0442">
              <w:rPr>
                <w:rStyle w:val="rvts9"/>
                <w:b/>
                <w:bCs/>
                <w:sz w:val="28"/>
                <w:szCs w:val="28"/>
              </w:rPr>
              <w:t xml:space="preserve"> </w:t>
            </w:r>
            <w:r w:rsidRPr="001C0442">
              <w:rPr>
                <w:rStyle w:val="rvts9"/>
                <w:rFonts w:hint="eastAsia"/>
                <w:b/>
                <w:bCs/>
                <w:sz w:val="28"/>
                <w:szCs w:val="28"/>
              </w:rPr>
              <w:t>–</w:t>
            </w:r>
            <w:r w:rsidRPr="001C0442">
              <w:rPr>
                <w:rStyle w:val="rvts9"/>
                <w:b/>
                <w:bCs/>
                <w:sz w:val="28"/>
                <w:szCs w:val="28"/>
              </w:rPr>
              <w:t xml:space="preserve"> </w:t>
            </w:r>
            <w:r w:rsidRPr="001C0442">
              <w:rPr>
                <w:rStyle w:val="rvts9"/>
                <w:rFonts w:hint="eastAsia"/>
                <w:b/>
                <w:bCs/>
                <w:sz w:val="28"/>
                <w:szCs w:val="28"/>
              </w:rPr>
              <w:t>Рада</w:t>
            </w:r>
            <w:r w:rsidRPr="001C0442">
              <w:rPr>
                <w:rStyle w:val="rvts9"/>
                <w:b/>
                <w:bCs/>
                <w:sz w:val="28"/>
                <w:szCs w:val="28"/>
              </w:rPr>
              <w:t xml:space="preserve"> </w:t>
            </w:r>
            <w:r w:rsidRPr="001C0442">
              <w:rPr>
                <w:rStyle w:val="rvts9"/>
                <w:rFonts w:hint="eastAsia"/>
                <w:b/>
                <w:bCs/>
                <w:sz w:val="28"/>
                <w:szCs w:val="28"/>
              </w:rPr>
              <w:t>доброчесності</w:t>
            </w:r>
            <w:r w:rsidRPr="001C0442">
              <w:rPr>
                <w:rStyle w:val="rvts9"/>
                <w:b/>
                <w:bCs/>
                <w:sz w:val="28"/>
                <w:szCs w:val="28"/>
              </w:rPr>
              <w:t xml:space="preserve"> </w:t>
            </w:r>
            <w:r w:rsidRPr="001C0442">
              <w:rPr>
                <w:rStyle w:val="rvts9"/>
                <w:rFonts w:hint="eastAsia"/>
                <w:b/>
                <w:bCs/>
                <w:sz w:val="28"/>
                <w:szCs w:val="28"/>
              </w:rPr>
              <w:t>суддів</w:t>
            </w:r>
            <w:r w:rsidRPr="001C0442">
              <w:rPr>
                <w:rStyle w:val="rvts9"/>
                <w:b/>
                <w:bCs/>
                <w:sz w:val="28"/>
                <w:szCs w:val="28"/>
              </w:rPr>
              <w:t xml:space="preserve"> </w:t>
            </w:r>
            <w:r w:rsidRPr="001C0442">
              <w:rPr>
                <w:rStyle w:val="rvts9"/>
                <w:rFonts w:hint="eastAsia"/>
                <w:b/>
                <w:bCs/>
                <w:sz w:val="28"/>
                <w:szCs w:val="28"/>
              </w:rPr>
              <w:t>Конституційного</w:t>
            </w:r>
            <w:r w:rsidRPr="001C0442">
              <w:rPr>
                <w:rStyle w:val="rvts9"/>
                <w:b/>
                <w:bCs/>
                <w:sz w:val="28"/>
                <w:szCs w:val="28"/>
              </w:rPr>
              <w:t xml:space="preserve"> </w:t>
            </w:r>
            <w:r w:rsidRPr="001C0442">
              <w:rPr>
                <w:rStyle w:val="rvts9"/>
                <w:rFonts w:hint="eastAsia"/>
                <w:b/>
                <w:bCs/>
                <w:sz w:val="28"/>
                <w:szCs w:val="28"/>
              </w:rPr>
              <w:t>Суду</w:t>
            </w:r>
            <w:r w:rsidRPr="001C0442">
              <w:rPr>
                <w:rStyle w:val="rvts9"/>
                <w:b/>
                <w:bCs/>
                <w:sz w:val="28"/>
                <w:szCs w:val="28"/>
              </w:rPr>
              <w:t xml:space="preserve">.  </w:t>
            </w:r>
          </w:p>
          <w:p w14:paraId="5F80F9DC" w14:textId="77777777" w:rsidR="001C0442" w:rsidRPr="001C0442" w:rsidRDefault="001C0442" w:rsidP="001C0442">
            <w:pPr>
              <w:pStyle w:val="rvps2"/>
              <w:shd w:val="clear" w:color="auto" w:fill="FFFFFF"/>
              <w:ind w:firstLine="450"/>
              <w:rPr>
                <w:rStyle w:val="rvts9"/>
                <w:b/>
                <w:bCs/>
                <w:sz w:val="28"/>
                <w:szCs w:val="28"/>
              </w:rPr>
            </w:pPr>
            <w:r w:rsidRPr="001C0442">
              <w:rPr>
                <w:rStyle w:val="rvts9"/>
                <w:rFonts w:hint="eastAsia"/>
                <w:b/>
                <w:bCs/>
                <w:sz w:val="28"/>
                <w:szCs w:val="28"/>
              </w:rPr>
              <w:t>Порядок</w:t>
            </w:r>
            <w:r w:rsidRPr="001C0442">
              <w:rPr>
                <w:rStyle w:val="rvts9"/>
                <w:b/>
                <w:bCs/>
                <w:sz w:val="28"/>
                <w:szCs w:val="28"/>
              </w:rPr>
              <w:t xml:space="preserve"> </w:t>
            </w:r>
            <w:r w:rsidRPr="001C0442">
              <w:rPr>
                <w:rStyle w:val="rvts9"/>
                <w:rFonts w:hint="eastAsia"/>
                <w:b/>
                <w:bCs/>
                <w:sz w:val="28"/>
                <w:szCs w:val="28"/>
              </w:rPr>
              <w:t>утворення</w:t>
            </w:r>
            <w:r w:rsidRPr="001C0442">
              <w:rPr>
                <w:rStyle w:val="rvts9"/>
                <w:b/>
                <w:bCs/>
                <w:sz w:val="28"/>
                <w:szCs w:val="28"/>
              </w:rPr>
              <w:t xml:space="preserve"> </w:t>
            </w:r>
            <w:r w:rsidRPr="001C0442">
              <w:rPr>
                <w:rStyle w:val="rvts9"/>
                <w:rFonts w:hint="eastAsia"/>
                <w:b/>
                <w:bCs/>
                <w:sz w:val="28"/>
                <w:szCs w:val="28"/>
              </w:rPr>
              <w:t>Ради</w:t>
            </w:r>
            <w:r w:rsidRPr="001C0442">
              <w:rPr>
                <w:rStyle w:val="rvts9"/>
                <w:b/>
                <w:bCs/>
                <w:sz w:val="28"/>
                <w:szCs w:val="28"/>
              </w:rPr>
              <w:t xml:space="preserve"> </w:t>
            </w:r>
            <w:r w:rsidRPr="001C0442">
              <w:rPr>
                <w:rStyle w:val="rvts9"/>
                <w:rFonts w:hint="eastAsia"/>
                <w:b/>
                <w:bCs/>
                <w:sz w:val="28"/>
                <w:szCs w:val="28"/>
              </w:rPr>
              <w:t>доброчесності</w:t>
            </w:r>
            <w:r w:rsidRPr="001C0442">
              <w:rPr>
                <w:rStyle w:val="rvts9"/>
                <w:b/>
                <w:bCs/>
                <w:sz w:val="28"/>
                <w:szCs w:val="28"/>
              </w:rPr>
              <w:t xml:space="preserve"> </w:t>
            </w:r>
            <w:r w:rsidRPr="001C0442">
              <w:rPr>
                <w:rStyle w:val="rvts9"/>
                <w:rFonts w:hint="eastAsia"/>
                <w:b/>
                <w:bCs/>
                <w:sz w:val="28"/>
                <w:szCs w:val="28"/>
              </w:rPr>
              <w:t>суддів</w:t>
            </w:r>
            <w:r w:rsidRPr="001C0442">
              <w:rPr>
                <w:rStyle w:val="rvts9"/>
                <w:b/>
                <w:bCs/>
                <w:sz w:val="28"/>
                <w:szCs w:val="28"/>
              </w:rPr>
              <w:t xml:space="preserve"> </w:t>
            </w:r>
            <w:r w:rsidRPr="001C0442">
              <w:rPr>
                <w:rStyle w:val="rvts9"/>
                <w:rFonts w:hint="eastAsia"/>
                <w:b/>
                <w:bCs/>
                <w:sz w:val="28"/>
                <w:szCs w:val="28"/>
              </w:rPr>
              <w:t>Конституційного</w:t>
            </w:r>
            <w:r w:rsidRPr="001C0442">
              <w:rPr>
                <w:rStyle w:val="rvts9"/>
                <w:b/>
                <w:bCs/>
                <w:sz w:val="28"/>
                <w:szCs w:val="28"/>
              </w:rPr>
              <w:t xml:space="preserve"> </w:t>
            </w:r>
            <w:r w:rsidRPr="001C0442">
              <w:rPr>
                <w:rStyle w:val="rvts9"/>
                <w:rFonts w:hint="eastAsia"/>
                <w:b/>
                <w:bCs/>
                <w:sz w:val="28"/>
                <w:szCs w:val="28"/>
              </w:rPr>
              <w:t>Суду</w:t>
            </w:r>
            <w:r w:rsidRPr="001C0442">
              <w:rPr>
                <w:rStyle w:val="rvts9"/>
                <w:b/>
                <w:bCs/>
                <w:sz w:val="28"/>
                <w:szCs w:val="28"/>
              </w:rPr>
              <w:t xml:space="preserve"> </w:t>
            </w:r>
            <w:r w:rsidRPr="001C0442">
              <w:rPr>
                <w:rStyle w:val="rvts9"/>
                <w:rFonts w:hint="eastAsia"/>
                <w:b/>
                <w:bCs/>
                <w:sz w:val="28"/>
                <w:szCs w:val="28"/>
              </w:rPr>
              <w:t>визначається</w:t>
            </w:r>
            <w:r w:rsidRPr="001C0442">
              <w:rPr>
                <w:rStyle w:val="rvts9"/>
                <w:b/>
                <w:bCs/>
                <w:sz w:val="28"/>
                <w:szCs w:val="28"/>
              </w:rPr>
              <w:t xml:space="preserve"> </w:t>
            </w:r>
            <w:r w:rsidRPr="001C0442">
              <w:rPr>
                <w:rStyle w:val="rvts9"/>
                <w:rFonts w:hint="eastAsia"/>
                <w:b/>
                <w:bCs/>
                <w:sz w:val="28"/>
                <w:szCs w:val="28"/>
              </w:rPr>
              <w:t>Законом</w:t>
            </w:r>
            <w:r w:rsidRPr="001C0442">
              <w:rPr>
                <w:rStyle w:val="rvts9"/>
                <w:b/>
                <w:bCs/>
                <w:sz w:val="28"/>
                <w:szCs w:val="28"/>
              </w:rPr>
              <w:t xml:space="preserve"> </w:t>
            </w:r>
            <w:r w:rsidRPr="001C0442">
              <w:rPr>
                <w:rStyle w:val="rvts9"/>
                <w:rFonts w:hint="eastAsia"/>
                <w:b/>
                <w:bCs/>
                <w:sz w:val="28"/>
                <w:szCs w:val="28"/>
              </w:rPr>
              <w:t>України</w:t>
            </w:r>
            <w:r w:rsidRPr="001C0442">
              <w:rPr>
                <w:rStyle w:val="rvts9"/>
                <w:b/>
                <w:bCs/>
                <w:sz w:val="28"/>
                <w:szCs w:val="28"/>
              </w:rPr>
              <w:t xml:space="preserve"> </w:t>
            </w:r>
            <w:r w:rsidRPr="001C0442">
              <w:rPr>
                <w:rStyle w:val="rvts9"/>
                <w:rFonts w:hint="eastAsia"/>
                <w:b/>
                <w:bCs/>
                <w:sz w:val="28"/>
                <w:szCs w:val="28"/>
              </w:rPr>
              <w:t>«Про</w:t>
            </w:r>
            <w:r w:rsidRPr="001C0442">
              <w:rPr>
                <w:rStyle w:val="rvts9"/>
                <w:b/>
                <w:bCs/>
                <w:sz w:val="28"/>
                <w:szCs w:val="28"/>
              </w:rPr>
              <w:t xml:space="preserve"> </w:t>
            </w:r>
            <w:r w:rsidRPr="001C0442">
              <w:rPr>
                <w:rStyle w:val="rvts9"/>
                <w:rFonts w:hint="eastAsia"/>
                <w:b/>
                <w:bCs/>
                <w:sz w:val="28"/>
                <w:szCs w:val="28"/>
              </w:rPr>
              <w:t>Конституційний</w:t>
            </w:r>
            <w:r w:rsidRPr="001C0442">
              <w:rPr>
                <w:rStyle w:val="rvts9"/>
                <w:b/>
                <w:bCs/>
                <w:sz w:val="28"/>
                <w:szCs w:val="28"/>
              </w:rPr>
              <w:t xml:space="preserve"> </w:t>
            </w:r>
            <w:r w:rsidRPr="001C0442">
              <w:rPr>
                <w:rStyle w:val="rvts9"/>
                <w:rFonts w:hint="eastAsia"/>
                <w:b/>
                <w:bCs/>
                <w:sz w:val="28"/>
                <w:szCs w:val="28"/>
              </w:rPr>
              <w:t>Суд</w:t>
            </w:r>
            <w:r w:rsidRPr="001C0442">
              <w:rPr>
                <w:rStyle w:val="rvts9"/>
                <w:b/>
                <w:bCs/>
                <w:sz w:val="28"/>
                <w:szCs w:val="28"/>
              </w:rPr>
              <w:t xml:space="preserve"> </w:t>
            </w:r>
            <w:r w:rsidRPr="001C0442">
              <w:rPr>
                <w:rStyle w:val="rvts9"/>
                <w:rFonts w:hint="eastAsia"/>
                <w:b/>
                <w:bCs/>
                <w:sz w:val="28"/>
                <w:szCs w:val="28"/>
              </w:rPr>
              <w:t>України»</w:t>
            </w:r>
            <w:r w:rsidRPr="001C0442">
              <w:rPr>
                <w:rStyle w:val="rvts9"/>
                <w:b/>
                <w:bCs/>
                <w:sz w:val="28"/>
                <w:szCs w:val="28"/>
              </w:rPr>
              <w:t>.</w:t>
            </w:r>
          </w:p>
          <w:p w14:paraId="71FE64F4" w14:textId="77777777" w:rsidR="001C0442" w:rsidRPr="001C0442" w:rsidRDefault="001C0442" w:rsidP="001C0442">
            <w:pPr>
              <w:pStyle w:val="rvps2"/>
              <w:shd w:val="clear" w:color="auto" w:fill="FFFFFF"/>
              <w:ind w:firstLine="450"/>
              <w:rPr>
                <w:rStyle w:val="rvts9"/>
                <w:b/>
                <w:bCs/>
                <w:sz w:val="28"/>
                <w:szCs w:val="28"/>
              </w:rPr>
            </w:pPr>
            <w:r w:rsidRPr="001C0442">
              <w:rPr>
                <w:rStyle w:val="rvts9"/>
                <w:b/>
                <w:bCs/>
                <w:sz w:val="28"/>
                <w:szCs w:val="28"/>
              </w:rPr>
              <w:t xml:space="preserve">4. </w:t>
            </w:r>
            <w:r w:rsidRPr="001C0442">
              <w:rPr>
                <w:rStyle w:val="rvts9"/>
                <w:rFonts w:hint="eastAsia"/>
                <w:b/>
                <w:bCs/>
                <w:sz w:val="28"/>
                <w:szCs w:val="28"/>
              </w:rPr>
              <w:t>Для</w:t>
            </w:r>
            <w:r w:rsidRPr="001C0442">
              <w:rPr>
                <w:rStyle w:val="rvts9"/>
                <w:b/>
                <w:bCs/>
                <w:sz w:val="28"/>
                <w:szCs w:val="28"/>
              </w:rPr>
              <w:t xml:space="preserve"> </w:t>
            </w:r>
            <w:r w:rsidRPr="001C0442">
              <w:rPr>
                <w:rStyle w:val="rvts9"/>
                <w:rFonts w:hint="eastAsia"/>
                <w:b/>
                <w:bCs/>
                <w:sz w:val="28"/>
                <w:szCs w:val="28"/>
              </w:rPr>
              <w:t>здійснення</w:t>
            </w:r>
            <w:r w:rsidRPr="001C0442">
              <w:rPr>
                <w:rStyle w:val="rvts9"/>
                <w:b/>
                <w:bCs/>
                <w:sz w:val="28"/>
                <w:szCs w:val="28"/>
              </w:rPr>
              <w:t xml:space="preserve"> </w:t>
            </w:r>
            <w:r w:rsidRPr="001C0442">
              <w:rPr>
                <w:rStyle w:val="rvts9"/>
                <w:rFonts w:hint="eastAsia"/>
                <w:b/>
                <w:bCs/>
                <w:sz w:val="28"/>
                <w:szCs w:val="28"/>
              </w:rPr>
              <w:t>повноважень</w:t>
            </w:r>
            <w:r w:rsidRPr="001C0442">
              <w:rPr>
                <w:rStyle w:val="rvts9"/>
                <w:b/>
                <w:bCs/>
                <w:sz w:val="28"/>
                <w:szCs w:val="28"/>
              </w:rPr>
              <w:t xml:space="preserve">, </w:t>
            </w:r>
            <w:r w:rsidRPr="001C0442">
              <w:rPr>
                <w:rStyle w:val="rvts9"/>
                <w:rFonts w:hint="eastAsia"/>
                <w:b/>
                <w:bCs/>
                <w:sz w:val="28"/>
                <w:szCs w:val="28"/>
              </w:rPr>
              <w:t>передбачених</w:t>
            </w:r>
            <w:r w:rsidRPr="001C0442">
              <w:rPr>
                <w:rStyle w:val="rvts9"/>
                <w:b/>
                <w:bCs/>
                <w:sz w:val="28"/>
                <w:szCs w:val="28"/>
              </w:rPr>
              <w:t xml:space="preserve"> </w:t>
            </w:r>
            <w:r w:rsidRPr="001C0442">
              <w:rPr>
                <w:rStyle w:val="rvts9"/>
                <w:rFonts w:hint="eastAsia"/>
                <w:b/>
                <w:bCs/>
                <w:sz w:val="28"/>
                <w:szCs w:val="28"/>
              </w:rPr>
              <w:t>частиною</w:t>
            </w:r>
            <w:r w:rsidRPr="001C0442">
              <w:rPr>
                <w:rStyle w:val="rvts9"/>
                <w:b/>
                <w:bCs/>
                <w:sz w:val="28"/>
                <w:szCs w:val="28"/>
              </w:rPr>
              <w:t xml:space="preserve"> </w:t>
            </w:r>
            <w:r w:rsidRPr="001C0442">
              <w:rPr>
                <w:rStyle w:val="rvts9"/>
                <w:rFonts w:hint="eastAsia"/>
                <w:b/>
                <w:bCs/>
                <w:sz w:val="28"/>
                <w:szCs w:val="28"/>
              </w:rPr>
              <w:t>третьою</w:t>
            </w:r>
            <w:r w:rsidRPr="001C0442">
              <w:rPr>
                <w:rStyle w:val="rvts9"/>
                <w:b/>
                <w:bCs/>
                <w:sz w:val="28"/>
                <w:szCs w:val="28"/>
              </w:rPr>
              <w:t xml:space="preserve"> </w:t>
            </w:r>
            <w:r w:rsidRPr="001C0442">
              <w:rPr>
                <w:rStyle w:val="rvts9"/>
                <w:rFonts w:hint="eastAsia"/>
                <w:b/>
                <w:bCs/>
                <w:sz w:val="28"/>
                <w:szCs w:val="28"/>
              </w:rPr>
              <w:t>цієї</w:t>
            </w:r>
            <w:r w:rsidRPr="001C0442">
              <w:rPr>
                <w:rStyle w:val="rvts9"/>
                <w:b/>
                <w:bCs/>
                <w:sz w:val="28"/>
                <w:szCs w:val="28"/>
              </w:rPr>
              <w:t xml:space="preserve"> </w:t>
            </w:r>
            <w:r w:rsidRPr="001C0442">
              <w:rPr>
                <w:rStyle w:val="rvts9"/>
                <w:rFonts w:hint="eastAsia"/>
                <w:b/>
                <w:bCs/>
                <w:sz w:val="28"/>
                <w:szCs w:val="28"/>
              </w:rPr>
              <w:t>статті</w:t>
            </w:r>
            <w:r w:rsidRPr="001C0442">
              <w:rPr>
                <w:rStyle w:val="rvts9"/>
                <w:b/>
                <w:bCs/>
                <w:sz w:val="28"/>
                <w:szCs w:val="28"/>
              </w:rPr>
              <w:t xml:space="preserve">, </w:t>
            </w:r>
            <w:r w:rsidRPr="001C0442">
              <w:rPr>
                <w:rStyle w:val="rvts9"/>
                <w:rFonts w:hint="eastAsia"/>
                <w:b/>
                <w:bCs/>
                <w:sz w:val="28"/>
                <w:szCs w:val="28"/>
              </w:rPr>
              <w:t>Вища</w:t>
            </w:r>
            <w:r w:rsidRPr="001C0442">
              <w:rPr>
                <w:rStyle w:val="rvts9"/>
                <w:b/>
                <w:bCs/>
                <w:sz w:val="28"/>
                <w:szCs w:val="28"/>
              </w:rPr>
              <w:t xml:space="preserve"> </w:t>
            </w:r>
            <w:r w:rsidRPr="001C0442">
              <w:rPr>
                <w:rStyle w:val="rvts9"/>
                <w:rFonts w:hint="eastAsia"/>
                <w:b/>
                <w:bCs/>
                <w:sz w:val="28"/>
                <w:szCs w:val="28"/>
              </w:rPr>
              <w:t>кваліфікаційна</w:t>
            </w:r>
            <w:r w:rsidRPr="001C0442">
              <w:rPr>
                <w:rStyle w:val="rvts9"/>
                <w:b/>
                <w:bCs/>
                <w:sz w:val="28"/>
                <w:szCs w:val="28"/>
              </w:rPr>
              <w:t xml:space="preserve"> </w:t>
            </w:r>
            <w:r w:rsidRPr="001C0442">
              <w:rPr>
                <w:rStyle w:val="rvts9"/>
                <w:rFonts w:hint="eastAsia"/>
                <w:b/>
                <w:bCs/>
                <w:sz w:val="28"/>
                <w:szCs w:val="28"/>
              </w:rPr>
              <w:t>комісія</w:t>
            </w:r>
            <w:r w:rsidRPr="001C0442">
              <w:rPr>
                <w:rStyle w:val="rvts9"/>
                <w:b/>
                <w:bCs/>
                <w:sz w:val="28"/>
                <w:szCs w:val="28"/>
              </w:rPr>
              <w:t xml:space="preserve"> </w:t>
            </w:r>
            <w:r w:rsidRPr="001C0442">
              <w:rPr>
                <w:rStyle w:val="rvts9"/>
                <w:rFonts w:hint="eastAsia"/>
                <w:b/>
                <w:bCs/>
                <w:sz w:val="28"/>
                <w:szCs w:val="28"/>
              </w:rPr>
              <w:t>суддів</w:t>
            </w:r>
            <w:r w:rsidRPr="001C0442">
              <w:rPr>
                <w:rStyle w:val="rvts9"/>
                <w:b/>
                <w:bCs/>
                <w:sz w:val="28"/>
                <w:szCs w:val="28"/>
              </w:rPr>
              <w:t xml:space="preserve"> </w:t>
            </w:r>
            <w:r w:rsidRPr="001C0442">
              <w:rPr>
                <w:rStyle w:val="rvts9"/>
                <w:rFonts w:hint="eastAsia"/>
                <w:b/>
                <w:bCs/>
                <w:sz w:val="28"/>
                <w:szCs w:val="28"/>
              </w:rPr>
              <w:t>і</w:t>
            </w:r>
            <w:r w:rsidRPr="001C0442">
              <w:rPr>
                <w:rStyle w:val="rvts9"/>
                <w:b/>
                <w:bCs/>
                <w:sz w:val="28"/>
                <w:szCs w:val="28"/>
              </w:rPr>
              <w:t xml:space="preserve"> </w:t>
            </w:r>
            <w:r w:rsidRPr="001C0442">
              <w:rPr>
                <w:rStyle w:val="rvts9"/>
                <w:rFonts w:hint="eastAsia"/>
                <w:b/>
                <w:bCs/>
                <w:sz w:val="28"/>
                <w:szCs w:val="28"/>
              </w:rPr>
              <w:t>Рада</w:t>
            </w:r>
            <w:r w:rsidRPr="001C0442">
              <w:rPr>
                <w:rStyle w:val="rvts9"/>
                <w:b/>
                <w:bCs/>
                <w:sz w:val="28"/>
                <w:szCs w:val="28"/>
              </w:rPr>
              <w:t xml:space="preserve"> </w:t>
            </w:r>
            <w:r w:rsidRPr="001C0442">
              <w:rPr>
                <w:rStyle w:val="rvts9"/>
                <w:rFonts w:hint="eastAsia"/>
                <w:b/>
                <w:bCs/>
                <w:sz w:val="28"/>
                <w:szCs w:val="28"/>
              </w:rPr>
              <w:t>доброчесності</w:t>
            </w:r>
            <w:r w:rsidRPr="001C0442">
              <w:rPr>
                <w:rStyle w:val="rvts9"/>
                <w:b/>
                <w:bCs/>
                <w:sz w:val="28"/>
                <w:szCs w:val="28"/>
              </w:rPr>
              <w:t xml:space="preserve"> </w:t>
            </w:r>
            <w:r w:rsidRPr="001C0442">
              <w:rPr>
                <w:rStyle w:val="rvts9"/>
                <w:rFonts w:hint="eastAsia"/>
                <w:b/>
                <w:bCs/>
                <w:sz w:val="28"/>
                <w:szCs w:val="28"/>
              </w:rPr>
              <w:t>суддів</w:t>
            </w:r>
            <w:r w:rsidRPr="001C0442">
              <w:rPr>
                <w:rStyle w:val="rvts9"/>
                <w:b/>
                <w:bCs/>
                <w:sz w:val="28"/>
                <w:szCs w:val="28"/>
              </w:rPr>
              <w:t xml:space="preserve"> </w:t>
            </w:r>
            <w:r w:rsidRPr="001C0442">
              <w:rPr>
                <w:rStyle w:val="rvts9"/>
                <w:rFonts w:hint="eastAsia"/>
                <w:b/>
                <w:bCs/>
                <w:sz w:val="28"/>
                <w:szCs w:val="28"/>
              </w:rPr>
              <w:t>Конституційного</w:t>
            </w:r>
            <w:r w:rsidRPr="001C0442">
              <w:rPr>
                <w:rStyle w:val="rvts9"/>
                <w:b/>
                <w:bCs/>
                <w:sz w:val="28"/>
                <w:szCs w:val="28"/>
              </w:rPr>
              <w:t xml:space="preserve"> </w:t>
            </w:r>
            <w:r w:rsidRPr="001C0442">
              <w:rPr>
                <w:rStyle w:val="rvts9"/>
                <w:rFonts w:hint="eastAsia"/>
                <w:b/>
                <w:bCs/>
                <w:sz w:val="28"/>
                <w:szCs w:val="28"/>
              </w:rPr>
              <w:t>Суду</w:t>
            </w:r>
            <w:r w:rsidRPr="001C0442">
              <w:rPr>
                <w:rStyle w:val="rvts9"/>
                <w:b/>
                <w:bCs/>
                <w:sz w:val="28"/>
                <w:szCs w:val="28"/>
              </w:rPr>
              <w:t xml:space="preserve"> </w:t>
            </w:r>
            <w:r w:rsidRPr="001C0442">
              <w:rPr>
                <w:rStyle w:val="rvts9"/>
                <w:rFonts w:hint="eastAsia"/>
                <w:b/>
                <w:bCs/>
                <w:sz w:val="28"/>
                <w:szCs w:val="28"/>
              </w:rPr>
              <w:t>користуються</w:t>
            </w:r>
            <w:r w:rsidRPr="001C0442">
              <w:rPr>
                <w:rStyle w:val="rvts9"/>
                <w:b/>
                <w:bCs/>
                <w:sz w:val="28"/>
                <w:szCs w:val="28"/>
              </w:rPr>
              <w:t xml:space="preserve"> </w:t>
            </w:r>
            <w:r w:rsidRPr="001C0442">
              <w:rPr>
                <w:rStyle w:val="rvts9"/>
                <w:rFonts w:hint="eastAsia"/>
                <w:b/>
                <w:bCs/>
                <w:sz w:val="28"/>
                <w:szCs w:val="28"/>
              </w:rPr>
              <w:t>правами</w:t>
            </w:r>
            <w:r w:rsidRPr="001C0442">
              <w:rPr>
                <w:rStyle w:val="rvts9"/>
                <w:b/>
                <w:bCs/>
                <w:sz w:val="28"/>
                <w:szCs w:val="28"/>
              </w:rPr>
              <w:t xml:space="preserve">, </w:t>
            </w:r>
            <w:r w:rsidRPr="001C0442">
              <w:rPr>
                <w:rStyle w:val="rvts9"/>
                <w:rFonts w:hint="eastAsia"/>
                <w:b/>
                <w:bCs/>
                <w:sz w:val="28"/>
                <w:szCs w:val="28"/>
              </w:rPr>
              <w:t>встановленими</w:t>
            </w:r>
            <w:r w:rsidRPr="001C0442">
              <w:rPr>
                <w:rStyle w:val="rvts9"/>
                <w:b/>
                <w:bCs/>
                <w:sz w:val="28"/>
                <w:szCs w:val="28"/>
              </w:rPr>
              <w:t xml:space="preserve"> </w:t>
            </w:r>
            <w:r w:rsidRPr="001C0442">
              <w:rPr>
                <w:rStyle w:val="rvts9"/>
                <w:rFonts w:hint="eastAsia"/>
                <w:b/>
                <w:bCs/>
                <w:sz w:val="28"/>
                <w:szCs w:val="28"/>
              </w:rPr>
              <w:t>статтею</w:t>
            </w:r>
            <w:r w:rsidRPr="001C0442">
              <w:rPr>
                <w:rStyle w:val="rvts9"/>
                <w:b/>
                <w:bCs/>
                <w:sz w:val="28"/>
                <w:szCs w:val="28"/>
              </w:rPr>
              <w:t xml:space="preserve"> 12 </w:t>
            </w:r>
            <w:r w:rsidRPr="001C0442">
              <w:rPr>
                <w:rStyle w:val="rvts9"/>
                <w:rFonts w:hint="eastAsia"/>
                <w:b/>
                <w:bCs/>
                <w:sz w:val="28"/>
                <w:szCs w:val="28"/>
              </w:rPr>
              <w:t>цього</w:t>
            </w:r>
            <w:r w:rsidRPr="001C0442">
              <w:rPr>
                <w:rStyle w:val="rvts9"/>
                <w:b/>
                <w:bCs/>
                <w:sz w:val="28"/>
                <w:szCs w:val="28"/>
              </w:rPr>
              <w:t xml:space="preserve"> </w:t>
            </w:r>
            <w:r w:rsidRPr="001C0442">
              <w:rPr>
                <w:rStyle w:val="rvts9"/>
                <w:rFonts w:hint="eastAsia"/>
                <w:b/>
                <w:bCs/>
                <w:sz w:val="28"/>
                <w:szCs w:val="28"/>
              </w:rPr>
              <w:t>Закону</w:t>
            </w:r>
            <w:r w:rsidRPr="001C0442">
              <w:rPr>
                <w:rStyle w:val="rvts9"/>
                <w:b/>
                <w:bCs/>
                <w:sz w:val="28"/>
                <w:szCs w:val="28"/>
              </w:rPr>
              <w:t xml:space="preserve"> </w:t>
            </w:r>
            <w:r w:rsidRPr="001C0442">
              <w:rPr>
                <w:rStyle w:val="rvts9"/>
                <w:rFonts w:hint="eastAsia"/>
                <w:b/>
                <w:bCs/>
                <w:sz w:val="28"/>
                <w:szCs w:val="28"/>
              </w:rPr>
              <w:t>для</w:t>
            </w:r>
            <w:r w:rsidRPr="001C0442">
              <w:rPr>
                <w:rStyle w:val="rvts9"/>
                <w:b/>
                <w:bCs/>
                <w:sz w:val="28"/>
                <w:szCs w:val="28"/>
              </w:rPr>
              <w:t xml:space="preserve"> </w:t>
            </w:r>
            <w:r w:rsidRPr="001C0442">
              <w:rPr>
                <w:rStyle w:val="rvts9"/>
                <w:rFonts w:hint="eastAsia"/>
                <w:b/>
                <w:bCs/>
                <w:sz w:val="28"/>
                <w:szCs w:val="28"/>
              </w:rPr>
              <w:t>Національного</w:t>
            </w:r>
            <w:r w:rsidRPr="001C0442">
              <w:rPr>
                <w:rStyle w:val="rvts9"/>
                <w:b/>
                <w:bCs/>
                <w:sz w:val="28"/>
                <w:szCs w:val="28"/>
              </w:rPr>
              <w:t xml:space="preserve"> </w:t>
            </w:r>
            <w:r w:rsidRPr="001C0442">
              <w:rPr>
                <w:rStyle w:val="rvts9"/>
                <w:rFonts w:hint="eastAsia"/>
                <w:b/>
                <w:bCs/>
                <w:sz w:val="28"/>
                <w:szCs w:val="28"/>
              </w:rPr>
              <w:t>агентства</w:t>
            </w:r>
            <w:r w:rsidRPr="001C0442">
              <w:rPr>
                <w:rStyle w:val="rvts9"/>
                <w:b/>
                <w:bCs/>
                <w:sz w:val="28"/>
                <w:szCs w:val="28"/>
              </w:rPr>
              <w:t xml:space="preserve">. </w:t>
            </w:r>
          </w:p>
          <w:p w14:paraId="4773E465" w14:textId="77777777" w:rsidR="001C0442" w:rsidRPr="001C0442" w:rsidRDefault="001C0442" w:rsidP="001C0442">
            <w:pPr>
              <w:pStyle w:val="rvps2"/>
              <w:shd w:val="clear" w:color="auto" w:fill="FFFFFF"/>
              <w:ind w:firstLine="450"/>
              <w:rPr>
                <w:rStyle w:val="rvts9"/>
                <w:b/>
                <w:bCs/>
                <w:sz w:val="28"/>
                <w:szCs w:val="28"/>
              </w:rPr>
            </w:pPr>
            <w:r w:rsidRPr="001C0442">
              <w:rPr>
                <w:rStyle w:val="rvts9"/>
                <w:rFonts w:hint="eastAsia"/>
                <w:b/>
                <w:bCs/>
                <w:sz w:val="28"/>
                <w:szCs w:val="28"/>
              </w:rPr>
              <w:t>Вказані</w:t>
            </w:r>
            <w:r w:rsidRPr="001C0442">
              <w:rPr>
                <w:rStyle w:val="rvts9"/>
                <w:b/>
                <w:bCs/>
                <w:sz w:val="28"/>
                <w:szCs w:val="28"/>
              </w:rPr>
              <w:t xml:space="preserve"> </w:t>
            </w:r>
            <w:r w:rsidRPr="001C0442">
              <w:rPr>
                <w:rStyle w:val="rvts9"/>
                <w:rFonts w:hint="eastAsia"/>
                <w:b/>
                <w:bCs/>
                <w:sz w:val="28"/>
                <w:szCs w:val="28"/>
              </w:rPr>
              <w:t>повноваження</w:t>
            </w:r>
            <w:r w:rsidRPr="001C0442">
              <w:rPr>
                <w:rStyle w:val="rvts9"/>
                <w:b/>
                <w:bCs/>
                <w:sz w:val="28"/>
                <w:szCs w:val="28"/>
              </w:rPr>
              <w:t xml:space="preserve"> </w:t>
            </w:r>
            <w:r w:rsidRPr="001C0442">
              <w:rPr>
                <w:rStyle w:val="rvts9"/>
                <w:rFonts w:hint="eastAsia"/>
                <w:b/>
                <w:bCs/>
                <w:sz w:val="28"/>
                <w:szCs w:val="28"/>
              </w:rPr>
              <w:t>здійснюються</w:t>
            </w:r>
            <w:r w:rsidRPr="001C0442">
              <w:rPr>
                <w:rStyle w:val="rvts9"/>
                <w:b/>
                <w:bCs/>
                <w:sz w:val="28"/>
                <w:szCs w:val="28"/>
              </w:rPr>
              <w:t xml:space="preserve"> </w:t>
            </w:r>
            <w:r w:rsidRPr="001C0442">
              <w:rPr>
                <w:rStyle w:val="rvts9"/>
                <w:rFonts w:hint="eastAsia"/>
                <w:b/>
                <w:bCs/>
                <w:sz w:val="28"/>
                <w:szCs w:val="28"/>
              </w:rPr>
              <w:t>Вищою</w:t>
            </w:r>
            <w:r w:rsidRPr="001C0442">
              <w:rPr>
                <w:rStyle w:val="rvts9"/>
                <w:b/>
                <w:bCs/>
                <w:sz w:val="28"/>
                <w:szCs w:val="28"/>
              </w:rPr>
              <w:t xml:space="preserve"> </w:t>
            </w:r>
            <w:r w:rsidRPr="001C0442">
              <w:rPr>
                <w:rStyle w:val="rvts9"/>
                <w:rFonts w:hint="eastAsia"/>
                <w:b/>
                <w:bCs/>
                <w:sz w:val="28"/>
                <w:szCs w:val="28"/>
              </w:rPr>
              <w:t>кваліфікаційною</w:t>
            </w:r>
            <w:r w:rsidRPr="001C0442">
              <w:rPr>
                <w:rStyle w:val="rvts9"/>
                <w:b/>
                <w:bCs/>
                <w:sz w:val="28"/>
                <w:szCs w:val="28"/>
              </w:rPr>
              <w:t xml:space="preserve"> </w:t>
            </w:r>
            <w:r w:rsidRPr="001C0442">
              <w:rPr>
                <w:rStyle w:val="rvts9"/>
                <w:rFonts w:hint="eastAsia"/>
                <w:b/>
                <w:bCs/>
                <w:sz w:val="28"/>
                <w:szCs w:val="28"/>
              </w:rPr>
              <w:t>комісією</w:t>
            </w:r>
            <w:r w:rsidRPr="001C0442">
              <w:rPr>
                <w:rStyle w:val="rvts9"/>
                <w:b/>
                <w:bCs/>
                <w:sz w:val="28"/>
                <w:szCs w:val="28"/>
              </w:rPr>
              <w:t xml:space="preserve"> </w:t>
            </w:r>
            <w:r w:rsidRPr="001C0442">
              <w:rPr>
                <w:rStyle w:val="rvts9"/>
                <w:rFonts w:hint="eastAsia"/>
                <w:b/>
                <w:bCs/>
                <w:sz w:val="28"/>
                <w:szCs w:val="28"/>
              </w:rPr>
              <w:t>та</w:t>
            </w:r>
            <w:r w:rsidRPr="001C0442">
              <w:rPr>
                <w:rStyle w:val="rvts9"/>
                <w:b/>
                <w:bCs/>
                <w:sz w:val="28"/>
                <w:szCs w:val="28"/>
              </w:rPr>
              <w:t xml:space="preserve"> </w:t>
            </w:r>
            <w:r w:rsidRPr="001C0442">
              <w:rPr>
                <w:rStyle w:val="rvts9"/>
                <w:rFonts w:hint="eastAsia"/>
                <w:b/>
                <w:bCs/>
                <w:sz w:val="28"/>
                <w:szCs w:val="28"/>
              </w:rPr>
              <w:t>Радою</w:t>
            </w:r>
            <w:r w:rsidRPr="001C0442">
              <w:rPr>
                <w:rStyle w:val="rvts9"/>
                <w:b/>
                <w:bCs/>
                <w:sz w:val="28"/>
                <w:szCs w:val="28"/>
              </w:rPr>
              <w:t xml:space="preserve"> </w:t>
            </w:r>
            <w:r w:rsidRPr="001C0442">
              <w:rPr>
                <w:rStyle w:val="rvts9"/>
                <w:rFonts w:hint="eastAsia"/>
                <w:b/>
                <w:bCs/>
                <w:sz w:val="28"/>
                <w:szCs w:val="28"/>
              </w:rPr>
              <w:t>доброчесності</w:t>
            </w:r>
            <w:r w:rsidRPr="001C0442">
              <w:rPr>
                <w:rStyle w:val="rvts9"/>
                <w:b/>
                <w:bCs/>
                <w:sz w:val="28"/>
                <w:szCs w:val="28"/>
              </w:rPr>
              <w:t xml:space="preserve"> </w:t>
            </w:r>
            <w:r w:rsidRPr="001C0442">
              <w:rPr>
                <w:rStyle w:val="rvts9"/>
                <w:rFonts w:hint="eastAsia"/>
                <w:b/>
                <w:bCs/>
                <w:sz w:val="28"/>
                <w:szCs w:val="28"/>
              </w:rPr>
              <w:t>суддів</w:t>
            </w:r>
            <w:r w:rsidRPr="001C0442">
              <w:rPr>
                <w:rStyle w:val="rvts9"/>
                <w:b/>
                <w:bCs/>
                <w:sz w:val="28"/>
                <w:szCs w:val="28"/>
              </w:rPr>
              <w:t xml:space="preserve"> </w:t>
            </w:r>
            <w:r w:rsidRPr="001C0442">
              <w:rPr>
                <w:rStyle w:val="rvts9"/>
                <w:rFonts w:hint="eastAsia"/>
                <w:b/>
                <w:bCs/>
                <w:sz w:val="28"/>
                <w:szCs w:val="28"/>
              </w:rPr>
              <w:t>Конституційного</w:t>
            </w:r>
            <w:r w:rsidRPr="001C0442">
              <w:rPr>
                <w:rStyle w:val="rvts9"/>
                <w:b/>
                <w:bCs/>
                <w:sz w:val="28"/>
                <w:szCs w:val="28"/>
              </w:rPr>
              <w:t xml:space="preserve"> </w:t>
            </w:r>
            <w:r w:rsidRPr="001C0442">
              <w:rPr>
                <w:rStyle w:val="rvts9"/>
                <w:rFonts w:hint="eastAsia"/>
                <w:b/>
                <w:bCs/>
                <w:sz w:val="28"/>
                <w:szCs w:val="28"/>
              </w:rPr>
              <w:t>Суду</w:t>
            </w:r>
            <w:r w:rsidRPr="001C0442">
              <w:rPr>
                <w:rStyle w:val="rvts9"/>
                <w:b/>
                <w:bCs/>
                <w:sz w:val="28"/>
                <w:szCs w:val="28"/>
              </w:rPr>
              <w:t xml:space="preserve"> </w:t>
            </w:r>
            <w:r w:rsidRPr="001C0442">
              <w:rPr>
                <w:rStyle w:val="rvts9"/>
                <w:rFonts w:hint="eastAsia"/>
                <w:b/>
                <w:bCs/>
                <w:sz w:val="28"/>
                <w:szCs w:val="28"/>
              </w:rPr>
              <w:t>за</w:t>
            </w:r>
            <w:r w:rsidRPr="001C0442">
              <w:rPr>
                <w:rStyle w:val="rvts9"/>
                <w:b/>
                <w:bCs/>
                <w:sz w:val="28"/>
                <w:szCs w:val="28"/>
              </w:rPr>
              <w:t xml:space="preserve"> </w:t>
            </w:r>
            <w:r w:rsidRPr="001C0442">
              <w:rPr>
                <w:rStyle w:val="rvts9"/>
                <w:rFonts w:hint="eastAsia"/>
                <w:b/>
                <w:bCs/>
                <w:sz w:val="28"/>
                <w:szCs w:val="28"/>
              </w:rPr>
              <w:t>власною</w:t>
            </w:r>
            <w:r w:rsidRPr="001C0442">
              <w:rPr>
                <w:rStyle w:val="rvts9"/>
                <w:b/>
                <w:bCs/>
                <w:sz w:val="28"/>
                <w:szCs w:val="28"/>
              </w:rPr>
              <w:t xml:space="preserve"> </w:t>
            </w:r>
            <w:r w:rsidRPr="001C0442">
              <w:rPr>
                <w:rStyle w:val="rvts9"/>
                <w:rFonts w:hint="eastAsia"/>
                <w:b/>
                <w:bCs/>
                <w:sz w:val="28"/>
                <w:szCs w:val="28"/>
              </w:rPr>
              <w:t>ініціативою</w:t>
            </w:r>
            <w:r w:rsidRPr="001C0442">
              <w:rPr>
                <w:rStyle w:val="rvts9"/>
                <w:b/>
                <w:bCs/>
                <w:sz w:val="28"/>
                <w:szCs w:val="28"/>
              </w:rPr>
              <w:t xml:space="preserve">, </w:t>
            </w:r>
            <w:r w:rsidRPr="001C0442">
              <w:rPr>
                <w:rStyle w:val="rvts9"/>
                <w:rFonts w:hint="eastAsia"/>
                <w:b/>
                <w:bCs/>
                <w:sz w:val="28"/>
                <w:szCs w:val="28"/>
              </w:rPr>
              <w:t>або</w:t>
            </w:r>
            <w:r w:rsidRPr="001C0442">
              <w:rPr>
                <w:rStyle w:val="rvts9"/>
                <w:b/>
                <w:bCs/>
                <w:sz w:val="28"/>
                <w:szCs w:val="28"/>
              </w:rPr>
              <w:t xml:space="preserve"> </w:t>
            </w:r>
            <w:r w:rsidRPr="001C0442">
              <w:rPr>
                <w:rStyle w:val="rvts9"/>
                <w:rFonts w:hint="eastAsia"/>
                <w:b/>
                <w:bCs/>
                <w:sz w:val="28"/>
                <w:szCs w:val="28"/>
              </w:rPr>
              <w:t>за</w:t>
            </w:r>
            <w:r w:rsidRPr="001C0442">
              <w:rPr>
                <w:rStyle w:val="rvts9"/>
                <w:b/>
                <w:bCs/>
                <w:sz w:val="28"/>
                <w:szCs w:val="28"/>
              </w:rPr>
              <w:t xml:space="preserve"> </w:t>
            </w:r>
            <w:r w:rsidRPr="001C0442">
              <w:rPr>
                <w:rStyle w:val="rvts9"/>
                <w:rFonts w:hint="eastAsia"/>
                <w:b/>
                <w:bCs/>
                <w:sz w:val="28"/>
                <w:szCs w:val="28"/>
              </w:rPr>
              <w:t>повідомленням</w:t>
            </w:r>
            <w:r w:rsidRPr="001C0442">
              <w:rPr>
                <w:rStyle w:val="rvts9"/>
                <w:b/>
                <w:bCs/>
                <w:sz w:val="28"/>
                <w:szCs w:val="28"/>
              </w:rPr>
              <w:t xml:space="preserve"> </w:t>
            </w:r>
            <w:r w:rsidRPr="001C0442">
              <w:rPr>
                <w:rStyle w:val="rvts9"/>
                <w:rFonts w:hint="eastAsia"/>
                <w:b/>
                <w:bCs/>
                <w:sz w:val="28"/>
                <w:szCs w:val="28"/>
              </w:rPr>
              <w:t>громадськості</w:t>
            </w:r>
            <w:r w:rsidRPr="001C0442">
              <w:rPr>
                <w:rStyle w:val="rvts9"/>
                <w:b/>
                <w:bCs/>
                <w:sz w:val="28"/>
                <w:szCs w:val="28"/>
              </w:rPr>
              <w:t xml:space="preserve"> </w:t>
            </w:r>
            <w:r w:rsidRPr="001C0442">
              <w:rPr>
                <w:rStyle w:val="rvts9"/>
                <w:rFonts w:hint="eastAsia"/>
                <w:b/>
                <w:bCs/>
                <w:sz w:val="28"/>
                <w:szCs w:val="28"/>
              </w:rPr>
              <w:t>відповідно</w:t>
            </w:r>
            <w:r w:rsidRPr="001C0442">
              <w:rPr>
                <w:rStyle w:val="rvts9"/>
                <w:b/>
                <w:bCs/>
                <w:sz w:val="28"/>
                <w:szCs w:val="28"/>
              </w:rPr>
              <w:t xml:space="preserve"> </w:t>
            </w:r>
            <w:r w:rsidRPr="001C0442">
              <w:rPr>
                <w:rStyle w:val="rvts9"/>
                <w:rFonts w:hint="eastAsia"/>
                <w:b/>
                <w:bCs/>
                <w:sz w:val="28"/>
                <w:szCs w:val="28"/>
              </w:rPr>
              <w:t>до</w:t>
            </w:r>
            <w:r w:rsidRPr="001C0442">
              <w:rPr>
                <w:rStyle w:val="rvts9"/>
                <w:b/>
                <w:bCs/>
                <w:sz w:val="28"/>
                <w:szCs w:val="28"/>
              </w:rPr>
              <w:t xml:space="preserve"> </w:t>
            </w:r>
            <w:r w:rsidRPr="001C0442">
              <w:rPr>
                <w:rStyle w:val="rvts9"/>
                <w:rFonts w:hint="eastAsia"/>
                <w:b/>
                <w:bCs/>
                <w:sz w:val="28"/>
                <w:szCs w:val="28"/>
              </w:rPr>
              <w:t>статті</w:t>
            </w:r>
            <w:r w:rsidRPr="001C0442">
              <w:rPr>
                <w:rStyle w:val="rvts9"/>
                <w:b/>
                <w:bCs/>
                <w:sz w:val="28"/>
                <w:szCs w:val="28"/>
              </w:rPr>
              <w:t xml:space="preserve"> 21 </w:t>
            </w:r>
            <w:r w:rsidRPr="001C0442">
              <w:rPr>
                <w:rStyle w:val="rvts9"/>
                <w:rFonts w:hint="eastAsia"/>
                <w:b/>
                <w:bCs/>
                <w:sz w:val="28"/>
                <w:szCs w:val="28"/>
              </w:rPr>
              <w:t>цього</w:t>
            </w:r>
            <w:r w:rsidRPr="001C0442">
              <w:rPr>
                <w:rStyle w:val="rvts9"/>
                <w:b/>
                <w:bCs/>
                <w:sz w:val="28"/>
                <w:szCs w:val="28"/>
              </w:rPr>
              <w:t xml:space="preserve"> </w:t>
            </w:r>
            <w:r w:rsidRPr="001C0442">
              <w:rPr>
                <w:rStyle w:val="rvts9"/>
                <w:rFonts w:hint="eastAsia"/>
                <w:b/>
                <w:bCs/>
                <w:sz w:val="28"/>
                <w:szCs w:val="28"/>
              </w:rPr>
              <w:t>Закону</w:t>
            </w:r>
            <w:r w:rsidRPr="001C0442">
              <w:rPr>
                <w:rStyle w:val="rvts9"/>
                <w:b/>
                <w:bCs/>
                <w:sz w:val="28"/>
                <w:szCs w:val="28"/>
              </w:rPr>
              <w:t xml:space="preserve">. </w:t>
            </w:r>
          </w:p>
          <w:p w14:paraId="440DC4FE" w14:textId="77777777" w:rsidR="001C0442" w:rsidRPr="001C0442" w:rsidRDefault="001C0442" w:rsidP="001C0442">
            <w:pPr>
              <w:pStyle w:val="rvps2"/>
              <w:shd w:val="clear" w:color="auto" w:fill="FFFFFF"/>
              <w:ind w:firstLine="450"/>
              <w:rPr>
                <w:rStyle w:val="rvts9"/>
                <w:b/>
                <w:bCs/>
                <w:sz w:val="28"/>
                <w:szCs w:val="28"/>
              </w:rPr>
            </w:pPr>
            <w:r w:rsidRPr="001C0442">
              <w:rPr>
                <w:rStyle w:val="rvts9"/>
                <w:b/>
                <w:bCs/>
                <w:sz w:val="28"/>
                <w:szCs w:val="28"/>
              </w:rPr>
              <w:t xml:space="preserve">5. </w:t>
            </w:r>
            <w:r w:rsidRPr="001C0442">
              <w:rPr>
                <w:rStyle w:val="rvts9"/>
                <w:rFonts w:hint="eastAsia"/>
                <w:b/>
                <w:bCs/>
                <w:sz w:val="28"/>
                <w:szCs w:val="28"/>
              </w:rPr>
              <w:t>Вища</w:t>
            </w:r>
            <w:r w:rsidRPr="001C0442">
              <w:rPr>
                <w:rStyle w:val="rvts9"/>
                <w:b/>
                <w:bCs/>
                <w:sz w:val="28"/>
                <w:szCs w:val="28"/>
              </w:rPr>
              <w:t xml:space="preserve"> </w:t>
            </w:r>
            <w:r w:rsidRPr="001C0442">
              <w:rPr>
                <w:rStyle w:val="rvts9"/>
                <w:rFonts w:hint="eastAsia"/>
                <w:b/>
                <w:bCs/>
                <w:sz w:val="28"/>
                <w:szCs w:val="28"/>
              </w:rPr>
              <w:t>кваліфікаційна</w:t>
            </w:r>
            <w:r w:rsidRPr="001C0442">
              <w:rPr>
                <w:rStyle w:val="rvts9"/>
                <w:b/>
                <w:bCs/>
                <w:sz w:val="28"/>
                <w:szCs w:val="28"/>
              </w:rPr>
              <w:t xml:space="preserve"> </w:t>
            </w:r>
            <w:r w:rsidRPr="001C0442">
              <w:rPr>
                <w:rStyle w:val="rvts9"/>
                <w:rFonts w:hint="eastAsia"/>
                <w:b/>
                <w:bCs/>
                <w:sz w:val="28"/>
                <w:szCs w:val="28"/>
              </w:rPr>
              <w:t>комісія</w:t>
            </w:r>
            <w:r w:rsidRPr="001C0442">
              <w:rPr>
                <w:rStyle w:val="rvts9"/>
                <w:b/>
                <w:bCs/>
                <w:sz w:val="28"/>
                <w:szCs w:val="28"/>
              </w:rPr>
              <w:t xml:space="preserve"> </w:t>
            </w:r>
            <w:r w:rsidRPr="001C0442">
              <w:rPr>
                <w:rStyle w:val="rvts9"/>
                <w:rFonts w:hint="eastAsia"/>
                <w:b/>
                <w:bCs/>
                <w:sz w:val="28"/>
                <w:szCs w:val="28"/>
              </w:rPr>
              <w:t>суддів</w:t>
            </w:r>
            <w:r w:rsidRPr="001C0442">
              <w:rPr>
                <w:rStyle w:val="rvts9"/>
                <w:b/>
                <w:bCs/>
                <w:sz w:val="28"/>
                <w:szCs w:val="28"/>
              </w:rPr>
              <w:t xml:space="preserve">, </w:t>
            </w:r>
            <w:r w:rsidRPr="001C0442">
              <w:rPr>
                <w:rStyle w:val="rvts9"/>
                <w:rFonts w:hint="eastAsia"/>
                <w:b/>
                <w:bCs/>
                <w:sz w:val="28"/>
                <w:szCs w:val="28"/>
              </w:rPr>
              <w:t>Рада</w:t>
            </w:r>
            <w:r w:rsidRPr="001C0442">
              <w:rPr>
                <w:rStyle w:val="rvts9"/>
                <w:b/>
                <w:bCs/>
                <w:sz w:val="28"/>
                <w:szCs w:val="28"/>
              </w:rPr>
              <w:t xml:space="preserve"> </w:t>
            </w:r>
            <w:r w:rsidRPr="001C0442">
              <w:rPr>
                <w:rStyle w:val="rvts9"/>
                <w:rFonts w:hint="eastAsia"/>
                <w:b/>
                <w:bCs/>
                <w:sz w:val="28"/>
                <w:szCs w:val="28"/>
              </w:rPr>
              <w:t>доброчесності</w:t>
            </w:r>
            <w:r w:rsidRPr="001C0442">
              <w:rPr>
                <w:rStyle w:val="rvts9"/>
                <w:b/>
                <w:bCs/>
                <w:sz w:val="28"/>
                <w:szCs w:val="28"/>
              </w:rPr>
              <w:t xml:space="preserve"> </w:t>
            </w:r>
            <w:r w:rsidRPr="001C0442">
              <w:rPr>
                <w:rStyle w:val="rvts9"/>
                <w:rFonts w:hint="eastAsia"/>
                <w:b/>
                <w:bCs/>
                <w:sz w:val="28"/>
                <w:szCs w:val="28"/>
              </w:rPr>
              <w:t>суддів</w:t>
            </w:r>
            <w:r w:rsidRPr="001C0442">
              <w:rPr>
                <w:rStyle w:val="rvts9"/>
                <w:b/>
                <w:bCs/>
                <w:sz w:val="28"/>
                <w:szCs w:val="28"/>
              </w:rPr>
              <w:t xml:space="preserve"> </w:t>
            </w:r>
            <w:r w:rsidRPr="001C0442">
              <w:rPr>
                <w:rStyle w:val="rvts9"/>
                <w:rFonts w:hint="eastAsia"/>
                <w:b/>
                <w:bCs/>
                <w:sz w:val="28"/>
                <w:szCs w:val="28"/>
              </w:rPr>
              <w:t>Конституційного</w:t>
            </w:r>
            <w:r w:rsidRPr="001C0442">
              <w:rPr>
                <w:rStyle w:val="rvts9"/>
                <w:b/>
                <w:bCs/>
                <w:sz w:val="28"/>
                <w:szCs w:val="28"/>
              </w:rPr>
              <w:t xml:space="preserve"> </w:t>
            </w:r>
            <w:r w:rsidRPr="001C0442">
              <w:rPr>
                <w:rStyle w:val="rvts9"/>
                <w:rFonts w:hint="eastAsia"/>
                <w:b/>
                <w:bCs/>
                <w:sz w:val="28"/>
                <w:szCs w:val="28"/>
              </w:rPr>
              <w:t>Суду</w:t>
            </w:r>
            <w:r w:rsidRPr="001C0442">
              <w:rPr>
                <w:rStyle w:val="rvts9"/>
                <w:b/>
                <w:bCs/>
                <w:sz w:val="28"/>
                <w:szCs w:val="28"/>
              </w:rPr>
              <w:t xml:space="preserve"> </w:t>
            </w:r>
            <w:r w:rsidRPr="001C0442">
              <w:rPr>
                <w:rStyle w:val="rvts9"/>
                <w:rFonts w:hint="eastAsia"/>
                <w:b/>
                <w:bCs/>
                <w:sz w:val="28"/>
                <w:szCs w:val="28"/>
              </w:rPr>
              <w:t>здійснюють</w:t>
            </w:r>
            <w:r w:rsidRPr="001C0442">
              <w:rPr>
                <w:rStyle w:val="rvts9"/>
                <w:b/>
                <w:bCs/>
                <w:sz w:val="28"/>
                <w:szCs w:val="28"/>
              </w:rPr>
              <w:t xml:space="preserve"> </w:t>
            </w:r>
            <w:r w:rsidRPr="001C0442">
              <w:rPr>
                <w:rStyle w:val="rvts9"/>
                <w:rFonts w:hint="eastAsia"/>
                <w:b/>
                <w:bCs/>
                <w:sz w:val="28"/>
                <w:szCs w:val="28"/>
              </w:rPr>
              <w:t>контроль</w:t>
            </w:r>
            <w:r w:rsidRPr="001C0442">
              <w:rPr>
                <w:rStyle w:val="rvts9"/>
                <w:b/>
                <w:bCs/>
                <w:sz w:val="28"/>
                <w:szCs w:val="28"/>
              </w:rPr>
              <w:t xml:space="preserve"> </w:t>
            </w:r>
            <w:r w:rsidRPr="001C0442">
              <w:rPr>
                <w:rStyle w:val="rvts9"/>
                <w:rFonts w:hint="eastAsia"/>
                <w:b/>
                <w:bCs/>
                <w:sz w:val="28"/>
                <w:szCs w:val="28"/>
              </w:rPr>
              <w:t>та</w:t>
            </w:r>
            <w:r w:rsidRPr="001C0442">
              <w:rPr>
                <w:rStyle w:val="rvts9"/>
                <w:b/>
                <w:bCs/>
                <w:sz w:val="28"/>
                <w:szCs w:val="28"/>
              </w:rPr>
              <w:t xml:space="preserve"> </w:t>
            </w:r>
            <w:r w:rsidRPr="001C0442">
              <w:rPr>
                <w:rStyle w:val="rvts9"/>
                <w:rFonts w:hint="eastAsia"/>
                <w:b/>
                <w:bCs/>
                <w:sz w:val="28"/>
                <w:szCs w:val="28"/>
              </w:rPr>
              <w:t>перевірку</w:t>
            </w:r>
            <w:r w:rsidRPr="001C0442">
              <w:rPr>
                <w:rStyle w:val="rvts9"/>
                <w:b/>
                <w:bCs/>
                <w:sz w:val="28"/>
                <w:szCs w:val="28"/>
              </w:rPr>
              <w:t xml:space="preserve"> </w:t>
            </w:r>
            <w:r w:rsidRPr="001C0442">
              <w:rPr>
                <w:rStyle w:val="rvts9"/>
                <w:rFonts w:hint="eastAsia"/>
                <w:b/>
                <w:bCs/>
                <w:sz w:val="28"/>
                <w:szCs w:val="28"/>
              </w:rPr>
              <w:t>декларацій</w:t>
            </w:r>
            <w:r w:rsidRPr="001C0442">
              <w:rPr>
                <w:rStyle w:val="rvts9"/>
                <w:b/>
                <w:bCs/>
                <w:sz w:val="28"/>
                <w:szCs w:val="28"/>
              </w:rPr>
              <w:t xml:space="preserve"> </w:t>
            </w:r>
            <w:r w:rsidRPr="001C0442">
              <w:rPr>
                <w:rStyle w:val="rvts9"/>
                <w:rFonts w:hint="eastAsia"/>
                <w:b/>
                <w:bCs/>
                <w:sz w:val="28"/>
                <w:szCs w:val="28"/>
              </w:rPr>
              <w:t>суддів</w:t>
            </w:r>
            <w:r w:rsidRPr="001C0442">
              <w:rPr>
                <w:rStyle w:val="rvts9"/>
                <w:b/>
                <w:bCs/>
                <w:sz w:val="28"/>
                <w:szCs w:val="28"/>
              </w:rPr>
              <w:t xml:space="preserve">, </w:t>
            </w:r>
            <w:r w:rsidRPr="001C0442">
              <w:rPr>
                <w:rStyle w:val="rvts9"/>
                <w:rFonts w:hint="eastAsia"/>
                <w:b/>
                <w:bCs/>
                <w:sz w:val="28"/>
                <w:szCs w:val="28"/>
              </w:rPr>
              <w:t>суддів</w:t>
            </w:r>
            <w:r w:rsidRPr="001C0442">
              <w:rPr>
                <w:rStyle w:val="rvts9"/>
                <w:b/>
                <w:bCs/>
                <w:sz w:val="28"/>
                <w:szCs w:val="28"/>
              </w:rPr>
              <w:t xml:space="preserve"> </w:t>
            </w:r>
            <w:r w:rsidRPr="001C0442">
              <w:rPr>
                <w:rStyle w:val="rvts9"/>
                <w:rFonts w:hint="eastAsia"/>
                <w:b/>
                <w:bCs/>
                <w:sz w:val="28"/>
                <w:szCs w:val="28"/>
              </w:rPr>
              <w:t>Конституційного</w:t>
            </w:r>
            <w:r w:rsidRPr="001C0442">
              <w:rPr>
                <w:rStyle w:val="rvts9"/>
                <w:b/>
                <w:bCs/>
                <w:sz w:val="28"/>
                <w:szCs w:val="28"/>
              </w:rPr>
              <w:t xml:space="preserve"> </w:t>
            </w:r>
            <w:r w:rsidRPr="001C0442">
              <w:rPr>
                <w:rStyle w:val="rvts9"/>
                <w:rFonts w:hint="eastAsia"/>
                <w:b/>
                <w:bCs/>
                <w:sz w:val="28"/>
                <w:szCs w:val="28"/>
              </w:rPr>
              <w:t>Суду</w:t>
            </w:r>
            <w:r w:rsidRPr="001C0442">
              <w:rPr>
                <w:rStyle w:val="rvts9"/>
                <w:b/>
                <w:bCs/>
                <w:sz w:val="28"/>
                <w:szCs w:val="28"/>
              </w:rPr>
              <w:t xml:space="preserve"> </w:t>
            </w:r>
            <w:r w:rsidRPr="001C0442">
              <w:rPr>
                <w:rStyle w:val="rvts9"/>
                <w:rFonts w:hint="eastAsia"/>
                <w:b/>
                <w:bCs/>
                <w:sz w:val="28"/>
                <w:szCs w:val="28"/>
              </w:rPr>
              <w:t>України</w:t>
            </w:r>
            <w:r w:rsidRPr="001C0442">
              <w:rPr>
                <w:rStyle w:val="rvts9"/>
                <w:b/>
                <w:bCs/>
                <w:sz w:val="28"/>
                <w:szCs w:val="28"/>
              </w:rPr>
              <w:t xml:space="preserve"> </w:t>
            </w:r>
            <w:r w:rsidRPr="001C0442">
              <w:rPr>
                <w:rStyle w:val="rvts9"/>
                <w:rFonts w:hint="eastAsia"/>
                <w:b/>
                <w:bCs/>
                <w:sz w:val="28"/>
                <w:szCs w:val="28"/>
              </w:rPr>
              <w:t>відповідно</w:t>
            </w:r>
            <w:r w:rsidRPr="001C0442">
              <w:rPr>
                <w:rStyle w:val="rvts9"/>
                <w:b/>
                <w:bCs/>
                <w:sz w:val="28"/>
                <w:szCs w:val="28"/>
              </w:rPr>
              <w:t xml:space="preserve"> </w:t>
            </w:r>
            <w:r w:rsidRPr="001C0442">
              <w:rPr>
                <w:rStyle w:val="rvts9"/>
                <w:rFonts w:hint="eastAsia"/>
                <w:b/>
                <w:bCs/>
                <w:sz w:val="28"/>
                <w:szCs w:val="28"/>
              </w:rPr>
              <w:t>в</w:t>
            </w:r>
            <w:r w:rsidRPr="001C0442">
              <w:rPr>
                <w:rStyle w:val="rvts9"/>
                <w:b/>
                <w:bCs/>
                <w:sz w:val="28"/>
                <w:szCs w:val="28"/>
              </w:rPr>
              <w:t xml:space="preserve"> </w:t>
            </w:r>
            <w:r w:rsidRPr="001C0442">
              <w:rPr>
                <w:rStyle w:val="rvts9"/>
                <w:rFonts w:hint="eastAsia"/>
                <w:b/>
                <w:bCs/>
                <w:sz w:val="28"/>
                <w:szCs w:val="28"/>
              </w:rPr>
              <w:t>порядку</w:t>
            </w:r>
            <w:r w:rsidRPr="001C0442">
              <w:rPr>
                <w:rStyle w:val="rvts9"/>
                <w:b/>
                <w:bCs/>
                <w:sz w:val="28"/>
                <w:szCs w:val="28"/>
              </w:rPr>
              <w:t xml:space="preserve">, </w:t>
            </w:r>
            <w:r w:rsidRPr="001C0442">
              <w:rPr>
                <w:rStyle w:val="rvts9"/>
                <w:rFonts w:hint="eastAsia"/>
                <w:b/>
                <w:bCs/>
                <w:sz w:val="28"/>
                <w:szCs w:val="28"/>
              </w:rPr>
              <w:t>встановленому</w:t>
            </w:r>
            <w:r w:rsidRPr="001C0442">
              <w:rPr>
                <w:rStyle w:val="rvts9"/>
                <w:b/>
                <w:bCs/>
                <w:sz w:val="28"/>
                <w:szCs w:val="28"/>
              </w:rPr>
              <w:t xml:space="preserve"> </w:t>
            </w:r>
            <w:r w:rsidRPr="001C0442">
              <w:rPr>
                <w:rStyle w:val="rvts9"/>
                <w:rFonts w:hint="eastAsia"/>
                <w:b/>
                <w:bCs/>
                <w:sz w:val="28"/>
                <w:szCs w:val="28"/>
              </w:rPr>
              <w:t>рішенням</w:t>
            </w:r>
            <w:r w:rsidRPr="001C0442">
              <w:rPr>
                <w:rStyle w:val="rvts9"/>
                <w:b/>
                <w:bCs/>
                <w:sz w:val="28"/>
                <w:szCs w:val="28"/>
              </w:rPr>
              <w:t xml:space="preserve"> </w:t>
            </w:r>
            <w:r w:rsidRPr="001C0442">
              <w:rPr>
                <w:rStyle w:val="rvts9"/>
                <w:rFonts w:hint="eastAsia"/>
                <w:b/>
                <w:bCs/>
                <w:sz w:val="28"/>
                <w:szCs w:val="28"/>
              </w:rPr>
              <w:t>Вищої</w:t>
            </w:r>
            <w:r w:rsidRPr="001C0442">
              <w:rPr>
                <w:rStyle w:val="rvts9"/>
                <w:b/>
                <w:bCs/>
                <w:sz w:val="28"/>
                <w:szCs w:val="28"/>
              </w:rPr>
              <w:t xml:space="preserve"> </w:t>
            </w:r>
            <w:r w:rsidRPr="001C0442">
              <w:rPr>
                <w:rStyle w:val="rvts9"/>
                <w:rFonts w:hint="eastAsia"/>
                <w:b/>
                <w:bCs/>
                <w:sz w:val="28"/>
                <w:szCs w:val="28"/>
              </w:rPr>
              <w:t>кваліфікаційної</w:t>
            </w:r>
            <w:r w:rsidRPr="001C0442">
              <w:rPr>
                <w:rStyle w:val="rvts9"/>
                <w:b/>
                <w:bCs/>
                <w:sz w:val="28"/>
                <w:szCs w:val="28"/>
              </w:rPr>
              <w:t xml:space="preserve"> </w:t>
            </w:r>
            <w:r w:rsidRPr="001C0442">
              <w:rPr>
                <w:rStyle w:val="rvts9"/>
                <w:rFonts w:hint="eastAsia"/>
                <w:b/>
                <w:bCs/>
                <w:sz w:val="28"/>
                <w:szCs w:val="28"/>
              </w:rPr>
              <w:t>комісії</w:t>
            </w:r>
            <w:r w:rsidRPr="001C0442">
              <w:rPr>
                <w:rStyle w:val="rvts9"/>
                <w:b/>
                <w:bCs/>
                <w:sz w:val="28"/>
                <w:szCs w:val="28"/>
              </w:rPr>
              <w:t xml:space="preserve"> </w:t>
            </w:r>
            <w:r w:rsidRPr="001C0442">
              <w:rPr>
                <w:rStyle w:val="rvts9"/>
                <w:rFonts w:hint="eastAsia"/>
                <w:b/>
                <w:bCs/>
                <w:sz w:val="28"/>
                <w:szCs w:val="28"/>
              </w:rPr>
              <w:t>суддів</w:t>
            </w:r>
            <w:r w:rsidRPr="001C0442">
              <w:rPr>
                <w:rStyle w:val="rvts9"/>
                <w:b/>
                <w:bCs/>
                <w:sz w:val="28"/>
                <w:szCs w:val="28"/>
              </w:rPr>
              <w:t xml:space="preserve">, </w:t>
            </w:r>
            <w:r w:rsidRPr="001C0442">
              <w:rPr>
                <w:rStyle w:val="rvts9"/>
                <w:rFonts w:hint="eastAsia"/>
                <w:b/>
                <w:bCs/>
                <w:sz w:val="28"/>
                <w:szCs w:val="28"/>
              </w:rPr>
              <w:t>Ради</w:t>
            </w:r>
            <w:r w:rsidRPr="001C0442">
              <w:rPr>
                <w:rStyle w:val="rvts9"/>
                <w:b/>
                <w:bCs/>
                <w:sz w:val="28"/>
                <w:szCs w:val="28"/>
              </w:rPr>
              <w:t xml:space="preserve"> </w:t>
            </w:r>
            <w:r w:rsidRPr="001C0442">
              <w:rPr>
                <w:rStyle w:val="rvts9"/>
                <w:rFonts w:hint="eastAsia"/>
                <w:b/>
                <w:bCs/>
                <w:sz w:val="28"/>
                <w:szCs w:val="28"/>
              </w:rPr>
              <w:t>доброчесності</w:t>
            </w:r>
            <w:r w:rsidRPr="001C0442">
              <w:rPr>
                <w:rStyle w:val="rvts9"/>
                <w:b/>
                <w:bCs/>
                <w:sz w:val="28"/>
                <w:szCs w:val="28"/>
              </w:rPr>
              <w:t xml:space="preserve"> </w:t>
            </w:r>
            <w:r w:rsidRPr="001C0442">
              <w:rPr>
                <w:rStyle w:val="rvts9"/>
                <w:rFonts w:hint="eastAsia"/>
                <w:b/>
                <w:bCs/>
                <w:sz w:val="28"/>
                <w:szCs w:val="28"/>
              </w:rPr>
              <w:t>суддів</w:t>
            </w:r>
            <w:r w:rsidRPr="001C0442">
              <w:rPr>
                <w:rStyle w:val="rvts9"/>
                <w:b/>
                <w:bCs/>
                <w:sz w:val="28"/>
                <w:szCs w:val="28"/>
              </w:rPr>
              <w:t xml:space="preserve"> </w:t>
            </w:r>
            <w:r w:rsidRPr="001C0442">
              <w:rPr>
                <w:rStyle w:val="rvts9"/>
                <w:rFonts w:hint="eastAsia"/>
                <w:b/>
                <w:bCs/>
                <w:sz w:val="28"/>
                <w:szCs w:val="28"/>
              </w:rPr>
              <w:t>Конституційного</w:t>
            </w:r>
            <w:r w:rsidRPr="001C0442">
              <w:rPr>
                <w:rStyle w:val="rvts9"/>
                <w:b/>
                <w:bCs/>
                <w:sz w:val="28"/>
                <w:szCs w:val="28"/>
              </w:rPr>
              <w:t xml:space="preserve"> </w:t>
            </w:r>
            <w:r w:rsidRPr="001C0442">
              <w:rPr>
                <w:rStyle w:val="rvts9"/>
                <w:rFonts w:hint="eastAsia"/>
                <w:b/>
                <w:bCs/>
                <w:sz w:val="28"/>
                <w:szCs w:val="28"/>
              </w:rPr>
              <w:t>Суду</w:t>
            </w:r>
            <w:r w:rsidRPr="001C0442">
              <w:rPr>
                <w:rStyle w:val="rvts9"/>
                <w:b/>
                <w:bCs/>
                <w:sz w:val="28"/>
                <w:szCs w:val="28"/>
              </w:rPr>
              <w:t xml:space="preserve">. </w:t>
            </w:r>
          </w:p>
          <w:p w14:paraId="24B9942E" w14:textId="5F4B16FE" w:rsidR="00510651" w:rsidRPr="00E15AE8" w:rsidRDefault="001C0442" w:rsidP="001C0442">
            <w:pPr>
              <w:pStyle w:val="rvps2"/>
              <w:shd w:val="clear" w:color="auto" w:fill="FFFFFF"/>
              <w:spacing w:before="0" w:beforeAutospacing="0" w:after="0" w:afterAutospacing="0"/>
              <w:ind w:firstLine="450"/>
              <w:jc w:val="both"/>
              <w:rPr>
                <w:rStyle w:val="rvts9"/>
                <w:b/>
                <w:bCs/>
                <w:sz w:val="28"/>
                <w:szCs w:val="28"/>
              </w:rPr>
            </w:pPr>
            <w:r w:rsidRPr="001C0442">
              <w:rPr>
                <w:rStyle w:val="rvts9"/>
                <w:rFonts w:hint="eastAsia"/>
                <w:b/>
                <w:bCs/>
                <w:sz w:val="28"/>
                <w:szCs w:val="28"/>
              </w:rPr>
              <w:t>Вища</w:t>
            </w:r>
            <w:r w:rsidRPr="001C0442">
              <w:rPr>
                <w:rStyle w:val="rvts9"/>
                <w:b/>
                <w:bCs/>
                <w:sz w:val="28"/>
                <w:szCs w:val="28"/>
              </w:rPr>
              <w:t xml:space="preserve"> </w:t>
            </w:r>
            <w:r w:rsidRPr="001C0442">
              <w:rPr>
                <w:rStyle w:val="rvts9"/>
                <w:rFonts w:hint="eastAsia"/>
                <w:b/>
                <w:bCs/>
                <w:sz w:val="28"/>
                <w:szCs w:val="28"/>
              </w:rPr>
              <w:t>кваліфікаційна</w:t>
            </w:r>
            <w:r w:rsidRPr="001C0442">
              <w:rPr>
                <w:rStyle w:val="rvts9"/>
                <w:b/>
                <w:bCs/>
                <w:sz w:val="28"/>
                <w:szCs w:val="28"/>
              </w:rPr>
              <w:t xml:space="preserve"> </w:t>
            </w:r>
            <w:r w:rsidRPr="001C0442">
              <w:rPr>
                <w:rStyle w:val="rvts9"/>
                <w:rFonts w:hint="eastAsia"/>
                <w:b/>
                <w:bCs/>
                <w:sz w:val="28"/>
                <w:szCs w:val="28"/>
              </w:rPr>
              <w:t>комісія</w:t>
            </w:r>
            <w:r w:rsidRPr="001C0442">
              <w:rPr>
                <w:rStyle w:val="rvts9"/>
                <w:b/>
                <w:bCs/>
                <w:sz w:val="28"/>
                <w:szCs w:val="28"/>
              </w:rPr>
              <w:t xml:space="preserve"> </w:t>
            </w:r>
            <w:r w:rsidRPr="001C0442">
              <w:rPr>
                <w:rStyle w:val="rvts9"/>
                <w:rFonts w:hint="eastAsia"/>
                <w:b/>
                <w:bCs/>
                <w:sz w:val="28"/>
                <w:szCs w:val="28"/>
              </w:rPr>
              <w:t>суддів</w:t>
            </w:r>
            <w:r w:rsidRPr="001C0442">
              <w:rPr>
                <w:rStyle w:val="rvts9"/>
                <w:b/>
                <w:bCs/>
                <w:sz w:val="28"/>
                <w:szCs w:val="28"/>
              </w:rPr>
              <w:t xml:space="preserve"> </w:t>
            </w:r>
            <w:r w:rsidRPr="001C0442">
              <w:rPr>
                <w:rStyle w:val="rvts9"/>
                <w:rFonts w:hint="eastAsia"/>
                <w:b/>
                <w:bCs/>
                <w:sz w:val="28"/>
                <w:szCs w:val="28"/>
              </w:rPr>
              <w:t>України</w:t>
            </w:r>
            <w:r w:rsidRPr="001C0442">
              <w:rPr>
                <w:rStyle w:val="rvts9"/>
                <w:b/>
                <w:bCs/>
                <w:sz w:val="28"/>
                <w:szCs w:val="28"/>
              </w:rPr>
              <w:t xml:space="preserve">, </w:t>
            </w:r>
            <w:r w:rsidRPr="001C0442">
              <w:rPr>
                <w:rStyle w:val="rvts9"/>
                <w:rFonts w:hint="eastAsia"/>
                <w:b/>
                <w:bCs/>
                <w:sz w:val="28"/>
                <w:szCs w:val="28"/>
              </w:rPr>
              <w:t>Рада</w:t>
            </w:r>
            <w:r w:rsidRPr="001C0442">
              <w:rPr>
                <w:rStyle w:val="rvts9"/>
                <w:b/>
                <w:bCs/>
                <w:sz w:val="28"/>
                <w:szCs w:val="28"/>
              </w:rPr>
              <w:t xml:space="preserve"> </w:t>
            </w:r>
            <w:r w:rsidRPr="001C0442">
              <w:rPr>
                <w:rStyle w:val="rvts9"/>
                <w:rFonts w:hint="eastAsia"/>
                <w:b/>
                <w:bCs/>
                <w:sz w:val="28"/>
                <w:szCs w:val="28"/>
              </w:rPr>
              <w:t>доброчесності</w:t>
            </w:r>
            <w:r w:rsidRPr="001C0442">
              <w:rPr>
                <w:rStyle w:val="rvts9"/>
                <w:b/>
                <w:bCs/>
                <w:sz w:val="28"/>
                <w:szCs w:val="28"/>
              </w:rPr>
              <w:t xml:space="preserve"> </w:t>
            </w:r>
            <w:r w:rsidRPr="001C0442">
              <w:rPr>
                <w:rStyle w:val="rvts9"/>
                <w:rFonts w:hint="eastAsia"/>
                <w:b/>
                <w:bCs/>
                <w:sz w:val="28"/>
                <w:szCs w:val="28"/>
              </w:rPr>
              <w:t>суддів</w:t>
            </w:r>
            <w:r w:rsidRPr="001C0442">
              <w:rPr>
                <w:rStyle w:val="rvts9"/>
                <w:b/>
                <w:bCs/>
                <w:sz w:val="28"/>
                <w:szCs w:val="28"/>
              </w:rPr>
              <w:t xml:space="preserve"> </w:t>
            </w:r>
            <w:r w:rsidRPr="001C0442">
              <w:rPr>
                <w:rStyle w:val="rvts9"/>
                <w:rFonts w:hint="eastAsia"/>
                <w:b/>
                <w:bCs/>
                <w:sz w:val="28"/>
                <w:szCs w:val="28"/>
              </w:rPr>
              <w:t>Конституційного</w:t>
            </w:r>
            <w:r w:rsidRPr="001C0442">
              <w:rPr>
                <w:rStyle w:val="rvts9"/>
                <w:b/>
                <w:bCs/>
                <w:sz w:val="28"/>
                <w:szCs w:val="28"/>
              </w:rPr>
              <w:t xml:space="preserve"> </w:t>
            </w:r>
            <w:r w:rsidRPr="001C0442">
              <w:rPr>
                <w:rStyle w:val="rvts9"/>
                <w:rFonts w:hint="eastAsia"/>
                <w:b/>
                <w:bCs/>
                <w:sz w:val="28"/>
                <w:szCs w:val="28"/>
              </w:rPr>
              <w:t>Суду</w:t>
            </w:r>
            <w:r w:rsidRPr="001C0442">
              <w:rPr>
                <w:rStyle w:val="rvts9"/>
                <w:b/>
                <w:bCs/>
                <w:sz w:val="28"/>
                <w:szCs w:val="28"/>
              </w:rPr>
              <w:t xml:space="preserve"> </w:t>
            </w:r>
            <w:r w:rsidRPr="001C0442">
              <w:rPr>
                <w:rStyle w:val="rvts9"/>
                <w:rFonts w:hint="eastAsia"/>
                <w:b/>
                <w:bCs/>
                <w:sz w:val="28"/>
                <w:szCs w:val="28"/>
              </w:rPr>
              <w:t>проводять</w:t>
            </w:r>
            <w:r w:rsidRPr="001C0442">
              <w:rPr>
                <w:rStyle w:val="rvts9"/>
                <w:b/>
                <w:bCs/>
                <w:sz w:val="28"/>
                <w:szCs w:val="28"/>
              </w:rPr>
              <w:t xml:space="preserve"> </w:t>
            </w:r>
            <w:r w:rsidRPr="001C0442">
              <w:rPr>
                <w:rStyle w:val="rvts9"/>
                <w:rFonts w:hint="eastAsia"/>
                <w:b/>
                <w:bCs/>
                <w:sz w:val="28"/>
                <w:szCs w:val="28"/>
              </w:rPr>
              <w:lastRenderedPageBreak/>
              <w:t>повну</w:t>
            </w:r>
            <w:r w:rsidRPr="001C0442">
              <w:rPr>
                <w:rStyle w:val="rvts9"/>
                <w:b/>
                <w:bCs/>
                <w:sz w:val="28"/>
                <w:szCs w:val="28"/>
              </w:rPr>
              <w:t xml:space="preserve"> </w:t>
            </w:r>
            <w:r w:rsidRPr="001C0442">
              <w:rPr>
                <w:rStyle w:val="rvts9"/>
                <w:rFonts w:hint="eastAsia"/>
                <w:b/>
                <w:bCs/>
                <w:sz w:val="28"/>
                <w:szCs w:val="28"/>
              </w:rPr>
              <w:t>перевірку</w:t>
            </w:r>
            <w:r w:rsidRPr="001C0442">
              <w:rPr>
                <w:rStyle w:val="rvts9"/>
                <w:b/>
                <w:bCs/>
                <w:sz w:val="28"/>
                <w:szCs w:val="28"/>
              </w:rPr>
              <w:t xml:space="preserve"> </w:t>
            </w:r>
            <w:r w:rsidRPr="001C0442">
              <w:rPr>
                <w:rStyle w:val="rvts9"/>
                <w:rFonts w:hint="eastAsia"/>
                <w:b/>
                <w:bCs/>
                <w:sz w:val="28"/>
                <w:szCs w:val="28"/>
              </w:rPr>
              <w:t>декларацій</w:t>
            </w:r>
            <w:r w:rsidRPr="001C0442">
              <w:rPr>
                <w:rStyle w:val="rvts9"/>
                <w:b/>
                <w:bCs/>
                <w:sz w:val="28"/>
                <w:szCs w:val="28"/>
              </w:rPr>
              <w:t xml:space="preserve"> </w:t>
            </w:r>
            <w:r w:rsidRPr="001C0442">
              <w:rPr>
                <w:rStyle w:val="rvts9"/>
                <w:rFonts w:hint="eastAsia"/>
                <w:b/>
                <w:bCs/>
                <w:sz w:val="28"/>
                <w:szCs w:val="28"/>
              </w:rPr>
              <w:t>особи</w:t>
            </w:r>
            <w:r w:rsidRPr="001C0442">
              <w:rPr>
                <w:rStyle w:val="rvts9"/>
                <w:b/>
                <w:bCs/>
                <w:sz w:val="28"/>
                <w:szCs w:val="28"/>
              </w:rPr>
              <w:t xml:space="preserve">, </w:t>
            </w:r>
            <w:r w:rsidRPr="001C0442">
              <w:rPr>
                <w:rStyle w:val="rvts9"/>
                <w:rFonts w:hint="eastAsia"/>
                <w:b/>
                <w:bCs/>
                <w:sz w:val="28"/>
                <w:szCs w:val="28"/>
              </w:rPr>
              <w:t>уповноваженої</w:t>
            </w:r>
            <w:r w:rsidRPr="001C0442">
              <w:rPr>
                <w:rStyle w:val="rvts9"/>
                <w:b/>
                <w:bCs/>
                <w:sz w:val="28"/>
                <w:szCs w:val="28"/>
              </w:rPr>
              <w:t xml:space="preserve"> </w:t>
            </w:r>
            <w:r w:rsidRPr="001C0442">
              <w:rPr>
                <w:rStyle w:val="rvts9"/>
                <w:rFonts w:hint="eastAsia"/>
                <w:b/>
                <w:bCs/>
                <w:sz w:val="28"/>
                <w:szCs w:val="28"/>
              </w:rPr>
              <w:t>на</w:t>
            </w:r>
            <w:r w:rsidRPr="001C0442">
              <w:rPr>
                <w:rStyle w:val="rvts9"/>
                <w:b/>
                <w:bCs/>
                <w:sz w:val="28"/>
                <w:szCs w:val="28"/>
              </w:rPr>
              <w:t xml:space="preserve"> </w:t>
            </w:r>
            <w:r w:rsidRPr="001C0442">
              <w:rPr>
                <w:rStyle w:val="rvts9"/>
                <w:rFonts w:hint="eastAsia"/>
                <w:b/>
                <w:bCs/>
                <w:sz w:val="28"/>
                <w:szCs w:val="28"/>
              </w:rPr>
              <w:t>виконання</w:t>
            </w:r>
            <w:r w:rsidRPr="001C0442">
              <w:rPr>
                <w:rStyle w:val="rvts9"/>
                <w:b/>
                <w:bCs/>
                <w:sz w:val="28"/>
                <w:szCs w:val="28"/>
              </w:rPr>
              <w:t xml:space="preserve"> </w:t>
            </w:r>
            <w:r w:rsidRPr="001C0442">
              <w:rPr>
                <w:rStyle w:val="rvts9"/>
                <w:rFonts w:hint="eastAsia"/>
                <w:b/>
                <w:bCs/>
                <w:sz w:val="28"/>
                <w:szCs w:val="28"/>
              </w:rPr>
              <w:t>функцій</w:t>
            </w:r>
            <w:r w:rsidRPr="001C0442">
              <w:rPr>
                <w:rStyle w:val="rvts9"/>
                <w:b/>
                <w:bCs/>
                <w:sz w:val="28"/>
                <w:szCs w:val="28"/>
              </w:rPr>
              <w:t xml:space="preserve"> </w:t>
            </w:r>
            <w:r w:rsidRPr="001C0442">
              <w:rPr>
                <w:rStyle w:val="rvts9"/>
                <w:rFonts w:hint="eastAsia"/>
                <w:b/>
                <w:bCs/>
                <w:sz w:val="28"/>
                <w:szCs w:val="28"/>
              </w:rPr>
              <w:t>держави</w:t>
            </w:r>
            <w:r w:rsidRPr="001C0442">
              <w:rPr>
                <w:rStyle w:val="rvts9"/>
                <w:b/>
                <w:bCs/>
                <w:sz w:val="28"/>
                <w:szCs w:val="28"/>
              </w:rPr>
              <w:t xml:space="preserve"> </w:t>
            </w:r>
            <w:r w:rsidRPr="001C0442">
              <w:rPr>
                <w:rStyle w:val="rvts9"/>
                <w:rFonts w:hint="eastAsia"/>
                <w:b/>
                <w:bCs/>
                <w:sz w:val="28"/>
                <w:szCs w:val="28"/>
              </w:rPr>
              <w:t>або</w:t>
            </w:r>
            <w:r w:rsidRPr="001C0442">
              <w:rPr>
                <w:rStyle w:val="rvts9"/>
                <w:b/>
                <w:bCs/>
                <w:sz w:val="28"/>
                <w:szCs w:val="28"/>
              </w:rPr>
              <w:t xml:space="preserve"> </w:t>
            </w:r>
            <w:r w:rsidRPr="001C0442">
              <w:rPr>
                <w:rStyle w:val="rvts9"/>
                <w:rFonts w:hint="eastAsia"/>
                <w:b/>
                <w:bCs/>
                <w:sz w:val="28"/>
                <w:szCs w:val="28"/>
              </w:rPr>
              <w:t>місцевого</w:t>
            </w:r>
            <w:r w:rsidRPr="001C0442">
              <w:rPr>
                <w:rStyle w:val="rvts9"/>
                <w:b/>
                <w:bCs/>
                <w:sz w:val="28"/>
                <w:szCs w:val="28"/>
              </w:rPr>
              <w:t xml:space="preserve"> </w:t>
            </w:r>
            <w:r w:rsidRPr="001C0442">
              <w:rPr>
                <w:rStyle w:val="rvts9"/>
                <w:rFonts w:hint="eastAsia"/>
                <w:b/>
                <w:bCs/>
                <w:sz w:val="28"/>
                <w:szCs w:val="28"/>
              </w:rPr>
              <w:t>самоврядування</w:t>
            </w:r>
            <w:r w:rsidRPr="001C0442">
              <w:rPr>
                <w:rStyle w:val="rvts9"/>
                <w:b/>
                <w:bCs/>
                <w:sz w:val="28"/>
                <w:szCs w:val="28"/>
              </w:rPr>
              <w:t xml:space="preserve">, </w:t>
            </w:r>
            <w:r w:rsidRPr="001C0442">
              <w:rPr>
                <w:rStyle w:val="rvts9"/>
                <w:rFonts w:hint="eastAsia"/>
                <w:b/>
                <w:bCs/>
                <w:sz w:val="28"/>
                <w:szCs w:val="28"/>
              </w:rPr>
              <w:t>що</w:t>
            </w:r>
            <w:r w:rsidRPr="001C0442">
              <w:rPr>
                <w:rStyle w:val="rvts9"/>
                <w:b/>
                <w:bCs/>
                <w:sz w:val="28"/>
                <w:szCs w:val="28"/>
              </w:rPr>
              <w:t xml:space="preserve"> </w:t>
            </w:r>
            <w:r w:rsidRPr="001C0442">
              <w:rPr>
                <w:rStyle w:val="rvts9"/>
                <w:rFonts w:hint="eastAsia"/>
                <w:b/>
                <w:bCs/>
                <w:sz w:val="28"/>
                <w:szCs w:val="28"/>
              </w:rPr>
              <w:t>подається</w:t>
            </w:r>
            <w:r w:rsidRPr="001C0442">
              <w:rPr>
                <w:rStyle w:val="rvts9"/>
                <w:b/>
                <w:bCs/>
                <w:sz w:val="28"/>
                <w:szCs w:val="28"/>
              </w:rPr>
              <w:t xml:space="preserve"> </w:t>
            </w:r>
            <w:r w:rsidRPr="001C0442">
              <w:rPr>
                <w:rStyle w:val="rvts9"/>
                <w:rFonts w:hint="eastAsia"/>
                <w:b/>
                <w:bCs/>
                <w:sz w:val="28"/>
                <w:szCs w:val="28"/>
              </w:rPr>
              <w:t>суддею</w:t>
            </w:r>
            <w:r w:rsidRPr="001C0442">
              <w:rPr>
                <w:rStyle w:val="rvts9"/>
                <w:b/>
                <w:bCs/>
                <w:sz w:val="28"/>
                <w:szCs w:val="28"/>
              </w:rPr>
              <w:t xml:space="preserve">, </w:t>
            </w:r>
            <w:r w:rsidRPr="001C0442">
              <w:rPr>
                <w:rStyle w:val="rvts9"/>
                <w:rFonts w:hint="eastAsia"/>
                <w:b/>
                <w:bCs/>
                <w:sz w:val="28"/>
                <w:szCs w:val="28"/>
              </w:rPr>
              <w:t>суддею</w:t>
            </w:r>
            <w:r w:rsidRPr="001C0442">
              <w:rPr>
                <w:rStyle w:val="rvts9"/>
                <w:b/>
                <w:bCs/>
                <w:sz w:val="28"/>
                <w:szCs w:val="28"/>
              </w:rPr>
              <w:t xml:space="preserve"> </w:t>
            </w:r>
            <w:r w:rsidRPr="001C0442">
              <w:rPr>
                <w:rStyle w:val="rvts9"/>
                <w:rFonts w:hint="eastAsia"/>
                <w:b/>
                <w:bCs/>
                <w:sz w:val="28"/>
                <w:szCs w:val="28"/>
              </w:rPr>
              <w:t>Конституційного</w:t>
            </w:r>
            <w:r w:rsidRPr="001C0442">
              <w:rPr>
                <w:rStyle w:val="rvts9"/>
                <w:b/>
                <w:bCs/>
                <w:sz w:val="28"/>
                <w:szCs w:val="28"/>
              </w:rPr>
              <w:t xml:space="preserve"> </w:t>
            </w:r>
            <w:r w:rsidRPr="001C0442">
              <w:rPr>
                <w:rStyle w:val="rvts9"/>
                <w:rFonts w:hint="eastAsia"/>
                <w:b/>
                <w:bCs/>
                <w:sz w:val="28"/>
                <w:szCs w:val="28"/>
              </w:rPr>
              <w:t>Суду</w:t>
            </w:r>
            <w:r w:rsidRPr="001C0442">
              <w:rPr>
                <w:rStyle w:val="rvts9"/>
                <w:b/>
                <w:bCs/>
                <w:sz w:val="28"/>
                <w:szCs w:val="28"/>
              </w:rPr>
              <w:t xml:space="preserve"> </w:t>
            </w:r>
            <w:r w:rsidRPr="001C0442">
              <w:rPr>
                <w:rStyle w:val="rvts9"/>
                <w:rFonts w:hint="eastAsia"/>
                <w:b/>
                <w:bCs/>
                <w:sz w:val="28"/>
                <w:szCs w:val="28"/>
              </w:rPr>
              <w:t>України</w:t>
            </w:r>
            <w:r w:rsidRPr="001C0442">
              <w:rPr>
                <w:rStyle w:val="rvts9"/>
                <w:b/>
                <w:bCs/>
                <w:sz w:val="28"/>
                <w:szCs w:val="28"/>
              </w:rPr>
              <w:t xml:space="preserve">, </w:t>
            </w:r>
            <w:r w:rsidRPr="001C0442">
              <w:rPr>
                <w:rStyle w:val="rvts9"/>
                <w:rFonts w:hint="eastAsia"/>
                <w:b/>
                <w:bCs/>
                <w:sz w:val="28"/>
                <w:szCs w:val="28"/>
              </w:rPr>
              <w:t>відповідно</w:t>
            </w:r>
            <w:r w:rsidRPr="001C0442">
              <w:rPr>
                <w:rStyle w:val="rvts9"/>
                <w:b/>
                <w:bCs/>
                <w:sz w:val="28"/>
                <w:szCs w:val="28"/>
              </w:rPr>
              <w:t xml:space="preserve"> </w:t>
            </w:r>
            <w:r w:rsidRPr="001C0442">
              <w:rPr>
                <w:rStyle w:val="rvts9"/>
                <w:rFonts w:hint="eastAsia"/>
                <w:b/>
                <w:bCs/>
                <w:sz w:val="28"/>
                <w:szCs w:val="28"/>
              </w:rPr>
              <w:t>до</w:t>
            </w:r>
            <w:r w:rsidRPr="001C0442">
              <w:rPr>
                <w:rStyle w:val="rvts9"/>
                <w:b/>
                <w:bCs/>
                <w:sz w:val="28"/>
                <w:szCs w:val="28"/>
              </w:rPr>
              <w:t xml:space="preserve"> </w:t>
            </w:r>
            <w:r w:rsidRPr="001C0442">
              <w:rPr>
                <w:rStyle w:val="rvts9"/>
                <w:rFonts w:hint="eastAsia"/>
                <w:b/>
                <w:bCs/>
                <w:sz w:val="28"/>
                <w:szCs w:val="28"/>
              </w:rPr>
              <w:t>цього</w:t>
            </w:r>
            <w:r w:rsidRPr="001C0442">
              <w:rPr>
                <w:rStyle w:val="rvts9"/>
                <w:b/>
                <w:bCs/>
                <w:sz w:val="28"/>
                <w:szCs w:val="28"/>
              </w:rPr>
              <w:t xml:space="preserve"> </w:t>
            </w:r>
            <w:r w:rsidRPr="001C0442">
              <w:rPr>
                <w:rStyle w:val="rvts9"/>
                <w:rFonts w:hint="eastAsia"/>
                <w:b/>
                <w:bCs/>
                <w:sz w:val="28"/>
                <w:szCs w:val="28"/>
              </w:rPr>
              <w:t>Закону</w:t>
            </w:r>
            <w:r w:rsidRPr="001C0442">
              <w:rPr>
                <w:rStyle w:val="rvts9"/>
                <w:b/>
                <w:bCs/>
                <w:sz w:val="28"/>
                <w:szCs w:val="28"/>
              </w:rPr>
              <w:t>.</w:t>
            </w:r>
          </w:p>
          <w:p w14:paraId="5FCF2237" w14:textId="77777777" w:rsidR="00E15AE8" w:rsidRDefault="00E15AE8" w:rsidP="00E15AE8">
            <w:pPr>
              <w:pStyle w:val="rvps2"/>
              <w:shd w:val="clear" w:color="auto" w:fill="FFFFFF"/>
              <w:spacing w:before="0" w:beforeAutospacing="0" w:after="0" w:afterAutospacing="0"/>
              <w:ind w:firstLine="450"/>
              <w:jc w:val="both"/>
              <w:rPr>
                <w:rStyle w:val="rvts9"/>
                <w:b/>
                <w:bCs/>
                <w:sz w:val="28"/>
                <w:szCs w:val="28"/>
              </w:rPr>
            </w:pPr>
            <w:bookmarkStart w:id="202" w:name="_Hlk54948024"/>
          </w:p>
          <w:p w14:paraId="6C677C11" w14:textId="319C9A10" w:rsidR="00B537FF" w:rsidRPr="00E15AE8" w:rsidRDefault="00B537FF" w:rsidP="00E15AE8">
            <w:pPr>
              <w:pStyle w:val="rvps2"/>
              <w:shd w:val="clear" w:color="auto" w:fill="FFFFFF"/>
              <w:spacing w:before="0" w:beforeAutospacing="0" w:after="0" w:afterAutospacing="0"/>
              <w:ind w:firstLine="450"/>
              <w:jc w:val="both"/>
              <w:rPr>
                <w:b/>
                <w:bCs/>
                <w:sz w:val="28"/>
                <w:szCs w:val="28"/>
              </w:rPr>
            </w:pPr>
            <w:r w:rsidRPr="00E15AE8">
              <w:rPr>
                <w:rStyle w:val="rvts9"/>
                <w:b/>
                <w:bCs/>
                <w:sz w:val="28"/>
                <w:szCs w:val="28"/>
              </w:rPr>
              <w:t>Стаття 65</w:t>
            </w:r>
            <w:r w:rsidR="005C2517" w:rsidRPr="00E15AE8">
              <w:rPr>
                <w:rStyle w:val="rvts9"/>
                <w:b/>
                <w:bCs/>
                <w:sz w:val="28"/>
                <w:szCs w:val="28"/>
                <w:lang w:val="uk-UA"/>
              </w:rPr>
              <w:t>-1</w:t>
            </w:r>
            <w:r w:rsidRPr="00E15AE8">
              <w:rPr>
                <w:rStyle w:val="rvts9"/>
                <w:b/>
                <w:bCs/>
                <w:sz w:val="28"/>
                <w:szCs w:val="28"/>
              </w:rPr>
              <w:t>. </w:t>
            </w:r>
            <w:r w:rsidRPr="00E15AE8">
              <w:rPr>
                <w:b/>
                <w:bCs/>
                <w:sz w:val="28"/>
                <w:szCs w:val="28"/>
              </w:rPr>
              <w:t>Відповідальність за корупційні або пов’язані з корупцією правопорушення</w:t>
            </w:r>
          </w:p>
          <w:p w14:paraId="590F8B44" w14:textId="77777777" w:rsidR="00B537FF" w:rsidRPr="00E15AE8" w:rsidRDefault="00B537FF" w:rsidP="00E15AE8">
            <w:pPr>
              <w:pStyle w:val="rvps2"/>
              <w:shd w:val="clear" w:color="auto" w:fill="FFFFFF"/>
              <w:spacing w:before="0" w:beforeAutospacing="0" w:after="0" w:afterAutospacing="0"/>
              <w:ind w:firstLine="450"/>
              <w:jc w:val="both"/>
              <w:rPr>
                <w:b/>
                <w:bCs/>
                <w:sz w:val="28"/>
                <w:szCs w:val="28"/>
              </w:rPr>
            </w:pPr>
            <w:r w:rsidRPr="00E15AE8">
              <w:rPr>
                <w:b/>
                <w:bCs/>
                <w:sz w:val="28"/>
                <w:szCs w:val="28"/>
              </w:rPr>
              <w:t>1. За вчинення корупційних або пов’язаних з корупцією правопорушень особи, зазначені в </w:t>
            </w:r>
            <w:hyperlink r:id="rId49" w:anchor="n25" w:history="1">
              <w:r w:rsidRPr="00E15AE8">
                <w:rPr>
                  <w:rStyle w:val="ad"/>
                  <w:b/>
                  <w:bCs/>
                  <w:color w:val="auto"/>
                  <w:sz w:val="28"/>
                  <w:szCs w:val="28"/>
                  <w:u w:val="none"/>
                </w:rPr>
                <w:t>частині першій</w:t>
              </w:r>
            </w:hyperlink>
            <w:r w:rsidRPr="00E15AE8">
              <w:rPr>
                <w:b/>
                <w:bCs/>
                <w:sz w:val="28"/>
                <w:szCs w:val="28"/>
              </w:rPr>
              <w:t> статті 3 цього Закону, притягаються до кримінальної, адміністративної, цивільно-правової та дисциплінарної відповідальності у встановленому законом порядку.</w:t>
            </w:r>
          </w:p>
          <w:p w14:paraId="445E898B" w14:textId="77777777" w:rsidR="00B537FF" w:rsidRPr="00E15AE8" w:rsidRDefault="00B537FF" w:rsidP="00E15AE8">
            <w:pPr>
              <w:pStyle w:val="rvps2"/>
              <w:shd w:val="clear" w:color="auto" w:fill="FFFFFF"/>
              <w:spacing w:before="0" w:beforeAutospacing="0" w:after="0" w:afterAutospacing="0"/>
              <w:ind w:firstLine="450"/>
              <w:jc w:val="both"/>
              <w:rPr>
                <w:b/>
                <w:bCs/>
                <w:sz w:val="28"/>
                <w:szCs w:val="28"/>
              </w:rPr>
            </w:pPr>
            <w:r w:rsidRPr="00E15AE8">
              <w:rPr>
                <w:b/>
                <w:bCs/>
                <w:sz w:val="28"/>
                <w:szCs w:val="28"/>
              </w:rPr>
              <w:t>У разі вчинення від імені та в інтересах юридичної особи її уповноваженою особою кримінального правопорушення самостійно або у співучасті до юридичної особи у випадках, визначених </w:t>
            </w:r>
            <w:hyperlink r:id="rId50" w:tgtFrame="_blank" w:history="1">
              <w:r w:rsidRPr="00E15AE8">
                <w:rPr>
                  <w:rStyle w:val="ad"/>
                  <w:b/>
                  <w:bCs/>
                  <w:color w:val="auto"/>
                  <w:sz w:val="28"/>
                  <w:szCs w:val="28"/>
                  <w:u w:val="none"/>
                </w:rPr>
                <w:t>Кримінальним кодексом України</w:t>
              </w:r>
            </w:hyperlink>
            <w:r w:rsidRPr="00E15AE8">
              <w:rPr>
                <w:b/>
                <w:bCs/>
                <w:sz w:val="28"/>
                <w:szCs w:val="28"/>
              </w:rPr>
              <w:t>, застосовуються заходи кримінально-правового характеру.</w:t>
            </w:r>
          </w:p>
          <w:p w14:paraId="254F2A03" w14:textId="77777777" w:rsidR="00B537FF" w:rsidRPr="00E15AE8" w:rsidRDefault="00B537FF" w:rsidP="00E15AE8">
            <w:pPr>
              <w:pStyle w:val="rvps2"/>
              <w:shd w:val="clear" w:color="auto" w:fill="FFFFFF"/>
              <w:spacing w:before="0" w:beforeAutospacing="0" w:after="0" w:afterAutospacing="0"/>
              <w:ind w:firstLine="450"/>
              <w:jc w:val="both"/>
              <w:rPr>
                <w:b/>
                <w:bCs/>
                <w:sz w:val="28"/>
                <w:szCs w:val="28"/>
              </w:rPr>
            </w:pPr>
            <w:r w:rsidRPr="00E15AE8">
              <w:rPr>
                <w:b/>
                <w:bCs/>
                <w:sz w:val="28"/>
                <w:szCs w:val="28"/>
              </w:rPr>
              <w:t xml:space="preserve">2. Особа, яка вчинила корупційне правопорушення або правопорушення, пов’язане з корупцією, однак судом не застосовано до неї покарання або не накладено на неї стягнення у виді позбавлення права обіймати певні посади або займатися певною діяльністю, пов’язаними з виконанням функцій держави або місцевого самоврядування, або такою, що прирівнюється до цієї діяльності, підлягає притягненню </w:t>
            </w:r>
            <w:r w:rsidRPr="00E15AE8">
              <w:rPr>
                <w:b/>
                <w:bCs/>
                <w:sz w:val="28"/>
                <w:szCs w:val="28"/>
              </w:rPr>
              <w:lastRenderedPageBreak/>
              <w:t>до дисциплінарної відповідальності у встановленому законом порядку.</w:t>
            </w:r>
          </w:p>
          <w:p w14:paraId="690B8363" w14:textId="77777777" w:rsidR="00B537FF" w:rsidRPr="00E15AE8" w:rsidRDefault="00B537FF" w:rsidP="00E15AE8">
            <w:pPr>
              <w:pStyle w:val="rvps2"/>
              <w:shd w:val="clear" w:color="auto" w:fill="FFFFFF"/>
              <w:spacing w:before="0" w:beforeAutospacing="0" w:after="0" w:afterAutospacing="0"/>
              <w:ind w:firstLine="450"/>
              <w:jc w:val="both"/>
              <w:rPr>
                <w:b/>
                <w:bCs/>
                <w:sz w:val="28"/>
                <w:szCs w:val="28"/>
              </w:rPr>
            </w:pPr>
            <w:r w:rsidRPr="00E15AE8">
              <w:rPr>
                <w:b/>
                <w:bCs/>
                <w:sz w:val="28"/>
                <w:szCs w:val="28"/>
              </w:rPr>
              <w:t>Особа, уповноважена на виконання функцій держави або місцевого самоврядування, стосовно якої набрало законної сили рішення суду про визнання необґрунтованими активів та їх стягнення в дохід держави, підлягає звільненню з посади в установленому законом порядку.</w:t>
            </w:r>
          </w:p>
          <w:p w14:paraId="4BA3C894" w14:textId="2B933E0D" w:rsidR="00B537FF" w:rsidRPr="00E15AE8" w:rsidRDefault="00B537FF" w:rsidP="00E15AE8">
            <w:pPr>
              <w:pStyle w:val="rvps2"/>
              <w:shd w:val="clear" w:color="auto" w:fill="FFFFFF"/>
              <w:spacing w:before="0" w:beforeAutospacing="0" w:after="0" w:afterAutospacing="0"/>
              <w:ind w:firstLine="450"/>
              <w:jc w:val="both"/>
              <w:rPr>
                <w:b/>
                <w:bCs/>
                <w:sz w:val="28"/>
                <w:szCs w:val="28"/>
              </w:rPr>
            </w:pPr>
            <w:r w:rsidRPr="00E15AE8">
              <w:rPr>
                <w:b/>
                <w:bCs/>
                <w:sz w:val="28"/>
                <w:szCs w:val="28"/>
              </w:rPr>
              <w:t>3. З метою виявлення причин та умов, що сприяли вчиненню корупційного або пов’язаного з корупцією правопорушення або невиконанню вимог цього Закону в інший спосіб, за поданням спеціально уповноваженого суб’єкта у сфері протидії корупції або приписом Національного агентства рішенням керівника органу, підприємства, установи, організації, в якому працює особа, яка вчинила таке правопорушення, проводиться службове розслідування в порядку, визначеному Кабінетом Міністрів України.</w:t>
            </w:r>
          </w:p>
          <w:p w14:paraId="6552B718" w14:textId="77777777" w:rsidR="00B537FF" w:rsidRPr="00E15AE8" w:rsidRDefault="00B537FF" w:rsidP="00E15AE8">
            <w:pPr>
              <w:pStyle w:val="rvps2"/>
              <w:shd w:val="clear" w:color="auto" w:fill="FFFFFF"/>
              <w:spacing w:before="0" w:beforeAutospacing="0" w:after="0" w:afterAutospacing="0"/>
              <w:ind w:firstLine="450"/>
              <w:jc w:val="both"/>
              <w:rPr>
                <w:b/>
                <w:bCs/>
                <w:sz w:val="28"/>
                <w:szCs w:val="28"/>
              </w:rPr>
            </w:pPr>
            <w:r w:rsidRPr="00E15AE8">
              <w:rPr>
                <w:b/>
                <w:bCs/>
                <w:sz w:val="28"/>
                <w:szCs w:val="28"/>
              </w:rPr>
              <w:t>4. Обмеження щодо заборони особі, звільненій з посади у зв’язку з притягненням до відповідальності за корупційне правопорушення, займатися діяльністю, пов’язаною з виконанням функцій держави, місцевого самоврядування, або такою, що прирівнюється до цієї діяльності, встановлюється виключно за вмотивованим рішенням суду, якщо інше не передбачено законом.</w:t>
            </w:r>
          </w:p>
          <w:p w14:paraId="191A9E85" w14:textId="77777777" w:rsidR="00E15AE8" w:rsidRDefault="00E15AE8" w:rsidP="00E15AE8">
            <w:pPr>
              <w:pStyle w:val="rvps2"/>
              <w:shd w:val="clear" w:color="auto" w:fill="FFFFFF"/>
              <w:spacing w:before="0" w:beforeAutospacing="0" w:after="0" w:afterAutospacing="0"/>
              <w:ind w:firstLine="450"/>
              <w:jc w:val="both"/>
              <w:rPr>
                <w:b/>
                <w:bCs/>
                <w:sz w:val="28"/>
                <w:szCs w:val="28"/>
              </w:rPr>
            </w:pPr>
          </w:p>
          <w:p w14:paraId="3147120D" w14:textId="28607FFC" w:rsidR="00B537FF" w:rsidRPr="00E15AE8" w:rsidRDefault="00B537FF" w:rsidP="00E15AE8">
            <w:pPr>
              <w:pStyle w:val="rvps2"/>
              <w:shd w:val="clear" w:color="auto" w:fill="FFFFFF"/>
              <w:spacing w:before="0" w:beforeAutospacing="0" w:after="0" w:afterAutospacing="0"/>
              <w:ind w:firstLine="450"/>
              <w:jc w:val="both"/>
              <w:rPr>
                <w:b/>
                <w:bCs/>
                <w:sz w:val="28"/>
                <w:szCs w:val="28"/>
              </w:rPr>
            </w:pPr>
            <w:r w:rsidRPr="00E15AE8">
              <w:rPr>
                <w:b/>
                <w:bCs/>
                <w:sz w:val="28"/>
                <w:szCs w:val="28"/>
              </w:rPr>
              <w:t>5. Особа, якій повідомлено про підозру у вчиненні нею кримінального правопорушення у сфері службової діяльності, підлягає відстороненню від виконання повноважень на посаді в порядку, визначеному законом.</w:t>
            </w:r>
          </w:p>
          <w:p w14:paraId="2B4D7990" w14:textId="77777777" w:rsidR="005C2517" w:rsidRPr="00E15AE8" w:rsidRDefault="005C2517" w:rsidP="00E15AE8">
            <w:pPr>
              <w:pStyle w:val="rvps2"/>
              <w:shd w:val="clear" w:color="auto" w:fill="FFFFFF"/>
              <w:spacing w:before="0" w:beforeAutospacing="0" w:after="0" w:afterAutospacing="0"/>
              <w:ind w:firstLine="450"/>
              <w:jc w:val="both"/>
              <w:rPr>
                <w:b/>
                <w:bCs/>
                <w:sz w:val="28"/>
                <w:szCs w:val="28"/>
              </w:rPr>
            </w:pPr>
          </w:p>
          <w:p w14:paraId="348C15E8" w14:textId="5BBE36E9" w:rsidR="00B537FF" w:rsidRPr="00E15AE8" w:rsidRDefault="00B537FF" w:rsidP="00E15AE8">
            <w:pPr>
              <w:pStyle w:val="rvps2"/>
              <w:shd w:val="clear" w:color="auto" w:fill="FFFFFF"/>
              <w:spacing w:before="0" w:beforeAutospacing="0" w:after="0" w:afterAutospacing="0"/>
              <w:ind w:firstLine="450"/>
              <w:jc w:val="both"/>
              <w:rPr>
                <w:b/>
                <w:bCs/>
                <w:sz w:val="28"/>
                <w:szCs w:val="28"/>
              </w:rPr>
            </w:pPr>
            <w:r w:rsidRPr="00E15AE8">
              <w:rPr>
                <w:b/>
                <w:bCs/>
                <w:sz w:val="28"/>
                <w:szCs w:val="28"/>
              </w:rPr>
              <w:t>Особа, щодо якої складено протокол про адміністративне правопорушення, пов’язане з корупцією, якщо інше не передбачено </w:t>
            </w:r>
            <w:hyperlink r:id="rId51" w:tgtFrame="_blank" w:history="1">
              <w:r w:rsidRPr="00E15AE8">
                <w:rPr>
                  <w:rStyle w:val="ad"/>
                  <w:b/>
                  <w:bCs/>
                  <w:color w:val="auto"/>
                  <w:sz w:val="28"/>
                  <w:szCs w:val="28"/>
                  <w:u w:val="none"/>
                </w:rPr>
                <w:t>Конституцією</w:t>
              </w:r>
            </w:hyperlink>
            <w:r w:rsidRPr="00E15AE8">
              <w:rPr>
                <w:b/>
                <w:bCs/>
                <w:sz w:val="28"/>
                <w:szCs w:val="28"/>
              </w:rPr>
              <w:t> і законами України, може бути відсторонена від виконання службових повноважень за рішенням керівника органу (установи, підприємства, організації), в якому вона працює, до закінчення розгляду справи судом.</w:t>
            </w:r>
          </w:p>
          <w:p w14:paraId="7D312A23" w14:textId="77777777" w:rsidR="00B537FF" w:rsidRPr="00E15AE8" w:rsidRDefault="00B537FF" w:rsidP="00E15AE8">
            <w:pPr>
              <w:pStyle w:val="rvps2"/>
              <w:shd w:val="clear" w:color="auto" w:fill="FFFFFF"/>
              <w:spacing w:before="0" w:beforeAutospacing="0" w:after="0" w:afterAutospacing="0"/>
              <w:ind w:firstLine="450"/>
              <w:jc w:val="both"/>
              <w:rPr>
                <w:sz w:val="28"/>
                <w:szCs w:val="28"/>
              </w:rPr>
            </w:pPr>
            <w:r w:rsidRPr="00E15AE8">
              <w:rPr>
                <w:b/>
                <w:bCs/>
                <w:sz w:val="28"/>
                <w:szCs w:val="28"/>
              </w:rPr>
              <w:t>У разі закриття провадження у справі про адміністративне правопорушення, пов’язане з корупцією, у зв’язку з відсутністю події або складу адміністративного правопорушення відстороненій від виконання службових повноважень особі відшкодовується середній заробіток за час вимушеного прогулу, пов’язаного з таким відстороненням</w:t>
            </w:r>
            <w:r w:rsidRPr="00E15AE8">
              <w:rPr>
                <w:sz w:val="28"/>
                <w:szCs w:val="28"/>
              </w:rPr>
              <w:t>.</w:t>
            </w:r>
          </w:p>
          <w:bookmarkEnd w:id="202"/>
          <w:p w14:paraId="2A82DE63" w14:textId="6E9E85F3" w:rsidR="00B537FF" w:rsidRPr="00E15AE8" w:rsidRDefault="00B537FF" w:rsidP="00E15AE8">
            <w:pPr>
              <w:ind w:firstLine="425"/>
              <w:rPr>
                <w:rFonts w:ascii="Times New Roman" w:hAnsi="Times New Roman"/>
                <w:b/>
                <w:szCs w:val="28"/>
                <w:highlight w:val="white"/>
              </w:rPr>
            </w:pPr>
          </w:p>
        </w:tc>
      </w:tr>
    </w:tbl>
    <w:tbl>
      <w:tblPr>
        <w:tblStyle w:val="af1"/>
        <w:tblW w:w="14175" w:type="dxa"/>
        <w:tblInd w:w="392" w:type="dxa"/>
        <w:tblBorders>
          <w:top w:val="nil"/>
          <w:left w:val="nil"/>
          <w:bottom w:val="nil"/>
          <w:right w:val="nil"/>
          <w:insideH w:val="nil"/>
          <w:insideV w:val="nil"/>
        </w:tblBorders>
        <w:tblLayout w:type="fixed"/>
        <w:tblLook w:val="0400" w:firstRow="0" w:lastRow="0" w:firstColumn="0" w:lastColumn="0" w:noHBand="0" w:noVBand="1"/>
      </w:tblPr>
      <w:tblGrid>
        <w:gridCol w:w="6804"/>
        <w:gridCol w:w="7371"/>
      </w:tblGrid>
      <w:tr w:rsidR="00F07374" w:rsidRPr="00E15AE8" w14:paraId="1650F4D5" w14:textId="77777777">
        <w:tc>
          <w:tcPr>
            <w:tcW w:w="6804" w:type="dxa"/>
          </w:tcPr>
          <w:p w14:paraId="635A566A" w14:textId="7F7887FD" w:rsidR="00F07374" w:rsidRPr="00E15AE8" w:rsidRDefault="00AC1925" w:rsidP="00B45F36">
            <w:pPr>
              <w:ind w:firstLine="634"/>
              <w:rPr>
                <w:rFonts w:ascii="Times New Roman" w:hAnsi="Times New Roman"/>
                <w:b/>
                <w:szCs w:val="28"/>
              </w:rPr>
            </w:pPr>
            <w:r w:rsidRPr="00E15AE8">
              <w:rPr>
                <w:rFonts w:ascii="Times New Roman" w:hAnsi="Times New Roman"/>
                <w:b/>
                <w:szCs w:val="28"/>
              </w:rPr>
              <w:lastRenderedPageBreak/>
              <w:t>Народн</w:t>
            </w:r>
            <w:r w:rsidR="009A747D" w:rsidRPr="00E15AE8">
              <w:rPr>
                <w:rFonts w:ascii="Times New Roman" w:hAnsi="Times New Roman"/>
                <w:b/>
                <w:szCs w:val="28"/>
              </w:rPr>
              <w:t>і</w:t>
            </w:r>
            <w:r w:rsidRPr="00E15AE8">
              <w:rPr>
                <w:rFonts w:ascii="Times New Roman" w:hAnsi="Times New Roman"/>
                <w:b/>
                <w:szCs w:val="28"/>
              </w:rPr>
              <w:t xml:space="preserve"> депутат</w:t>
            </w:r>
            <w:r w:rsidR="009A747D" w:rsidRPr="00E15AE8">
              <w:rPr>
                <w:rFonts w:ascii="Times New Roman" w:hAnsi="Times New Roman"/>
                <w:b/>
                <w:szCs w:val="28"/>
              </w:rPr>
              <w:t xml:space="preserve">и </w:t>
            </w:r>
            <w:r w:rsidRPr="00E15AE8">
              <w:rPr>
                <w:rFonts w:ascii="Times New Roman" w:hAnsi="Times New Roman"/>
                <w:b/>
                <w:szCs w:val="28"/>
              </w:rPr>
              <w:t>України</w:t>
            </w:r>
          </w:p>
        </w:tc>
        <w:tc>
          <w:tcPr>
            <w:tcW w:w="7371" w:type="dxa"/>
          </w:tcPr>
          <w:p w14:paraId="1BB1FD59" w14:textId="078BF360" w:rsidR="00F07374" w:rsidRPr="00E15AE8" w:rsidRDefault="00F07374">
            <w:pPr>
              <w:ind w:left="709" w:firstLine="0"/>
              <w:jc w:val="right"/>
              <w:rPr>
                <w:rFonts w:ascii="Times New Roman" w:hAnsi="Times New Roman"/>
                <w:b/>
                <w:szCs w:val="28"/>
              </w:rPr>
            </w:pPr>
          </w:p>
        </w:tc>
      </w:tr>
    </w:tbl>
    <w:p w14:paraId="19E67F40" w14:textId="77777777" w:rsidR="00BC3101" w:rsidRPr="00E15AE8" w:rsidRDefault="00BC3101">
      <w:pPr>
        <w:ind w:firstLine="0"/>
        <w:rPr>
          <w:rFonts w:ascii="Times New Roman" w:hAnsi="Times New Roman"/>
          <w:szCs w:val="28"/>
        </w:rPr>
      </w:pPr>
    </w:p>
    <w:sectPr w:rsidR="00BC3101" w:rsidRPr="00E15AE8" w:rsidSect="00BC3101">
      <w:headerReference w:type="even" r:id="rId52"/>
      <w:headerReference w:type="default" r:id="rId53"/>
      <w:pgSz w:w="16838" w:h="11906"/>
      <w:pgMar w:top="1135" w:right="820" w:bottom="709" w:left="1134" w:header="709" w:footer="709"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8217737" w14:textId="77777777" w:rsidR="00286581" w:rsidRDefault="00286581">
      <w:r>
        <w:separator/>
      </w:r>
    </w:p>
  </w:endnote>
  <w:endnote w:type="continuationSeparator" w:id="0">
    <w:p w14:paraId="665DB1A2" w14:textId="77777777" w:rsidR="00286581" w:rsidRDefault="002865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Petersburg">
    <w:altName w:val="Times New Roman"/>
    <w:charset w:val="00"/>
    <w:family w:val="auto"/>
    <w:pitch w:val="default"/>
  </w:font>
  <w:font w:name="Courier New">
    <w:panose1 w:val="02070309020205020404"/>
    <w:charset w:val="CC"/>
    <w:family w:val="modern"/>
    <w:pitch w:val="fixed"/>
    <w:sig w:usb0="E0002EFF" w:usb1="C0007843" w:usb2="00000009" w:usb3="00000000" w:csb0="000001FF" w:csb1="00000000"/>
  </w:font>
  <w:font w:name="Antiqua">
    <w:altName w:val="Century Gothic"/>
    <w:panose1 w:val="00000000000000000000"/>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Mangal">
    <w:altName w:val="Courier New"/>
    <w:panose1 w:val="00000400000000000000"/>
    <w:charset w:val="00"/>
    <w:family w:val="roman"/>
    <w:pitch w:val="variable"/>
    <w:sig w:usb0="00000003" w:usb1="00000000" w:usb2="00000000" w:usb3="00000000" w:csb0="00000001" w:csb1="00000000"/>
  </w:font>
  <w:font w:name="Georgia">
    <w:panose1 w:val="02040502050405020303"/>
    <w:charset w:val="CC"/>
    <w:family w:val="roman"/>
    <w:pitch w:val="variable"/>
    <w:sig w:usb0="00000287" w:usb1="00000000" w:usb2="00000000" w:usb3="00000000" w:csb0="0000009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3A363D2" w14:textId="77777777" w:rsidR="00286581" w:rsidRDefault="00286581">
      <w:r>
        <w:separator/>
      </w:r>
    </w:p>
  </w:footnote>
  <w:footnote w:type="continuationSeparator" w:id="0">
    <w:p w14:paraId="27F09A91" w14:textId="77777777" w:rsidR="00286581" w:rsidRDefault="0028658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B88210" w14:textId="77777777" w:rsidR="00B537FF" w:rsidRDefault="00B537FF">
    <w:pPr>
      <w:pBdr>
        <w:top w:val="nil"/>
        <w:left w:val="nil"/>
        <w:bottom w:val="nil"/>
        <w:right w:val="nil"/>
        <w:between w:val="nil"/>
      </w:pBdr>
      <w:tabs>
        <w:tab w:val="center" w:pos="4677"/>
        <w:tab w:val="right" w:pos="9355"/>
      </w:tabs>
      <w:jc w:val="center"/>
      <w:rPr>
        <w:rFonts w:eastAsia="Petersburg" w:cs="Petersburg"/>
        <w:color w:val="000000"/>
        <w:szCs w:val="28"/>
      </w:rPr>
    </w:pPr>
    <w:r>
      <w:rPr>
        <w:rFonts w:eastAsia="Petersburg" w:cs="Petersburg"/>
        <w:color w:val="000000"/>
        <w:szCs w:val="28"/>
      </w:rPr>
      <w:fldChar w:fldCharType="begin"/>
    </w:r>
    <w:r>
      <w:rPr>
        <w:rFonts w:eastAsia="Petersburg" w:cs="Petersburg"/>
        <w:color w:val="000000"/>
        <w:szCs w:val="28"/>
      </w:rPr>
      <w:instrText>PAGE</w:instrText>
    </w:r>
    <w:r>
      <w:rPr>
        <w:rFonts w:eastAsia="Petersburg" w:cs="Petersburg"/>
        <w:color w:val="000000"/>
        <w:szCs w:val="28"/>
      </w:rPr>
      <w:fldChar w:fldCharType="end"/>
    </w:r>
  </w:p>
  <w:p w14:paraId="106258C3" w14:textId="77777777" w:rsidR="00B537FF" w:rsidRDefault="00B537FF">
    <w:pPr>
      <w:pBdr>
        <w:top w:val="nil"/>
        <w:left w:val="nil"/>
        <w:bottom w:val="nil"/>
        <w:right w:val="nil"/>
        <w:between w:val="nil"/>
      </w:pBdr>
      <w:tabs>
        <w:tab w:val="center" w:pos="4677"/>
        <w:tab w:val="right" w:pos="9355"/>
      </w:tabs>
      <w:rPr>
        <w:rFonts w:eastAsia="Petersburg" w:cs="Petersburg"/>
        <w:color w:val="000000"/>
        <w:szCs w:val="28"/>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CFC5FE" w14:textId="64A53829" w:rsidR="00B537FF" w:rsidRDefault="00B537FF">
    <w:pPr>
      <w:pBdr>
        <w:top w:val="nil"/>
        <w:left w:val="nil"/>
        <w:bottom w:val="nil"/>
        <w:right w:val="nil"/>
        <w:between w:val="nil"/>
      </w:pBdr>
      <w:tabs>
        <w:tab w:val="center" w:pos="4677"/>
        <w:tab w:val="right" w:pos="9355"/>
      </w:tabs>
      <w:ind w:firstLine="0"/>
      <w:jc w:val="center"/>
      <w:rPr>
        <w:rFonts w:ascii="Times New Roman" w:hAnsi="Times New Roman"/>
        <w:color w:val="000000"/>
        <w:szCs w:val="28"/>
      </w:rPr>
    </w:pPr>
    <w:r>
      <w:rPr>
        <w:rFonts w:ascii="Times New Roman" w:hAnsi="Times New Roman"/>
        <w:color w:val="000000"/>
        <w:szCs w:val="28"/>
      </w:rPr>
      <w:fldChar w:fldCharType="begin"/>
    </w:r>
    <w:r>
      <w:rPr>
        <w:rFonts w:ascii="Times New Roman" w:hAnsi="Times New Roman"/>
        <w:color w:val="000000"/>
        <w:szCs w:val="28"/>
      </w:rPr>
      <w:instrText>PAGE</w:instrText>
    </w:r>
    <w:r>
      <w:rPr>
        <w:rFonts w:ascii="Times New Roman" w:hAnsi="Times New Roman"/>
        <w:color w:val="000000"/>
        <w:szCs w:val="28"/>
      </w:rPr>
      <w:fldChar w:fldCharType="separate"/>
    </w:r>
    <w:r w:rsidR="00836EFC">
      <w:rPr>
        <w:rFonts w:ascii="Times New Roman" w:hAnsi="Times New Roman"/>
        <w:noProof/>
        <w:color w:val="000000"/>
        <w:szCs w:val="28"/>
      </w:rPr>
      <w:t>2</w:t>
    </w:r>
    <w:r>
      <w:rPr>
        <w:rFonts w:ascii="Times New Roman" w:hAnsi="Times New Roman"/>
        <w:color w:val="000000"/>
        <w:szCs w:val="28"/>
      </w:rPr>
      <w:fldChar w:fldCharType="end"/>
    </w:r>
  </w:p>
  <w:p w14:paraId="07EB8ADA" w14:textId="77777777" w:rsidR="00B537FF" w:rsidRDefault="00B537FF">
    <w:pPr>
      <w:pBdr>
        <w:top w:val="nil"/>
        <w:left w:val="nil"/>
        <w:bottom w:val="nil"/>
        <w:right w:val="nil"/>
        <w:between w:val="nil"/>
      </w:pBdr>
      <w:tabs>
        <w:tab w:val="center" w:pos="4677"/>
        <w:tab w:val="right" w:pos="9355"/>
      </w:tabs>
      <w:rPr>
        <w:rFonts w:eastAsia="Petersburg" w:cs="Petersburg"/>
        <w:color w:val="000000"/>
        <w:szCs w:val="28"/>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E06F50"/>
    <w:multiLevelType w:val="hybridMultilevel"/>
    <w:tmpl w:val="57C6C75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540462B4"/>
    <w:multiLevelType w:val="hybridMultilevel"/>
    <w:tmpl w:val="ADFC145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566C441E"/>
    <w:multiLevelType w:val="hybridMultilevel"/>
    <w:tmpl w:val="94424912"/>
    <w:lvl w:ilvl="0" w:tplc="E9AC30F6">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15:restartNumberingAfterBreak="0">
    <w:nsid w:val="5F46466A"/>
    <w:multiLevelType w:val="multilevel"/>
    <w:tmpl w:val="3D74FC66"/>
    <w:lvl w:ilvl="0">
      <w:start w:val="1"/>
      <w:numFmt w:val="decimal"/>
      <w:lvlText w:val="%1."/>
      <w:lvlJc w:val="left"/>
      <w:pPr>
        <w:ind w:left="785" w:hanging="360"/>
      </w:pPr>
    </w:lvl>
    <w:lvl w:ilvl="1">
      <w:start w:val="1"/>
      <w:numFmt w:val="lowerLetter"/>
      <w:lvlText w:val="%2."/>
      <w:lvlJc w:val="left"/>
      <w:pPr>
        <w:ind w:left="1505" w:hanging="360"/>
      </w:pPr>
    </w:lvl>
    <w:lvl w:ilvl="2">
      <w:start w:val="1"/>
      <w:numFmt w:val="lowerRoman"/>
      <w:lvlText w:val="%3."/>
      <w:lvlJc w:val="right"/>
      <w:pPr>
        <w:ind w:left="2225" w:hanging="180"/>
      </w:pPr>
    </w:lvl>
    <w:lvl w:ilvl="3">
      <w:start w:val="1"/>
      <w:numFmt w:val="decimal"/>
      <w:lvlText w:val="%4."/>
      <w:lvlJc w:val="left"/>
      <w:pPr>
        <w:ind w:left="2945" w:hanging="360"/>
      </w:pPr>
    </w:lvl>
    <w:lvl w:ilvl="4">
      <w:start w:val="1"/>
      <w:numFmt w:val="lowerLetter"/>
      <w:lvlText w:val="%5."/>
      <w:lvlJc w:val="left"/>
      <w:pPr>
        <w:ind w:left="3665" w:hanging="360"/>
      </w:pPr>
    </w:lvl>
    <w:lvl w:ilvl="5">
      <w:start w:val="1"/>
      <w:numFmt w:val="lowerRoman"/>
      <w:lvlText w:val="%6."/>
      <w:lvlJc w:val="right"/>
      <w:pPr>
        <w:ind w:left="4385" w:hanging="180"/>
      </w:pPr>
    </w:lvl>
    <w:lvl w:ilvl="6">
      <w:start w:val="1"/>
      <w:numFmt w:val="decimal"/>
      <w:lvlText w:val="%7."/>
      <w:lvlJc w:val="left"/>
      <w:pPr>
        <w:ind w:left="5105" w:hanging="360"/>
      </w:pPr>
    </w:lvl>
    <w:lvl w:ilvl="7">
      <w:start w:val="1"/>
      <w:numFmt w:val="lowerLetter"/>
      <w:lvlText w:val="%8."/>
      <w:lvlJc w:val="left"/>
      <w:pPr>
        <w:ind w:left="5825" w:hanging="360"/>
      </w:pPr>
    </w:lvl>
    <w:lvl w:ilvl="8">
      <w:start w:val="1"/>
      <w:numFmt w:val="lowerRoman"/>
      <w:lvlText w:val="%9."/>
      <w:lvlJc w:val="right"/>
      <w:pPr>
        <w:ind w:left="6545" w:hanging="180"/>
      </w:pPr>
    </w:lvl>
  </w:abstractNum>
  <w:abstractNum w:abstractNumId="4" w15:restartNumberingAfterBreak="0">
    <w:nsid w:val="77781A1E"/>
    <w:multiLevelType w:val="multilevel"/>
    <w:tmpl w:val="47A0235A"/>
    <w:lvl w:ilvl="0">
      <w:start w:val="1"/>
      <w:numFmt w:val="decimal"/>
      <w:lvlText w:val="%1."/>
      <w:lvlJc w:val="left"/>
      <w:pPr>
        <w:ind w:left="785" w:hanging="360"/>
      </w:pPr>
    </w:lvl>
    <w:lvl w:ilvl="1">
      <w:start w:val="1"/>
      <w:numFmt w:val="lowerLetter"/>
      <w:lvlText w:val="%2."/>
      <w:lvlJc w:val="left"/>
      <w:pPr>
        <w:ind w:left="1505" w:hanging="360"/>
      </w:pPr>
    </w:lvl>
    <w:lvl w:ilvl="2">
      <w:start w:val="1"/>
      <w:numFmt w:val="lowerRoman"/>
      <w:lvlText w:val="%3."/>
      <w:lvlJc w:val="right"/>
      <w:pPr>
        <w:ind w:left="2225" w:hanging="180"/>
      </w:pPr>
    </w:lvl>
    <w:lvl w:ilvl="3">
      <w:start w:val="1"/>
      <w:numFmt w:val="decimal"/>
      <w:lvlText w:val="%4."/>
      <w:lvlJc w:val="left"/>
      <w:pPr>
        <w:ind w:left="2945" w:hanging="360"/>
      </w:pPr>
    </w:lvl>
    <w:lvl w:ilvl="4">
      <w:start w:val="1"/>
      <w:numFmt w:val="lowerLetter"/>
      <w:lvlText w:val="%5."/>
      <w:lvlJc w:val="left"/>
      <w:pPr>
        <w:ind w:left="3665" w:hanging="360"/>
      </w:pPr>
    </w:lvl>
    <w:lvl w:ilvl="5">
      <w:start w:val="1"/>
      <w:numFmt w:val="lowerRoman"/>
      <w:lvlText w:val="%6."/>
      <w:lvlJc w:val="right"/>
      <w:pPr>
        <w:ind w:left="4385" w:hanging="180"/>
      </w:pPr>
    </w:lvl>
    <w:lvl w:ilvl="6">
      <w:start w:val="1"/>
      <w:numFmt w:val="decimal"/>
      <w:lvlText w:val="%7."/>
      <w:lvlJc w:val="left"/>
      <w:pPr>
        <w:ind w:left="5105" w:hanging="360"/>
      </w:pPr>
    </w:lvl>
    <w:lvl w:ilvl="7">
      <w:start w:val="1"/>
      <w:numFmt w:val="lowerLetter"/>
      <w:lvlText w:val="%8."/>
      <w:lvlJc w:val="left"/>
      <w:pPr>
        <w:ind w:left="5825" w:hanging="360"/>
      </w:pPr>
    </w:lvl>
    <w:lvl w:ilvl="8">
      <w:start w:val="1"/>
      <w:numFmt w:val="lowerRoman"/>
      <w:lvlText w:val="%9."/>
      <w:lvlJc w:val="right"/>
      <w:pPr>
        <w:ind w:left="6545" w:hanging="180"/>
      </w:pPr>
    </w:lvl>
  </w:abstractNum>
  <w:abstractNum w:abstractNumId="5" w15:restartNumberingAfterBreak="0">
    <w:nsid w:val="77AE0EE3"/>
    <w:multiLevelType w:val="multilevel"/>
    <w:tmpl w:val="A8C2B54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5"/>
  </w:num>
  <w:num w:numId="2">
    <w:abstractNumId w:val="4"/>
  </w:num>
  <w:num w:numId="3">
    <w:abstractNumId w:val="3"/>
  </w:num>
  <w:num w:numId="4">
    <w:abstractNumId w:val="0"/>
  </w:num>
  <w:num w:numId="5">
    <w:abstractNumId w:val="2"/>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7374"/>
    <w:rsid w:val="00113381"/>
    <w:rsid w:val="001562BF"/>
    <w:rsid w:val="00171981"/>
    <w:rsid w:val="001C0442"/>
    <w:rsid w:val="0023628B"/>
    <w:rsid w:val="00250DB2"/>
    <w:rsid w:val="00286581"/>
    <w:rsid w:val="003022A2"/>
    <w:rsid w:val="00330C9F"/>
    <w:rsid w:val="003B6EB8"/>
    <w:rsid w:val="003E0BD6"/>
    <w:rsid w:val="00456C54"/>
    <w:rsid w:val="00472C92"/>
    <w:rsid w:val="004A4732"/>
    <w:rsid w:val="004A708D"/>
    <w:rsid w:val="004C2C68"/>
    <w:rsid w:val="004F5920"/>
    <w:rsid w:val="0050421E"/>
    <w:rsid w:val="00510651"/>
    <w:rsid w:val="005C2517"/>
    <w:rsid w:val="00603050"/>
    <w:rsid w:val="006C6E17"/>
    <w:rsid w:val="006F1F3A"/>
    <w:rsid w:val="007A5012"/>
    <w:rsid w:val="007B4A6A"/>
    <w:rsid w:val="00836EFC"/>
    <w:rsid w:val="00865460"/>
    <w:rsid w:val="009A747D"/>
    <w:rsid w:val="009E0F93"/>
    <w:rsid w:val="00A84FAA"/>
    <w:rsid w:val="00AC1925"/>
    <w:rsid w:val="00B45F36"/>
    <w:rsid w:val="00B537FF"/>
    <w:rsid w:val="00B94569"/>
    <w:rsid w:val="00BB1183"/>
    <w:rsid w:val="00BC3101"/>
    <w:rsid w:val="00C765B5"/>
    <w:rsid w:val="00C80BF9"/>
    <w:rsid w:val="00C871BC"/>
    <w:rsid w:val="00D36BF9"/>
    <w:rsid w:val="00D706C8"/>
    <w:rsid w:val="00D75FF8"/>
    <w:rsid w:val="00DE762A"/>
    <w:rsid w:val="00DF0969"/>
    <w:rsid w:val="00E002D6"/>
    <w:rsid w:val="00E15AE8"/>
    <w:rsid w:val="00EC13D8"/>
    <w:rsid w:val="00ED4779"/>
    <w:rsid w:val="00F0737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3007BB"/>
  <w15:docId w15:val="{65077627-BC53-4001-BE1C-5AC1C654DF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Petersburg" w:eastAsia="Petersburg" w:hAnsi="Petersburg" w:cs="Petersburg"/>
        <w:sz w:val="28"/>
        <w:szCs w:val="28"/>
        <w:lang w:val="uk-UA" w:eastAsia="ru-RU" w:bidi="ar-SA"/>
      </w:rPr>
    </w:rPrDefault>
    <w:pPrDefault>
      <w:pPr>
        <w:ind w:firstLine="709"/>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70EDA"/>
    <w:rPr>
      <w:rFonts w:eastAsia="Times New Roman" w:cs="Times New Roman"/>
      <w:szCs w:val="24"/>
    </w:rPr>
  </w:style>
  <w:style w:type="paragraph" w:styleId="1">
    <w:name w:val="heading 1"/>
    <w:basedOn w:val="a"/>
    <w:next w:val="a"/>
    <w:pPr>
      <w:keepNext/>
      <w:keepLines/>
      <w:spacing w:before="480" w:after="120"/>
      <w:outlineLvl w:val="0"/>
    </w:pPr>
    <w:rPr>
      <w:b/>
      <w:sz w:val="48"/>
      <w:szCs w:val="48"/>
    </w:rPr>
  </w:style>
  <w:style w:type="paragraph" w:styleId="2">
    <w:name w:val="heading 2"/>
    <w:basedOn w:val="a"/>
    <w:next w:val="a"/>
    <w:pPr>
      <w:keepNext/>
      <w:keepLines/>
      <w:spacing w:before="360" w:after="80"/>
      <w:outlineLvl w:val="1"/>
    </w:pPr>
    <w:rPr>
      <w:b/>
      <w:sz w:val="36"/>
      <w:szCs w:val="36"/>
    </w:rPr>
  </w:style>
  <w:style w:type="paragraph" w:styleId="3">
    <w:name w:val="heading 3"/>
    <w:basedOn w:val="a"/>
    <w:next w:val="a"/>
    <w:pPr>
      <w:keepNext/>
      <w:keepLines/>
      <w:spacing w:before="280" w:after="80"/>
      <w:outlineLvl w:val="2"/>
    </w:pPr>
    <w:rPr>
      <w:b/>
      <w:szCs w:val="28"/>
    </w:rPr>
  </w:style>
  <w:style w:type="paragraph" w:styleId="4">
    <w:name w:val="heading 4"/>
    <w:basedOn w:val="a"/>
    <w:next w:val="a"/>
    <w:pPr>
      <w:keepNext/>
      <w:keepLines/>
      <w:spacing w:before="240" w:after="40"/>
      <w:outlineLvl w:val="3"/>
    </w:pPr>
    <w:rPr>
      <w:b/>
      <w:sz w:val="24"/>
    </w:rPr>
  </w:style>
  <w:style w:type="paragraph" w:styleId="5">
    <w:name w:val="heading 5"/>
    <w:basedOn w:val="a"/>
    <w:next w:val="a"/>
    <w:pPr>
      <w:keepNext/>
      <w:keepLines/>
      <w:spacing w:before="220" w:after="40"/>
      <w:outlineLvl w:val="4"/>
    </w:pPr>
    <w:rPr>
      <w:b/>
      <w:sz w:val="22"/>
      <w:szCs w:val="22"/>
    </w:rPr>
  </w:style>
  <w:style w:type="paragraph" w:styleId="6">
    <w:name w:val="heading 6"/>
    <w:basedOn w:val="a"/>
    <w:next w:val="a"/>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link w:val="a4"/>
    <w:uiPriority w:val="99"/>
    <w:qFormat/>
    <w:rsid w:val="00A70EDA"/>
    <w:pPr>
      <w:spacing w:line="360" w:lineRule="auto"/>
      <w:ind w:firstLine="0"/>
      <w:jc w:val="center"/>
    </w:pPr>
    <w:rPr>
      <w:rFonts w:ascii="Times New Roman" w:hAnsi="Times New Roman"/>
      <w:b/>
      <w:bCs/>
      <w:szCs w:val="28"/>
    </w:rPr>
  </w:style>
  <w:style w:type="character" w:customStyle="1" w:styleId="a4">
    <w:name w:val="Назва Знак"/>
    <w:basedOn w:val="a0"/>
    <w:link w:val="a3"/>
    <w:uiPriority w:val="99"/>
    <w:rsid w:val="00A70EDA"/>
    <w:rPr>
      <w:rFonts w:ascii="Times New Roman" w:eastAsia="Times New Roman" w:hAnsi="Times New Roman" w:cs="Times New Roman"/>
      <w:b/>
      <w:bCs/>
      <w:sz w:val="28"/>
      <w:szCs w:val="28"/>
      <w:lang w:val="uk-UA" w:eastAsia="ru-RU"/>
    </w:rPr>
  </w:style>
  <w:style w:type="character" w:styleId="a5">
    <w:name w:val="page number"/>
    <w:basedOn w:val="a0"/>
    <w:uiPriority w:val="99"/>
    <w:rsid w:val="00A70EDA"/>
    <w:rPr>
      <w:rFonts w:cs="Times New Roman"/>
    </w:rPr>
  </w:style>
  <w:style w:type="paragraph" w:styleId="a6">
    <w:name w:val="header"/>
    <w:basedOn w:val="a"/>
    <w:link w:val="a7"/>
    <w:uiPriority w:val="99"/>
    <w:rsid w:val="00A70EDA"/>
    <w:pPr>
      <w:tabs>
        <w:tab w:val="center" w:pos="4677"/>
        <w:tab w:val="right" w:pos="9355"/>
      </w:tabs>
    </w:pPr>
  </w:style>
  <w:style w:type="character" w:customStyle="1" w:styleId="a7">
    <w:name w:val="Верхній колонтитул Знак"/>
    <w:basedOn w:val="a0"/>
    <w:link w:val="a6"/>
    <w:uiPriority w:val="99"/>
    <w:rsid w:val="00A70EDA"/>
    <w:rPr>
      <w:rFonts w:ascii="Petersburg" w:eastAsia="Times New Roman" w:hAnsi="Petersburg" w:cs="Times New Roman"/>
      <w:sz w:val="28"/>
      <w:szCs w:val="24"/>
      <w:lang w:val="uk-UA" w:eastAsia="ru-RU"/>
    </w:rPr>
  </w:style>
  <w:style w:type="paragraph" w:customStyle="1" w:styleId="ParagraphStyle">
    <w:name w:val="Paragraph Style"/>
    <w:uiPriority w:val="99"/>
    <w:rsid w:val="00A70EDA"/>
    <w:pPr>
      <w:autoSpaceDE w:val="0"/>
      <w:autoSpaceDN w:val="0"/>
      <w:adjustRightInd w:val="0"/>
    </w:pPr>
    <w:rPr>
      <w:rFonts w:ascii="Courier New" w:eastAsia="Times New Roman" w:hAnsi="Courier New" w:cs="Times New Roman"/>
      <w:sz w:val="24"/>
      <w:szCs w:val="24"/>
    </w:rPr>
  </w:style>
  <w:style w:type="paragraph" w:customStyle="1" w:styleId="a8">
    <w:name w:val="Нормальний текст"/>
    <w:basedOn w:val="a"/>
    <w:uiPriority w:val="99"/>
    <w:rsid w:val="00A70EDA"/>
    <w:pPr>
      <w:spacing w:before="120"/>
      <w:ind w:firstLine="567"/>
    </w:pPr>
    <w:rPr>
      <w:rFonts w:ascii="Antiqua" w:hAnsi="Antiqua"/>
      <w:sz w:val="26"/>
      <w:szCs w:val="20"/>
    </w:rPr>
  </w:style>
  <w:style w:type="character" w:customStyle="1" w:styleId="rvts9">
    <w:name w:val="rvts9"/>
    <w:basedOn w:val="a0"/>
    <w:rsid w:val="00A70EDA"/>
  </w:style>
  <w:style w:type="table" w:styleId="a9">
    <w:name w:val="Table Grid"/>
    <w:basedOn w:val="a1"/>
    <w:uiPriority w:val="59"/>
    <w:rsid w:val="00A70ED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footnote text"/>
    <w:basedOn w:val="a"/>
    <w:link w:val="ab"/>
    <w:uiPriority w:val="99"/>
    <w:semiHidden/>
    <w:unhideWhenUsed/>
    <w:rsid w:val="00A70EDA"/>
    <w:pPr>
      <w:widowControl w:val="0"/>
      <w:suppressAutoHyphens/>
      <w:ind w:firstLine="0"/>
      <w:jc w:val="left"/>
    </w:pPr>
    <w:rPr>
      <w:rFonts w:ascii="Times New Roman" w:eastAsia="SimSun" w:hAnsi="Times New Roman" w:cs="Mangal"/>
      <w:kern w:val="1"/>
      <w:sz w:val="20"/>
      <w:szCs w:val="18"/>
      <w:lang w:eastAsia="hi-IN" w:bidi="hi-IN"/>
    </w:rPr>
  </w:style>
  <w:style w:type="character" w:customStyle="1" w:styleId="ab">
    <w:name w:val="Текст виноски Знак"/>
    <w:basedOn w:val="a0"/>
    <w:link w:val="aa"/>
    <w:uiPriority w:val="99"/>
    <w:semiHidden/>
    <w:rsid w:val="00A70EDA"/>
    <w:rPr>
      <w:rFonts w:ascii="Times New Roman" w:eastAsia="SimSun" w:hAnsi="Times New Roman" w:cs="Mangal"/>
      <w:kern w:val="1"/>
      <w:sz w:val="20"/>
      <w:szCs w:val="18"/>
      <w:lang w:val="uk-UA" w:eastAsia="hi-IN" w:bidi="hi-IN"/>
    </w:rPr>
  </w:style>
  <w:style w:type="character" w:styleId="ac">
    <w:name w:val="footnote reference"/>
    <w:basedOn w:val="a0"/>
    <w:uiPriority w:val="99"/>
    <w:semiHidden/>
    <w:unhideWhenUsed/>
    <w:rsid w:val="00A70EDA"/>
    <w:rPr>
      <w:vertAlign w:val="superscript"/>
    </w:rPr>
  </w:style>
  <w:style w:type="character" w:styleId="ad">
    <w:name w:val="Hyperlink"/>
    <w:basedOn w:val="a0"/>
    <w:uiPriority w:val="99"/>
    <w:semiHidden/>
    <w:unhideWhenUsed/>
    <w:rsid w:val="00A70EDA"/>
    <w:rPr>
      <w:color w:val="0000FF"/>
      <w:u w:val="single"/>
    </w:rPr>
  </w:style>
  <w:style w:type="paragraph" w:styleId="ae">
    <w:name w:val="List Paragraph"/>
    <w:basedOn w:val="a"/>
    <w:uiPriority w:val="34"/>
    <w:qFormat/>
    <w:rsid w:val="00A70EDA"/>
    <w:pPr>
      <w:widowControl w:val="0"/>
      <w:suppressAutoHyphens/>
      <w:ind w:left="720" w:firstLine="0"/>
      <w:contextualSpacing/>
      <w:jc w:val="left"/>
    </w:pPr>
    <w:rPr>
      <w:rFonts w:ascii="Times New Roman" w:eastAsia="SimSun" w:hAnsi="Times New Roman" w:cs="Mangal"/>
      <w:kern w:val="1"/>
      <w:sz w:val="24"/>
      <w:szCs w:val="21"/>
      <w:lang w:eastAsia="hi-IN" w:bidi="hi-IN"/>
    </w:rPr>
  </w:style>
  <w:style w:type="paragraph" w:customStyle="1" w:styleId="rvps2">
    <w:name w:val="rvps2"/>
    <w:basedOn w:val="a"/>
    <w:rsid w:val="00A70EDA"/>
    <w:pPr>
      <w:spacing w:before="100" w:beforeAutospacing="1" w:after="100" w:afterAutospacing="1"/>
      <w:ind w:firstLine="0"/>
      <w:jc w:val="left"/>
    </w:pPr>
    <w:rPr>
      <w:rFonts w:ascii="Times New Roman" w:hAnsi="Times New Roman"/>
      <w:sz w:val="24"/>
      <w:lang w:val="ru-RU"/>
    </w:rPr>
  </w:style>
  <w:style w:type="paragraph" w:styleId="af">
    <w:name w:val="Subtitle"/>
    <w:basedOn w:val="a"/>
    <w:next w:val="a"/>
    <w:pPr>
      <w:keepNext/>
      <w:keepLines/>
      <w:spacing w:before="360" w:after="80"/>
    </w:pPr>
    <w:rPr>
      <w:rFonts w:ascii="Georgia" w:eastAsia="Georgia" w:hAnsi="Georgia" w:cs="Georgia"/>
      <w:i/>
      <w:color w:val="666666"/>
      <w:sz w:val="48"/>
      <w:szCs w:val="48"/>
    </w:rPr>
  </w:style>
  <w:style w:type="table" w:customStyle="1" w:styleId="af0">
    <w:basedOn w:val="TableNormal"/>
    <w:tblPr>
      <w:tblStyleRowBandSize w:val="1"/>
      <w:tblStyleColBandSize w:val="1"/>
      <w:tblCellMar>
        <w:left w:w="115" w:type="dxa"/>
        <w:right w:w="115" w:type="dxa"/>
      </w:tblCellMar>
    </w:tblPr>
  </w:style>
  <w:style w:type="table" w:customStyle="1" w:styleId="af1">
    <w:basedOn w:val="TableNormal"/>
    <w:tblPr>
      <w:tblStyleRowBandSize w:val="1"/>
      <w:tblStyleColBandSize w:val="1"/>
      <w:tblCellMar>
        <w:left w:w="108" w:type="dxa"/>
        <w:right w:w="108" w:type="dxa"/>
      </w:tblCellMar>
    </w:tblPr>
  </w:style>
  <w:style w:type="character" w:customStyle="1" w:styleId="rvts46">
    <w:name w:val="rvts46"/>
    <w:basedOn w:val="a0"/>
    <w:rsid w:val="00A84FAA"/>
  </w:style>
  <w:style w:type="character" w:customStyle="1" w:styleId="rvts37">
    <w:name w:val="rvts37"/>
    <w:basedOn w:val="a0"/>
    <w:rsid w:val="00330C9F"/>
  </w:style>
  <w:style w:type="paragraph" w:customStyle="1" w:styleId="p1">
    <w:name w:val="p1"/>
    <w:basedOn w:val="a"/>
    <w:rsid w:val="00330C9F"/>
    <w:pPr>
      <w:spacing w:before="100" w:beforeAutospacing="1" w:after="100" w:afterAutospacing="1"/>
      <w:ind w:firstLine="0"/>
      <w:jc w:val="left"/>
    </w:pPr>
    <w:rPr>
      <w:rFonts w:ascii="Arial" w:hAnsi="Arial" w:cs="Arial"/>
      <w:b/>
      <w:bCs/>
      <w:color w:val="000080"/>
      <w:sz w:val="20"/>
      <w:szCs w:val="20"/>
      <w:lang w:eastAsia="uk-UA"/>
    </w:rPr>
  </w:style>
  <w:style w:type="character" w:customStyle="1" w:styleId="rvts44">
    <w:name w:val="rvts44"/>
    <w:basedOn w:val="a0"/>
    <w:rsid w:val="00B45F36"/>
  </w:style>
  <w:style w:type="character" w:customStyle="1" w:styleId="rvts11">
    <w:name w:val="rvts11"/>
    <w:basedOn w:val="a0"/>
    <w:rsid w:val="0086546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0043829">
      <w:bodyDiv w:val="1"/>
      <w:marLeft w:val="0"/>
      <w:marRight w:val="0"/>
      <w:marTop w:val="0"/>
      <w:marBottom w:val="0"/>
      <w:divBdr>
        <w:top w:val="none" w:sz="0" w:space="0" w:color="auto"/>
        <w:left w:val="none" w:sz="0" w:space="0" w:color="auto"/>
        <w:bottom w:val="none" w:sz="0" w:space="0" w:color="auto"/>
        <w:right w:val="none" w:sz="0" w:space="0" w:color="auto"/>
      </w:divBdr>
    </w:div>
    <w:div w:id="585266462">
      <w:bodyDiv w:val="1"/>
      <w:marLeft w:val="0"/>
      <w:marRight w:val="0"/>
      <w:marTop w:val="0"/>
      <w:marBottom w:val="0"/>
      <w:divBdr>
        <w:top w:val="none" w:sz="0" w:space="0" w:color="auto"/>
        <w:left w:val="none" w:sz="0" w:space="0" w:color="auto"/>
        <w:bottom w:val="none" w:sz="0" w:space="0" w:color="auto"/>
        <w:right w:val="none" w:sz="0" w:space="0" w:color="auto"/>
      </w:divBdr>
    </w:div>
    <w:div w:id="795026189">
      <w:bodyDiv w:val="1"/>
      <w:marLeft w:val="0"/>
      <w:marRight w:val="0"/>
      <w:marTop w:val="0"/>
      <w:marBottom w:val="0"/>
      <w:divBdr>
        <w:top w:val="none" w:sz="0" w:space="0" w:color="auto"/>
        <w:left w:val="none" w:sz="0" w:space="0" w:color="auto"/>
        <w:bottom w:val="none" w:sz="0" w:space="0" w:color="auto"/>
        <w:right w:val="none" w:sz="0" w:space="0" w:color="auto"/>
      </w:divBdr>
    </w:div>
    <w:div w:id="872156047">
      <w:bodyDiv w:val="1"/>
      <w:marLeft w:val="0"/>
      <w:marRight w:val="0"/>
      <w:marTop w:val="0"/>
      <w:marBottom w:val="0"/>
      <w:divBdr>
        <w:top w:val="none" w:sz="0" w:space="0" w:color="auto"/>
        <w:left w:val="none" w:sz="0" w:space="0" w:color="auto"/>
        <w:bottom w:val="none" w:sz="0" w:space="0" w:color="auto"/>
        <w:right w:val="none" w:sz="0" w:space="0" w:color="auto"/>
      </w:divBdr>
    </w:div>
    <w:div w:id="888997849">
      <w:bodyDiv w:val="1"/>
      <w:marLeft w:val="0"/>
      <w:marRight w:val="0"/>
      <w:marTop w:val="0"/>
      <w:marBottom w:val="0"/>
      <w:divBdr>
        <w:top w:val="none" w:sz="0" w:space="0" w:color="auto"/>
        <w:left w:val="none" w:sz="0" w:space="0" w:color="auto"/>
        <w:bottom w:val="none" w:sz="0" w:space="0" w:color="auto"/>
        <w:right w:val="none" w:sz="0" w:space="0" w:color="auto"/>
      </w:divBdr>
    </w:div>
    <w:div w:id="925304913">
      <w:bodyDiv w:val="1"/>
      <w:marLeft w:val="0"/>
      <w:marRight w:val="0"/>
      <w:marTop w:val="0"/>
      <w:marBottom w:val="0"/>
      <w:divBdr>
        <w:top w:val="none" w:sz="0" w:space="0" w:color="auto"/>
        <w:left w:val="none" w:sz="0" w:space="0" w:color="auto"/>
        <w:bottom w:val="none" w:sz="0" w:space="0" w:color="auto"/>
        <w:right w:val="none" w:sz="0" w:space="0" w:color="auto"/>
      </w:divBdr>
    </w:div>
    <w:div w:id="968314909">
      <w:bodyDiv w:val="1"/>
      <w:marLeft w:val="0"/>
      <w:marRight w:val="0"/>
      <w:marTop w:val="0"/>
      <w:marBottom w:val="0"/>
      <w:divBdr>
        <w:top w:val="none" w:sz="0" w:space="0" w:color="auto"/>
        <w:left w:val="none" w:sz="0" w:space="0" w:color="auto"/>
        <w:bottom w:val="none" w:sz="0" w:space="0" w:color="auto"/>
        <w:right w:val="none" w:sz="0" w:space="0" w:color="auto"/>
      </w:divBdr>
    </w:div>
    <w:div w:id="979766043">
      <w:bodyDiv w:val="1"/>
      <w:marLeft w:val="0"/>
      <w:marRight w:val="0"/>
      <w:marTop w:val="0"/>
      <w:marBottom w:val="0"/>
      <w:divBdr>
        <w:top w:val="none" w:sz="0" w:space="0" w:color="auto"/>
        <w:left w:val="none" w:sz="0" w:space="0" w:color="auto"/>
        <w:bottom w:val="none" w:sz="0" w:space="0" w:color="auto"/>
        <w:right w:val="none" w:sz="0" w:space="0" w:color="auto"/>
      </w:divBdr>
    </w:div>
    <w:div w:id="1354113433">
      <w:bodyDiv w:val="1"/>
      <w:marLeft w:val="0"/>
      <w:marRight w:val="0"/>
      <w:marTop w:val="0"/>
      <w:marBottom w:val="0"/>
      <w:divBdr>
        <w:top w:val="none" w:sz="0" w:space="0" w:color="auto"/>
        <w:left w:val="none" w:sz="0" w:space="0" w:color="auto"/>
        <w:bottom w:val="none" w:sz="0" w:space="0" w:color="auto"/>
        <w:right w:val="none" w:sz="0" w:space="0" w:color="auto"/>
      </w:divBdr>
    </w:div>
    <w:div w:id="1895047009">
      <w:bodyDiv w:val="1"/>
      <w:marLeft w:val="0"/>
      <w:marRight w:val="0"/>
      <w:marTop w:val="0"/>
      <w:marBottom w:val="0"/>
      <w:divBdr>
        <w:top w:val="none" w:sz="0" w:space="0" w:color="auto"/>
        <w:left w:val="none" w:sz="0" w:space="0" w:color="auto"/>
        <w:bottom w:val="none" w:sz="0" w:space="0" w:color="auto"/>
        <w:right w:val="none" w:sz="0" w:space="0" w:color="auto"/>
      </w:divBdr>
    </w:div>
    <w:div w:id="1944260912">
      <w:bodyDiv w:val="1"/>
      <w:marLeft w:val="0"/>
      <w:marRight w:val="0"/>
      <w:marTop w:val="0"/>
      <w:marBottom w:val="0"/>
      <w:divBdr>
        <w:top w:val="none" w:sz="0" w:space="0" w:color="auto"/>
        <w:left w:val="none" w:sz="0" w:space="0" w:color="auto"/>
        <w:bottom w:val="none" w:sz="0" w:space="0" w:color="auto"/>
        <w:right w:val="none" w:sz="0" w:space="0" w:color="auto"/>
      </w:divBdr>
    </w:div>
    <w:div w:id="2044162145">
      <w:bodyDiv w:val="1"/>
      <w:marLeft w:val="0"/>
      <w:marRight w:val="0"/>
      <w:marTop w:val="0"/>
      <w:marBottom w:val="0"/>
      <w:divBdr>
        <w:top w:val="none" w:sz="0" w:space="0" w:color="auto"/>
        <w:left w:val="none" w:sz="0" w:space="0" w:color="auto"/>
        <w:bottom w:val="none" w:sz="0" w:space="0" w:color="auto"/>
        <w:right w:val="none" w:sz="0" w:space="0" w:color="auto"/>
      </w:divBdr>
    </w:div>
    <w:div w:id="213270504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zakon.rada.gov.ua/laws/show/1700-18" TargetMode="External"/><Relationship Id="rId18" Type="http://schemas.openxmlformats.org/officeDocument/2006/relationships/hyperlink" Target="https://zakon.rada.gov.ua/laws/show/1700-18" TargetMode="External"/><Relationship Id="rId26" Type="http://schemas.openxmlformats.org/officeDocument/2006/relationships/hyperlink" Target="https://zakon.rada.gov.ua/laws/show/1700-18" TargetMode="External"/><Relationship Id="rId39" Type="http://schemas.openxmlformats.org/officeDocument/2006/relationships/hyperlink" Target="https://zakon.rada.gov.ua/laws/show/1700-18" TargetMode="External"/><Relationship Id="rId21" Type="http://schemas.openxmlformats.org/officeDocument/2006/relationships/hyperlink" Target="https://zakon.rada.gov.ua/laws/show/4651-17" TargetMode="External"/><Relationship Id="rId34" Type="http://schemas.openxmlformats.org/officeDocument/2006/relationships/hyperlink" Target="https://zakon.rada.gov.ua/laws/show/1618-15" TargetMode="External"/><Relationship Id="rId42" Type="http://schemas.openxmlformats.org/officeDocument/2006/relationships/hyperlink" Target="https://zakon.rada.gov.ua/laws/show/4651-17" TargetMode="External"/><Relationship Id="rId47" Type="http://schemas.openxmlformats.org/officeDocument/2006/relationships/hyperlink" Target="https://zakon.rada.gov.ua/laws/show/1700-18" TargetMode="External"/><Relationship Id="rId50" Type="http://schemas.openxmlformats.org/officeDocument/2006/relationships/hyperlink" Target="https://zakon.rada.gov.ua/laws/show/2341-14" TargetMode="External"/><Relationship Id="rId55"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zakon.rada.gov.ua/laws/show/z1019-16" TargetMode="External"/><Relationship Id="rId29" Type="http://schemas.openxmlformats.org/officeDocument/2006/relationships/hyperlink" Target="https://zakon.rada.gov.ua/laws/show/2341-14" TargetMode="External"/><Relationship Id="rId11" Type="http://schemas.openxmlformats.org/officeDocument/2006/relationships/hyperlink" Target="https://zakon.rada.gov.ua/laws/show/z0087-18" TargetMode="External"/><Relationship Id="rId24" Type="http://schemas.openxmlformats.org/officeDocument/2006/relationships/hyperlink" Target="https://zakon.rada.gov.ua/laws/show/1700-18" TargetMode="External"/><Relationship Id="rId32" Type="http://schemas.openxmlformats.org/officeDocument/2006/relationships/hyperlink" Target="https://zakon.rada.gov.ua/laws/show/z1019-16" TargetMode="External"/><Relationship Id="rId37" Type="http://schemas.openxmlformats.org/officeDocument/2006/relationships/hyperlink" Target="https://zakon.rada.gov.ua/laws/show/z1019-16" TargetMode="External"/><Relationship Id="rId40" Type="http://schemas.openxmlformats.org/officeDocument/2006/relationships/hyperlink" Target="https://zakon.rada.gov.ua/laws/show/1700-18" TargetMode="External"/><Relationship Id="rId45" Type="http://schemas.openxmlformats.org/officeDocument/2006/relationships/hyperlink" Target="https://zakon.rada.gov.ua/laws/show/1700-18" TargetMode="External"/><Relationship Id="rId53" Type="http://schemas.openxmlformats.org/officeDocument/2006/relationships/header" Target="header2.xml"/><Relationship Id="rId5" Type="http://schemas.openxmlformats.org/officeDocument/2006/relationships/numbering" Target="numbering.xml"/><Relationship Id="rId10" Type="http://schemas.openxmlformats.org/officeDocument/2006/relationships/endnotes" Target="endnotes.xml"/><Relationship Id="rId19" Type="http://schemas.openxmlformats.org/officeDocument/2006/relationships/hyperlink" Target="https://zakon.rada.gov.ua/laws/show/1700-18" TargetMode="External"/><Relationship Id="rId31" Type="http://schemas.openxmlformats.org/officeDocument/2006/relationships/hyperlink" Target="https://zakon.rada.gov.ua/laws/show/z0087-18" TargetMode="External"/><Relationship Id="rId44" Type="http://schemas.openxmlformats.org/officeDocument/2006/relationships/hyperlink" Target="https://zakon.rada.gov.ua/laws/show/1700-18" TargetMode="External"/><Relationship Id="rId52"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zakon.rada.gov.ua/laws/show/1618-15" TargetMode="External"/><Relationship Id="rId22" Type="http://schemas.openxmlformats.org/officeDocument/2006/relationships/hyperlink" Target="https://zakon.rada.gov.ua/laws/show/1700-18" TargetMode="External"/><Relationship Id="rId27" Type="http://schemas.openxmlformats.org/officeDocument/2006/relationships/hyperlink" Target="https://zakon.rada.gov.ua/laws/show/z1366-16" TargetMode="External"/><Relationship Id="rId30" Type="http://schemas.openxmlformats.org/officeDocument/2006/relationships/hyperlink" Target="https://zakon.rada.gov.ua/laws/show/254%D0%BA/96-%D0%B2%D1%80" TargetMode="External"/><Relationship Id="rId35" Type="http://schemas.openxmlformats.org/officeDocument/2006/relationships/hyperlink" Target="https://zakon.rada.gov.ua/laws/show/z1718-16" TargetMode="External"/><Relationship Id="rId43" Type="http://schemas.openxmlformats.org/officeDocument/2006/relationships/hyperlink" Target="https://zakon.rada.gov.ua/laws/show/1700-18" TargetMode="External"/><Relationship Id="rId48" Type="http://schemas.openxmlformats.org/officeDocument/2006/relationships/hyperlink" Target="https://zakon.rada.gov.ua/laws/show/z1366-16" TargetMode="External"/><Relationship Id="rId8" Type="http://schemas.openxmlformats.org/officeDocument/2006/relationships/webSettings" Target="webSettings.xml"/><Relationship Id="rId51" Type="http://schemas.openxmlformats.org/officeDocument/2006/relationships/hyperlink" Target="https://zakon.rada.gov.ua/laws/show/254%D0%BA/96-%D0%B2%D1%80" TargetMode="External"/><Relationship Id="rId3" Type="http://schemas.openxmlformats.org/officeDocument/2006/relationships/customXml" Target="../customXml/item3.xml"/><Relationship Id="rId12" Type="http://schemas.openxmlformats.org/officeDocument/2006/relationships/hyperlink" Target="https://zakon.rada.gov.ua/laws/show/z1019-16" TargetMode="External"/><Relationship Id="rId17" Type="http://schemas.openxmlformats.org/officeDocument/2006/relationships/hyperlink" Target="https://zakon.rada.gov.ua/laws/show/1700-18" TargetMode="External"/><Relationship Id="rId25" Type="http://schemas.openxmlformats.org/officeDocument/2006/relationships/hyperlink" Target="https://zakon.rada.gov.ua/laws/show/2493-14" TargetMode="External"/><Relationship Id="rId33" Type="http://schemas.openxmlformats.org/officeDocument/2006/relationships/hyperlink" Target="https://zakon.rada.gov.ua/laws/show/1700-18" TargetMode="External"/><Relationship Id="rId38" Type="http://schemas.openxmlformats.org/officeDocument/2006/relationships/hyperlink" Target="https://zakon.rada.gov.ua/laws/show/1700-18" TargetMode="External"/><Relationship Id="rId46" Type="http://schemas.openxmlformats.org/officeDocument/2006/relationships/hyperlink" Target="https://zakon.rada.gov.ua/laws/show/2493-14" TargetMode="External"/><Relationship Id="rId20" Type="http://schemas.openxmlformats.org/officeDocument/2006/relationships/hyperlink" Target="https://zakon.rada.gov.ua/laws/show/z0201-17" TargetMode="External"/><Relationship Id="rId41" Type="http://schemas.openxmlformats.org/officeDocument/2006/relationships/hyperlink" Target="https://zakon.rada.gov.ua/laws/show/z0201-17" TargetMode="External"/><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zakon.rada.gov.ua/laws/show/z1718-16" TargetMode="External"/><Relationship Id="rId23" Type="http://schemas.openxmlformats.org/officeDocument/2006/relationships/hyperlink" Target="https://zakon.rada.gov.ua/laws/show/1700-18" TargetMode="External"/><Relationship Id="rId28" Type="http://schemas.openxmlformats.org/officeDocument/2006/relationships/hyperlink" Target="https://zakon.rada.gov.ua/laws/show/1700-18" TargetMode="External"/><Relationship Id="rId36" Type="http://schemas.openxmlformats.org/officeDocument/2006/relationships/hyperlink" Target="https://zakon.rada.gov.ua/laws/show/z1019-16" TargetMode="External"/><Relationship Id="rId49" Type="http://schemas.openxmlformats.org/officeDocument/2006/relationships/hyperlink" Target="https://zakon.rada.gov.ua/laws/show/1700-18"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go:gDocsCustomXmlDataStorage xmlns:go="http://customooxmlschemas.google.com/" xmlns:r="http://schemas.openxmlformats.org/officeDocument/2006/relationships">
  <go:docsCustomData xmlns:go="http://customooxmlschemas.google.com/" roundtripDataSignature="AMtx7mhm8kurlEB7De3WbpOY7jXtkzyYjA==">AMUW2mXjifZ2QpYikPqEX6kYcws/P/IeP87ygrnRsIYXLWCfTBZf4jZIaqelRXVn9URAd/xlnDrodCIlX5Y6lNVbeN3CAz3e2T9TJ7agrO4NVtUhj+SXEWBC5feXw2EMDIEdHkl+qBbwBsQYytNQOVjQJj0o2kXiWRIVvrhlBW9JZK/+iEfC0Ntn19bO/n27CvD8FBX8jLXvAqvBERhOnf0H9RhnW4YDzzlyAvyNqWh0iHg4eLyMlRQ=</go:docsCustomData>
</go:gDocsCustomXmlDataStorage>
</file>

<file path=customXml/itemProps1.xml><?xml version="1.0" encoding="utf-8"?>
<ds:datastoreItem xmlns:ds="http://schemas.openxmlformats.org/officeDocument/2006/customXml" ds:itemID="{BFC78E39-1C3F-4444-B76E-11D4875E3B0F}">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4CBD7619-3E1F-4427-BCB6-A2741635F682}">
  <ds:schemaRefs>
    <ds:schemaRef ds:uri="http://schemas.microsoft.com/sharepoint/v3/contenttype/forms"/>
  </ds:schemaRefs>
</ds:datastoreItem>
</file>

<file path=customXml/itemProps3.xml><?xml version="1.0" encoding="utf-8"?>
<ds:datastoreItem xmlns:ds="http://schemas.openxmlformats.org/officeDocument/2006/customXml" ds:itemID="{141A1AC2-459D-402B-8B95-AB0B8F5C289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35</Pages>
  <Words>55740</Words>
  <Characters>31772</Characters>
  <Application>Microsoft Office Word</Application>
  <DocSecurity>0</DocSecurity>
  <Lines>264</Lines>
  <Paragraphs>174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Документ_188375(3).docx</vt:lpstr>
    </vt:vector>
  </TitlesOfParts>
  <Company/>
  <LinksUpToDate>false</LinksUpToDate>
  <CharactersWithSpaces>87338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2020-11-02T14:56:00Z</dcterms:created>
  <dcterms:modified xsi:type="dcterms:W3CDTF">2020-11-02T14:56:00Z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