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1C2EB9" w:rsidRDefault="008E0584" w:rsidP="000912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ПОЯСНЮВАЛЬНА ЗАПИСКА</w:t>
      </w:r>
    </w:p>
    <w:p w14:paraId="00000002" w14:textId="3DCD7E20" w:rsidR="001C2EB9" w:rsidRDefault="008E0584" w:rsidP="000912C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до проекту Закону України «</w:t>
      </w:r>
      <w:r w:rsidR="007034AF" w:rsidRPr="007034A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Про стимулювання розвитку цифрової економіки в Україні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»</w:t>
      </w:r>
    </w:p>
    <w:p w14:paraId="00000003" w14:textId="77777777" w:rsidR="001C2EB9" w:rsidRDefault="001C2EB9" w:rsidP="00377A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7B5006" w14:textId="64F02777" w:rsidR="00E90FE7" w:rsidRDefault="00E90FE7" w:rsidP="00377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Загальна частина</w:t>
      </w:r>
    </w:p>
    <w:p w14:paraId="6C26DA71" w14:textId="77777777" w:rsidR="00E90FE7" w:rsidRDefault="00E90FE7" w:rsidP="00377A1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04" w14:textId="53887EF5" w:rsidR="001C2EB9" w:rsidRDefault="008E0584" w:rsidP="00377A1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Обґрунтування необхідності прийняття акту</w:t>
      </w:r>
    </w:p>
    <w:p w14:paraId="45CBDBAA" w14:textId="1E3ECD89" w:rsidR="00DF5837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Останні світові тенденції в умовах економічної кризи демонструють посилення конкуренції між країнами за збереження існуючого бізнесу та залучення нових іноземних та локальних інвесторів в економіку.</w:t>
      </w:r>
      <w:r w:rsidR="00574705" w:rsidRP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>Держави шукають шляхи збере</w:t>
      </w:r>
      <w:r w:rsidR="00B60DB2">
        <w:rPr>
          <w:rFonts w:ascii="Times New Roman" w:eastAsia="Times New Roman" w:hAnsi="Times New Roman" w:cs="Times New Roman"/>
          <w:color w:val="000000"/>
          <w:sz w:val="28"/>
          <w:szCs w:val="28"/>
        </w:rPr>
        <w:t>ження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r w:rsidR="00B60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підвищення 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r w:rsidR="00B60DB2">
        <w:rPr>
          <w:rFonts w:ascii="Times New Roman" w:eastAsia="Times New Roman" w:hAnsi="Times New Roman" w:cs="Times New Roman"/>
          <w:color w:val="000000"/>
          <w:sz w:val="28"/>
          <w:szCs w:val="28"/>
        </w:rPr>
        <w:t>єї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4705" w:rsidRP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>конкурентоздатн</w:t>
      </w:r>
      <w:r w:rsidR="00B60DB2">
        <w:rPr>
          <w:rFonts w:ascii="Times New Roman" w:eastAsia="Times New Roman" w:hAnsi="Times New Roman" w:cs="Times New Roman"/>
          <w:color w:val="000000"/>
          <w:sz w:val="28"/>
          <w:szCs w:val="28"/>
        </w:rPr>
        <w:t>ості</w:t>
      </w:r>
      <w:r w:rsidR="00574705" w:rsidRP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світовому ринку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B4E3B1B" w14:textId="005BDDFF" w:rsidR="00574705" w:rsidRDefault="00DF5837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лючову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роль </w:t>
      </w:r>
      <w:r w:rsidRP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 w:rsidR="00B60D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сучасній </w:t>
      </w:r>
      <w:r w:rsidRP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світовій економіці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відіграють</w:t>
      </w:r>
      <w:r w:rsidRP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 w:rsidRP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інноваці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74705" w:rsidRP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>Саме представники технологічної сфери є найбільш фінансово успішними компаніями сьогодення. З огляду на це</w:t>
      </w:r>
      <w:r w:rsidR="00574705" w:rsidRP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041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країни-члени 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>Європейськ</w:t>
      </w:r>
      <w:r w:rsidR="00E04182"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Союз</w:t>
      </w:r>
      <w:r w:rsidR="00E04182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інш</w:t>
      </w:r>
      <w:r w:rsidR="00E04182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держав</w:t>
      </w:r>
      <w:r w:rsidR="00E04182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докладають </w:t>
      </w:r>
      <w:r w:rsidR="0011159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якомога більше 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зусиль для стимулювання </w:t>
      </w:r>
      <w:r w:rsidR="00574705" w:rsidRP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>цифрової економіки</w:t>
      </w:r>
      <w:r w:rsidR="0057470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00FA6BC" w14:textId="2EF99B65" w:rsidR="00DF5837" w:rsidRDefault="00574705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Конкурентні позиції України в боротьбі за інвестиції та таланти погіршуються. </w:t>
      </w:r>
      <w:r w:rsid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>Зокрема</w:t>
      </w:r>
      <w:r w:rsidR="008E05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країни-сусіди </w:t>
      </w:r>
      <w:r w:rsid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України </w:t>
      </w:r>
      <w:r w:rsidR="008E05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створюють привабливі умови для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побудови </w:t>
      </w:r>
      <w:r w:rsidR="00DF583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інноваційного </w:t>
      </w:r>
      <w:r w:rsidR="008E0584">
        <w:rPr>
          <w:rFonts w:ascii="Times New Roman" w:eastAsia="Times New Roman" w:hAnsi="Times New Roman" w:cs="Times New Roman"/>
          <w:color w:val="000000"/>
          <w:sz w:val="28"/>
          <w:szCs w:val="28"/>
        </w:rPr>
        <w:t>бізнесу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FF6E2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залучення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інвестицій та релокації фахівців з інших держав</w:t>
      </w:r>
      <w:r w:rsidR="008E058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58A05E34" w14:textId="33183FD0" w:rsidR="009D5942" w:rsidRDefault="00574705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Враховуючи вищенаведене, вбачається за необхідне </w:t>
      </w:r>
      <w:r w:rsidR="009D5942">
        <w:rPr>
          <w:rFonts w:ascii="Times New Roman" w:eastAsia="Times New Roman" w:hAnsi="Times New Roman" w:cs="Times New Roman"/>
          <w:color w:val="000000"/>
          <w:sz w:val="28"/>
          <w:szCs w:val="28"/>
        </w:rPr>
        <w:t>не обмежуватись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F14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лише </w:t>
      </w:r>
      <w:r w:rsidR="009D5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наданням пільг інноваційному бізнесу та інвесторам в технології, </w:t>
      </w:r>
      <w:r w:rsidR="00EF14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="009D5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також створити більш гнучке </w:t>
      </w:r>
      <w:r w:rsidR="00EF14C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правове </w:t>
      </w:r>
      <w:r w:rsidR="009D5942">
        <w:rPr>
          <w:rFonts w:ascii="Times New Roman" w:eastAsia="Times New Roman" w:hAnsi="Times New Roman" w:cs="Times New Roman"/>
          <w:color w:val="000000"/>
          <w:sz w:val="28"/>
          <w:szCs w:val="28"/>
        </w:rPr>
        <w:t>регулювання для залучення капіталу, охорони прав інтелектуальної власності, віддаленої та попроектної роботи</w:t>
      </w:r>
      <w:r w:rsidR="00D23FA4">
        <w:rPr>
          <w:rFonts w:ascii="Times New Roman" w:eastAsia="Times New Roman" w:hAnsi="Times New Roman" w:cs="Times New Roman"/>
          <w:color w:val="000000"/>
          <w:sz w:val="28"/>
          <w:szCs w:val="28"/>
        </w:rPr>
        <w:t>, залучення іноземних талантів, укладення договорів онлайн, а також забезпечити свободу договору та безпеку ведення інноваційного підприємництва.</w:t>
      </w:r>
    </w:p>
    <w:p w14:paraId="7FD7F836" w14:textId="2BBA8541" w:rsidR="009D5942" w:rsidRDefault="00D23FA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Таким чином</w:t>
      </w:r>
      <w:r w:rsidR="00FF6E2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 w:rsidR="009D5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ропонується створити </w:t>
      </w:r>
      <w:r w:rsidR="00487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Дія Сіті – </w:t>
      </w:r>
      <w:r w:rsidR="009D5942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середовище (еко-систему), що стимулюватиме розвиток цифрової економіки, розробки в галузі передових технологій з високою доданою вартістю та формування економіки знань.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</w:t>
      </w:r>
      <w:r w:rsidR="009D5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амбітне завдання потребує </w:t>
      </w:r>
      <w:r w:rsidR="009D5942" w:rsidRPr="009D59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об’єднання зусиль з бізнесом на добровільних та партнерських засадах,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 також передбачено цим законопроектом.</w:t>
      </w:r>
    </w:p>
    <w:p w14:paraId="31CE5978" w14:textId="3E1CBBDC" w:rsidR="004870CF" w:rsidRDefault="003006AD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Водночас</w:t>
      </w:r>
      <w:r w:rsidR="00487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нові можливості Дія Сіті впроваджуються як альтернатива поточним умовам ведення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бізнесу, а</w:t>
      </w:r>
      <w:r w:rsidR="00487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участь (резидентство) в Дія Сіті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є </w:t>
      </w:r>
      <w:r w:rsidR="00487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виключно </w:t>
      </w:r>
      <w:r w:rsidR="001032E4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добровільною</w:t>
      </w:r>
      <w:r w:rsidR="004870C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D794201" w14:textId="77777777" w:rsidR="009D5942" w:rsidRDefault="009D5942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A" w14:textId="77777777" w:rsidR="001C2EB9" w:rsidRDefault="008E0584" w:rsidP="00377A1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 та завдання акту</w:t>
      </w:r>
    </w:p>
    <w:p w14:paraId="0000000B" w14:textId="315D3C63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Головною метою законопроекту є </w:t>
      </w:r>
      <w:r w:rsidR="00D23FA4">
        <w:rPr>
          <w:rFonts w:ascii="Times New Roman" w:eastAsia="Times New Roman" w:hAnsi="Times New Roman" w:cs="Times New Roman"/>
          <w:sz w:val="28"/>
          <w:szCs w:val="28"/>
        </w:rPr>
        <w:t>формування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</w:t>
      </w:r>
      <w:r w:rsidR="00D23FA4">
        <w:rPr>
          <w:rFonts w:ascii="Times New Roman" w:eastAsia="Times New Roman" w:hAnsi="Times New Roman" w:cs="Times New Roman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28D6">
        <w:rPr>
          <w:rFonts w:ascii="Times New Roman" w:eastAsia="Times New Roman" w:hAnsi="Times New Roman" w:cs="Times New Roman"/>
          <w:sz w:val="28"/>
          <w:szCs w:val="28"/>
        </w:rPr>
        <w:t xml:space="preserve">передової </w:t>
      </w:r>
      <w:r w:rsidR="00D23FA4">
        <w:rPr>
          <w:rFonts w:ascii="Times New Roman" w:eastAsia="Times New Roman" w:hAnsi="Times New Roman" w:cs="Times New Roman"/>
          <w:sz w:val="28"/>
          <w:szCs w:val="28"/>
        </w:rPr>
        <w:t xml:space="preserve">цифрової економіки </w:t>
      </w:r>
      <w:r>
        <w:rPr>
          <w:rFonts w:ascii="Times New Roman" w:eastAsia="Times New Roman" w:hAnsi="Times New Roman" w:cs="Times New Roman"/>
          <w:sz w:val="28"/>
          <w:szCs w:val="28"/>
        </w:rPr>
        <w:t>протягом найближчих років</w:t>
      </w:r>
      <w:r w:rsidR="001032E4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зростання частки </w:t>
      </w:r>
      <w:r w:rsidR="00D23F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високотехнологічних продуктів та послуг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загальному ВВП України до 10 відсотків.</w:t>
      </w:r>
    </w:p>
    <w:p w14:paraId="0000000C" w14:textId="60E27FEC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Законопроект спрямований на </w:t>
      </w:r>
      <w:r w:rsidR="00D23FA4" w:rsidRPr="00D23FA4">
        <w:rPr>
          <w:rFonts w:ascii="Times New Roman" w:eastAsia="Times New Roman" w:hAnsi="Times New Roman" w:cs="Times New Roman"/>
          <w:sz w:val="28"/>
          <w:szCs w:val="28"/>
        </w:rPr>
        <w:t>стимулювання розвитку цифрової економіки в Україні шляхом створення сприятливих умов для ведення інноваційного бізнесу, залучення інвестицій, розбудови цифрової інфраструктури</w:t>
      </w:r>
      <w:r w:rsidR="004870CF">
        <w:rPr>
          <w:rFonts w:ascii="Times New Roman" w:eastAsia="Times New Roman" w:hAnsi="Times New Roman" w:cs="Times New Roman"/>
          <w:sz w:val="28"/>
          <w:szCs w:val="28"/>
        </w:rPr>
        <w:t xml:space="preserve"> та</w:t>
      </w:r>
      <w:r w:rsidR="00D23FA4" w:rsidRPr="00D23FA4">
        <w:rPr>
          <w:rFonts w:ascii="Times New Roman" w:eastAsia="Times New Roman" w:hAnsi="Times New Roman" w:cs="Times New Roman"/>
          <w:sz w:val="28"/>
          <w:szCs w:val="28"/>
        </w:rPr>
        <w:t xml:space="preserve"> залучення талановитих працівників.</w:t>
      </w:r>
    </w:p>
    <w:p w14:paraId="0000000D" w14:textId="32E1979B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подальшому за рахунок </w:t>
      </w:r>
      <w:r w:rsidR="00487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розвитку та впровадження новітніх технологій очікується ріст </w:t>
      </w:r>
      <w:r w:rsidR="002446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інших </w:t>
      </w:r>
      <w:r w:rsidR="00487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наукоємних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сфер економіки</w:t>
      </w:r>
      <w:r w:rsidR="00487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що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матиме позитивний вплив на українську економіку в цілому.</w:t>
      </w:r>
    </w:p>
    <w:p w14:paraId="0000000E" w14:textId="77777777" w:rsidR="001C2EB9" w:rsidRDefault="001C2EB9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7777777" w:rsidR="001C2EB9" w:rsidRDefault="008E0584" w:rsidP="00377A1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Загальна характеристика і основні положення акту</w:t>
      </w:r>
    </w:p>
    <w:p w14:paraId="00000010" w14:textId="313E01AD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Проектом передбачається запровадження низки заходів щодо стимулювання </w:t>
      </w:r>
      <w:r w:rsidR="004870CF" w:rsidRPr="00D23FA4">
        <w:rPr>
          <w:rFonts w:ascii="Times New Roman" w:eastAsia="Times New Roman" w:hAnsi="Times New Roman" w:cs="Times New Roman"/>
          <w:sz w:val="28"/>
          <w:szCs w:val="28"/>
        </w:rPr>
        <w:t>розвитку цифрової економіки в Україні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14:paraId="00000011" w14:textId="40466B01" w:rsidR="001C2EB9" w:rsidRDefault="008E0584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="004870CF">
        <w:rPr>
          <w:rFonts w:ascii="Times New Roman" w:eastAsia="Times New Roman" w:hAnsi="Times New Roman" w:cs="Times New Roman"/>
          <w:sz w:val="28"/>
          <w:szCs w:val="28"/>
        </w:rPr>
        <w:t xml:space="preserve">спеціальний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режим оподаткування </w:t>
      </w:r>
      <w:r w:rsidR="004870CF">
        <w:rPr>
          <w:rFonts w:ascii="Times New Roman" w:eastAsia="Times New Roman" w:hAnsi="Times New Roman" w:cs="Times New Roman"/>
          <w:sz w:val="28"/>
          <w:szCs w:val="28"/>
        </w:rPr>
        <w:t xml:space="preserve">резидентів Дія </w:t>
      </w:r>
      <w:r w:rsidR="007034AF">
        <w:rPr>
          <w:rFonts w:ascii="Times New Roman" w:eastAsia="Times New Roman" w:hAnsi="Times New Roman" w:cs="Times New Roman"/>
          <w:sz w:val="28"/>
          <w:szCs w:val="28"/>
        </w:rPr>
        <w:t xml:space="preserve">Сіті </w:t>
      </w:r>
      <w:r>
        <w:rPr>
          <w:rFonts w:ascii="Times New Roman" w:eastAsia="Times New Roman" w:hAnsi="Times New Roman" w:cs="Times New Roman"/>
          <w:sz w:val="28"/>
          <w:szCs w:val="28"/>
        </w:rPr>
        <w:t>відповідно до податкового законодавства;</w:t>
      </w:r>
    </w:p>
    <w:p w14:paraId="00000012" w14:textId="3EF67799" w:rsidR="001C2EB9" w:rsidRDefault="008E0584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2) </w:t>
      </w:r>
      <w:r w:rsidR="004870CF">
        <w:rPr>
          <w:rFonts w:ascii="Times New Roman" w:eastAsia="Times New Roman" w:hAnsi="Times New Roman" w:cs="Times New Roman"/>
          <w:sz w:val="28"/>
          <w:szCs w:val="28"/>
        </w:rPr>
        <w:t>спеці</w:t>
      </w:r>
      <w:r w:rsidR="002D280F">
        <w:rPr>
          <w:rFonts w:ascii="Times New Roman" w:eastAsia="Times New Roman" w:hAnsi="Times New Roman" w:cs="Times New Roman"/>
          <w:sz w:val="28"/>
          <w:szCs w:val="28"/>
        </w:rPr>
        <w:t>а</w:t>
      </w:r>
      <w:r w:rsidR="004870CF">
        <w:rPr>
          <w:rFonts w:ascii="Times New Roman" w:eastAsia="Times New Roman" w:hAnsi="Times New Roman" w:cs="Times New Roman"/>
          <w:sz w:val="28"/>
          <w:szCs w:val="28"/>
        </w:rPr>
        <w:t>льний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режим оподаткування </w:t>
      </w:r>
      <w:r w:rsidR="002D280F">
        <w:rPr>
          <w:rFonts w:ascii="Times New Roman" w:eastAsia="Times New Roman" w:hAnsi="Times New Roman" w:cs="Times New Roman"/>
          <w:sz w:val="28"/>
          <w:szCs w:val="28"/>
        </w:rPr>
        <w:t xml:space="preserve">винагороди, яка сплачується резидентами Дія Сіті особам, чию працю вони використовують,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відповідно до податкового законодавства;</w:t>
      </w:r>
    </w:p>
    <w:p w14:paraId="00000013" w14:textId="11FA4385" w:rsidR="001C2EB9" w:rsidRDefault="008E0584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можливість обрання контрактної форми трудового договору при оформленні трудових відносин між </w:t>
      </w:r>
      <w:r w:rsidR="002D280F">
        <w:rPr>
          <w:rFonts w:ascii="Times New Roman" w:eastAsia="Times New Roman" w:hAnsi="Times New Roman" w:cs="Times New Roman"/>
          <w:sz w:val="28"/>
          <w:szCs w:val="28"/>
        </w:rPr>
        <w:t>резидентами Дія Сіті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та їх працівниками</w:t>
      </w:r>
      <w:r w:rsidR="002D280F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48FCF4E5" w14:textId="1381D1C7" w:rsidR="002D280F" w:rsidRDefault="002D280F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4) </w:t>
      </w:r>
      <w:bookmarkStart w:id="1" w:name="_Hlk54611324"/>
      <w:r w:rsidRPr="0092326A">
        <w:rPr>
          <w:rFonts w:ascii="Times New Roman" w:eastAsia="Times New Roman" w:hAnsi="Times New Roman" w:cs="Times New Roman"/>
          <w:sz w:val="28"/>
          <w:szCs w:val="28"/>
        </w:rPr>
        <w:t>особлива форма найму</w:t>
      </w:r>
      <w:r w:rsidR="000B4CCA">
        <w:rPr>
          <w:rFonts w:ascii="Times New Roman" w:eastAsia="Times New Roman" w:hAnsi="Times New Roman" w:cs="Times New Roman"/>
          <w:sz w:val="28"/>
          <w:szCs w:val="28"/>
        </w:rPr>
        <w:t xml:space="preserve"> резидентами Дія Сіті</w:t>
      </w:r>
      <w:r w:rsidRPr="0092326A">
        <w:rPr>
          <w:rFonts w:ascii="Times New Roman" w:eastAsia="Times New Roman" w:hAnsi="Times New Roman" w:cs="Times New Roman"/>
          <w:sz w:val="28"/>
          <w:szCs w:val="28"/>
        </w:rPr>
        <w:t xml:space="preserve"> фізичних осіб (гіг-контракт)</w:t>
      </w:r>
      <w:bookmarkEnd w:id="1"/>
      <w:r w:rsidRPr="0092326A">
        <w:rPr>
          <w:rFonts w:ascii="Times New Roman" w:eastAsia="Times New Roman" w:hAnsi="Times New Roman" w:cs="Times New Roman"/>
          <w:sz w:val="28"/>
          <w:szCs w:val="28"/>
        </w:rPr>
        <w:t xml:space="preserve">, що </w:t>
      </w:r>
      <w:r w:rsidR="006D277A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92326A">
        <w:rPr>
          <w:rFonts w:ascii="Times New Roman" w:eastAsia="Times New Roman" w:hAnsi="Times New Roman" w:cs="Times New Roman"/>
          <w:sz w:val="28"/>
          <w:szCs w:val="28"/>
        </w:rPr>
        <w:t>єднує соціальні гаранті</w:t>
      </w:r>
      <w:r w:rsidR="0092326A" w:rsidRPr="0092326A">
        <w:rPr>
          <w:rFonts w:ascii="Times New Roman" w:eastAsia="Times New Roman" w:hAnsi="Times New Roman" w:cs="Times New Roman"/>
          <w:sz w:val="28"/>
          <w:szCs w:val="28"/>
        </w:rPr>
        <w:t>ї</w:t>
      </w:r>
      <w:r w:rsidR="0092326A">
        <w:rPr>
          <w:rFonts w:ascii="Times New Roman" w:eastAsia="Times New Roman" w:hAnsi="Times New Roman" w:cs="Times New Roman"/>
          <w:sz w:val="28"/>
          <w:szCs w:val="28"/>
        </w:rPr>
        <w:t xml:space="preserve"> працівників та гнучкість цивільно-правових відносин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>, але не виключає найм резидентами Дія Сіті фізичних осіб – підприємців та працівників за трудовим договором (контрактом)</w:t>
      </w:r>
      <w:r w:rsidR="0092326A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C7D857F" w14:textId="7659892B" w:rsidR="0092326A" w:rsidRDefault="0092326A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5) регулювання договорів з негативними зобов’язаннями (про нерозголошення, не переманювання, не конкуренцію), що забезпечує баланс інтересів талановитих фахівців та резидентів Дія Сіті, котрі інвестують в </w:t>
      </w:r>
      <w:r w:rsidR="005928D6">
        <w:rPr>
          <w:rFonts w:ascii="Times New Roman" w:eastAsia="Times New Roman" w:hAnsi="Times New Roman" w:cs="Times New Roman"/>
          <w:sz w:val="28"/>
          <w:szCs w:val="28"/>
        </w:rPr>
        <w:t xml:space="preserve">накопичення </w:t>
      </w:r>
      <w:r>
        <w:rPr>
          <w:rFonts w:ascii="Times New Roman" w:eastAsia="Times New Roman" w:hAnsi="Times New Roman" w:cs="Times New Roman"/>
          <w:sz w:val="28"/>
          <w:szCs w:val="28"/>
        </w:rPr>
        <w:t>знань та досвіду;</w:t>
      </w:r>
    </w:p>
    <w:p w14:paraId="4805538D" w14:textId="1C9638DE" w:rsidR="0092326A" w:rsidRDefault="0092326A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5) елементи системи загального (англійського) права, які забезпечують гнучкі інструменти залучення фінансування </w:t>
      </w:r>
      <w:r w:rsidR="000B4CCA">
        <w:rPr>
          <w:rFonts w:ascii="Times New Roman" w:eastAsia="Times New Roman" w:hAnsi="Times New Roman" w:cs="Times New Roman"/>
          <w:sz w:val="28"/>
          <w:szCs w:val="28"/>
        </w:rPr>
        <w:t>резидентами Дія Сіті</w:t>
      </w:r>
      <w:r w:rsidR="005928D6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306F73D7" w14:textId="6EFE5760" w:rsidR="000B4CCA" w:rsidRDefault="000B4CCA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6) необхідність попереднього погодження кримінально-процесуальних дій щодо резидентів Дія Сіті та їх керівництва з прокурор</w:t>
      </w:r>
      <w:r w:rsidR="005928D6">
        <w:rPr>
          <w:rFonts w:ascii="Times New Roman" w:eastAsia="Times New Roman" w:hAnsi="Times New Roman" w:cs="Times New Roman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нижче рівня прокурора області;</w:t>
      </w:r>
    </w:p>
    <w:p w14:paraId="7B032BE3" w14:textId="59BDB443" w:rsidR="000B4CCA" w:rsidRDefault="000B4CCA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7)  необхідність попереднього погодження </w:t>
      </w:r>
      <w:r w:rsidRPr="000B4CCA">
        <w:rPr>
          <w:rFonts w:ascii="Times New Roman" w:eastAsia="Times New Roman" w:hAnsi="Times New Roman" w:cs="Times New Roman"/>
          <w:sz w:val="28"/>
          <w:szCs w:val="28"/>
        </w:rPr>
        <w:t>зах</w:t>
      </w: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B4CCA">
        <w:rPr>
          <w:rFonts w:ascii="Times New Roman" w:eastAsia="Times New Roman" w:hAnsi="Times New Roman" w:cs="Times New Roman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sz w:val="28"/>
          <w:szCs w:val="28"/>
        </w:rPr>
        <w:t>ів</w:t>
      </w:r>
      <w:r w:rsidRPr="000B4CCA">
        <w:rPr>
          <w:rFonts w:ascii="Times New Roman" w:eastAsia="Times New Roman" w:hAnsi="Times New Roman" w:cs="Times New Roman"/>
          <w:sz w:val="28"/>
          <w:szCs w:val="28"/>
        </w:rPr>
        <w:t xml:space="preserve"> державного нагляду (контролю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7034AF">
        <w:rPr>
          <w:rFonts w:ascii="Times New Roman" w:eastAsia="Times New Roman" w:hAnsi="Times New Roman" w:cs="Times New Roman"/>
          <w:sz w:val="28"/>
          <w:szCs w:val="28"/>
        </w:rPr>
        <w:t xml:space="preserve"> щодо резидентів Дія Сіті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 керівником або заступником керівника відповідного центрального органу викон</w:t>
      </w:r>
      <w:r w:rsidR="007034AF">
        <w:rPr>
          <w:rFonts w:ascii="Times New Roman" w:eastAsia="Times New Roman" w:hAnsi="Times New Roman" w:cs="Times New Roman"/>
          <w:sz w:val="28"/>
          <w:szCs w:val="28"/>
        </w:rPr>
        <w:t>авчої влади;</w:t>
      </w:r>
    </w:p>
    <w:p w14:paraId="647A414A" w14:textId="34231A23" w:rsidR="00F872CF" w:rsidRDefault="007034AF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8)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72CF">
        <w:rPr>
          <w:rFonts w:ascii="Times New Roman" w:eastAsia="Times New Roman" w:hAnsi="Times New Roman" w:cs="Times New Roman"/>
          <w:sz w:val="28"/>
          <w:szCs w:val="28"/>
        </w:rPr>
        <w:t>державні гарантії непогіршення законодавчого регулювання для інвесторів на час дії правового режиму Дія Сіті;</w:t>
      </w:r>
    </w:p>
    <w:p w14:paraId="3A649F80" w14:textId="4B291F87" w:rsidR="00F872CF" w:rsidRDefault="00F872CF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9) створення самоврядної організації резидентів Дія Сіті, покликаної об’єднати їх зусилля, в тому числі, для розвитку освіти та просування еко-системи Дія Сіті в Укрїні та за її межами;</w:t>
      </w:r>
    </w:p>
    <w:p w14:paraId="4C06513A" w14:textId="1203C7F0" w:rsidR="007034AF" w:rsidRDefault="00F872CF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10) </w:t>
      </w:r>
      <w:bookmarkStart w:id="2" w:name="_Hlk54614048"/>
      <w:r w:rsidR="007034AF">
        <w:rPr>
          <w:rFonts w:ascii="Times New Roman" w:eastAsia="Times New Roman" w:hAnsi="Times New Roman" w:cs="Times New Roman"/>
          <w:sz w:val="28"/>
          <w:szCs w:val="28"/>
        </w:rPr>
        <w:t>можливість покласти функції директора компанії на іншу юридичну особу, що дозволить іноземним інвесторам наймати професійн</w:t>
      </w:r>
      <w:r w:rsidR="005928D6">
        <w:rPr>
          <w:rFonts w:ascii="Times New Roman" w:eastAsia="Times New Roman" w:hAnsi="Times New Roman" w:cs="Times New Roman"/>
          <w:sz w:val="28"/>
          <w:szCs w:val="28"/>
        </w:rPr>
        <w:t>і</w:t>
      </w:r>
      <w:r w:rsidR="007034A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928D6">
        <w:rPr>
          <w:rFonts w:ascii="Times New Roman" w:eastAsia="Times New Roman" w:hAnsi="Times New Roman" w:cs="Times New Roman"/>
          <w:sz w:val="28"/>
          <w:szCs w:val="28"/>
        </w:rPr>
        <w:t xml:space="preserve">управлінські компанії </w:t>
      </w:r>
      <w:r w:rsidR="007034AF">
        <w:rPr>
          <w:rFonts w:ascii="Times New Roman" w:eastAsia="Times New Roman" w:hAnsi="Times New Roman" w:cs="Times New Roman"/>
          <w:sz w:val="28"/>
          <w:szCs w:val="28"/>
        </w:rPr>
        <w:t>та покласти на них підвищену відповідальність;</w:t>
      </w:r>
    </w:p>
    <w:bookmarkEnd w:id="2"/>
    <w:p w14:paraId="29670C4B" w14:textId="6E60296F" w:rsidR="007034AF" w:rsidRDefault="00F872CF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11</w:t>
      </w:r>
      <w:r w:rsidR="007034AF">
        <w:rPr>
          <w:rFonts w:ascii="Times New Roman" w:eastAsia="Times New Roman" w:hAnsi="Times New Roman" w:cs="Times New Roman"/>
          <w:sz w:val="28"/>
          <w:szCs w:val="28"/>
        </w:rPr>
        <w:t>) визнання пропозиції укласти договір, опублікованої в мережі Інтернет, офертою, а кліку – акцептом, незалежно від наявності аналогів власноручного підпису;</w:t>
      </w:r>
    </w:p>
    <w:p w14:paraId="1CE92766" w14:textId="3619EDF2" w:rsidR="00F872CF" w:rsidRPr="003B3788" w:rsidRDefault="007034AF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 w:rsidR="00F872CF">
        <w:rPr>
          <w:rFonts w:ascii="Times New Roman" w:eastAsia="Times New Roman" w:hAnsi="Times New Roman" w:cs="Times New Roman"/>
          <w:sz w:val="28"/>
          <w:szCs w:val="28"/>
          <w:lang w:val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Pr="00D60C84">
        <w:rPr>
          <w:rFonts w:ascii="Times New Roman" w:eastAsia="Times New Roman" w:hAnsi="Times New Roman" w:cs="Times New Roman"/>
          <w:sz w:val="28"/>
          <w:szCs w:val="28"/>
        </w:rPr>
        <w:t>усу</w:t>
      </w:r>
      <w:r w:rsidRPr="003B3788">
        <w:rPr>
          <w:rFonts w:ascii="Times New Roman" w:eastAsia="Times New Roman" w:hAnsi="Times New Roman" w:cs="Times New Roman"/>
          <w:sz w:val="28"/>
          <w:szCs w:val="28"/>
        </w:rPr>
        <w:t xml:space="preserve">нення </w:t>
      </w:r>
      <w:r w:rsidR="005928D6" w:rsidRPr="003B3788">
        <w:rPr>
          <w:rFonts w:ascii="Times New Roman" w:eastAsia="Times New Roman" w:hAnsi="Times New Roman" w:cs="Times New Roman"/>
          <w:sz w:val="28"/>
          <w:szCs w:val="28"/>
        </w:rPr>
        <w:t xml:space="preserve">законодавчих </w:t>
      </w:r>
      <w:r w:rsidRPr="003B3788">
        <w:rPr>
          <w:rFonts w:ascii="Times New Roman" w:eastAsia="Times New Roman" w:hAnsi="Times New Roman" w:cs="Times New Roman"/>
          <w:sz w:val="28"/>
          <w:szCs w:val="28"/>
        </w:rPr>
        <w:t>прогалин та колізій</w:t>
      </w:r>
      <w:r w:rsidR="00601E0F" w:rsidRPr="003B3788">
        <w:rPr>
          <w:rFonts w:ascii="Times New Roman" w:eastAsia="Times New Roman" w:hAnsi="Times New Roman" w:cs="Times New Roman"/>
          <w:sz w:val="28"/>
          <w:szCs w:val="28"/>
        </w:rPr>
        <w:t xml:space="preserve"> щодо розподілу прав на службові твори та твори за замовленням</w:t>
      </w:r>
      <w:r w:rsidR="005928D6" w:rsidRPr="003B378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111CD3E" w14:textId="4C059309" w:rsidR="00E90FE7" w:rsidRPr="00594511" w:rsidRDefault="00E90FE7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594511">
        <w:rPr>
          <w:rFonts w:ascii="Times New Roman" w:eastAsia="Times New Roman" w:hAnsi="Times New Roman" w:cs="Times New Roman"/>
          <w:b/>
          <w:bCs/>
          <w:sz w:val="28"/>
          <w:szCs w:val="28"/>
        </w:rPr>
        <w:t>Більш детальна характеристика пропонованих заходів викладена</w:t>
      </w:r>
      <w:r w:rsidR="003B378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нижче</w:t>
      </w:r>
      <w:r w:rsidRPr="005945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B3788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r w:rsidRPr="005945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спеціальній частині</w:t>
      </w:r>
      <w:r w:rsidR="00F872CF" w:rsidRPr="0059451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цієї пояснювальної записки</w:t>
      </w:r>
      <w:r w:rsidRPr="00594511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14:paraId="275AE6A9" w14:textId="77777777" w:rsidR="007034AF" w:rsidRDefault="007034AF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4" w14:textId="6F888EE7" w:rsidR="001C2EB9" w:rsidRDefault="008E0584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 цьому передбачається, що </w:t>
      </w:r>
      <w:r w:rsidR="00594511">
        <w:rPr>
          <w:rFonts w:ascii="Times New Roman" w:eastAsia="Times New Roman" w:hAnsi="Times New Roman" w:cs="Times New Roman"/>
          <w:sz w:val="28"/>
          <w:szCs w:val="28"/>
        </w:rPr>
        <w:t>набути статусу</w:t>
      </w:r>
      <w:r w:rsidR="00F872CF">
        <w:rPr>
          <w:rFonts w:ascii="Times New Roman" w:eastAsia="Times New Roman" w:hAnsi="Times New Roman" w:cs="Times New Roman"/>
          <w:sz w:val="28"/>
          <w:szCs w:val="28"/>
        </w:rPr>
        <w:t xml:space="preserve"> резидента Дія Сіті та </w:t>
      </w:r>
      <w:r w:rsidR="00594511">
        <w:rPr>
          <w:rFonts w:ascii="Times New Roman" w:eastAsia="Times New Roman" w:hAnsi="Times New Roman" w:cs="Times New Roman"/>
          <w:sz w:val="28"/>
          <w:szCs w:val="28"/>
        </w:rPr>
        <w:t>скористатися більшістю з перелічених переваг (</w:t>
      </w:r>
      <w:r w:rsidR="00F872CF">
        <w:rPr>
          <w:rFonts w:ascii="Times New Roman" w:eastAsia="Times New Roman" w:hAnsi="Times New Roman" w:cs="Times New Roman"/>
          <w:sz w:val="28"/>
          <w:szCs w:val="28"/>
        </w:rPr>
        <w:t>1</w:t>
      </w:r>
      <w:r w:rsidR="005945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872CF">
        <w:rPr>
          <w:rFonts w:ascii="Times New Roman" w:eastAsia="Times New Roman" w:hAnsi="Times New Roman" w:cs="Times New Roman"/>
          <w:sz w:val="28"/>
          <w:szCs w:val="28"/>
        </w:rPr>
        <w:t>-</w:t>
      </w:r>
      <w:r w:rsidR="00594511">
        <w:rPr>
          <w:rFonts w:ascii="Times New Roman" w:eastAsia="Times New Roman" w:hAnsi="Times New Roman" w:cs="Times New Roman"/>
          <w:sz w:val="28"/>
          <w:szCs w:val="28"/>
        </w:rPr>
        <w:t xml:space="preserve"> 9)</w:t>
      </w:r>
      <w:r w:rsidR="00F872C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матимуть </w:t>
      </w:r>
      <w:r w:rsidR="00594511">
        <w:rPr>
          <w:rFonts w:ascii="Times New Roman" w:eastAsia="Times New Roman" w:hAnsi="Times New Roman" w:cs="Times New Roman"/>
          <w:sz w:val="28"/>
          <w:szCs w:val="28"/>
        </w:rPr>
        <w:t xml:space="preserve">право юридичні особи, які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відповідатимуть передбаченим законом вимогам та будуть включені до спеціального реєстру, ведення якого здійснюватиме уповноважений орган – центральний орган виконавчої влади, що </w:t>
      </w:r>
      <w:r w:rsidR="00594511" w:rsidRPr="00594511">
        <w:rPr>
          <w:rFonts w:ascii="Times New Roman" w:eastAsia="Times New Roman" w:hAnsi="Times New Roman" w:cs="Times New Roman"/>
          <w:sz w:val="28"/>
          <w:szCs w:val="28"/>
        </w:rPr>
        <w:t>забезпечує формування та реалізацію державної політики у сфері розвитку цифрової економіки України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5" w14:textId="1B313E63" w:rsidR="001C2EB9" w:rsidRDefault="008E0584" w:rsidP="00377A1E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Проект визначає процедурні питання </w:t>
      </w:r>
      <w:r w:rsidR="00594511">
        <w:rPr>
          <w:rFonts w:ascii="Times New Roman" w:eastAsia="Times New Roman" w:hAnsi="Times New Roman" w:cs="Times New Roman"/>
          <w:sz w:val="28"/>
          <w:szCs w:val="28"/>
        </w:rPr>
        <w:t>набуття та втрати статусу резидента Дія Сіті</w:t>
      </w:r>
      <w:r>
        <w:rPr>
          <w:rFonts w:ascii="Times New Roman" w:eastAsia="Times New Roman" w:hAnsi="Times New Roman" w:cs="Times New Roman"/>
          <w:sz w:val="28"/>
          <w:szCs w:val="28"/>
        </w:rPr>
        <w:t>, а також загальні засади здійснення уповноваженим органом заходів контролю за відповідністю компаній передбаченим законом вимогам.</w:t>
      </w:r>
    </w:p>
    <w:p w14:paraId="00000017" w14:textId="1A279C68" w:rsidR="001C2EB9" w:rsidRPr="00DC5163" w:rsidRDefault="00594511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Згадані вище спеціальні режими оподаткування передбачають внесення змін до Податкового кодексу України. Відповідні зміни викладені в </w:t>
      </w:r>
      <w:r w:rsidR="00DC516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окремому </w:t>
      </w:r>
      <w:r>
        <w:rPr>
          <w:rFonts w:ascii="Times New Roman" w:eastAsia="Times New Roman" w:hAnsi="Times New Roman" w:cs="Times New Roman"/>
          <w:sz w:val="28"/>
          <w:szCs w:val="28"/>
        </w:rPr>
        <w:t>проекті</w:t>
      </w:r>
      <w:r w:rsidR="008E058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5163">
        <w:rPr>
          <w:rFonts w:ascii="Times New Roman" w:eastAsia="Times New Roman" w:hAnsi="Times New Roman" w:cs="Times New Roman"/>
          <w:sz w:val="28"/>
          <w:szCs w:val="28"/>
          <w:lang w:val="ru-RU"/>
        </w:rPr>
        <w:t>з</w:t>
      </w:r>
      <w:r w:rsidR="008E0584">
        <w:rPr>
          <w:rFonts w:ascii="Times New Roman" w:eastAsia="Times New Roman" w:hAnsi="Times New Roman" w:cs="Times New Roman"/>
          <w:sz w:val="28"/>
          <w:szCs w:val="28"/>
        </w:rPr>
        <w:t xml:space="preserve">акону </w:t>
      </w:r>
      <w:r w:rsidR="00DC5163">
        <w:rPr>
          <w:rFonts w:ascii="Times New Roman" w:eastAsia="Times New Roman" w:hAnsi="Times New Roman" w:cs="Times New Roman"/>
          <w:sz w:val="28"/>
          <w:szCs w:val="28"/>
          <w:lang w:val="ru-RU"/>
        </w:rPr>
        <w:t>п</w:t>
      </w:r>
      <w:r w:rsidR="008E0584" w:rsidRPr="00B57F30">
        <w:rPr>
          <w:rFonts w:ascii="Times New Roman" w:eastAsia="Times New Roman" w:hAnsi="Times New Roman" w:cs="Times New Roman"/>
          <w:sz w:val="28"/>
          <w:szCs w:val="28"/>
        </w:rPr>
        <w:t>ро внесення змін до Податкового кодексу України та інших законів України</w:t>
      </w:r>
      <w:r w:rsidR="00DC5163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F57DC50" w14:textId="49D3F517" w:rsidR="00B57F30" w:rsidRPr="00B57F30" w:rsidRDefault="00B57F30" w:rsidP="00B57F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Згадані вище особливості здійснення кримінально-процесуальних дій щодо резидентів Дія Сіті та їх керівництва передбачають внесення змін до Кримінального кодексу </w:t>
      </w:r>
      <w:r w:rsidRPr="00B57F30">
        <w:rPr>
          <w:rFonts w:ascii="Times New Roman" w:eastAsia="Times New Roman" w:hAnsi="Times New Roman" w:cs="Times New Roman"/>
          <w:sz w:val="28"/>
          <w:szCs w:val="28"/>
        </w:rPr>
        <w:t>України та Кримінального процесуального кодексу України. Відповідні зміни викладені в окремому проекті закону про внесення змін до законодавства про кримінальну</w:t>
      </w:r>
      <w:r w:rsidR="0019733A">
        <w:rPr>
          <w:rFonts w:ascii="Times New Roman" w:eastAsia="Times New Roman" w:hAnsi="Times New Roman" w:cs="Times New Roman"/>
          <w:sz w:val="28"/>
          <w:szCs w:val="28"/>
        </w:rPr>
        <w:t xml:space="preserve"> відповідальність</w:t>
      </w:r>
      <w:r w:rsidRPr="00B57F3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5822E8E" w14:textId="77777777" w:rsidR="00B57F30" w:rsidRPr="00B57F30" w:rsidRDefault="00B57F30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97A598B" w14:textId="77777777" w:rsidR="00594511" w:rsidRPr="00594511" w:rsidRDefault="00594511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0000018" w14:textId="77777777" w:rsidR="001C2EB9" w:rsidRDefault="008E0584" w:rsidP="00377A1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Стан нормативно-правової бази у даній сфері правового регулювання</w:t>
      </w:r>
    </w:p>
    <w:p w14:paraId="00000019" w14:textId="77777777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Правове регулювання у зазначеній сфері забезпечується:</w:t>
      </w:r>
    </w:p>
    <w:p w14:paraId="0000001A" w14:textId="77777777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Конституцією України;</w:t>
      </w:r>
    </w:p>
    <w:p w14:paraId="60E377F1" w14:textId="1C87EE35" w:rsidR="00594511" w:rsidRPr="000C78D5" w:rsidRDefault="00594511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0C84">
        <w:rPr>
          <w:rFonts w:ascii="Times New Roman" w:eastAsia="Times New Roman" w:hAnsi="Times New Roman" w:cs="Times New Roman"/>
          <w:color w:val="000000"/>
          <w:sz w:val="28"/>
          <w:szCs w:val="28"/>
        </w:rPr>
        <w:t>Цив</w:t>
      </w:r>
      <w:r w:rsidRPr="00B737D4">
        <w:rPr>
          <w:rFonts w:ascii="Times New Roman" w:eastAsia="Times New Roman" w:hAnsi="Times New Roman" w:cs="Times New Roman"/>
          <w:color w:val="000000"/>
          <w:sz w:val="28"/>
          <w:szCs w:val="28"/>
        </w:rPr>
        <w:t>ільним кодексом України;</w:t>
      </w:r>
    </w:p>
    <w:p w14:paraId="0000001B" w14:textId="75C9FC5D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Податковим кодексом України;</w:t>
      </w:r>
    </w:p>
    <w:p w14:paraId="0C9EB5E4" w14:textId="6BF9A2EF" w:rsidR="00E170B7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Кодексом законів про працю України;</w:t>
      </w:r>
    </w:p>
    <w:p w14:paraId="0000001D" w14:textId="77777777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Законом України «Про збір та облік єдиного внеску на загальнообов’язкове державне соціальне страхування»;</w:t>
      </w:r>
    </w:p>
    <w:p w14:paraId="0000001E" w14:textId="77777777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іншими законами України та підзаконними нормативно-правовими актами.</w:t>
      </w:r>
    </w:p>
    <w:p w14:paraId="0000001F" w14:textId="77777777" w:rsidR="001C2EB9" w:rsidRDefault="001C2EB9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0" w14:textId="77777777" w:rsidR="001C2EB9" w:rsidRDefault="008E0584" w:rsidP="00377A1E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Фінансово-економічне обґрунтування </w:t>
      </w:r>
    </w:p>
    <w:p w14:paraId="00000021" w14:textId="77777777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Реалізація положень законопроекту не потребує додаткових фінансових витрат із державного та місцевих бюджетів України.</w:t>
      </w:r>
    </w:p>
    <w:p w14:paraId="00000022" w14:textId="77777777" w:rsidR="001C2EB9" w:rsidRDefault="001C2EB9" w:rsidP="00377A1E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06345007" w:rsidR="001C2EB9" w:rsidRDefault="008E0584" w:rsidP="00377A1E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Прогноз очікуваних соціально-економічних, правових та інших наслідків прийняття </w:t>
      </w:r>
      <w:r w:rsidR="0046027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законопроекту</w:t>
      </w:r>
    </w:p>
    <w:p w14:paraId="00000024" w14:textId="1FEED5F1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Прийняття </w:t>
      </w:r>
      <w:r w:rsidR="004602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законопроекту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підвищить рівень конкурентоспроможності </w:t>
      </w:r>
      <w:r w:rsidR="00E170B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цифрової економіки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України. </w:t>
      </w:r>
    </w:p>
    <w:p w14:paraId="00000025" w14:textId="28923746" w:rsidR="001C2EB9" w:rsidRDefault="008E0584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Вже </w:t>
      </w:r>
      <w:r w:rsidR="004602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2021 році завдяки запровадженн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стимулюючих заходів, передбачених законопроектом, очікується створення близько 80 000 нових робочих місць; до 2025 року очікується зростання ринку креативної індустрії до $11,8 млрд (в 2019 році він становив $ 6,2 млрд). </w:t>
      </w:r>
    </w:p>
    <w:p w14:paraId="072E5409" w14:textId="29971591" w:rsidR="00195A6D" w:rsidRPr="004E417D" w:rsidRDefault="00195A6D" w:rsidP="00377A1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EEEFFD" w14:textId="36C251BA" w:rsidR="00162BC8" w:rsidRPr="00E90FE7" w:rsidRDefault="00E90FE7" w:rsidP="00377A1E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90FE7">
        <w:rPr>
          <w:rFonts w:ascii="Times New Roman" w:eastAsia="Times New Roman" w:hAnsi="Times New Roman" w:cs="Times New Roman"/>
          <w:b/>
          <w:bCs/>
          <w:sz w:val="28"/>
          <w:szCs w:val="28"/>
        </w:rPr>
        <w:t>Спеціальна частина</w:t>
      </w:r>
    </w:p>
    <w:p w14:paraId="513EE737" w14:textId="5C9CE6B1" w:rsidR="00C417A6" w:rsidRPr="00162BC8" w:rsidRDefault="00C417A6" w:rsidP="00377A1E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C84"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 w:rsidRPr="00B737D4">
        <w:rPr>
          <w:rFonts w:ascii="Times New Roman" w:eastAsia="Times New Roman" w:hAnsi="Times New Roman" w:cs="Times New Roman"/>
          <w:b/>
          <w:bCs/>
          <w:sz w:val="28"/>
          <w:szCs w:val="28"/>
        </w:rPr>
        <w:t>ожливість</w:t>
      </w:r>
      <w:r w:rsidRPr="00C417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C417A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обрання</w:t>
      </w:r>
      <w:r w:rsidRPr="00C417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контрактної форми трудового договору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найму на підставі гіг-контракту</w:t>
      </w:r>
    </w:p>
    <w:p w14:paraId="0A4B0D17" w14:textId="77777777" w:rsidR="00162BC8" w:rsidRDefault="00162BC8" w:rsidP="00377A1E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E9F07D0" w14:textId="592FBB2F" w:rsidR="00C417A6" w:rsidRPr="001F737B" w:rsidRDefault="00C417A6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37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умовах зростання попиту на </w:t>
      </w:r>
      <w:r w:rsidRPr="00D60C84">
        <w:rPr>
          <w:rFonts w:ascii="Times New Roman" w:eastAsia="Times New Roman" w:hAnsi="Times New Roman" w:cs="Times New Roman"/>
          <w:color w:val="000000"/>
          <w:sz w:val="28"/>
          <w:szCs w:val="28"/>
        </w:rPr>
        <w:t>таланти</w:t>
      </w:r>
      <w:r w:rsidRPr="00B737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негативним чинником </w:t>
      </w:r>
      <w:r w:rsidR="004B0C7F">
        <w:rPr>
          <w:rFonts w:ascii="Times New Roman" w:eastAsia="Times New Roman" w:hAnsi="Times New Roman" w:cs="Times New Roman"/>
          <w:color w:val="000000"/>
          <w:sz w:val="28"/>
          <w:szCs w:val="28"/>
        </w:rPr>
        <w:t>залишається</w:t>
      </w:r>
      <w:r w:rsidR="004B0C7F" w:rsidRPr="00B737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737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відсутність гнучкого регулювання трудових відносин між </w:t>
      </w:r>
      <w:r w:rsidRPr="00D60C84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технологічними компаніями</w:t>
      </w:r>
      <w:r w:rsidRPr="00B737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їхніми працівниками. Зокрема, на законодавчому рівні не закріплена можливість </w:t>
      </w:r>
      <w:r w:rsidRPr="001F737B">
        <w:rPr>
          <w:rFonts w:ascii="Times New Roman" w:eastAsia="Times New Roman" w:hAnsi="Times New Roman" w:cs="Times New Roman"/>
          <w:color w:val="000000"/>
          <w:sz w:val="28"/>
          <w:szCs w:val="28"/>
        </w:rPr>
        <w:t>таких компаній укладати з найманими працівниками контракт як особли</w:t>
      </w:r>
      <w:r w:rsidRPr="002446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ву форму трудового договору. Водночас така можливість існує </w:t>
      </w:r>
      <w:r w:rsidRPr="004602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460271" w:rsidRPr="00460271">
        <w:rPr>
          <w:rFonts w:ascii="Times New Roman" w:eastAsia="Times New Roman" w:hAnsi="Times New Roman" w:cs="Times New Roman"/>
          <w:color w:val="000000"/>
          <w:sz w:val="28"/>
          <w:szCs w:val="28"/>
        </w:rPr>
        <w:t>багатьох</w:t>
      </w:r>
      <w:r w:rsidRPr="004602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розвинутих країнах</w:t>
      </w:r>
      <w:r w:rsidR="00F079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r w:rsidRPr="004602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F0791F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</w:t>
      </w:r>
      <w:r w:rsidR="0055030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="00F079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укладення трудового контракту </w:t>
      </w:r>
      <w:r w:rsidR="00550306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передбачене</w:t>
      </w:r>
      <w:r w:rsidR="003079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</w:t>
      </w:r>
      <w:r w:rsidRPr="00460271">
        <w:rPr>
          <w:rFonts w:ascii="Times New Roman" w:eastAsia="Times New Roman" w:hAnsi="Times New Roman" w:cs="Times New Roman"/>
          <w:color w:val="000000"/>
          <w:sz w:val="28"/>
          <w:szCs w:val="28"/>
        </w:rPr>
        <w:t>окремих сфер</w:t>
      </w:r>
      <w:r w:rsidR="00F0791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0C78D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освіти, культури та мистецтв, професійного спорту тощо, що доводить виправданість заходів, які пропонуються цим </w:t>
      </w:r>
      <w:r w:rsidRPr="001F737B">
        <w:rPr>
          <w:rFonts w:ascii="Times New Roman" w:eastAsia="Times New Roman" w:hAnsi="Times New Roman" w:cs="Times New Roman"/>
          <w:color w:val="000000"/>
          <w:sz w:val="28"/>
          <w:szCs w:val="28"/>
        </w:rPr>
        <w:t>проектом Закону.</w:t>
      </w:r>
    </w:p>
    <w:p w14:paraId="3E4FD78E" w14:textId="77777777" w:rsidR="00C417A6" w:rsidRPr="00C417A6" w:rsidRDefault="00C417A6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17A6">
        <w:rPr>
          <w:rFonts w:ascii="Times New Roman" w:eastAsia="Times New Roman" w:hAnsi="Times New Roman" w:cs="Times New Roman"/>
          <w:color w:val="000000"/>
          <w:sz w:val="28"/>
          <w:szCs w:val="28"/>
        </w:rPr>
        <w:t>Відсутність відповідного правового регулювання на сьогодні зумовлює виникнення таких негативних наслідків для трудових відносин між компаніями ІТ-індустрії та їхніми працівниками:</w:t>
      </w:r>
    </w:p>
    <w:p w14:paraId="180D4A37" w14:textId="77777777" w:rsidR="00C417A6" w:rsidRPr="00C417A6" w:rsidRDefault="00C417A6" w:rsidP="00377A1E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17A6">
        <w:rPr>
          <w:rFonts w:ascii="Times New Roman" w:eastAsia="Times New Roman" w:hAnsi="Times New Roman" w:cs="Times New Roman"/>
          <w:color w:val="000000"/>
          <w:sz w:val="28"/>
          <w:szCs w:val="28"/>
        </w:rPr>
        <w:t>відсутність сприятливих умов для виявлення ініціативності та самостійності працівників;</w:t>
      </w:r>
    </w:p>
    <w:p w14:paraId="50E4DB79" w14:textId="3424EDCF" w:rsidR="00C417A6" w:rsidRPr="00C417A6" w:rsidRDefault="00C417A6" w:rsidP="00377A1E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17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неможливість запровадження регулювання, яке враховує індивідуальні потреби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інноваційних </w:t>
      </w:r>
      <w:r w:rsidRPr="00C417A6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компаній та їхніх працівників;</w:t>
      </w:r>
    </w:p>
    <w:p w14:paraId="76C49356" w14:textId="77777777" w:rsidR="00C417A6" w:rsidRPr="00C417A6" w:rsidRDefault="00C417A6" w:rsidP="00377A1E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17A6">
        <w:rPr>
          <w:rFonts w:ascii="Times New Roman" w:eastAsia="Times New Roman" w:hAnsi="Times New Roman" w:cs="Times New Roman"/>
          <w:color w:val="000000"/>
          <w:sz w:val="28"/>
          <w:szCs w:val="28"/>
        </w:rPr>
        <w:t>неможливість встановлення гнучких умов, тимчасового характеру трудових відносин, підвищеної відповідальності працівника, додаткових підстав розірвання договору тощо;</w:t>
      </w:r>
    </w:p>
    <w:p w14:paraId="6E553709" w14:textId="77777777" w:rsidR="00C417A6" w:rsidRPr="00C417A6" w:rsidRDefault="00C417A6" w:rsidP="00377A1E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17A6">
        <w:rPr>
          <w:rFonts w:ascii="Times New Roman" w:eastAsia="Times New Roman" w:hAnsi="Times New Roman" w:cs="Times New Roman"/>
          <w:color w:val="000000"/>
          <w:sz w:val="28"/>
          <w:szCs w:val="28"/>
        </w:rPr>
        <w:t>надмірна зарегульованість трудових відносин.</w:t>
      </w:r>
    </w:p>
    <w:p w14:paraId="6DFA3D6D" w14:textId="172CE9B8" w:rsidR="00C417A6" w:rsidRDefault="00C417A6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17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 огляду на це важливо лібералізувати трудові відносини між резидентами Дія Сіті 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особами, працю яких вони використовують. Для цієї мети пропонується два шляхи:</w:t>
      </w:r>
    </w:p>
    <w:p w14:paraId="48903764" w14:textId="63AE90E5" w:rsidR="00C417A6" w:rsidRDefault="00C417A6" w:rsidP="00377A1E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17A6">
        <w:rPr>
          <w:rFonts w:ascii="Times New Roman" w:eastAsia="Times New Roman" w:hAnsi="Times New Roman" w:cs="Times New Roman"/>
          <w:color w:val="000000"/>
          <w:sz w:val="28"/>
          <w:szCs w:val="28"/>
        </w:rPr>
        <w:t>застосування контрактної форми трудового договору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14:paraId="3AF99CAD" w14:textId="59A8C02A" w:rsidR="00C417A6" w:rsidRDefault="00C417A6" w:rsidP="00377A1E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найм гіг-працівників на підставі гіг-контракту.</w:t>
      </w:r>
    </w:p>
    <w:p w14:paraId="39E0EB04" w14:textId="27CD3297" w:rsidR="00162BC8" w:rsidRDefault="00162BC8" w:rsidP="00377A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1A92CA" w14:textId="2AA6BBBF" w:rsidR="00162BC8" w:rsidRDefault="00162BC8" w:rsidP="00377A1E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</w:t>
      </w:r>
      <w:r w:rsidRPr="00162BC8">
        <w:rPr>
          <w:rFonts w:ascii="Times New Roman" w:eastAsia="Times New Roman" w:hAnsi="Times New Roman" w:cs="Times New Roman"/>
          <w:b/>
          <w:bCs/>
          <w:sz w:val="28"/>
          <w:szCs w:val="28"/>
        </w:rPr>
        <w:t>соблива форма найму фізичних осіб (гіг-контракт)</w:t>
      </w:r>
    </w:p>
    <w:p w14:paraId="33686AC4" w14:textId="77777777" w:rsidR="00162BC8" w:rsidRDefault="00162BC8" w:rsidP="00377A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829C780" w14:textId="7CC60A69" w:rsidR="00162BC8" w:rsidRPr="00162BC8" w:rsidRDefault="00162BC8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можливість попроектного залучення 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і сприятливі умови оподаткування, найбільш поширеною на сьогодні формою співпраці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технологічній 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індустрії є цивільн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о-правові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договор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з фахівцями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які 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зареєстрован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 фізичн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460271"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підприємці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(ФОП).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Окрім 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сприятлив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ого 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податков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режим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(спрощено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систем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оподаткування)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така форма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найму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надає сторонам широку свободу і гнучкість у відносинах, що нехарактерно для трудових відносин, які регулюються Кодексом законів про працю України та іншими актами трудового законодавства. </w:t>
      </w:r>
      <w:r w:rsidR="003315F6">
        <w:rPr>
          <w:rFonts w:ascii="Times New Roman" w:eastAsia="Times New Roman" w:hAnsi="Times New Roman" w:cs="Times New Roman"/>
          <w:color w:val="000000"/>
          <w:sz w:val="28"/>
          <w:szCs w:val="28"/>
        </w:rPr>
        <w:t>Водночас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такій формі співпраці компанії позбавлені можливості забезпечити фахівців такими базовими правами, як:</w:t>
      </w:r>
    </w:p>
    <w:p w14:paraId="05D762EE" w14:textId="77777777" w:rsidR="00162BC8" w:rsidRPr="00162BC8" w:rsidRDefault="00162BC8" w:rsidP="00377A1E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на відпочинок (в тому числі, на оплачувану щорічну відпустку);</w:t>
      </w:r>
    </w:p>
    <w:p w14:paraId="32FAE761" w14:textId="77777777" w:rsidR="00162BC8" w:rsidRPr="00162BC8" w:rsidRDefault="00162BC8" w:rsidP="00377A1E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на компенсаційні виплати у зв'язку з направленням у відрядження;</w:t>
      </w:r>
    </w:p>
    <w:p w14:paraId="5E8B4070" w14:textId="77777777" w:rsidR="00162BC8" w:rsidRPr="00162BC8" w:rsidRDefault="00162BC8" w:rsidP="00377A1E">
      <w:pPr>
        <w:pStyle w:val="a7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право на оплату днів тимчасової непрацездатності та заборона припинення відносин в цей період тощо.</w:t>
      </w:r>
    </w:p>
    <w:p w14:paraId="376EEC41" w14:textId="390B9749" w:rsidR="00162BC8" w:rsidRDefault="00162BC8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Крім того, модель співпраці між компаніями </w:t>
      </w:r>
      <w:r w:rsidR="004602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ФОП</w:t>
      </w:r>
      <w:r w:rsidR="003315F6"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є вразливою до ризиків перекваліфікації </w:t>
      </w:r>
      <w:r w:rsidR="0046027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таких 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відносин в трудові</w:t>
      </w:r>
      <w:r w:rsidR="00B737D4">
        <w:rPr>
          <w:rFonts w:ascii="Times New Roman" w:eastAsia="Times New Roman" w:hAnsi="Times New Roman" w:cs="Times New Roman"/>
          <w:color w:val="000000"/>
          <w:sz w:val="28"/>
          <w:szCs w:val="28"/>
        </w:rPr>
        <w:t>. У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зв'язку з цим </w:t>
      </w:r>
      <w:r w:rsidR="003315F6">
        <w:rPr>
          <w:rFonts w:ascii="Times New Roman" w:eastAsia="Times New Roman" w:hAnsi="Times New Roman" w:cs="Times New Roman"/>
          <w:color w:val="000000"/>
          <w:sz w:val="28"/>
          <w:szCs w:val="28"/>
        </w:rPr>
        <w:t>зазначена</w:t>
      </w:r>
      <w:r w:rsidR="00B737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модель 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не сприяє залученню інвестицій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створює передумов для стабільності ведення бізнесу.</w:t>
      </w:r>
    </w:p>
    <w:p w14:paraId="37EE2EA0" w14:textId="2C8A04A1" w:rsidR="00162BC8" w:rsidRDefault="00162BC8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Гіг-контракт – це новий інструмент, який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зберігає переваги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гнучкості цивільно-правових відносин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0848F5">
        <w:rPr>
          <w:rFonts w:ascii="Times New Roman" w:eastAsia="Times New Roman" w:hAnsi="Times New Roman" w:cs="Times New Roman"/>
          <w:color w:val="000000"/>
          <w:sz w:val="28"/>
          <w:szCs w:val="28"/>
        </w:rPr>
        <w:t>виключає ризик перекваліфікації відносин у трудові та забезпечує соціальні гарантії гіг-працівнику</w:t>
      </w:r>
      <w:r w:rsidRPr="00162BC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07D1170" w14:textId="77777777" w:rsidR="000848F5" w:rsidRPr="00162BC8" w:rsidRDefault="000848F5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A80927C" w14:textId="01E16115" w:rsidR="000848F5" w:rsidRPr="000848F5" w:rsidRDefault="000848F5" w:rsidP="00377A1E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Д</w:t>
      </w:r>
      <w:r w:rsidRPr="000848F5">
        <w:rPr>
          <w:rFonts w:ascii="Times New Roman" w:eastAsia="Times New Roman" w:hAnsi="Times New Roman" w:cs="Times New Roman"/>
          <w:b/>
          <w:bCs/>
          <w:sz w:val="28"/>
          <w:szCs w:val="28"/>
        </w:rPr>
        <w:t>оговор</w:t>
      </w:r>
      <w:r w:rsidR="003227E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и </w:t>
      </w:r>
      <w:r w:rsidRPr="000848F5">
        <w:rPr>
          <w:rFonts w:ascii="Times New Roman" w:eastAsia="Times New Roman" w:hAnsi="Times New Roman" w:cs="Times New Roman"/>
          <w:b/>
          <w:bCs/>
          <w:sz w:val="28"/>
          <w:szCs w:val="28"/>
        </w:rPr>
        <w:t>про нерозголошення, непереманювання</w:t>
      </w:r>
      <w:r w:rsidR="003227E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та </w:t>
      </w:r>
      <w:r w:rsidRPr="000848F5">
        <w:rPr>
          <w:rFonts w:ascii="Times New Roman" w:eastAsia="Times New Roman" w:hAnsi="Times New Roman" w:cs="Times New Roman"/>
          <w:b/>
          <w:bCs/>
          <w:sz w:val="28"/>
          <w:szCs w:val="28"/>
        </w:rPr>
        <w:t>неконкуренцію</w:t>
      </w:r>
    </w:p>
    <w:p w14:paraId="281B803B" w14:textId="7F0B6F0A" w:rsidR="00E90FE7" w:rsidRDefault="00E90FE7" w:rsidP="00377A1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F3A8C26" w14:textId="0D7A554B" w:rsidR="008F4D9C" w:rsidRPr="008F4D9C" w:rsidRDefault="008F4D9C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Фундаментом розвитку </w:t>
      </w:r>
      <w:r w:rsidR="00570D9E">
        <w:rPr>
          <w:rFonts w:ascii="Times New Roman" w:eastAsia="Times New Roman" w:hAnsi="Times New Roman" w:cs="Times New Roman"/>
          <w:sz w:val="28"/>
          <w:szCs w:val="28"/>
        </w:rPr>
        <w:t>цифрової економіки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 є знання та вміння, накопичені фахівцями </w:t>
      </w:r>
      <w:r w:rsidR="00570D9E">
        <w:rPr>
          <w:rFonts w:ascii="Times New Roman" w:eastAsia="Times New Roman" w:hAnsi="Times New Roman" w:cs="Times New Roman"/>
          <w:sz w:val="28"/>
          <w:szCs w:val="28"/>
        </w:rPr>
        <w:t xml:space="preserve">переважно під час роботи </w:t>
      </w:r>
      <w:r w:rsidR="00B737D4">
        <w:rPr>
          <w:rFonts w:ascii="Times New Roman" w:eastAsia="Times New Roman" w:hAnsi="Times New Roman" w:cs="Times New Roman"/>
          <w:sz w:val="28"/>
          <w:szCs w:val="28"/>
        </w:rPr>
        <w:t xml:space="preserve">в технологічних 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компаніях. Водночас, </w:t>
      </w:r>
      <w:r w:rsidR="00570D9E">
        <w:rPr>
          <w:rFonts w:ascii="Times New Roman" w:eastAsia="Times New Roman" w:hAnsi="Times New Roman" w:cs="Times New Roman"/>
          <w:sz w:val="28"/>
          <w:szCs w:val="28"/>
        </w:rPr>
        <w:t>вкладаючи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 у розвиток своїх фахівців, компані</w:t>
      </w:r>
      <w:r w:rsidR="00B737D4">
        <w:rPr>
          <w:rFonts w:ascii="Times New Roman" w:eastAsia="Times New Roman" w:hAnsi="Times New Roman" w:cs="Times New Roman"/>
          <w:sz w:val="28"/>
          <w:szCs w:val="28"/>
        </w:rPr>
        <w:t>ї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737D4">
        <w:rPr>
          <w:rFonts w:ascii="Times New Roman" w:eastAsia="Times New Roman" w:hAnsi="Times New Roman" w:cs="Times New Roman"/>
          <w:sz w:val="28"/>
          <w:szCs w:val="28"/>
        </w:rPr>
        <w:t>прагнуть</w:t>
      </w:r>
      <w:r w:rsidR="00B737D4" w:rsidRPr="008F4D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>захиститися від н</w:t>
      </w:r>
      <w:r w:rsidR="00570D9E">
        <w:rPr>
          <w:rFonts w:ascii="Times New Roman" w:eastAsia="Times New Roman" w:hAnsi="Times New Roman" w:cs="Times New Roman"/>
          <w:sz w:val="28"/>
          <w:szCs w:val="28"/>
        </w:rPr>
        <w:t>едобросовісного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 використання сформованих ними знань, вмінь та інформації, що мають комерційну цінність.</w:t>
      </w:r>
    </w:p>
    <w:p w14:paraId="7A17F041" w14:textId="2926DFA9" w:rsidR="00C54260" w:rsidRDefault="008F4D9C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Для цього даним </w:t>
      </w:r>
      <w:r w:rsidR="00B737D4">
        <w:rPr>
          <w:rFonts w:ascii="Times New Roman" w:eastAsia="Times New Roman" w:hAnsi="Times New Roman" w:cs="Times New Roman"/>
          <w:sz w:val="28"/>
          <w:szCs w:val="28"/>
        </w:rPr>
        <w:t>законо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проектом буде 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 xml:space="preserve">прямо 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>передбачен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 xml:space="preserve">право резидентів Дія Сіті 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>уклад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>ати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r w:rsidR="00570D9E">
        <w:rPr>
          <w:rFonts w:ascii="Times New Roman" w:eastAsia="Times New Roman" w:hAnsi="Times New Roman" w:cs="Times New Roman"/>
          <w:sz w:val="28"/>
          <w:szCs w:val="28"/>
        </w:rPr>
        <w:t>фахівцями (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>найманими працівниками</w:t>
      </w:r>
      <w:r w:rsidR="00570D9E">
        <w:rPr>
          <w:rFonts w:ascii="Times New Roman" w:eastAsia="Times New Roman" w:hAnsi="Times New Roman" w:cs="Times New Roman"/>
          <w:sz w:val="28"/>
          <w:szCs w:val="28"/>
        </w:rPr>
        <w:t>, гіг-працівниками та підрядниками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>, в тому числі фізичними особами підприємцями</w:t>
      </w:r>
      <w:r w:rsidR="00570D9E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 договорів про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D60340D" w14:textId="7479EF42" w:rsidR="00C54260" w:rsidRDefault="00C54260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8F4D9C" w:rsidRPr="008F4D9C">
        <w:rPr>
          <w:rFonts w:ascii="Times New Roman" w:eastAsia="Times New Roman" w:hAnsi="Times New Roman" w:cs="Times New Roman"/>
          <w:sz w:val="28"/>
          <w:szCs w:val="28"/>
        </w:rPr>
        <w:t xml:space="preserve"> неконкуренцію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="008F4D9C" w:rsidRPr="008F4D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CD4207D" w14:textId="65C22A17" w:rsidR="00C54260" w:rsidRDefault="00C54260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F4D9C" w:rsidRPr="008F4D9C">
        <w:rPr>
          <w:rFonts w:ascii="Times New Roman" w:eastAsia="Times New Roman" w:hAnsi="Times New Roman" w:cs="Times New Roman"/>
          <w:sz w:val="28"/>
          <w:szCs w:val="28"/>
        </w:rPr>
        <w:t>непереманювання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="008F4D9C" w:rsidRPr="008F4D9C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</w:p>
    <w:p w14:paraId="5B49691B" w14:textId="77777777" w:rsidR="00C54260" w:rsidRDefault="00C54260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8F4D9C" w:rsidRPr="008F4D9C">
        <w:rPr>
          <w:rFonts w:ascii="Times New Roman" w:eastAsia="Times New Roman" w:hAnsi="Times New Roman" w:cs="Times New Roman"/>
          <w:sz w:val="28"/>
          <w:szCs w:val="28"/>
        </w:rPr>
        <w:t>нерозголошення.</w:t>
      </w:r>
    </w:p>
    <w:p w14:paraId="4FECF9EE" w14:textId="0CA6E857" w:rsidR="00C54260" w:rsidRDefault="008F4D9C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Укладення 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>таки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х договорів дозволить 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>резидентам Дія Сіті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 захистити свої нематеріальні активи (знання, вміння, інформацію, клієнтські замовлення тощо). Важливо наголосити, що сфера 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 xml:space="preserve">застосування 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>договорів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 xml:space="preserve"> про непереманювання та неконкуренцію чітко обмежена проектом Закону. </w:t>
      </w:r>
      <w:r w:rsidR="00B737D4">
        <w:rPr>
          <w:rFonts w:ascii="Times New Roman" w:eastAsia="Times New Roman" w:hAnsi="Times New Roman" w:cs="Times New Roman"/>
          <w:sz w:val="28"/>
          <w:szCs w:val="28"/>
        </w:rPr>
        <w:t>М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>аксимальний строк</w:t>
      </w:r>
      <w:r w:rsidR="00B737D4">
        <w:rPr>
          <w:rFonts w:ascii="Times New Roman" w:eastAsia="Times New Roman" w:hAnsi="Times New Roman" w:cs="Times New Roman"/>
          <w:sz w:val="28"/>
          <w:szCs w:val="28"/>
        </w:rPr>
        <w:t xml:space="preserve"> дії таких договорів та інші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3036D">
        <w:rPr>
          <w:rFonts w:ascii="Times New Roman" w:eastAsia="Times New Roman" w:hAnsi="Times New Roman" w:cs="Times New Roman"/>
          <w:sz w:val="28"/>
          <w:szCs w:val="28"/>
        </w:rPr>
        <w:t>передбачені</w:t>
      </w:r>
      <w:r w:rsidR="002412E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 xml:space="preserve">обмеження не 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можуть бути </w:t>
      </w:r>
      <w:r w:rsidR="003227EA">
        <w:rPr>
          <w:rFonts w:ascii="Times New Roman" w:eastAsia="Times New Roman" w:hAnsi="Times New Roman" w:cs="Times New Roman"/>
          <w:sz w:val="28"/>
          <w:szCs w:val="28"/>
        </w:rPr>
        <w:t>невиправдано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 xml:space="preserve"> широкими, а самі договори </w:t>
      </w:r>
      <w:r w:rsidR="002412EC">
        <w:rPr>
          <w:rFonts w:ascii="Times New Roman" w:eastAsia="Times New Roman" w:hAnsi="Times New Roman" w:cs="Times New Roman"/>
          <w:sz w:val="28"/>
          <w:szCs w:val="28"/>
        </w:rPr>
        <w:t>можуть</w:t>
      </w:r>
      <w:r w:rsidR="00B737D4">
        <w:rPr>
          <w:rFonts w:ascii="Times New Roman" w:eastAsia="Times New Roman" w:hAnsi="Times New Roman" w:cs="Times New Roman"/>
          <w:sz w:val="28"/>
          <w:szCs w:val="28"/>
        </w:rPr>
        <w:t xml:space="preserve"> бути </w:t>
      </w:r>
      <w:r w:rsidR="002412EC">
        <w:rPr>
          <w:rFonts w:ascii="Times New Roman" w:eastAsia="Times New Roman" w:hAnsi="Times New Roman" w:cs="Times New Roman"/>
          <w:sz w:val="28"/>
          <w:szCs w:val="28"/>
        </w:rPr>
        <w:t xml:space="preserve">лише </w:t>
      </w:r>
      <w:r w:rsidR="00C54260">
        <w:rPr>
          <w:rFonts w:ascii="Times New Roman" w:eastAsia="Times New Roman" w:hAnsi="Times New Roman" w:cs="Times New Roman"/>
          <w:sz w:val="28"/>
          <w:szCs w:val="28"/>
        </w:rPr>
        <w:t>відплатними.</w:t>
      </w:r>
    </w:p>
    <w:p w14:paraId="4EB091F9" w14:textId="35663FC4" w:rsidR="008F4D9C" w:rsidRPr="008F4D9C" w:rsidRDefault="008F4D9C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Укладення договорів з негативними зобов’язаннями працівника є поширеною практикою в більшості розвинених країн світу. </w:t>
      </w:r>
      <w:r w:rsidR="006162AD">
        <w:rPr>
          <w:rFonts w:ascii="Times New Roman" w:eastAsia="Times New Roman" w:hAnsi="Times New Roman" w:cs="Times New Roman"/>
          <w:sz w:val="28"/>
          <w:szCs w:val="28"/>
        </w:rPr>
        <w:t>Зокрема, у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 більшості країн-</w:t>
      </w:r>
      <w:r w:rsidR="006162AD">
        <w:rPr>
          <w:rFonts w:ascii="Times New Roman" w:eastAsia="Times New Roman" w:hAnsi="Times New Roman" w:cs="Times New Roman"/>
          <w:sz w:val="28"/>
          <w:szCs w:val="28"/>
        </w:rPr>
        <w:t>членів</w:t>
      </w:r>
      <w:r w:rsidR="006162AD" w:rsidRPr="008F4D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Європейського Союзу можливість укладення таких договорів або прямо передбачена законодавством, або закріплена у судовій практиці. </w:t>
      </w:r>
      <w:r w:rsidR="00B737D4">
        <w:rPr>
          <w:rFonts w:ascii="Times New Roman" w:eastAsia="Times New Roman" w:hAnsi="Times New Roman" w:cs="Times New Roman"/>
          <w:sz w:val="28"/>
          <w:szCs w:val="28"/>
        </w:rPr>
        <w:t xml:space="preserve">Водночас Україна 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>залишається однією із небагатьох європейських держав, де питання укладення із працівниками договорів з негативними зобов’язаннями досі не врегульовано.</w:t>
      </w:r>
    </w:p>
    <w:p w14:paraId="74AFCA71" w14:textId="38819F51" w:rsidR="000848F5" w:rsidRDefault="008F4D9C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На сьогодні, можливість вчинення подібних правочинів передбачена статтями 509 та 611 Цивільного кодексу України, відповідно до яких фізичні та юридичні особи можуть укладати договори з негативними зобов’язаннями. За цими договорами одна із сторін зобов’язується утримуватись від </w:t>
      </w:r>
      <w:r w:rsidR="007F7099">
        <w:rPr>
          <w:rFonts w:ascii="Times New Roman" w:eastAsia="Times New Roman" w:hAnsi="Times New Roman" w:cs="Times New Roman"/>
          <w:sz w:val="28"/>
          <w:szCs w:val="28"/>
        </w:rPr>
        <w:t>вчинення</w:t>
      </w:r>
      <w:r w:rsidR="007F7099" w:rsidRPr="008F4D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певних дій, що </w:t>
      </w:r>
      <w:r w:rsidR="003809C1">
        <w:rPr>
          <w:rFonts w:ascii="Times New Roman" w:eastAsia="Times New Roman" w:hAnsi="Times New Roman" w:cs="Times New Roman"/>
          <w:sz w:val="28"/>
          <w:szCs w:val="28"/>
        </w:rPr>
        <w:t xml:space="preserve">власне </w:t>
      </w:r>
      <w:r w:rsidR="00D60C84">
        <w:rPr>
          <w:rFonts w:ascii="Times New Roman" w:eastAsia="Times New Roman" w:hAnsi="Times New Roman" w:cs="Times New Roman"/>
          <w:sz w:val="28"/>
          <w:szCs w:val="28"/>
        </w:rPr>
        <w:t xml:space="preserve">є </w:t>
      </w:r>
      <w:r w:rsidR="003809C1" w:rsidRPr="008F4D9C">
        <w:rPr>
          <w:rFonts w:ascii="Times New Roman" w:eastAsia="Times New Roman" w:hAnsi="Times New Roman" w:cs="Times New Roman"/>
          <w:sz w:val="28"/>
          <w:szCs w:val="28"/>
        </w:rPr>
        <w:t>основ</w:t>
      </w:r>
      <w:r w:rsidR="003809C1">
        <w:rPr>
          <w:rFonts w:ascii="Times New Roman" w:eastAsia="Times New Roman" w:hAnsi="Times New Roman" w:cs="Times New Roman"/>
          <w:sz w:val="28"/>
          <w:szCs w:val="28"/>
        </w:rPr>
        <w:t>ою</w:t>
      </w:r>
      <w:r w:rsidR="003809C1" w:rsidRPr="008F4D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F4D9C">
        <w:rPr>
          <w:rFonts w:ascii="Times New Roman" w:eastAsia="Times New Roman" w:hAnsi="Times New Roman" w:cs="Times New Roman"/>
          <w:sz w:val="28"/>
          <w:szCs w:val="28"/>
        </w:rPr>
        <w:t xml:space="preserve">договорів про неконкуренцію, непереманювання та нерозголошення. Більше того, умови про неконкуренцію вже сьогодні закріплені в законодавстві та прямо передбачені у статті 1122 Цивільного кодексу України, яка стосується договору комерційної концесії. Ця норма передбачає обов’язок однієї сторони не конкурувати з іншою. </w:t>
      </w:r>
    </w:p>
    <w:p w14:paraId="7F67A116" w14:textId="459BBCD5" w:rsidR="000848F5" w:rsidRDefault="000848F5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A80A54" w14:textId="03A0EEEB" w:rsidR="000848F5" w:rsidRDefault="000848F5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23E5CB" w14:textId="5FC9A703" w:rsidR="003227EA" w:rsidRPr="003227EA" w:rsidRDefault="006651C0" w:rsidP="00377A1E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Convertible</w:t>
      </w:r>
      <w:r w:rsidRPr="004E417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loan</w:t>
      </w:r>
      <w:r w:rsidRPr="004E417D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 w:rsidR="003227EA" w:rsidRPr="003227E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Конвертація боргу в частку </w:t>
      </w:r>
      <w:r w:rsidR="00B737D4">
        <w:rPr>
          <w:rFonts w:ascii="Times New Roman" w:eastAsia="Times New Roman" w:hAnsi="Times New Roman" w:cs="Times New Roman"/>
          <w:b/>
          <w:bCs/>
          <w:sz w:val="28"/>
          <w:szCs w:val="28"/>
        </w:rPr>
        <w:t>у</w:t>
      </w:r>
      <w:r w:rsidR="00B737D4" w:rsidRPr="003227E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3227EA" w:rsidRPr="003227EA">
        <w:rPr>
          <w:rFonts w:ascii="Times New Roman" w:eastAsia="Times New Roman" w:hAnsi="Times New Roman" w:cs="Times New Roman"/>
          <w:b/>
          <w:bCs/>
          <w:sz w:val="28"/>
          <w:szCs w:val="28"/>
        </w:rPr>
        <w:t>статутному капіталі товариства</w:t>
      </w:r>
    </w:p>
    <w:p w14:paraId="092D4961" w14:textId="77777777" w:rsidR="003227EA" w:rsidRPr="003227EA" w:rsidRDefault="003227EA" w:rsidP="00377A1E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6FE0A4" w14:textId="77777777" w:rsidR="003227EA" w:rsidRDefault="003227EA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Впровадження цього механізму дозволить спростити доступ інноваційних проектів до венчурного капіталу.</w:t>
      </w:r>
    </w:p>
    <w:p w14:paraId="4A82C19F" w14:textId="56190DF5" w:rsidR="003227EA" w:rsidRDefault="003227EA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 початкових стадіях життя стартапів часто неможливо оцінити їх майбутню вартість як компанії. Тому договори конвертовано</w:t>
      </w:r>
      <w:r w:rsidR="000C78D5">
        <w:rPr>
          <w:rFonts w:ascii="Times New Roman" w:eastAsia="Times New Roman" w:hAnsi="Times New Roman" w:cs="Times New Roman"/>
          <w:sz w:val="28"/>
          <w:szCs w:val="28"/>
        </w:rPr>
        <w:t xml:space="preserve">ї позики </w:t>
      </w:r>
      <w:r>
        <w:rPr>
          <w:rFonts w:ascii="Times New Roman" w:eastAsia="Times New Roman" w:hAnsi="Times New Roman" w:cs="Times New Roman"/>
          <w:sz w:val="28"/>
          <w:szCs w:val="28"/>
        </w:rPr>
        <w:t>є ефективним способом залучення фінансування з визначенням частки інвестора (кредитора) вже тоді, коли стартап буде мати ринкову оцінку.</w:t>
      </w:r>
    </w:p>
    <w:p w14:paraId="003391DD" w14:textId="57EED07C" w:rsidR="003227EA" w:rsidRPr="003227EA" w:rsidRDefault="003227EA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7EA">
        <w:rPr>
          <w:rFonts w:ascii="Times New Roman" w:eastAsia="Times New Roman" w:hAnsi="Times New Roman" w:cs="Times New Roman"/>
          <w:sz w:val="28"/>
          <w:szCs w:val="28"/>
        </w:rPr>
        <w:t>Заборона конвертаці</w:t>
      </w:r>
      <w:r w:rsidR="00E95512">
        <w:rPr>
          <w:rFonts w:ascii="Times New Roman" w:eastAsia="Times New Roman" w:hAnsi="Times New Roman" w:cs="Times New Roman"/>
          <w:sz w:val="28"/>
          <w:szCs w:val="28"/>
        </w:rPr>
        <w:t>ї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 прав вимоги за наданою </w:t>
      </w:r>
      <w:r w:rsidR="000C78D5">
        <w:rPr>
          <w:rFonts w:ascii="Times New Roman" w:eastAsia="Times New Roman" w:hAnsi="Times New Roman" w:cs="Times New Roman"/>
          <w:sz w:val="28"/>
          <w:szCs w:val="28"/>
        </w:rPr>
        <w:t>товариству</w:t>
      </w:r>
      <w:r w:rsidR="000C78D5" w:rsidRPr="003227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позикою в частку </w:t>
      </w:r>
      <w:r w:rsidR="000C78D5">
        <w:rPr>
          <w:rFonts w:ascii="Times New Roman" w:eastAsia="Times New Roman" w:hAnsi="Times New Roman" w:cs="Times New Roman"/>
          <w:sz w:val="28"/>
          <w:szCs w:val="28"/>
        </w:rPr>
        <w:t>у</w:t>
      </w:r>
      <w:r w:rsidR="000C78D5" w:rsidRPr="003227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статутному капіталі такого товариства було скасовано одночасно з прийняттям Закону України «Про товариства з обмеженою та додатковою відповідальністю»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(Закон 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>про ТОВ).</w:t>
      </w:r>
    </w:p>
    <w:p w14:paraId="556F7B17" w14:textId="3FF1F18C" w:rsidR="003227EA" w:rsidRPr="003227EA" w:rsidRDefault="003227EA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Закон про ТОВ не передбачає спеціального регулювання конвертації боргу </w:t>
      </w:r>
      <w:r w:rsidR="000C78D5">
        <w:rPr>
          <w:rFonts w:ascii="Times New Roman" w:eastAsia="Times New Roman" w:hAnsi="Times New Roman" w:cs="Times New Roman"/>
          <w:sz w:val="28"/>
          <w:szCs w:val="28"/>
        </w:rPr>
        <w:t xml:space="preserve">у частку в статутному 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>капітал</w:t>
      </w:r>
      <w:r w:rsidR="000C78D5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, оскільки це і так не заборонено чинним законодавством. Однак на практиці такий підхід викликав деякі </w:t>
      </w:r>
      <w:r w:rsidR="000C78D5">
        <w:rPr>
          <w:rFonts w:ascii="Times New Roman" w:eastAsia="Times New Roman" w:hAnsi="Times New Roman" w:cs="Times New Roman"/>
          <w:sz w:val="28"/>
          <w:szCs w:val="28"/>
        </w:rPr>
        <w:t>труднощі</w:t>
      </w:r>
      <w:r w:rsidR="000C78D5" w:rsidRPr="003227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при взаємодії з державними реєстраторами в процесі реєстрації збільшення статутного капіталу в разі </w:t>
      </w:r>
      <w:r w:rsidR="000C78D5">
        <w:rPr>
          <w:rFonts w:ascii="Times New Roman" w:eastAsia="Times New Roman" w:hAnsi="Times New Roman" w:cs="Times New Roman"/>
          <w:sz w:val="28"/>
          <w:szCs w:val="28"/>
        </w:rPr>
        <w:t xml:space="preserve">такої 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конвертації і відповідного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альтернативного виконання зобов’язання або 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взаємозаліку зустрічних вимог учасника та </w:t>
      </w:r>
      <w:r>
        <w:rPr>
          <w:rFonts w:ascii="Times New Roman" w:eastAsia="Times New Roman" w:hAnsi="Times New Roman" w:cs="Times New Roman"/>
          <w:sz w:val="28"/>
          <w:szCs w:val="28"/>
        </w:rPr>
        <w:t>товариства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вносить зміни, які усувають згадані </w:t>
      </w:r>
      <w:r w:rsidR="000C78D5">
        <w:rPr>
          <w:rFonts w:ascii="Times New Roman" w:eastAsia="Times New Roman" w:hAnsi="Times New Roman" w:cs="Times New Roman"/>
          <w:sz w:val="28"/>
          <w:szCs w:val="28"/>
        </w:rPr>
        <w:t>труднощі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8743422" w14:textId="677FF9C9" w:rsidR="00E90FE7" w:rsidRDefault="00E90FE7" w:rsidP="00377A1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BC01C2A" w14:textId="2523196B" w:rsidR="003227EA" w:rsidRPr="003227EA" w:rsidRDefault="006651C0" w:rsidP="00377A1E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 xml:space="preserve">Option. </w:t>
      </w:r>
      <w:r w:rsidR="003227EA" w:rsidRPr="003227EA">
        <w:rPr>
          <w:rFonts w:ascii="Times New Roman" w:eastAsia="Times New Roman" w:hAnsi="Times New Roman" w:cs="Times New Roman"/>
          <w:b/>
          <w:bCs/>
          <w:sz w:val="28"/>
          <w:szCs w:val="28"/>
        </w:rPr>
        <w:t>Договір опціону</w:t>
      </w:r>
    </w:p>
    <w:p w14:paraId="689DD42C" w14:textId="77777777" w:rsidR="003227EA" w:rsidRDefault="003227EA" w:rsidP="00377A1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B0FA98" w14:textId="3FCC6D76" w:rsidR="006651C0" w:rsidRDefault="003227EA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Впровадження цього механізму </w:t>
      </w:r>
      <w:r w:rsidR="00330B9E">
        <w:rPr>
          <w:rFonts w:ascii="Times New Roman" w:eastAsia="Times New Roman" w:hAnsi="Times New Roman" w:cs="Times New Roman"/>
          <w:sz w:val="28"/>
          <w:szCs w:val="28"/>
        </w:rPr>
        <w:t xml:space="preserve">також </w:t>
      </w:r>
      <w:r>
        <w:rPr>
          <w:rFonts w:ascii="Times New Roman" w:eastAsia="Times New Roman" w:hAnsi="Times New Roman" w:cs="Times New Roman"/>
          <w:sz w:val="28"/>
          <w:szCs w:val="28"/>
        </w:rPr>
        <w:t>дозволить спростити доступ інноваційних проектів до венчурного капіталу.</w:t>
      </w:r>
      <w:r w:rsidR="006651C0">
        <w:rPr>
          <w:rFonts w:ascii="Times New Roman" w:eastAsia="Times New Roman" w:hAnsi="Times New Roman" w:cs="Times New Roman"/>
          <w:sz w:val="28"/>
          <w:szCs w:val="28"/>
        </w:rPr>
        <w:t xml:space="preserve"> Маючи гарантоване право збільшити свою частку </w:t>
      </w:r>
      <w:r w:rsidR="000C78D5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6651C0">
        <w:rPr>
          <w:rFonts w:ascii="Times New Roman" w:eastAsia="Times New Roman" w:hAnsi="Times New Roman" w:cs="Times New Roman"/>
          <w:sz w:val="28"/>
          <w:szCs w:val="28"/>
        </w:rPr>
        <w:t>статутному капіталі компанії в разі її успішного росту, інвестори готові запропонувати кращі умови фінансування поточним власникам компаній.</w:t>
      </w:r>
    </w:p>
    <w:p w14:paraId="4405706B" w14:textId="562A5A40" w:rsidR="003227EA" w:rsidRPr="003227EA" w:rsidRDefault="003227EA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Цивільний кодекс України вже передбачає можливість укладення договорів з відкладальною або </w:t>
      </w:r>
      <w:r>
        <w:rPr>
          <w:rFonts w:ascii="Times New Roman" w:eastAsia="Times New Roman" w:hAnsi="Times New Roman" w:cs="Times New Roman"/>
          <w:sz w:val="28"/>
          <w:szCs w:val="28"/>
        </w:rPr>
        <w:t>скасувальною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 обставиною, які по своїй суті і є аналогом договору опціону в систем</w:t>
      </w:r>
      <w:r>
        <w:rPr>
          <w:rFonts w:ascii="Times New Roman" w:eastAsia="Times New Roman" w:hAnsi="Times New Roman" w:cs="Times New Roman"/>
          <w:sz w:val="28"/>
          <w:szCs w:val="28"/>
        </w:rPr>
        <w:t>і загального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 права. Чинне законодавство також не забороняє укладати договори опціону щодо частки</w:t>
      </w:r>
      <w:r w:rsidR="00CD28AC">
        <w:rPr>
          <w:rFonts w:ascii="Times New Roman" w:eastAsia="Times New Roman" w:hAnsi="Times New Roman" w:cs="Times New Roman"/>
          <w:sz w:val="28"/>
          <w:szCs w:val="28"/>
        </w:rPr>
        <w:t xml:space="preserve"> у статутному капіталі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, викупленої самим </w:t>
      </w:r>
      <w:r w:rsidR="006651C0">
        <w:rPr>
          <w:rFonts w:ascii="Times New Roman" w:eastAsia="Times New Roman" w:hAnsi="Times New Roman" w:cs="Times New Roman"/>
          <w:sz w:val="28"/>
          <w:szCs w:val="28"/>
        </w:rPr>
        <w:t>товариством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FB687C6" w14:textId="09F9DC39" w:rsidR="003227EA" w:rsidRPr="003227EA" w:rsidRDefault="000C78D5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Труднощі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27EA" w:rsidRPr="003227EA">
        <w:rPr>
          <w:rFonts w:ascii="Times New Roman" w:eastAsia="Times New Roman" w:hAnsi="Times New Roman" w:cs="Times New Roman"/>
          <w:sz w:val="28"/>
          <w:szCs w:val="28"/>
        </w:rPr>
        <w:t xml:space="preserve">з практичною реалізацією прав за договором опціону </w:t>
      </w:r>
      <w:r>
        <w:rPr>
          <w:rFonts w:ascii="Times New Roman" w:eastAsia="Times New Roman" w:hAnsi="Times New Roman" w:cs="Times New Roman"/>
          <w:sz w:val="28"/>
          <w:szCs w:val="28"/>
        </w:rPr>
        <w:t>виникають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27EA" w:rsidRPr="003227EA">
        <w:rPr>
          <w:rFonts w:ascii="Times New Roman" w:eastAsia="Times New Roman" w:hAnsi="Times New Roman" w:cs="Times New Roman"/>
          <w:sz w:val="28"/>
          <w:szCs w:val="28"/>
        </w:rPr>
        <w:t xml:space="preserve">виключно у випадках, коли «майбутня» частка повинна бути надана власникові опціону </w:t>
      </w:r>
      <w:r w:rsidR="00CD28AC">
        <w:rPr>
          <w:rFonts w:ascii="Times New Roman" w:eastAsia="Times New Roman" w:hAnsi="Times New Roman" w:cs="Times New Roman"/>
          <w:sz w:val="28"/>
          <w:szCs w:val="28"/>
        </w:rPr>
        <w:t>за</w:t>
      </w:r>
      <w:r w:rsidR="003227EA" w:rsidRPr="003227EA">
        <w:rPr>
          <w:rFonts w:ascii="Times New Roman" w:eastAsia="Times New Roman" w:hAnsi="Times New Roman" w:cs="Times New Roman"/>
          <w:sz w:val="28"/>
          <w:szCs w:val="28"/>
        </w:rPr>
        <w:t xml:space="preserve"> рішення</w:t>
      </w:r>
      <w:r w:rsidR="00CD28AC">
        <w:rPr>
          <w:rFonts w:ascii="Times New Roman" w:eastAsia="Times New Roman" w:hAnsi="Times New Roman" w:cs="Times New Roman"/>
          <w:sz w:val="28"/>
          <w:szCs w:val="28"/>
        </w:rPr>
        <w:t>м</w:t>
      </w:r>
      <w:r w:rsidR="003227EA" w:rsidRPr="003227EA">
        <w:rPr>
          <w:rFonts w:ascii="Times New Roman" w:eastAsia="Times New Roman" w:hAnsi="Times New Roman" w:cs="Times New Roman"/>
          <w:sz w:val="28"/>
          <w:szCs w:val="28"/>
        </w:rPr>
        <w:t xml:space="preserve"> зборів учасників ТОВ про збільшення статутного капіталу товариства і, в певних випадках, подальшого перерозподілу часток між новим складом учасників. Примус</w:t>
      </w:r>
      <w:r w:rsidR="003227EA">
        <w:rPr>
          <w:rFonts w:ascii="Times New Roman" w:eastAsia="Times New Roman" w:hAnsi="Times New Roman" w:cs="Times New Roman"/>
          <w:sz w:val="28"/>
          <w:szCs w:val="28"/>
        </w:rPr>
        <w:t>ити</w:t>
      </w:r>
      <w:r w:rsidR="003227EA" w:rsidRPr="003227EA">
        <w:rPr>
          <w:rFonts w:ascii="Times New Roman" w:eastAsia="Times New Roman" w:hAnsi="Times New Roman" w:cs="Times New Roman"/>
          <w:sz w:val="28"/>
          <w:szCs w:val="28"/>
        </w:rPr>
        <w:t xml:space="preserve"> учасників до виконання вищевказаних дій </w:t>
      </w:r>
      <w:r w:rsidR="00CD28AC">
        <w:rPr>
          <w:rFonts w:ascii="Times New Roman" w:eastAsia="Times New Roman" w:hAnsi="Times New Roman" w:cs="Times New Roman"/>
          <w:sz w:val="28"/>
          <w:szCs w:val="28"/>
        </w:rPr>
        <w:t>у</w:t>
      </w:r>
      <w:r w:rsidR="00CD28AC" w:rsidRPr="003227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27EA" w:rsidRPr="003227EA">
        <w:rPr>
          <w:rFonts w:ascii="Times New Roman" w:eastAsia="Times New Roman" w:hAnsi="Times New Roman" w:cs="Times New Roman"/>
          <w:sz w:val="28"/>
          <w:szCs w:val="28"/>
        </w:rPr>
        <w:t xml:space="preserve">судовому порядку неможливо, що </w:t>
      </w:r>
      <w:r>
        <w:rPr>
          <w:rFonts w:ascii="Times New Roman" w:eastAsia="Times New Roman" w:hAnsi="Times New Roman" w:cs="Times New Roman"/>
          <w:sz w:val="28"/>
          <w:szCs w:val="28"/>
        </w:rPr>
        <w:t>підтверджується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27EA" w:rsidRPr="003227EA">
        <w:rPr>
          <w:rFonts w:ascii="Times New Roman" w:eastAsia="Times New Roman" w:hAnsi="Times New Roman" w:cs="Times New Roman"/>
          <w:sz w:val="28"/>
          <w:szCs w:val="28"/>
        </w:rPr>
        <w:t>устален</w:t>
      </w:r>
      <w:r w:rsidR="003227EA">
        <w:rPr>
          <w:rFonts w:ascii="Times New Roman" w:eastAsia="Times New Roman" w:hAnsi="Times New Roman" w:cs="Times New Roman"/>
          <w:sz w:val="28"/>
          <w:szCs w:val="28"/>
        </w:rPr>
        <w:t>ою</w:t>
      </w:r>
      <w:r w:rsidR="003227EA" w:rsidRPr="003227EA">
        <w:rPr>
          <w:rFonts w:ascii="Times New Roman" w:eastAsia="Times New Roman" w:hAnsi="Times New Roman" w:cs="Times New Roman"/>
          <w:sz w:val="28"/>
          <w:szCs w:val="28"/>
        </w:rPr>
        <w:t xml:space="preserve"> судов</w:t>
      </w:r>
      <w:r w:rsidR="003227EA">
        <w:rPr>
          <w:rFonts w:ascii="Times New Roman" w:eastAsia="Times New Roman" w:hAnsi="Times New Roman" w:cs="Times New Roman"/>
          <w:sz w:val="28"/>
          <w:szCs w:val="28"/>
        </w:rPr>
        <w:t>ою</w:t>
      </w:r>
      <w:r w:rsidR="003227EA" w:rsidRPr="003227EA">
        <w:rPr>
          <w:rFonts w:ascii="Times New Roman" w:eastAsia="Times New Roman" w:hAnsi="Times New Roman" w:cs="Times New Roman"/>
          <w:sz w:val="28"/>
          <w:szCs w:val="28"/>
        </w:rPr>
        <w:t xml:space="preserve"> практи</w:t>
      </w:r>
      <w:r w:rsidR="003227EA">
        <w:rPr>
          <w:rFonts w:ascii="Times New Roman" w:eastAsia="Times New Roman" w:hAnsi="Times New Roman" w:cs="Times New Roman"/>
          <w:sz w:val="28"/>
          <w:szCs w:val="28"/>
        </w:rPr>
        <w:t>кою</w:t>
      </w:r>
      <w:r w:rsidR="003227EA" w:rsidRPr="003227EA">
        <w:rPr>
          <w:rFonts w:ascii="Times New Roman" w:eastAsia="Times New Roman" w:hAnsi="Times New Roman" w:cs="Times New Roman"/>
          <w:sz w:val="28"/>
          <w:szCs w:val="28"/>
        </w:rPr>
        <w:t xml:space="preserve"> (суд не може замінити волю загальних зборів учасників).</w:t>
      </w:r>
    </w:p>
    <w:p w14:paraId="388374AC" w14:textId="77777777" w:rsidR="003227EA" w:rsidRPr="003227EA" w:rsidRDefault="003227EA" w:rsidP="00377A1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227EA">
        <w:rPr>
          <w:rFonts w:ascii="Times New Roman" w:eastAsia="Times New Roman" w:hAnsi="Times New Roman" w:cs="Times New Roman"/>
          <w:sz w:val="28"/>
          <w:szCs w:val="28"/>
        </w:rPr>
        <w:t>Пропоновані зміни:</w:t>
      </w:r>
    </w:p>
    <w:p w14:paraId="261FB7BD" w14:textId="489FB552" w:rsidR="003227EA" w:rsidRPr="003227EA" w:rsidRDefault="003227EA" w:rsidP="00377A1E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 встановлення в Законі про ТОВ особливостей відчуження часток у статутному капіталі, що обумовлено відкладальними або скасувальними обставинами;</w:t>
      </w:r>
    </w:p>
    <w:p w14:paraId="29D88B8D" w14:textId="37C5FF0E" w:rsidR="003227EA" w:rsidRPr="003227EA" w:rsidRDefault="003227EA" w:rsidP="00377A1E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 встановлення істотних умов такого договору купівлі-продажу частки;</w:t>
      </w:r>
    </w:p>
    <w:p w14:paraId="339E7C2C" w14:textId="4AD42BF8" w:rsidR="003227EA" w:rsidRDefault="003227EA" w:rsidP="00377A1E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227EA">
        <w:rPr>
          <w:rFonts w:ascii="Times New Roman" w:eastAsia="Times New Roman" w:hAnsi="Times New Roman" w:cs="Times New Roman"/>
          <w:sz w:val="28"/>
          <w:szCs w:val="28"/>
        </w:rPr>
        <w:t xml:space="preserve"> у разі укладення такого договору з товариством - можливість передбачити в статуті заборону на відчуження або обтяження частки, що є предметом договору.</w:t>
      </w:r>
    </w:p>
    <w:p w14:paraId="48A79D9D" w14:textId="615665AD" w:rsidR="003227EA" w:rsidRDefault="003227EA" w:rsidP="00377A1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80C0A3E" w14:textId="4FBD4E3D" w:rsidR="006651C0" w:rsidRDefault="006651C0" w:rsidP="00377A1E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Liquidation</w:t>
      </w:r>
      <w:r w:rsidRPr="004E41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Preferences</w:t>
      </w:r>
      <w:r w:rsidRPr="004E41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6651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Преференції для кредиторів і окремих учасників ТОВ </w:t>
      </w:r>
      <w:r w:rsidRPr="004E417D">
        <w:rPr>
          <w:rFonts w:ascii="Times New Roman" w:eastAsia="Times New Roman" w:hAnsi="Times New Roman" w:cs="Times New Roman"/>
          <w:b/>
          <w:bCs/>
          <w:sz w:val="28"/>
          <w:szCs w:val="28"/>
        </w:rPr>
        <w:t>в раз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 припинення ТОВ чи </w:t>
      </w:r>
      <w:r w:rsidRPr="006651C0">
        <w:rPr>
          <w:rFonts w:ascii="Times New Roman" w:eastAsia="Times New Roman" w:hAnsi="Times New Roman" w:cs="Times New Roman"/>
          <w:b/>
          <w:bCs/>
          <w:sz w:val="28"/>
          <w:szCs w:val="28"/>
        </w:rPr>
        <w:t>настанн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</w:t>
      </w:r>
      <w:r w:rsidRPr="006651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інших</w:t>
      </w:r>
      <w:r w:rsidRPr="006651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обставин</w:t>
      </w:r>
    </w:p>
    <w:p w14:paraId="35C42F71" w14:textId="77777777" w:rsidR="006651C0" w:rsidRPr="006651C0" w:rsidRDefault="006651C0" w:rsidP="00377A1E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95488AA" w14:textId="1818CF37" w:rsidR="006651C0" w:rsidRDefault="006651C0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Вкладаючи суттєві кошти в проект, інвестори матимуть змогу вимагати першочергового погашення їх інвестиції, наприклад, до розподілу дивідендів чи на випадок ліквідації товариства.</w:t>
      </w:r>
    </w:p>
    <w:p w14:paraId="30F1CBAF" w14:textId="0F0C6392" w:rsidR="006651C0" w:rsidRPr="006651C0" w:rsidRDefault="006651C0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51C0">
        <w:rPr>
          <w:rFonts w:ascii="Times New Roman" w:eastAsia="Times New Roman" w:hAnsi="Times New Roman" w:cs="Times New Roman"/>
          <w:sz w:val="28"/>
          <w:szCs w:val="28"/>
        </w:rPr>
        <w:t>Чинне законодавство не забороняє учасникам встановлювати в статуті та / або корпоративному договорі преференції для окремих учасників, незалежно від розміру частки, яка їм належить, однак такі преференції не можуть бути реалізовані в рамках процедури банкрутства.</w:t>
      </w:r>
    </w:p>
    <w:p w14:paraId="471FC646" w14:textId="690D30DF" w:rsidR="006651C0" w:rsidRPr="006651C0" w:rsidRDefault="006651C0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Сторони вправі встановити особливий порядок розподілу майна ТОВ в процесі його припинення або узгодити виплати окремим учасникам ТОВ при настанні певних обставин. Такі домовленості учасників </w:t>
      </w:r>
      <w:r w:rsidR="0085666A">
        <w:rPr>
          <w:rFonts w:ascii="Times New Roman" w:eastAsia="Times New Roman" w:hAnsi="Times New Roman" w:cs="Times New Roman"/>
          <w:sz w:val="28"/>
          <w:szCs w:val="28"/>
        </w:rPr>
        <w:t>можуть включати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серед іншого, голосування учасників </w:t>
      </w:r>
      <w:r w:rsidR="0085666A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заздалегідь </w:t>
      </w:r>
      <w:r w:rsidR="0085666A" w:rsidRPr="006651C0">
        <w:rPr>
          <w:rFonts w:ascii="Times New Roman" w:eastAsia="Times New Roman" w:hAnsi="Times New Roman" w:cs="Times New Roman"/>
          <w:sz w:val="28"/>
          <w:szCs w:val="28"/>
        </w:rPr>
        <w:t>визначени</w:t>
      </w:r>
      <w:r w:rsidR="0085666A">
        <w:rPr>
          <w:rFonts w:ascii="Times New Roman" w:eastAsia="Times New Roman" w:hAnsi="Times New Roman" w:cs="Times New Roman"/>
          <w:sz w:val="28"/>
          <w:szCs w:val="28"/>
        </w:rPr>
        <w:t>й</w:t>
      </w:r>
      <w:r w:rsidR="0085666A" w:rsidRPr="006651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і </w:t>
      </w:r>
      <w:r w:rsidR="0085666A" w:rsidRPr="006651C0">
        <w:rPr>
          <w:rFonts w:ascii="Times New Roman" w:eastAsia="Times New Roman" w:hAnsi="Times New Roman" w:cs="Times New Roman"/>
          <w:sz w:val="28"/>
          <w:szCs w:val="28"/>
        </w:rPr>
        <w:t>погоджени</w:t>
      </w:r>
      <w:r w:rsidR="0085666A">
        <w:rPr>
          <w:rFonts w:ascii="Times New Roman" w:eastAsia="Times New Roman" w:hAnsi="Times New Roman" w:cs="Times New Roman"/>
          <w:sz w:val="28"/>
          <w:szCs w:val="28"/>
        </w:rPr>
        <w:t>й</w:t>
      </w:r>
      <w:r w:rsidR="0085666A" w:rsidRPr="006651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666A">
        <w:rPr>
          <w:rFonts w:ascii="Times New Roman" w:eastAsia="Times New Roman" w:hAnsi="Times New Roman" w:cs="Times New Roman"/>
          <w:sz w:val="28"/>
          <w:szCs w:val="28"/>
        </w:rPr>
        <w:t>спосіб</w:t>
      </w:r>
      <w:r w:rsidR="0085666A" w:rsidRPr="006651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на загальних зборах учасників ТОВ. Право учасників ТОВ домовитися заздалегідь про реалізацію певним способом своїх прав і обов'язків передбачено </w:t>
      </w:r>
      <w:r w:rsidR="00CA034B">
        <w:rPr>
          <w:rFonts w:ascii="Times New Roman" w:eastAsia="Times New Roman" w:hAnsi="Times New Roman" w:cs="Times New Roman"/>
          <w:sz w:val="28"/>
          <w:szCs w:val="28"/>
        </w:rPr>
        <w:t>статтею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 7 Закону про ТОВ</w:t>
      </w:r>
      <w:r w:rsidR="00CA034B">
        <w:rPr>
          <w:rFonts w:ascii="Times New Roman" w:eastAsia="Times New Roman" w:hAnsi="Times New Roman" w:cs="Times New Roman"/>
          <w:sz w:val="28"/>
          <w:szCs w:val="28"/>
        </w:rPr>
        <w:t xml:space="preserve">, яка регулює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>корпоративн</w:t>
      </w:r>
      <w:r w:rsidR="00CA034B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A034B" w:rsidRPr="006651C0">
        <w:rPr>
          <w:rFonts w:ascii="Times New Roman" w:eastAsia="Times New Roman" w:hAnsi="Times New Roman" w:cs="Times New Roman"/>
          <w:sz w:val="28"/>
          <w:szCs w:val="28"/>
        </w:rPr>
        <w:t>договор</w:t>
      </w:r>
      <w:r w:rsidR="00CA034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9065322" w14:textId="60736811" w:rsidR="006651C0" w:rsidRPr="006651C0" w:rsidRDefault="006651C0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У зв'язку із зазначеним, </w:t>
      </w:r>
      <w:r w:rsidR="00F009A2">
        <w:rPr>
          <w:rFonts w:ascii="Times New Roman" w:eastAsia="Times New Roman" w:hAnsi="Times New Roman" w:cs="Times New Roman"/>
          <w:sz w:val="28"/>
          <w:szCs w:val="28"/>
        </w:rPr>
        <w:t xml:space="preserve">немає необхідності у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>внесенн</w:t>
      </w:r>
      <w:r w:rsidR="00F009A2"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 змін до Цивільного кодексу і Закону про ТОВ в частині можливості надання</w:t>
      </w:r>
      <w:r w:rsidR="00F009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09A2" w:rsidRPr="006651C0">
        <w:rPr>
          <w:rFonts w:ascii="Times New Roman" w:eastAsia="Times New Roman" w:hAnsi="Times New Roman" w:cs="Times New Roman"/>
          <w:sz w:val="28"/>
          <w:szCs w:val="28"/>
        </w:rPr>
        <w:t>окреми</w:t>
      </w:r>
      <w:r w:rsidR="00F009A2">
        <w:rPr>
          <w:rFonts w:ascii="Times New Roman" w:eastAsia="Times New Roman" w:hAnsi="Times New Roman" w:cs="Times New Roman"/>
          <w:sz w:val="28"/>
          <w:szCs w:val="28"/>
        </w:rPr>
        <w:t>м</w:t>
      </w:r>
      <w:r w:rsidR="00F009A2" w:rsidRPr="006651C0">
        <w:rPr>
          <w:rFonts w:ascii="Times New Roman" w:eastAsia="Times New Roman" w:hAnsi="Times New Roman" w:cs="Times New Roman"/>
          <w:sz w:val="28"/>
          <w:szCs w:val="28"/>
        </w:rPr>
        <w:t xml:space="preserve"> учасник</w:t>
      </w:r>
      <w:r w:rsidR="00F009A2">
        <w:rPr>
          <w:rFonts w:ascii="Times New Roman" w:eastAsia="Times New Roman" w:hAnsi="Times New Roman" w:cs="Times New Roman"/>
          <w:sz w:val="28"/>
          <w:szCs w:val="28"/>
        </w:rPr>
        <w:t>ам</w:t>
      </w:r>
      <w:r w:rsidR="00F009A2" w:rsidRPr="006651C0">
        <w:rPr>
          <w:rFonts w:ascii="Times New Roman" w:eastAsia="Times New Roman" w:hAnsi="Times New Roman" w:cs="Times New Roman"/>
          <w:sz w:val="28"/>
          <w:szCs w:val="28"/>
        </w:rPr>
        <w:t xml:space="preserve"> ТОВ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 преференцій при настанні певних обставин, </w:t>
      </w:r>
      <w:r w:rsidR="00F009A2">
        <w:rPr>
          <w:rFonts w:ascii="Times New Roman" w:eastAsia="Times New Roman" w:hAnsi="Times New Roman" w:cs="Times New Roman"/>
          <w:sz w:val="28"/>
          <w:szCs w:val="28"/>
        </w:rPr>
        <w:t xml:space="preserve">зокрема у випадку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>припинення ТОВ.</w:t>
      </w:r>
      <w:r w:rsidR="00F009A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A878F4A" w14:textId="1F8393C7" w:rsidR="003227EA" w:rsidRDefault="006651C0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Пропоновані зміни спеціально вказують </w:t>
      </w:r>
      <w:r w:rsidR="00A70B0A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A70B0A" w:rsidRPr="006651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наявність такого права </w:t>
      </w:r>
      <w:r w:rsidR="00F009A2">
        <w:rPr>
          <w:rFonts w:ascii="Times New Roman" w:eastAsia="Times New Roman" w:hAnsi="Times New Roman" w:cs="Times New Roman"/>
          <w:sz w:val="28"/>
          <w:szCs w:val="28"/>
        </w:rPr>
        <w:t>в</w:t>
      </w:r>
      <w:r w:rsidR="00F009A2" w:rsidRPr="006651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учасників і кредиторів резидентів </w:t>
      </w:r>
      <w:r>
        <w:rPr>
          <w:rFonts w:ascii="Times New Roman" w:eastAsia="Times New Roman" w:hAnsi="Times New Roman" w:cs="Times New Roman"/>
          <w:sz w:val="28"/>
          <w:szCs w:val="28"/>
        </w:rPr>
        <w:t>Дія Сіті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 і передбачають випадки, коли такі преференції можуть </w:t>
      </w:r>
      <w:r w:rsidR="0074225C">
        <w:rPr>
          <w:rFonts w:ascii="Times New Roman" w:eastAsia="Times New Roman" w:hAnsi="Times New Roman" w:cs="Times New Roman"/>
          <w:sz w:val="28"/>
          <w:szCs w:val="28"/>
        </w:rPr>
        <w:t>застосовуватись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 і як</w:t>
      </w:r>
      <w:r w:rsidR="0074225C">
        <w:rPr>
          <w:rFonts w:ascii="Times New Roman" w:eastAsia="Times New Roman" w:hAnsi="Times New Roman" w:cs="Times New Roman"/>
          <w:sz w:val="28"/>
          <w:szCs w:val="28"/>
        </w:rPr>
        <w:t>им чином вони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 можуть </w:t>
      </w:r>
      <w:r w:rsidR="0074225C">
        <w:rPr>
          <w:rFonts w:ascii="Times New Roman" w:eastAsia="Times New Roman" w:hAnsi="Times New Roman" w:cs="Times New Roman"/>
          <w:sz w:val="28"/>
          <w:szCs w:val="28"/>
        </w:rPr>
        <w:t>реалізовуватись</w:t>
      </w:r>
      <w:r w:rsidR="00D60C84">
        <w:rPr>
          <w:rFonts w:ascii="Times New Roman" w:eastAsia="Times New Roman" w:hAnsi="Times New Roman" w:cs="Times New Roman"/>
          <w:sz w:val="28"/>
          <w:szCs w:val="28"/>
        </w:rPr>
        <w:t xml:space="preserve"> в рамках</w:t>
      </w:r>
      <w:r w:rsidR="0074225C" w:rsidRPr="006651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>процедур</w:t>
      </w:r>
      <w:r w:rsidR="00D60C8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 банкрутства.</w:t>
      </w:r>
    </w:p>
    <w:p w14:paraId="7B115F32" w14:textId="647DEDF5" w:rsidR="00377A1E" w:rsidRDefault="00377A1E" w:rsidP="00377A1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E5ECD2" w14:textId="512D60C2" w:rsidR="00377A1E" w:rsidRPr="00D60C84" w:rsidRDefault="00377A1E" w:rsidP="00377A1E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377A1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Liquidated</w:t>
      </w:r>
      <w:r w:rsidRPr="004E417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377A1E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Damages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D60C84">
        <w:rPr>
          <w:rFonts w:ascii="Times New Roman" w:eastAsia="Times New Roman" w:hAnsi="Times New Roman" w:cs="Times New Roman"/>
          <w:b/>
          <w:bCs/>
          <w:sz w:val="28"/>
          <w:szCs w:val="28"/>
        </w:rPr>
        <w:t>Компенсація як альтернатива відшкодування збитків</w:t>
      </w:r>
    </w:p>
    <w:p w14:paraId="69C469F6" w14:textId="77777777" w:rsidR="00377A1E" w:rsidRPr="004E417D" w:rsidRDefault="00377A1E" w:rsidP="00377A1E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188CAE3" w14:textId="1E17EF09" w:rsidR="002C7820" w:rsidRDefault="002C7820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Укладаючи суттєві угоди, інвестори хотіли б </w:t>
      </w:r>
      <w:r w:rsidR="00B0634B">
        <w:rPr>
          <w:rFonts w:ascii="Times New Roman" w:eastAsia="Times New Roman" w:hAnsi="Times New Roman" w:cs="Times New Roman"/>
          <w:sz w:val="28"/>
          <w:szCs w:val="28"/>
        </w:rPr>
        <w:t xml:space="preserve">передбачити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B0634B">
        <w:rPr>
          <w:rFonts w:ascii="Times New Roman" w:eastAsia="Times New Roman" w:hAnsi="Times New Roman" w:cs="Times New Roman"/>
          <w:sz w:val="28"/>
          <w:szCs w:val="28"/>
        </w:rPr>
        <w:t xml:space="preserve">договорі </w:t>
      </w:r>
      <w:r>
        <w:rPr>
          <w:rFonts w:ascii="Times New Roman" w:eastAsia="Times New Roman" w:hAnsi="Times New Roman" w:cs="Times New Roman"/>
          <w:sz w:val="28"/>
          <w:szCs w:val="28"/>
        </w:rPr>
        <w:t>компенсацію можливих втрат, яка б не потребувала складного доведення в суді та не була предметом необґрунтованого зменшення судом.</w:t>
      </w:r>
    </w:p>
    <w:p w14:paraId="02C707B6" w14:textId="54D87126" w:rsidR="002C7820" w:rsidRPr="00377A1E" w:rsidRDefault="002C7820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 xml:space="preserve"> англо-американському праві договірна відповідальність реалізується у формі заздалегідь оцінених (або </w:t>
      </w:r>
      <w:r w:rsidR="006F72E4">
        <w:rPr>
          <w:rFonts w:ascii="Times New Roman" w:eastAsia="Times New Roman" w:hAnsi="Times New Roman" w:cs="Times New Roman"/>
          <w:sz w:val="28"/>
          <w:szCs w:val="28"/>
        </w:rPr>
        <w:t>визначених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 xml:space="preserve">) збитків, штрафна функція яких практично відсутня. На відміну від неустойки, суть заздалегідь оцінених (або </w:t>
      </w:r>
      <w:r w:rsidR="006F72E4">
        <w:rPr>
          <w:rFonts w:ascii="Times New Roman" w:eastAsia="Times New Roman" w:hAnsi="Times New Roman" w:cs="Times New Roman"/>
          <w:sz w:val="28"/>
          <w:szCs w:val="28"/>
        </w:rPr>
        <w:t>визначених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 xml:space="preserve">) збитків полягає </w:t>
      </w:r>
      <w:r w:rsidR="006F72E4">
        <w:rPr>
          <w:rFonts w:ascii="Times New Roman" w:eastAsia="Times New Roman" w:hAnsi="Times New Roman" w:cs="Times New Roman"/>
          <w:sz w:val="28"/>
          <w:szCs w:val="28"/>
        </w:rPr>
        <w:t>у</w:t>
      </w:r>
      <w:r w:rsidR="006F72E4" w:rsidRPr="00377A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>компенсації збитків кредитора, розмір яких не повинен перевищувати суми завданих збитків.</w:t>
      </w:r>
    </w:p>
    <w:p w14:paraId="41BB1612" w14:textId="1AFB7844" w:rsidR="00377A1E" w:rsidRPr="00377A1E" w:rsidRDefault="002C7820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Проте, з</w:t>
      </w:r>
      <w:r w:rsidR="00377A1E" w:rsidRPr="00377A1E">
        <w:rPr>
          <w:rFonts w:ascii="Times New Roman" w:eastAsia="Times New Roman" w:hAnsi="Times New Roman" w:cs="Times New Roman"/>
          <w:sz w:val="28"/>
          <w:szCs w:val="28"/>
        </w:rPr>
        <w:t xml:space="preserve">а своїм походженням цивільне право України успадкувало </w:t>
      </w:r>
      <w:r w:rsidR="006F72E4" w:rsidRPr="00377A1E">
        <w:rPr>
          <w:rFonts w:ascii="Times New Roman" w:eastAsia="Times New Roman" w:hAnsi="Times New Roman" w:cs="Times New Roman"/>
          <w:sz w:val="28"/>
          <w:szCs w:val="28"/>
        </w:rPr>
        <w:t>концепці</w:t>
      </w:r>
      <w:r w:rsidR="006F72E4">
        <w:rPr>
          <w:rFonts w:ascii="Times New Roman" w:eastAsia="Times New Roman" w:hAnsi="Times New Roman" w:cs="Times New Roman"/>
          <w:sz w:val="28"/>
          <w:szCs w:val="28"/>
        </w:rPr>
        <w:t>ї</w:t>
      </w:r>
      <w:r w:rsidR="00377A1E" w:rsidRPr="00377A1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F72E4" w:rsidRPr="00377A1E">
        <w:rPr>
          <w:rFonts w:ascii="Times New Roman" w:eastAsia="Times New Roman" w:hAnsi="Times New Roman" w:cs="Times New Roman"/>
          <w:sz w:val="28"/>
          <w:szCs w:val="28"/>
        </w:rPr>
        <w:t>властив</w:t>
      </w:r>
      <w:r w:rsidR="006F72E4">
        <w:rPr>
          <w:rFonts w:ascii="Times New Roman" w:eastAsia="Times New Roman" w:hAnsi="Times New Roman" w:cs="Times New Roman"/>
          <w:sz w:val="28"/>
          <w:szCs w:val="28"/>
        </w:rPr>
        <w:t>і</w:t>
      </w:r>
      <w:r w:rsidR="006F72E4" w:rsidRPr="00377A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7A1E" w:rsidRPr="00377A1E">
        <w:rPr>
          <w:rFonts w:ascii="Times New Roman" w:eastAsia="Times New Roman" w:hAnsi="Times New Roman" w:cs="Times New Roman"/>
          <w:sz w:val="28"/>
          <w:szCs w:val="28"/>
        </w:rPr>
        <w:t xml:space="preserve">країнам романо-германської (континентальної) правової сім'ї. Для країн </w:t>
      </w:r>
      <w:r w:rsidR="006F72E4">
        <w:rPr>
          <w:rFonts w:ascii="Times New Roman" w:eastAsia="Times New Roman" w:hAnsi="Times New Roman" w:cs="Times New Roman"/>
          <w:sz w:val="28"/>
          <w:szCs w:val="28"/>
        </w:rPr>
        <w:t>цієї правової с</w:t>
      </w:r>
      <w:r w:rsidR="0099676C">
        <w:rPr>
          <w:rFonts w:ascii="Times New Roman" w:eastAsia="Times New Roman" w:hAnsi="Times New Roman" w:cs="Times New Roman"/>
          <w:sz w:val="28"/>
          <w:szCs w:val="28"/>
        </w:rPr>
        <w:t xml:space="preserve">истеми </w:t>
      </w:r>
      <w:r w:rsidR="00377A1E" w:rsidRPr="00377A1E">
        <w:rPr>
          <w:rFonts w:ascii="Times New Roman" w:eastAsia="Times New Roman" w:hAnsi="Times New Roman" w:cs="Times New Roman"/>
          <w:sz w:val="28"/>
          <w:szCs w:val="28"/>
        </w:rPr>
        <w:t xml:space="preserve">(зокрема, </w:t>
      </w:r>
      <w:r w:rsidR="0099676C">
        <w:rPr>
          <w:rFonts w:ascii="Times New Roman" w:eastAsia="Times New Roman" w:hAnsi="Times New Roman" w:cs="Times New Roman"/>
          <w:sz w:val="28"/>
          <w:szCs w:val="28"/>
        </w:rPr>
        <w:t xml:space="preserve">для </w:t>
      </w:r>
      <w:r w:rsidR="00377A1E" w:rsidRPr="00377A1E">
        <w:rPr>
          <w:rFonts w:ascii="Times New Roman" w:eastAsia="Times New Roman" w:hAnsi="Times New Roman" w:cs="Times New Roman"/>
          <w:sz w:val="28"/>
          <w:szCs w:val="28"/>
        </w:rPr>
        <w:t>Німеччини та Франції) основн</w:t>
      </w:r>
      <w:r w:rsidR="00377A1E">
        <w:rPr>
          <w:rFonts w:ascii="Times New Roman" w:eastAsia="Times New Roman" w:hAnsi="Times New Roman" w:cs="Times New Roman"/>
          <w:sz w:val="28"/>
          <w:szCs w:val="28"/>
        </w:rPr>
        <w:t>им</w:t>
      </w:r>
      <w:r w:rsidR="00377A1E" w:rsidRPr="00377A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7A1E">
        <w:rPr>
          <w:rFonts w:ascii="Times New Roman" w:eastAsia="Times New Roman" w:hAnsi="Times New Roman" w:cs="Times New Roman"/>
          <w:sz w:val="28"/>
          <w:szCs w:val="28"/>
        </w:rPr>
        <w:t xml:space="preserve">інструментом </w:t>
      </w:r>
      <w:r w:rsidR="00377A1E" w:rsidRPr="00377A1E">
        <w:rPr>
          <w:rFonts w:ascii="Times New Roman" w:eastAsia="Times New Roman" w:hAnsi="Times New Roman" w:cs="Times New Roman"/>
          <w:sz w:val="28"/>
          <w:szCs w:val="28"/>
        </w:rPr>
        <w:t xml:space="preserve">договірної відповідальності є неустойка з властивим їй компенсаторно-штрафним характером. Суть неустойки полягає в тому, що вона спрямована на (1) покарання правопорушника (боржника) і (2) компенсацію витрат потерпілої сторони (кредитора). Такий підхід до визначення природи неустойки </w:t>
      </w:r>
      <w:r w:rsidR="006542C4">
        <w:rPr>
          <w:rFonts w:ascii="Times New Roman" w:eastAsia="Times New Roman" w:hAnsi="Times New Roman" w:cs="Times New Roman"/>
          <w:sz w:val="28"/>
          <w:szCs w:val="28"/>
        </w:rPr>
        <w:t>закріплений</w:t>
      </w:r>
      <w:r w:rsidR="00377A1E" w:rsidRPr="00377A1E">
        <w:rPr>
          <w:rFonts w:ascii="Times New Roman" w:eastAsia="Times New Roman" w:hAnsi="Times New Roman" w:cs="Times New Roman"/>
          <w:sz w:val="28"/>
          <w:szCs w:val="28"/>
        </w:rPr>
        <w:t xml:space="preserve"> і в цивільному праві України (глава 49 ЦК України, § 2). Суди також систематично дотримуються цієї концепції.</w:t>
      </w:r>
    </w:p>
    <w:p w14:paraId="16A04407" w14:textId="3C418D7D" w:rsidR="00377A1E" w:rsidRPr="00377A1E" w:rsidRDefault="00377A1E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7A1E">
        <w:rPr>
          <w:rFonts w:ascii="Times New Roman" w:eastAsia="Times New Roman" w:hAnsi="Times New Roman" w:cs="Times New Roman"/>
          <w:sz w:val="28"/>
          <w:szCs w:val="28"/>
        </w:rPr>
        <w:t>На противагу згаданим вище інститут</w:t>
      </w:r>
      <w:r>
        <w:rPr>
          <w:rFonts w:ascii="Times New Roman" w:eastAsia="Times New Roman" w:hAnsi="Times New Roman" w:cs="Times New Roman"/>
          <w:sz w:val="28"/>
          <w:szCs w:val="28"/>
        </w:rPr>
        <w:t>ам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пропонується ввести новий інститут 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 xml:space="preserve"> «компенсаці</w:t>
      </w:r>
      <w:r>
        <w:rPr>
          <w:rFonts w:ascii="Times New Roman" w:eastAsia="Times New Roman" w:hAnsi="Times New Roman" w:cs="Times New Roman"/>
          <w:sz w:val="28"/>
          <w:szCs w:val="28"/>
        </w:rPr>
        <w:t>ї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 xml:space="preserve">наділивши його </w:t>
      </w:r>
      <w:r w:rsidR="000B5E32">
        <w:rPr>
          <w:rFonts w:ascii="Times New Roman" w:eastAsia="Times New Roman" w:hAnsi="Times New Roman" w:cs="Times New Roman"/>
          <w:sz w:val="28"/>
          <w:szCs w:val="28"/>
        </w:rPr>
        <w:t>необхідними характеристиками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D5E6CC1" w14:textId="112386E1" w:rsidR="00377A1E" w:rsidRPr="00377A1E" w:rsidRDefault="00377A1E" w:rsidP="00377A1E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 xml:space="preserve"> створити принципово нове регулювання, яке не буде обтяжене практикою застосування інших форм цивільно-правових інститутів;</w:t>
      </w:r>
    </w:p>
    <w:p w14:paraId="4A7EE208" w14:textId="39DDC482" w:rsidR="00377A1E" w:rsidRPr="00377A1E" w:rsidRDefault="00377A1E" w:rsidP="00377A1E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B5E32">
        <w:rPr>
          <w:rFonts w:ascii="Times New Roman" w:eastAsia="Times New Roman" w:hAnsi="Times New Roman" w:cs="Times New Roman"/>
          <w:sz w:val="28"/>
          <w:szCs w:val="28"/>
        </w:rPr>
        <w:t>відійти</w:t>
      </w:r>
      <w:r w:rsidR="000B5E32" w:rsidRPr="00377A1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>від необхідності доведення всього складу цивільного правопорушення (як у випадку зі збитками);</w:t>
      </w:r>
    </w:p>
    <w:p w14:paraId="00B23669" w14:textId="14014E3F" w:rsidR="00377A1E" w:rsidRPr="00377A1E" w:rsidRDefault="002C7820" w:rsidP="00377A1E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377A1E" w:rsidRPr="00377A1E">
        <w:rPr>
          <w:rFonts w:ascii="Times New Roman" w:eastAsia="Times New Roman" w:hAnsi="Times New Roman" w:cs="Times New Roman"/>
          <w:sz w:val="28"/>
          <w:szCs w:val="28"/>
        </w:rPr>
        <w:t xml:space="preserve"> нівелювати ризик реалізації судом права на зменшення неустойки.</w:t>
      </w:r>
    </w:p>
    <w:p w14:paraId="4E1EC651" w14:textId="29DC416C" w:rsidR="00377A1E" w:rsidRDefault="00377A1E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7A1E">
        <w:rPr>
          <w:rFonts w:ascii="Times New Roman" w:eastAsia="Times New Roman" w:hAnsi="Times New Roman" w:cs="Times New Roman"/>
          <w:sz w:val="28"/>
          <w:szCs w:val="28"/>
        </w:rPr>
        <w:t xml:space="preserve">Таким чином, компенсація буде виконувати функції </w:t>
      </w:r>
      <w:r w:rsidR="00BA6DA3" w:rsidRPr="00D60C84">
        <w:rPr>
          <w:rFonts w:ascii="Times New Roman" w:eastAsia="Times New Roman" w:hAnsi="Times New Roman" w:cs="Times New Roman"/>
          <w:sz w:val="28"/>
          <w:szCs w:val="28"/>
          <w:lang w:val="en-GB"/>
        </w:rPr>
        <w:t>liquidated</w:t>
      </w:r>
      <w:r w:rsidR="00BA6DA3" w:rsidRPr="004E417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BA6DA3" w:rsidRPr="00D60C84">
        <w:rPr>
          <w:rFonts w:ascii="Times New Roman" w:eastAsia="Times New Roman" w:hAnsi="Times New Roman" w:cs="Times New Roman"/>
          <w:sz w:val="28"/>
          <w:szCs w:val="28"/>
          <w:lang w:val="en-GB"/>
        </w:rPr>
        <w:t>damages</w:t>
      </w:r>
      <w:r w:rsidRPr="00377A1E">
        <w:rPr>
          <w:rFonts w:ascii="Times New Roman" w:eastAsia="Times New Roman" w:hAnsi="Times New Roman" w:cs="Times New Roman"/>
          <w:sz w:val="28"/>
          <w:szCs w:val="28"/>
        </w:rPr>
        <w:t>, але не буде суперечити загальним положенням законодавства України.</w:t>
      </w:r>
    </w:p>
    <w:p w14:paraId="42170250" w14:textId="2E01F28A" w:rsidR="006651C0" w:rsidRDefault="006651C0" w:rsidP="00377A1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12A8F6" w14:textId="3A4F61E7" w:rsidR="002C7820" w:rsidRPr="00D60C84" w:rsidRDefault="002C7820" w:rsidP="002C7820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C7820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Warranties &amp; Indemnities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D60C8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Запевнення і компенсації </w:t>
      </w:r>
    </w:p>
    <w:p w14:paraId="126B9F41" w14:textId="77777777" w:rsidR="002C7820" w:rsidRPr="002C7820" w:rsidRDefault="002C7820" w:rsidP="002C7820">
      <w:pPr>
        <w:tabs>
          <w:tab w:val="left" w:pos="851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</w:p>
    <w:p w14:paraId="53E8B444" w14:textId="77777777" w:rsidR="002C7820" w:rsidRPr="002C7820" w:rsidRDefault="002C7820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820">
        <w:rPr>
          <w:rFonts w:ascii="Times New Roman" w:eastAsia="Times New Roman" w:hAnsi="Times New Roman" w:cs="Times New Roman"/>
          <w:sz w:val="28"/>
          <w:szCs w:val="28"/>
        </w:rPr>
        <w:t>У Цивільному кодексі України вже є норма про правові наслідки укладення угоди, в якій одна сторона ввела в оману іншу сторону щодо істотних обставин. Однак, дана норма:</w:t>
      </w:r>
    </w:p>
    <w:p w14:paraId="215878CF" w14:textId="248F32AC" w:rsidR="002C7820" w:rsidRPr="002C7820" w:rsidRDefault="002C7820" w:rsidP="002C7820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 передбачає умисел (аналог </w:t>
      </w:r>
      <w:r w:rsidRPr="00D60C84">
        <w:rPr>
          <w:rFonts w:ascii="Times New Roman" w:eastAsia="Times New Roman" w:hAnsi="Times New Roman" w:cs="Times New Roman"/>
          <w:sz w:val="28"/>
          <w:szCs w:val="28"/>
          <w:lang w:val="en-GB"/>
        </w:rPr>
        <w:t>fraudulent</w:t>
      </w:r>
      <w:r w:rsidRPr="004E417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D60C84">
        <w:rPr>
          <w:rFonts w:ascii="Times New Roman" w:eastAsia="Times New Roman" w:hAnsi="Times New Roman" w:cs="Times New Roman"/>
          <w:sz w:val="28"/>
          <w:szCs w:val="28"/>
          <w:lang w:val="en-GB"/>
        </w:rPr>
        <w:t>misrep</w:t>
      </w:r>
      <w:r w:rsidR="00800484" w:rsidRPr="00D60C84">
        <w:rPr>
          <w:rFonts w:ascii="Times New Roman" w:eastAsia="Times New Roman" w:hAnsi="Times New Roman" w:cs="Times New Roman"/>
          <w:sz w:val="28"/>
          <w:szCs w:val="28"/>
          <w:lang w:val="en-GB"/>
        </w:rPr>
        <w:t>resentations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5A1F6A73" w14:textId="0BC88FBD" w:rsidR="002C7820" w:rsidRPr="002C7820" w:rsidRDefault="002C7820" w:rsidP="002C7820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 не надає сторонам </w:t>
      </w:r>
      <w:r w:rsidR="00800484" w:rsidRPr="002C7820">
        <w:rPr>
          <w:rFonts w:ascii="Times New Roman" w:eastAsia="Times New Roman" w:hAnsi="Times New Roman" w:cs="Times New Roman"/>
          <w:sz w:val="28"/>
          <w:szCs w:val="28"/>
        </w:rPr>
        <w:t>прав</w:t>
      </w:r>
      <w:r w:rsidR="00800484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00484"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>самостійно визначити, які обставини для них істотні;</w:t>
      </w:r>
    </w:p>
    <w:p w14:paraId="0243A209" w14:textId="283EF757" w:rsidR="002C7820" w:rsidRPr="002C7820" w:rsidRDefault="002C7820" w:rsidP="002C7820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 стосується тільки </w:t>
      </w:r>
      <w:r w:rsidR="00800484">
        <w:rPr>
          <w:rFonts w:ascii="Times New Roman" w:eastAsia="Times New Roman" w:hAnsi="Times New Roman" w:cs="Times New Roman"/>
          <w:sz w:val="28"/>
          <w:szCs w:val="28"/>
        </w:rPr>
        <w:t>правочинів</w:t>
      </w:r>
      <w:r w:rsidR="00800484"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>щодо речей (предметів матеріального світу);</w:t>
      </w:r>
    </w:p>
    <w:p w14:paraId="77ABE817" w14:textId="019FF138" w:rsidR="002C7820" w:rsidRPr="002C7820" w:rsidRDefault="002C7820" w:rsidP="002C7820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 зобов'язує суд визнати таку угоду недійсною і не дає сторонам права домовиться про інше заздалегідь; а тому</w:t>
      </w:r>
    </w:p>
    <w:p w14:paraId="18F3BCBC" w14:textId="70439546" w:rsidR="002C7820" w:rsidRPr="002C7820" w:rsidRDefault="002C7820" w:rsidP="002C7820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 вважається «мертвою», успішних кейсів за цією статтею практично немає.</w:t>
      </w:r>
    </w:p>
    <w:p w14:paraId="599C44F3" w14:textId="30C6986B" w:rsidR="002C7820" w:rsidRPr="002C7820" w:rsidRDefault="002C7820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Якщо </w:t>
      </w:r>
      <w:r w:rsidR="00EC124F">
        <w:rPr>
          <w:rFonts w:ascii="Times New Roman" w:eastAsia="Times New Roman" w:hAnsi="Times New Roman" w:cs="Times New Roman"/>
          <w:sz w:val="28"/>
          <w:szCs w:val="28"/>
        </w:rPr>
        <w:t>запевнення</w:t>
      </w:r>
      <w:r w:rsidR="00EC124F"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>не пов'язан</w:t>
      </w:r>
      <w:r w:rsidR="00EC124F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 з неналежним виконанням зобов'язання за договором, виникає спірне питання: чи можна стягувати збитки. Наприклад, обумовити право </w:t>
      </w:r>
      <w:r w:rsidR="009E3A90">
        <w:rPr>
          <w:rFonts w:ascii="Times New Roman" w:eastAsia="Times New Roman" w:hAnsi="Times New Roman" w:cs="Times New Roman"/>
          <w:sz w:val="28"/>
          <w:szCs w:val="28"/>
        </w:rPr>
        <w:t xml:space="preserve">вимагати 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>відшкодування збитків відкладальною обставиною не завжди можливо, так як відкладальною може бути тільки та обставина, щодо якої невідомо</w:t>
      </w:r>
      <w:r w:rsidR="00AD5497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E3A90">
        <w:rPr>
          <w:rFonts w:ascii="Times New Roman" w:eastAsia="Times New Roman" w:hAnsi="Times New Roman" w:cs="Times New Roman"/>
          <w:sz w:val="28"/>
          <w:szCs w:val="28"/>
        </w:rPr>
        <w:t>настане</w:t>
      </w:r>
      <w:r w:rsidR="009E3A90"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вона чи ні. </w:t>
      </w:r>
      <w:r w:rsidR="00AD5497">
        <w:rPr>
          <w:rFonts w:ascii="Times New Roman" w:eastAsia="Times New Roman" w:hAnsi="Times New Roman" w:cs="Times New Roman"/>
          <w:sz w:val="28"/>
          <w:szCs w:val="28"/>
        </w:rPr>
        <w:t>Водночас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 деякі запевнення можуть бути неправдиві вже в момент їх надання.</w:t>
      </w:r>
    </w:p>
    <w:p w14:paraId="5D6B6A81" w14:textId="00283ED3" w:rsidR="002C7820" w:rsidRDefault="00690038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Наявність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>прав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 на стягнення збитків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не звільняє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>постраждал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 сторон</w:t>
      </w:r>
      <w:r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від обов’язку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 доводити розмір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таких 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>збитків і причинно-наслідковий зв'язок між обставинами і збитками.</w:t>
      </w:r>
    </w:p>
    <w:p w14:paraId="60BE627A" w14:textId="1DDA49F1" w:rsidR="002C7820" w:rsidRPr="002C7820" w:rsidRDefault="00511A4C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закону передбачає:</w:t>
      </w:r>
    </w:p>
    <w:p w14:paraId="02D4D4D1" w14:textId="0A74A334" w:rsidR="002C7820" w:rsidRPr="002C7820" w:rsidRDefault="00511A4C" w:rsidP="00511A4C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можливість встановлення компенсації на користь сторони,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яка </w:t>
      </w:r>
      <w:r w:rsidR="00F05542">
        <w:rPr>
          <w:rFonts w:ascii="Times New Roman" w:eastAsia="Times New Roman" w:hAnsi="Times New Roman" w:cs="Times New Roman"/>
          <w:sz w:val="28"/>
          <w:szCs w:val="28"/>
        </w:rPr>
        <w:t>покладалась</w:t>
      </w:r>
      <w:r w:rsidR="00F05542"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>на неправдиві запевнення;</w:t>
      </w:r>
    </w:p>
    <w:p w14:paraId="39F4F805" w14:textId="3596BE89" w:rsidR="002C7820" w:rsidRPr="002C7820" w:rsidRDefault="00511A4C" w:rsidP="00511A4C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 можливість </w:t>
      </w:r>
      <w:r>
        <w:rPr>
          <w:rFonts w:ascii="Times New Roman" w:eastAsia="Times New Roman" w:hAnsi="Times New Roman" w:cs="Times New Roman"/>
          <w:sz w:val="28"/>
          <w:szCs w:val="28"/>
        </w:rPr>
        <w:t>зобов’язати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сторону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 виплатити компенсацію в разі настання передбачених договором обставин, не пов'язаних з порушенням зобов'язань (аналог </w:t>
      </w:r>
      <w:r w:rsidR="002C7820" w:rsidRPr="00D60C84">
        <w:rPr>
          <w:rFonts w:ascii="Times New Roman" w:eastAsia="Times New Roman" w:hAnsi="Times New Roman" w:cs="Times New Roman"/>
          <w:sz w:val="28"/>
          <w:szCs w:val="28"/>
          <w:lang w:val="en-GB"/>
        </w:rPr>
        <w:t>indemnity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>);</w:t>
      </w:r>
    </w:p>
    <w:p w14:paraId="1BC254D4" w14:textId="6BE0C0AC" w:rsidR="002C7820" w:rsidRDefault="00511A4C" w:rsidP="00511A4C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-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 право суду зменшити компенсацію тільки в разі умисного або необережного сприяння постраждалої сторони збільшенн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 збитків або </w:t>
      </w:r>
      <w:r w:rsidR="001B302E">
        <w:rPr>
          <w:rFonts w:ascii="Times New Roman" w:eastAsia="Times New Roman" w:hAnsi="Times New Roman" w:cs="Times New Roman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</w:rPr>
        <w:t>вжиття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заходів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5542">
        <w:rPr>
          <w:rFonts w:ascii="Times New Roman" w:eastAsia="Times New Roman" w:hAnsi="Times New Roman" w:cs="Times New Roman"/>
          <w:sz w:val="28"/>
          <w:szCs w:val="28"/>
        </w:rPr>
        <w:t>щодо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 xml:space="preserve"> їх </w:t>
      </w:r>
      <w:r w:rsidR="00F05542" w:rsidRPr="002C7820">
        <w:rPr>
          <w:rFonts w:ascii="Times New Roman" w:eastAsia="Times New Roman" w:hAnsi="Times New Roman" w:cs="Times New Roman"/>
          <w:sz w:val="28"/>
          <w:szCs w:val="28"/>
        </w:rPr>
        <w:t>зменшенн</w:t>
      </w:r>
      <w:r w:rsidR="00F05542">
        <w:rPr>
          <w:rFonts w:ascii="Times New Roman" w:eastAsia="Times New Roman" w:hAnsi="Times New Roman" w:cs="Times New Roman"/>
          <w:sz w:val="28"/>
          <w:szCs w:val="28"/>
        </w:rPr>
        <w:t>я</w:t>
      </w:r>
      <w:r w:rsidR="002C7820" w:rsidRPr="002C782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7EE318A" w14:textId="77777777" w:rsidR="00511A4C" w:rsidRDefault="00511A4C" w:rsidP="00511A4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7EF3E32" w14:textId="77777777" w:rsidR="00511A4C" w:rsidRPr="006651C0" w:rsidRDefault="00511A4C" w:rsidP="00511A4C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51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Призначення юридичної особи виконавчим органом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товариства</w:t>
      </w:r>
    </w:p>
    <w:p w14:paraId="2031CD72" w14:textId="77777777" w:rsidR="00511A4C" w:rsidRDefault="00511A4C" w:rsidP="00511A4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A35A9E" w14:textId="2A4F6828" w:rsidR="00511A4C" w:rsidRDefault="00511A4C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ожливість </w:t>
      </w:r>
      <w:r w:rsidR="00BA509B">
        <w:rPr>
          <w:rFonts w:ascii="Times New Roman" w:eastAsia="Times New Roman" w:hAnsi="Times New Roman" w:cs="Times New Roman"/>
          <w:sz w:val="28"/>
          <w:szCs w:val="28"/>
        </w:rPr>
        <w:t>передати</w:t>
      </w:r>
      <w:r w:rsidR="00BA509B" w:rsidRPr="006651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функції директора компанії </w:t>
      </w:r>
      <w:r>
        <w:rPr>
          <w:rFonts w:ascii="Times New Roman" w:eastAsia="Times New Roman" w:hAnsi="Times New Roman" w:cs="Times New Roman"/>
          <w:sz w:val="28"/>
          <w:szCs w:val="28"/>
        </w:rPr>
        <w:t>професійни</w:t>
      </w:r>
      <w:r w:rsidR="00BA509B">
        <w:rPr>
          <w:rFonts w:ascii="Times New Roman" w:eastAsia="Times New Roman" w:hAnsi="Times New Roman" w:cs="Times New Roman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управител</w:t>
      </w:r>
      <w:r w:rsidR="00BA509B">
        <w:rPr>
          <w:rFonts w:ascii="Times New Roman" w:eastAsia="Times New Roman" w:hAnsi="Times New Roman" w:cs="Times New Roman"/>
          <w:sz w:val="28"/>
          <w:szCs w:val="28"/>
        </w:rPr>
        <w:t>ям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 дозволить іноземним інвесторам </w:t>
      </w:r>
      <w:r>
        <w:rPr>
          <w:rFonts w:ascii="Times New Roman" w:eastAsia="Times New Roman" w:hAnsi="Times New Roman" w:cs="Times New Roman"/>
          <w:sz w:val="28"/>
          <w:szCs w:val="28"/>
        </w:rPr>
        <w:t>знизити</w:t>
      </w:r>
      <w:r w:rsidR="00BA509B">
        <w:rPr>
          <w:rFonts w:ascii="Times New Roman" w:eastAsia="Times New Roman" w:hAnsi="Times New Roman" w:cs="Times New Roman"/>
          <w:sz w:val="28"/>
          <w:szCs w:val="28"/>
        </w:rPr>
        <w:t xml:space="preserve"> власні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ризики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 та покласти підвищену відповідальність</w:t>
      </w:r>
      <w:r w:rsidR="00BA509B" w:rsidRPr="00BA509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509B" w:rsidRPr="006651C0">
        <w:rPr>
          <w:rFonts w:ascii="Times New Roman" w:eastAsia="Times New Roman" w:hAnsi="Times New Roman" w:cs="Times New Roman"/>
          <w:sz w:val="28"/>
          <w:szCs w:val="28"/>
        </w:rPr>
        <w:t>на</w:t>
      </w:r>
      <w:r w:rsidR="00BA509B">
        <w:rPr>
          <w:rFonts w:ascii="Times New Roman" w:eastAsia="Times New Roman" w:hAnsi="Times New Roman" w:cs="Times New Roman"/>
          <w:sz w:val="28"/>
          <w:szCs w:val="28"/>
        </w:rPr>
        <w:t xml:space="preserve"> спеціальні</w:t>
      </w:r>
      <w:r w:rsidR="00BA509B" w:rsidRPr="006651C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A509B">
        <w:rPr>
          <w:rFonts w:ascii="Times New Roman" w:eastAsia="Times New Roman" w:hAnsi="Times New Roman" w:cs="Times New Roman"/>
          <w:sz w:val="28"/>
          <w:szCs w:val="28"/>
        </w:rPr>
        <w:t>управлінські компанії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2D82ED2" w14:textId="77777777" w:rsidR="00511A4C" w:rsidRPr="006651C0" w:rsidRDefault="00511A4C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51C0">
        <w:rPr>
          <w:rFonts w:ascii="Times New Roman" w:eastAsia="Times New Roman" w:hAnsi="Times New Roman" w:cs="Times New Roman"/>
          <w:sz w:val="28"/>
          <w:szCs w:val="28"/>
        </w:rPr>
        <w:t>Чинне законодавство прямо не передбачає можливість передати юридичній особі функції виконавчого органу товариства.</w:t>
      </w:r>
    </w:p>
    <w:p w14:paraId="1A891CD0" w14:textId="0235CFC8" w:rsidR="00511A4C" w:rsidRDefault="00511A4C" w:rsidP="00511A4C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Пропоновані зміни до Закону про ТОВ прямо передбачають таку можливість і визначають особливості представництва такої особи. Також, </w:t>
      </w:r>
      <w:r>
        <w:rPr>
          <w:rFonts w:ascii="Times New Roman" w:eastAsia="Times New Roman" w:hAnsi="Times New Roman" w:cs="Times New Roman"/>
          <w:sz w:val="28"/>
          <w:szCs w:val="28"/>
        </w:rPr>
        <w:t>товариство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 xml:space="preserve"> зможе на свій розсуд встановлювати критерії для юридичної особи, яке буде виконувати функції виконавчого органу (наприклад, наявність </w:t>
      </w:r>
      <w:r w:rsidR="00790A9B" w:rsidRPr="006651C0">
        <w:rPr>
          <w:rFonts w:ascii="Times New Roman" w:eastAsia="Times New Roman" w:hAnsi="Times New Roman" w:cs="Times New Roman"/>
          <w:sz w:val="28"/>
          <w:szCs w:val="28"/>
        </w:rPr>
        <w:t>страхов</w:t>
      </w:r>
      <w:r w:rsidR="00790A9B">
        <w:rPr>
          <w:rFonts w:ascii="Times New Roman" w:eastAsia="Times New Roman" w:hAnsi="Times New Roman" w:cs="Times New Roman"/>
          <w:sz w:val="28"/>
          <w:szCs w:val="28"/>
        </w:rPr>
        <w:t>ого полісу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>, вимоги до видів діяльності</w:t>
      </w:r>
      <w:r w:rsidR="0063186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90A9B" w:rsidRPr="006651C0">
        <w:rPr>
          <w:rFonts w:ascii="Times New Roman" w:eastAsia="Times New Roman" w:hAnsi="Times New Roman" w:cs="Times New Roman"/>
          <w:sz w:val="28"/>
          <w:szCs w:val="28"/>
        </w:rPr>
        <w:t>певн</w:t>
      </w:r>
      <w:r w:rsidR="00790A9B">
        <w:rPr>
          <w:rFonts w:ascii="Times New Roman" w:eastAsia="Times New Roman" w:hAnsi="Times New Roman" w:cs="Times New Roman"/>
          <w:sz w:val="28"/>
          <w:szCs w:val="28"/>
        </w:rPr>
        <w:t>а</w:t>
      </w:r>
      <w:r w:rsidR="00790A9B" w:rsidRPr="006651C0">
        <w:rPr>
          <w:rFonts w:ascii="Times New Roman" w:eastAsia="Times New Roman" w:hAnsi="Times New Roman" w:cs="Times New Roman"/>
          <w:sz w:val="28"/>
          <w:szCs w:val="28"/>
        </w:rPr>
        <w:t xml:space="preserve"> кільк</w:t>
      </w:r>
      <w:r w:rsidR="00790A9B">
        <w:rPr>
          <w:rFonts w:ascii="Times New Roman" w:eastAsia="Times New Roman" w:hAnsi="Times New Roman" w:cs="Times New Roman"/>
          <w:sz w:val="28"/>
          <w:szCs w:val="28"/>
        </w:rPr>
        <w:t xml:space="preserve">ість 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>фахівців</w:t>
      </w:r>
      <w:r w:rsidR="00790A9B">
        <w:rPr>
          <w:rFonts w:ascii="Times New Roman" w:eastAsia="Times New Roman" w:hAnsi="Times New Roman" w:cs="Times New Roman"/>
          <w:sz w:val="28"/>
          <w:szCs w:val="28"/>
        </w:rPr>
        <w:t xml:space="preserve"> тощо</w:t>
      </w:r>
      <w:r w:rsidRPr="006651C0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35085A37" w14:textId="77777777" w:rsidR="00511A4C" w:rsidRDefault="00511A4C" w:rsidP="00511A4C">
      <w:pPr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46CF6EA" w14:textId="1396D523" w:rsidR="002C7820" w:rsidRPr="00D60C84" w:rsidRDefault="00511A4C" w:rsidP="00511A4C">
      <w:pPr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60C84">
        <w:rPr>
          <w:rFonts w:ascii="Times New Roman" w:eastAsia="Times New Roman" w:hAnsi="Times New Roman" w:cs="Times New Roman"/>
          <w:b/>
          <w:bCs/>
          <w:sz w:val="28"/>
          <w:szCs w:val="28"/>
        </w:rPr>
        <w:t>Розподіл прав на службові твори та твори</w:t>
      </w:r>
      <w:r w:rsidR="00631860">
        <w:rPr>
          <w:rFonts w:ascii="Times New Roman" w:eastAsia="Times New Roman" w:hAnsi="Times New Roman" w:cs="Times New Roman"/>
          <w:b/>
          <w:bCs/>
          <w:sz w:val="28"/>
          <w:szCs w:val="28"/>
        </w:rPr>
        <w:t>, створені</w:t>
      </w:r>
      <w:r w:rsidRPr="00D60C8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 замовленням</w:t>
      </w:r>
    </w:p>
    <w:p w14:paraId="05B67220" w14:textId="77777777" w:rsidR="00511A4C" w:rsidRDefault="00511A4C" w:rsidP="00511A4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4896687" w14:textId="7049A243" w:rsidR="00511A4C" w:rsidRPr="00511A4C" w:rsidRDefault="00511A4C" w:rsidP="00D60C8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A4C">
        <w:rPr>
          <w:rFonts w:ascii="Times New Roman" w:eastAsia="Times New Roman" w:hAnsi="Times New Roman" w:cs="Times New Roman"/>
          <w:sz w:val="28"/>
          <w:szCs w:val="28"/>
        </w:rPr>
        <w:t>Згідно</w:t>
      </w:r>
      <w:r w:rsidR="00BF3145">
        <w:rPr>
          <w:rFonts w:ascii="Times New Roman" w:eastAsia="Times New Roman" w:hAnsi="Times New Roman" w:cs="Times New Roman"/>
          <w:sz w:val="28"/>
          <w:szCs w:val="28"/>
        </w:rPr>
        <w:t xml:space="preserve"> із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 ч. 2 ст. 429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Цивільного кодексу </w:t>
      </w:r>
      <w:r w:rsidR="00BF3145">
        <w:rPr>
          <w:rFonts w:ascii="Times New Roman" w:eastAsia="Times New Roman" w:hAnsi="Times New Roman" w:cs="Times New Roman"/>
          <w:sz w:val="28"/>
          <w:szCs w:val="28"/>
        </w:rPr>
        <w:t>України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, майнові права на об'єкт інтелектуальної власності, створений у зв'язку з виконанням трудового договору, належать працівникові і роботодавцю спільно, якщо інше не передбачено договором. Ця норма суперечить ч. 2 ст. 16 Закону України «Про авторське право і суміжні права»</w:t>
      </w:r>
      <w:r w:rsidR="00892D0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="00892D05" w:rsidRPr="00511A4C">
        <w:rPr>
          <w:rFonts w:ascii="Times New Roman" w:eastAsia="Times New Roman" w:hAnsi="Times New Roman" w:cs="Times New Roman"/>
          <w:sz w:val="28"/>
          <w:szCs w:val="28"/>
        </w:rPr>
        <w:t>Закон про АП</w:t>
      </w:r>
      <w:r w:rsidR="00892D0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, яка за замовчуванням віддає всі майнові права на службовий твір роботодавцю. Верховний </w:t>
      </w:r>
      <w:r w:rsidR="00BF3145">
        <w:rPr>
          <w:rFonts w:ascii="Times New Roman" w:eastAsia="Times New Roman" w:hAnsi="Times New Roman" w:cs="Times New Roman"/>
          <w:sz w:val="28"/>
          <w:szCs w:val="28"/>
        </w:rPr>
        <w:t>С</w:t>
      </w:r>
      <w:r w:rsidR="00BF3145" w:rsidRPr="00511A4C">
        <w:rPr>
          <w:rFonts w:ascii="Times New Roman" w:eastAsia="Times New Roman" w:hAnsi="Times New Roman" w:cs="Times New Roman"/>
          <w:sz w:val="28"/>
          <w:szCs w:val="28"/>
        </w:rPr>
        <w:t xml:space="preserve">уд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України віддав перевагу </w:t>
      </w:r>
      <w:r>
        <w:rPr>
          <w:rFonts w:ascii="Times New Roman" w:eastAsia="Times New Roman" w:hAnsi="Times New Roman" w:cs="Times New Roman"/>
          <w:sz w:val="28"/>
          <w:szCs w:val="28"/>
        </w:rPr>
        <w:t>Цивільному кодексу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, що було </w:t>
      </w:r>
      <w:r w:rsidR="00BF3145">
        <w:rPr>
          <w:rFonts w:ascii="Times New Roman" w:eastAsia="Times New Roman" w:hAnsi="Times New Roman" w:cs="Times New Roman"/>
          <w:sz w:val="28"/>
          <w:szCs w:val="28"/>
        </w:rPr>
        <w:t>відображено</w:t>
      </w:r>
      <w:r w:rsidR="00BF3145" w:rsidRPr="00511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в п. 24 Постанови його Пленуму №5 від 04.06.2010 р</w:t>
      </w:r>
      <w:r w:rsidR="00D4681A">
        <w:rPr>
          <w:rFonts w:ascii="Times New Roman" w:eastAsia="Times New Roman" w:hAnsi="Times New Roman" w:cs="Times New Roman"/>
          <w:sz w:val="28"/>
          <w:szCs w:val="28"/>
        </w:rPr>
        <w:t>оку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 Ця проблема зазвичай вирішується </w:t>
      </w:r>
      <w:r w:rsidR="00D4681A">
        <w:rPr>
          <w:rFonts w:ascii="Times New Roman" w:eastAsia="Times New Roman" w:hAnsi="Times New Roman" w:cs="Times New Roman"/>
          <w:sz w:val="28"/>
          <w:szCs w:val="28"/>
        </w:rPr>
        <w:t>домовленістю сторін</w:t>
      </w:r>
      <w:r w:rsidR="00D4681A" w:rsidRPr="00511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про належність всіх майнових прав роботодавцю.</w:t>
      </w:r>
    </w:p>
    <w:p w14:paraId="462EFC72" w14:textId="56AD90BA" w:rsidR="00511A4C" w:rsidRPr="00511A4C" w:rsidRDefault="00511A4C" w:rsidP="00D60C8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A4C">
        <w:rPr>
          <w:rFonts w:ascii="Times New Roman" w:eastAsia="Times New Roman" w:hAnsi="Times New Roman" w:cs="Times New Roman"/>
          <w:sz w:val="28"/>
          <w:szCs w:val="28"/>
        </w:rPr>
        <w:t>У той же час роботодавець не є суб'єктом авторських прав, ГК класифікує роботодавця як «</w:t>
      </w:r>
      <w:r w:rsidR="00892D05" w:rsidRPr="00511A4C">
        <w:rPr>
          <w:rFonts w:ascii="Times New Roman" w:eastAsia="Times New Roman" w:hAnsi="Times New Roman" w:cs="Times New Roman"/>
          <w:sz w:val="28"/>
          <w:szCs w:val="28"/>
        </w:rPr>
        <w:t>особ</w:t>
      </w:r>
      <w:r w:rsidR="00892D05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92D05" w:rsidRPr="00511A4C">
        <w:rPr>
          <w:rFonts w:ascii="Times New Roman" w:eastAsia="Times New Roman" w:hAnsi="Times New Roman" w:cs="Times New Roman"/>
          <w:sz w:val="28"/>
          <w:szCs w:val="28"/>
        </w:rPr>
        <w:t>як</w:t>
      </w:r>
      <w:r w:rsidR="00892D0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892D05" w:rsidRPr="00511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набула права на підставі договору або закону», </w:t>
      </w:r>
      <w:r w:rsidR="00892D05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Закон про АП </w:t>
      </w:r>
      <w:r w:rsidR="00260C84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260C84" w:rsidRPr="00511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як «</w:t>
      </w:r>
      <w:r w:rsidR="00892D05" w:rsidRPr="00511A4C">
        <w:rPr>
          <w:rFonts w:ascii="Times New Roman" w:eastAsia="Times New Roman" w:hAnsi="Times New Roman" w:cs="Times New Roman"/>
          <w:sz w:val="28"/>
          <w:szCs w:val="28"/>
        </w:rPr>
        <w:t>особ</w:t>
      </w:r>
      <w:r w:rsidR="00892D05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, якій автор або його спадкоємці передали права». Таким чином, майнові права, в будь-якому випадку, </w:t>
      </w:r>
      <w:r w:rsidR="00892D05">
        <w:rPr>
          <w:rFonts w:ascii="Times New Roman" w:eastAsia="Times New Roman" w:hAnsi="Times New Roman" w:cs="Times New Roman"/>
          <w:sz w:val="28"/>
          <w:szCs w:val="28"/>
        </w:rPr>
        <w:t xml:space="preserve">спочатку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виникають у автора і вже потім переходять до роботодавця. Ні </w:t>
      </w:r>
      <w:r w:rsidR="00892D05">
        <w:rPr>
          <w:rFonts w:ascii="Times New Roman" w:eastAsia="Times New Roman" w:hAnsi="Times New Roman" w:cs="Times New Roman"/>
          <w:sz w:val="28"/>
          <w:szCs w:val="28"/>
        </w:rPr>
        <w:t>чинне</w:t>
      </w:r>
      <w:r w:rsidR="00892D05" w:rsidRPr="00511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законодавство, ні судова практика не відповідають на питання - права переходять автоматично або потрібн</w:t>
      </w:r>
      <w:r w:rsidR="007E2C95">
        <w:rPr>
          <w:rFonts w:ascii="Times New Roman" w:eastAsia="Times New Roman" w:hAnsi="Times New Roman" w:cs="Times New Roman"/>
          <w:sz w:val="28"/>
          <w:szCs w:val="28"/>
        </w:rPr>
        <w:t>і певні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2C95" w:rsidRPr="00511A4C">
        <w:rPr>
          <w:rFonts w:ascii="Times New Roman" w:eastAsia="Times New Roman" w:hAnsi="Times New Roman" w:cs="Times New Roman"/>
          <w:sz w:val="28"/>
          <w:szCs w:val="28"/>
        </w:rPr>
        <w:t>ді</w:t>
      </w:r>
      <w:r w:rsidR="007E2C95">
        <w:rPr>
          <w:rFonts w:ascii="Times New Roman" w:eastAsia="Times New Roman" w:hAnsi="Times New Roman" w:cs="Times New Roman"/>
          <w:sz w:val="28"/>
          <w:szCs w:val="28"/>
        </w:rPr>
        <w:t>ї</w:t>
      </w:r>
      <w:r w:rsidR="007E2C95" w:rsidRPr="00511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з боку автора? В який момент роботодавець набуває права на службовий твір?</w:t>
      </w:r>
    </w:p>
    <w:p w14:paraId="13976C1F" w14:textId="294F4C26" w:rsidR="00511A4C" w:rsidRPr="00511A4C" w:rsidRDefault="00511A4C" w:rsidP="00D60C8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A4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Якщо права переходять не автоматично, </w:t>
      </w:r>
      <w:r w:rsidR="00A918FE">
        <w:rPr>
          <w:rFonts w:ascii="Times New Roman" w:eastAsia="Times New Roman" w:hAnsi="Times New Roman" w:cs="Times New Roman"/>
          <w:sz w:val="28"/>
          <w:szCs w:val="28"/>
        </w:rPr>
        <w:t xml:space="preserve">тоді такий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перехід необхідно належним чином оформити, що створює зайву паперову роботу і створює ризик </w:t>
      </w:r>
      <w:r w:rsidR="00A918FE">
        <w:rPr>
          <w:rFonts w:ascii="Times New Roman" w:eastAsia="Times New Roman" w:hAnsi="Times New Roman" w:cs="Times New Roman"/>
          <w:sz w:val="28"/>
          <w:szCs w:val="28"/>
        </w:rPr>
        <w:t>спорів</w:t>
      </w:r>
      <w:r w:rsidR="00A918FE" w:rsidRPr="00511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про те, </w:t>
      </w:r>
      <w:r w:rsidR="00A918FE">
        <w:rPr>
          <w:rFonts w:ascii="Times New Roman" w:eastAsia="Times New Roman" w:hAnsi="Times New Roman" w:cs="Times New Roman"/>
          <w:sz w:val="28"/>
          <w:szCs w:val="28"/>
        </w:rPr>
        <w:t xml:space="preserve">чи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належно передані права.</w:t>
      </w:r>
    </w:p>
    <w:p w14:paraId="331B9869" w14:textId="3B16C7C0" w:rsidR="00511A4C" w:rsidRPr="00511A4C" w:rsidRDefault="00511A4C" w:rsidP="00D60C8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A4C">
        <w:rPr>
          <w:rFonts w:ascii="Times New Roman" w:eastAsia="Times New Roman" w:hAnsi="Times New Roman" w:cs="Times New Roman"/>
          <w:sz w:val="28"/>
          <w:szCs w:val="28"/>
        </w:rPr>
        <w:t>Також залишається не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імплемент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ованою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ч. 4 ст. 181 Угоди про асоціацію між Україною та ЄС, яка за замовчуванням </w:t>
      </w:r>
      <w:r w:rsidR="00A918FE">
        <w:rPr>
          <w:rFonts w:ascii="Times New Roman" w:eastAsia="Times New Roman" w:hAnsi="Times New Roman" w:cs="Times New Roman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лишає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вс</w:t>
      </w:r>
      <w:r>
        <w:rPr>
          <w:rFonts w:ascii="Times New Roman" w:eastAsia="Times New Roman" w:hAnsi="Times New Roman" w:cs="Times New Roman"/>
          <w:sz w:val="28"/>
          <w:szCs w:val="28"/>
        </w:rPr>
        <w:t>і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 майнові права на комп'ютерні програми, створені як службові твори</w:t>
      </w:r>
      <w:r w:rsidR="00A918FE">
        <w:rPr>
          <w:rFonts w:ascii="Times New Roman" w:eastAsia="Times New Roman" w:hAnsi="Times New Roman" w:cs="Times New Roman"/>
          <w:sz w:val="28"/>
          <w:szCs w:val="28"/>
        </w:rPr>
        <w:t>, саме за роботодавцем.</w:t>
      </w:r>
    </w:p>
    <w:p w14:paraId="44B2C1FF" w14:textId="5AF55207" w:rsidR="00511A4C" w:rsidRPr="00511A4C" w:rsidRDefault="00511A4C" w:rsidP="00D60C8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Крім того, згідно з п. 25 Постанови Пленуму Верховного </w:t>
      </w:r>
      <w:r w:rsidR="00156143">
        <w:rPr>
          <w:rFonts w:ascii="Times New Roman" w:eastAsia="Times New Roman" w:hAnsi="Times New Roman" w:cs="Times New Roman"/>
          <w:sz w:val="28"/>
          <w:szCs w:val="28"/>
        </w:rPr>
        <w:t>С</w:t>
      </w:r>
      <w:r w:rsidR="00156143" w:rsidRPr="00511A4C">
        <w:rPr>
          <w:rFonts w:ascii="Times New Roman" w:eastAsia="Times New Roman" w:hAnsi="Times New Roman" w:cs="Times New Roman"/>
          <w:sz w:val="28"/>
          <w:szCs w:val="28"/>
        </w:rPr>
        <w:t xml:space="preserve">уду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України №5 від 04.06.2010 р</w:t>
      </w:r>
      <w:r w:rsidR="00156143">
        <w:rPr>
          <w:rFonts w:ascii="Times New Roman" w:eastAsia="Times New Roman" w:hAnsi="Times New Roman" w:cs="Times New Roman"/>
          <w:sz w:val="28"/>
          <w:szCs w:val="28"/>
        </w:rPr>
        <w:t>оку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, авторська винагорода за створення і використання службового твору не може бути </w:t>
      </w:r>
      <w:r w:rsidR="00156143" w:rsidRPr="00511A4C">
        <w:rPr>
          <w:rFonts w:ascii="Times New Roman" w:eastAsia="Times New Roman" w:hAnsi="Times New Roman" w:cs="Times New Roman"/>
          <w:sz w:val="28"/>
          <w:szCs w:val="28"/>
        </w:rPr>
        <w:t>включен</w:t>
      </w:r>
      <w:r w:rsidR="00156143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56143" w:rsidRPr="00511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до заробітної плати. Таким чином, співробітники, чиї трудові обов'язки, по суті, зводяться до створення службових творів, отримують заробітну плату за що завгодно, крім своєї основної роботи.</w:t>
      </w:r>
    </w:p>
    <w:p w14:paraId="18C922EA" w14:textId="6C101ADD" w:rsidR="00511A4C" w:rsidRPr="00511A4C" w:rsidRDefault="00511A4C" w:rsidP="00D60C8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A4C">
        <w:rPr>
          <w:rFonts w:ascii="Times New Roman" w:eastAsia="Times New Roman" w:hAnsi="Times New Roman" w:cs="Times New Roman"/>
          <w:sz w:val="28"/>
          <w:szCs w:val="28"/>
        </w:rPr>
        <w:t>Згідно</w:t>
      </w:r>
      <w:r w:rsidR="00F52C07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 ч. 2 ст. 430 </w:t>
      </w:r>
      <w:r>
        <w:rPr>
          <w:rFonts w:ascii="Times New Roman" w:eastAsia="Times New Roman" w:hAnsi="Times New Roman" w:cs="Times New Roman"/>
          <w:sz w:val="28"/>
          <w:szCs w:val="28"/>
        </w:rPr>
        <w:t>Цивільного кодексу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, майнові права на об'єкт інтелектуальної власності, створений за замовленням, належать творцеві (авторові) та замовникові спільно, якщо інше не передбачено договором. Замовник твор</w:t>
      </w:r>
      <w:r>
        <w:rPr>
          <w:rFonts w:ascii="Times New Roman" w:eastAsia="Times New Roman" w:hAnsi="Times New Roman" w:cs="Times New Roman"/>
          <w:sz w:val="28"/>
          <w:szCs w:val="28"/>
        </w:rPr>
        <w:t>ів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 також не є суб'єктом авторських прав, тому майнові права, в будь-якому випадку, виникають у автора і вже потім переходять до замовника. Саме тому</w:t>
      </w:r>
      <w:r w:rsidR="008B390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68E">
        <w:rPr>
          <w:rFonts w:ascii="Times New Roman" w:eastAsia="Times New Roman" w:hAnsi="Times New Roman" w:cs="Times New Roman"/>
          <w:sz w:val="28"/>
          <w:szCs w:val="28"/>
        </w:rPr>
        <w:t xml:space="preserve">вищезазначені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проблеми</w:t>
      </w:r>
      <w:r w:rsidR="000D068E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8B390F">
        <w:rPr>
          <w:rFonts w:ascii="Times New Roman" w:eastAsia="Times New Roman" w:hAnsi="Times New Roman" w:cs="Times New Roman"/>
          <w:sz w:val="28"/>
          <w:szCs w:val="28"/>
        </w:rPr>
        <w:t xml:space="preserve">які </w:t>
      </w:r>
      <w:r w:rsidR="000D068E">
        <w:rPr>
          <w:rFonts w:ascii="Times New Roman" w:eastAsia="Times New Roman" w:hAnsi="Times New Roman" w:cs="Times New Roman"/>
          <w:sz w:val="28"/>
          <w:szCs w:val="28"/>
        </w:rPr>
        <w:t xml:space="preserve">властиві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службов</w:t>
      </w:r>
      <w:r w:rsidR="000D068E">
        <w:rPr>
          <w:rFonts w:ascii="Times New Roman" w:eastAsia="Times New Roman" w:hAnsi="Times New Roman" w:cs="Times New Roman"/>
          <w:sz w:val="28"/>
          <w:szCs w:val="28"/>
        </w:rPr>
        <w:t>им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068E" w:rsidRPr="00511A4C">
        <w:rPr>
          <w:rFonts w:ascii="Times New Roman" w:eastAsia="Times New Roman" w:hAnsi="Times New Roman" w:cs="Times New Roman"/>
          <w:sz w:val="28"/>
          <w:szCs w:val="28"/>
        </w:rPr>
        <w:t>твор</w:t>
      </w:r>
      <w:r w:rsidR="000D068E">
        <w:rPr>
          <w:rFonts w:ascii="Times New Roman" w:eastAsia="Times New Roman" w:hAnsi="Times New Roman" w:cs="Times New Roman"/>
          <w:sz w:val="28"/>
          <w:szCs w:val="28"/>
        </w:rPr>
        <w:t>ам,</w:t>
      </w:r>
      <w:r w:rsidR="000D068E" w:rsidRPr="00511A4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актуальні</w:t>
      </w:r>
      <w:r w:rsidR="000D068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B390F">
        <w:rPr>
          <w:rFonts w:ascii="Times New Roman" w:eastAsia="Times New Roman" w:hAnsi="Times New Roman" w:cs="Times New Roman"/>
          <w:sz w:val="28"/>
          <w:szCs w:val="28"/>
        </w:rPr>
        <w:t>також</w:t>
      </w:r>
      <w:r w:rsidR="000D068E">
        <w:rPr>
          <w:rFonts w:ascii="Times New Roman" w:eastAsia="Times New Roman" w:hAnsi="Times New Roman" w:cs="Times New Roman"/>
          <w:sz w:val="28"/>
          <w:szCs w:val="28"/>
        </w:rPr>
        <w:t xml:space="preserve"> для творів, створених </w:t>
      </w:r>
      <w:r w:rsidR="00CF5D96">
        <w:rPr>
          <w:rFonts w:ascii="Times New Roman" w:eastAsia="Times New Roman" w:hAnsi="Times New Roman" w:cs="Times New Roman"/>
          <w:sz w:val="28"/>
          <w:szCs w:val="28"/>
        </w:rPr>
        <w:t>за замовленням.</w:t>
      </w:r>
    </w:p>
    <w:p w14:paraId="774D2539" w14:textId="40E37DE8" w:rsidR="00511A4C" w:rsidRPr="00511A4C" w:rsidRDefault="00511A4C" w:rsidP="00D60C84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11A4C">
        <w:rPr>
          <w:rFonts w:ascii="Times New Roman" w:eastAsia="Times New Roman" w:hAnsi="Times New Roman" w:cs="Times New Roman"/>
          <w:sz w:val="28"/>
          <w:szCs w:val="28"/>
        </w:rPr>
        <w:t xml:space="preserve">Пропоновані зміни до Цивільного кодексу та Закону про </w:t>
      </w:r>
      <w:r w:rsidR="00CF5D96">
        <w:rPr>
          <w:rFonts w:ascii="Times New Roman" w:eastAsia="Times New Roman" w:hAnsi="Times New Roman" w:cs="Times New Roman"/>
          <w:sz w:val="28"/>
          <w:szCs w:val="28"/>
        </w:rPr>
        <w:t>АП</w:t>
      </w:r>
      <w:r w:rsidRPr="00511A4C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59A0114" w14:textId="7261FD3A" w:rsidR="00511A4C" w:rsidRPr="00404C1D" w:rsidRDefault="00511A4C" w:rsidP="00404C1D">
      <w:pPr>
        <w:pStyle w:val="a7"/>
        <w:numPr>
          <w:ilvl w:val="1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C1D">
        <w:rPr>
          <w:rFonts w:ascii="Times New Roman" w:eastAsia="Times New Roman" w:hAnsi="Times New Roman" w:cs="Times New Roman"/>
          <w:sz w:val="28"/>
          <w:szCs w:val="28"/>
        </w:rPr>
        <w:t>Майнові права на комп'ютерні програми та бази даних, створені як службові твори, належать роботодавцю, якщо інше не передбачено договором (гармонізуємо з директивами ЄС);</w:t>
      </w:r>
    </w:p>
    <w:p w14:paraId="60284264" w14:textId="32886E46" w:rsidR="00511A4C" w:rsidRPr="00404C1D" w:rsidRDefault="00511A4C" w:rsidP="00404C1D">
      <w:pPr>
        <w:pStyle w:val="a7"/>
        <w:numPr>
          <w:ilvl w:val="1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C1D">
        <w:rPr>
          <w:rFonts w:ascii="Times New Roman" w:eastAsia="Times New Roman" w:hAnsi="Times New Roman" w:cs="Times New Roman"/>
          <w:sz w:val="28"/>
          <w:szCs w:val="28"/>
        </w:rPr>
        <w:t>Договір про розподіл майнових прав на службові твори цивільно-правов</w:t>
      </w:r>
      <w:r w:rsidR="00404C1D">
        <w:rPr>
          <w:rFonts w:ascii="Times New Roman" w:eastAsia="Times New Roman" w:hAnsi="Times New Roman" w:cs="Times New Roman"/>
          <w:sz w:val="28"/>
          <w:szCs w:val="28"/>
        </w:rPr>
        <w:t>ий</w:t>
      </w:r>
      <w:r w:rsidRPr="00404C1D">
        <w:rPr>
          <w:rFonts w:ascii="Times New Roman" w:eastAsia="Times New Roman" w:hAnsi="Times New Roman" w:cs="Times New Roman"/>
          <w:sz w:val="28"/>
          <w:szCs w:val="28"/>
        </w:rPr>
        <w:t>, а не трудовий, що дасть більше гнучкості у визначенні його умов;</w:t>
      </w:r>
    </w:p>
    <w:p w14:paraId="0387E646" w14:textId="12E06DCD" w:rsidR="00511A4C" w:rsidRPr="00404C1D" w:rsidRDefault="00511A4C" w:rsidP="00404C1D">
      <w:pPr>
        <w:pStyle w:val="a7"/>
        <w:numPr>
          <w:ilvl w:val="1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C1D">
        <w:rPr>
          <w:rFonts w:ascii="Times New Roman" w:eastAsia="Times New Roman" w:hAnsi="Times New Roman" w:cs="Times New Roman"/>
          <w:sz w:val="28"/>
          <w:szCs w:val="28"/>
        </w:rPr>
        <w:t>Якщо відповідно до закону (</w:t>
      </w:r>
      <w:r w:rsidR="00116854">
        <w:rPr>
          <w:rFonts w:ascii="Times New Roman" w:eastAsia="Times New Roman" w:hAnsi="Times New Roman" w:cs="Times New Roman"/>
          <w:sz w:val="28"/>
          <w:szCs w:val="28"/>
        </w:rPr>
        <w:t>та</w:t>
      </w:r>
      <w:r w:rsidRPr="00404C1D">
        <w:rPr>
          <w:rFonts w:ascii="Times New Roman" w:eastAsia="Times New Roman" w:hAnsi="Times New Roman" w:cs="Times New Roman"/>
          <w:sz w:val="28"/>
          <w:szCs w:val="28"/>
        </w:rPr>
        <w:t xml:space="preserve"> інше не встановлено договором) або згідно з договором, роботодавцю / замовнику належать майнові права на службовий твір / твір </w:t>
      </w:r>
      <w:r w:rsidR="00404C1D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404C1D">
        <w:rPr>
          <w:rFonts w:ascii="Times New Roman" w:eastAsia="Times New Roman" w:hAnsi="Times New Roman" w:cs="Times New Roman"/>
          <w:sz w:val="28"/>
          <w:szCs w:val="28"/>
        </w:rPr>
        <w:t>а замовлення</w:t>
      </w:r>
      <w:r w:rsidR="00404C1D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04C1D">
        <w:rPr>
          <w:rFonts w:ascii="Times New Roman" w:eastAsia="Times New Roman" w:hAnsi="Times New Roman" w:cs="Times New Roman"/>
          <w:sz w:val="28"/>
          <w:szCs w:val="28"/>
        </w:rPr>
        <w:t xml:space="preserve">, то відповідні права виникають у автора і автоматично (без будь-яких дій з боку автора) переходять до роботодавця / </w:t>
      </w:r>
      <w:r w:rsidR="009F175C" w:rsidRPr="00404C1D">
        <w:rPr>
          <w:rFonts w:ascii="Times New Roman" w:eastAsia="Times New Roman" w:hAnsi="Times New Roman" w:cs="Times New Roman"/>
          <w:sz w:val="28"/>
          <w:szCs w:val="28"/>
        </w:rPr>
        <w:t>замовник</w:t>
      </w:r>
      <w:r w:rsidR="009F175C">
        <w:rPr>
          <w:rFonts w:ascii="Times New Roman" w:eastAsia="Times New Roman" w:hAnsi="Times New Roman" w:cs="Times New Roman"/>
          <w:sz w:val="28"/>
          <w:szCs w:val="28"/>
        </w:rPr>
        <w:t>а</w:t>
      </w:r>
      <w:r w:rsidR="009F175C" w:rsidRPr="00404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04C1D">
        <w:rPr>
          <w:rFonts w:ascii="Times New Roman" w:eastAsia="Times New Roman" w:hAnsi="Times New Roman" w:cs="Times New Roman"/>
          <w:sz w:val="28"/>
          <w:szCs w:val="28"/>
        </w:rPr>
        <w:t>в момент, наступний за моментом виникнення цих прав;</w:t>
      </w:r>
    </w:p>
    <w:p w14:paraId="4DA1A645" w14:textId="00EDB552" w:rsidR="003227EA" w:rsidRPr="004E417D" w:rsidRDefault="00511A4C" w:rsidP="00377A1E">
      <w:pPr>
        <w:pStyle w:val="a7"/>
        <w:numPr>
          <w:ilvl w:val="1"/>
          <w:numId w:val="7"/>
        </w:num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04C1D">
        <w:rPr>
          <w:rFonts w:ascii="Times New Roman" w:eastAsia="Times New Roman" w:hAnsi="Times New Roman" w:cs="Times New Roman"/>
          <w:sz w:val="28"/>
          <w:szCs w:val="28"/>
        </w:rPr>
        <w:t xml:space="preserve">За домовленістю сторін, авторська винагорода за створення службового твору і </w:t>
      </w:r>
      <w:r w:rsidR="00404C1D">
        <w:rPr>
          <w:rFonts w:ascii="Times New Roman" w:eastAsia="Times New Roman" w:hAnsi="Times New Roman" w:cs="Times New Roman"/>
          <w:sz w:val="28"/>
          <w:szCs w:val="28"/>
        </w:rPr>
        <w:t>відступлення</w:t>
      </w:r>
      <w:r w:rsidRPr="00404C1D">
        <w:rPr>
          <w:rFonts w:ascii="Times New Roman" w:eastAsia="Times New Roman" w:hAnsi="Times New Roman" w:cs="Times New Roman"/>
          <w:sz w:val="28"/>
          <w:szCs w:val="28"/>
        </w:rPr>
        <w:t xml:space="preserve"> прав на нього може бути включен</w:t>
      </w:r>
      <w:r w:rsidR="00404C1D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Pr="00404C1D">
        <w:rPr>
          <w:rFonts w:ascii="Times New Roman" w:eastAsia="Times New Roman" w:hAnsi="Times New Roman" w:cs="Times New Roman"/>
          <w:sz w:val="28"/>
          <w:szCs w:val="28"/>
        </w:rPr>
        <w:t>до заробітної плати, якщо створення такого виду службових творів прямо передбачено трудовим договором автора.</w:t>
      </w:r>
    </w:p>
    <w:p w14:paraId="0006F517" w14:textId="77777777" w:rsidR="004E417D" w:rsidRDefault="004E417D" w:rsidP="004E417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Чернєв Є.В. (посв. №26)</w:t>
      </w:r>
    </w:p>
    <w:p w14:paraId="25F533DF" w14:textId="77777777" w:rsidR="004E417D" w:rsidRDefault="004E417D" w:rsidP="004E417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</w:t>
      </w:r>
    </w:p>
    <w:p w14:paraId="0000002B" w14:textId="3A51AD68" w:rsidR="001C2EB9" w:rsidRPr="004E417D" w:rsidRDefault="004E417D" w:rsidP="004E417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Гетманцев Д.О. (посв.№20) та інші</w:t>
      </w:r>
    </w:p>
    <w:sectPr w:rsidR="001C2EB9" w:rsidRPr="004E417D">
      <w:footerReference w:type="default" r:id="rId11"/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F4564" w14:textId="77777777" w:rsidR="000B6955" w:rsidRDefault="000B6955" w:rsidP="00511A4C">
      <w:pPr>
        <w:spacing w:after="0" w:line="240" w:lineRule="auto"/>
      </w:pPr>
      <w:r>
        <w:separator/>
      </w:r>
    </w:p>
  </w:endnote>
  <w:endnote w:type="continuationSeparator" w:id="0">
    <w:p w14:paraId="6B3093CC" w14:textId="77777777" w:rsidR="000B6955" w:rsidRDefault="000B6955" w:rsidP="00511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00274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2D0211E" w14:textId="72787CF7" w:rsidR="00511A4C" w:rsidRDefault="00511A4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6A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C4D6D2" w14:textId="77777777" w:rsidR="00511A4C" w:rsidRDefault="00511A4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450ABB" w14:textId="77777777" w:rsidR="000B6955" w:rsidRDefault="000B6955" w:rsidP="00511A4C">
      <w:pPr>
        <w:spacing w:after="0" w:line="240" w:lineRule="auto"/>
      </w:pPr>
      <w:r>
        <w:separator/>
      </w:r>
    </w:p>
  </w:footnote>
  <w:footnote w:type="continuationSeparator" w:id="0">
    <w:p w14:paraId="5B534D0A" w14:textId="77777777" w:rsidR="000B6955" w:rsidRDefault="000B6955" w:rsidP="00511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72B72"/>
    <w:multiLevelType w:val="hybridMultilevel"/>
    <w:tmpl w:val="DD12B4D2"/>
    <w:lvl w:ilvl="0" w:tplc="460E1DBA">
      <w:start w:val="10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1DC23E3"/>
    <w:multiLevelType w:val="multilevel"/>
    <w:tmpl w:val="D69CDF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2B325235"/>
    <w:multiLevelType w:val="hybridMultilevel"/>
    <w:tmpl w:val="17F21C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BF62B5"/>
    <w:multiLevelType w:val="multilevel"/>
    <w:tmpl w:val="812005EA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4D737A13"/>
    <w:multiLevelType w:val="hybridMultilevel"/>
    <w:tmpl w:val="82882E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8E72102C">
      <w:start w:val="1"/>
      <w:numFmt w:val="upperLetter"/>
      <w:lvlText w:val="(%2)"/>
      <w:lvlJc w:val="left"/>
      <w:pPr>
        <w:ind w:left="2314" w:hanging="5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1EC494C"/>
    <w:multiLevelType w:val="hybridMultilevel"/>
    <w:tmpl w:val="76063D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D81A26"/>
    <w:multiLevelType w:val="hybridMultilevel"/>
    <w:tmpl w:val="A27AAD82"/>
    <w:lvl w:ilvl="0" w:tplc="E7CADF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0NzY2NzSxNDI0MTRR0lEKTi0uzszPAykwrQUAWHfYnywAAAA="/>
  </w:docVars>
  <w:rsids>
    <w:rsidRoot w:val="001C2EB9"/>
    <w:rsid w:val="00012FC1"/>
    <w:rsid w:val="000765A3"/>
    <w:rsid w:val="000848F5"/>
    <w:rsid w:val="000912C5"/>
    <w:rsid w:val="000917DE"/>
    <w:rsid w:val="000B4CCA"/>
    <w:rsid w:val="000B5E32"/>
    <w:rsid w:val="000B6955"/>
    <w:rsid w:val="000B6AAB"/>
    <w:rsid w:val="000C78D5"/>
    <w:rsid w:val="000D068E"/>
    <w:rsid w:val="001032E4"/>
    <w:rsid w:val="00111590"/>
    <w:rsid w:val="00116854"/>
    <w:rsid w:val="00156143"/>
    <w:rsid w:val="00162BC8"/>
    <w:rsid w:val="00195A6D"/>
    <w:rsid w:val="0019733A"/>
    <w:rsid w:val="001A5199"/>
    <w:rsid w:val="001B302E"/>
    <w:rsid w:val="001C2EB9"/>
    <w:rsid w:val="001F737B"/>
    <w:rsid w:val="002412EC"/>
    <w:rsid w:val="002446FD"/>
    <w:rsid w:val="00260C84"/>
    <w:rsid w:val="002C7820"/>
    <w:rsid w:val="002D280F"/>
    <w:rsid w:val="003006AD"/>
    <w:rsid w:val="00307981"/>
    <w:rsid w:val="003227EA"/>
    <w:rsid w:val="00330B9E"/>
    <w:rsid w:val="003315F6"/>
    <w:rsid w:val="00377A1E"/>
    <w:rsid w:val="003809C1"/>
    <w:rsid w:val="003A6602"/>
    <w:rsid w:val="003B3788"/>
    <w:rsid w:val="003E1964"/>
    <w:rsid w:val="003F7834"/>
    <w:rsid w:val="00404C1D"/>
    <w:rsid w:val="00460271"/>
    <w:rsid w:val="004870CF"/>
    <w:rsid w:val="004B0C7F"/>
    <w:rsid w:val="004B5318"/>
    <w:rsid w:val="004E2501"/>
    <w:rsid w:val="004E417D"/>
    <w:rsid w:val="00511A4C"/>
    <w:rsid w:val="00550306"/>
    <w:rsid w:val="00570D9E"/>
    <w:rsid w:val="00574705"/>
    <w:rsid w:val="005928D6"/>
    <w:rsid w:val="00594511"/>
    <w:rsid w:val="00601E0F"/>
    <w:rsid w:val="006162AD"/>
    <w:rsid w:val="00631860"/>
    <w:rsid w:val="006542C4"/>
    <w:rsid w:val="006651C0"/>
    <w:rsid w:val="00690038"/>
    <w:rsid w:val="006D277A"/>
    <w:rsid w:val="006F72E4"/>
    <w:rsid w:val="007034AF"/>
    <w:rsid w:val="00713BCC"/>
    <w:rsid w:val="0074225C"/>
    <w:rsid w:val="00790A9B"/>
    <w:rsid w:val="007E267E"/>
    <w:rsid w:val="007E2C95"/>
    <w:rsid w:val="007F7099"/>
    <w:rsid w:val="00800484"/>
    <w:rsid w:val="008470F4"/>
    <w:rsid w:val="0085666A"/>
    <w:rsid w:val="00892D05"/>
    <w:rsid w:val="008B390F"/>
    <w:rsid w:val="008E0584"/>
    <w:rsid w:val="008F4D9C"/>
    <w:rsid w:val="0092326A"/>
    <w:rsid w:val="0093036D"/>
    <w:rsid w:val="00955EAB"/>
    <w:rsid w:val="0099676C"/>
    <w:rsid w:val="009D5942"/>
    <w:rsid w:val="009E3A90"/>
    <w:rsid w:val="009F175C"/>
    <w:rsid w:val="00A70B0A"/>
    <w:rsid w:val="00A91223"/>
    <w:rsid w:val="00A918FE"/>
    <w:rsid w:val="00AD5497"/>
    <w:rsid w:val="00B0634B"/>
    <w:rsid w:val="00B51AA0"/>
    <w:rsid w:val="00B57F30"/>
    <w:rsid w:val="00B60DB2"/>
    <w:rsid w:val="00B737D4"/>
    <w:rsid w:val="00B838E7"/>
    <w:rsid w:val="00BA509B"/>
    <w:rsid w:val="00BA6DA3"/>
    <w:rsid w:val="00BC3AAE"/>
    <w:rsid w:val="00BF3145"/>
    <w:rsid w:val="00C417A6"/>
    <w:rsid w:val="00C45EBB"/>
    <w:rsid w:val="00C54260"/>
    <w:rsid w:val="00CA034B"/>
    <w:rsid w:val="00CD28AC"/>
    <w:rsid w:val="00CF5D96"/>
    <w:rsid w:val="00D16102"/>
    <w:rsid w:val="00D23FA4"/>
    <w:rsid w:val="00D32352"/>
    <w:rsid w:val="00D4681A"/>
    <w:rsid w:val="00D60C84"/>
    <w:rsid w:val="00DC5163"/>
    <w:rsid w:val="00DD4786"/>
    <w:rsid w:val="00DF5837"/>
    <w:rsid w:val="00E04182"/>
    <w:rsid w:val="00E170B7"/>
    <w:rsid w:val="00E4371C"/>
    <w:rsid w:val="00E65613"/>
    <w:rsid w:val="00E735CF"/>
    <w:rsid w:val="00E90FE7"/>
    <w:rsid w:val="00E95512"/>
    <w:rsid w:val="00EC124F"/>
    <w:rsid w:val="00EF14C5"/>
    <w:rsid w:val="00F009A2"/>
    <w:rsid w:val="00F05542"/>
    <w:rsid w:val="00F0791F"/>
    <w:rsid w:val="00F52C07"/>
    <w:rsid w:val="00F72EF4"/>
    <w:rsid w:val="00F75DF0"/>
    <w:rsid w:val="00F872CF"/>
    <w:rsid w:val="00FD57D2"/>
    <w:rsid w:val="00FE6AF2"/>
    <w:rsid w:val="00FF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26424"/>
  <w15:docId w15:val="{28A4E985-FD9B-4E82-8160-6E845C30E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195A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195A6D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D5942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511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511A4C"/>
  </w:style>
  <w:style w:type="paragraph" w:styleId="aa">
    <w:name w:val="footer"/>
    <w:basedOn w:val="a"/>
    <w:link w:val="ab"/>
    <w:uiPriority w:val="99"/>
    <w:unhideWhenUsed/>
    <w:rsid w:val="00511A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511A4C"/>
  </w:style>
  <w:style w:type="character" w:styleId="ac">
    <w:name w:val="annotation reference"/>
    <w:basedOn w:val="a0"/>
    <w:uiPriority w:val="99"/>
    <w:semiHidden/>
    <w:unhideWhenUsed/>
    <w:rsid w:val="00B60DB2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B60DB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rsid w:val="00B60DB2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60DB2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B60DB2"/>
    <w:rPr>
      <w:b/>
      <w:bCs/>
      <w:sz w:val="20"/>
      <w:szCs w:val="20"/>
    </w:rPr>
  </w:style>
  <w:style w:type="character" w:styleId="af1">
    <w:name w:val="Hyperlink"/>
    <w:basedOn w:val="a0"/>
    <w:uiPriority w:val="99"/>
    <w:unhideWhenUsed/>
    <w:rsid w:val="007E267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E26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tLxpjdocZZEtlnZKJZNiTOSjCQ==">AMUW2mXROYBFa1LgAZHnVTNr3NBWOPlIQasvhLXCPPF18Sq1qvul6AbsSqu7Zs+a1aCCYRocztSmLlOR0kjSTs6cnOzVQzea1AASurDnN7NtBWQKsX9zBcjdJO5C3BrY2tL8pargb6l6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DD9773-F81C-49C2-8483-34F8AD3233A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FA3F5155-5E91-4576-B4FF-0BB54357F6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2C52A9-034D-4E25-96EA-36952B5513E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15615</Words>
  <Characters>8902</Characters>
  <Application>Microsoft Office Word</Application>
  <DocSecurity>0</DocSecurity>
  <Lines>74</Lines>
  <Paragraphs>48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2020-11-02T15:28:00Z</dcterms:created>
  <dcterms:modified xsi:type="dcterms:W3CDTF">2020-11-02T15:28:00Z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