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8D8" w:rsidRPr="006726AC" w:rsidRDefault="00C448D8" w:rsidP="00B16B5A">
      <w:pPr>
        <w:spacing w:after="0" w:line="240" w:lineRule="auto"/>
        <w:ind w:left="5103"/>
        <w:jc w:val="both"/>
        <w:rPr>
          <w:rFonts w:ascii="Times New Roman" w:eastAsia="Times New Roman" w:hAnsi="Times New Roman"/>
          <w:b/>
          <w:sz w:val="28"/>
          <w:szCs w:val="28"/>
          <w:lang w:val="uk-UA" w:eastAsia="ru-RU"/>
        </w:rPr>
      </w:pPr>
    </w:p>
    <w:p w:rsidR="008F66CC" w:rsidRPr="006726AC" w:rsidRDefault="008F66CC" w:rsidP="00B16B5A">
      <w:pPr>
        <w:spacing w:after="0" w:line="240" w:lineRule="auto"/>
        <w:ind w:left="5103"/>
        <w:jc w:val="both"/>
        <w:rPr>
          <w:rFonts w:ascii="Times New Roman" w:eastAsia="Times New Roman" w:hAnsi="Times New Roman"/>
          <w:b/>
          <w:sz w:val="28"/>
          <w:szCs w:val="28"/>
          <w:lang w:val="uk-UA" w:eastAsia="ru-RU"/>
        </w:rPr>
      </w:pPr>
    </w:p>
    <w:p w:rsidR="00B16B5A" w:rsidRPr="008B39D3" w:rsidRDefault="00B16B5A" w:rsidP="002455A5">
      <w:pPr>
        <w:spacing w:after="0" w:line="240" w:lineRule="auto"/>
        <w:ind w:left="5103"/>
        <w:jc w:val="both"/>
        <w:rPr>
          <w:rFonts w:ascii="Times New Roman" w:eastAsia="Times New Roman" w:hAnsi="Times New Roman"/>
          <w:b/>
          <w:sz w:val="28"/>
          <w:szCs w:val="28"/>
          <w:lang w:val="uk-UA" w:eastAsia="ru-RU"/>
        </w:rPr>
      </w:pPr>
      <w:r w:rsidRPr="008B39D3">
        <w:rPr>
          <w:rFonts w:ascii="Times New Roman" w:eastAsia="Times New Roman" w:hAnsi="Times New Roman"/>
          <w:b/>
          <w:sz w:val="28"/>
          <w:szCs w:val="28"/>
          <w:lang w:val="uk-UA" w:eastAsia="ru-RU"/>
        </w:rPr>
        <w:t xml:space="preserve">Комітет Верховної Ради України </w:t>
      </w:r>
      <w:r w:rsidR="008B39D3" w:rsidRPr="008B39D3">
        <w:rPr>
          <w:rFonts w:ascii="Times New Roman" w:eastAsia="Times New Roman" w:hAnsi="Times New Roman"/>
          <w:b/>
          <w:sz w:val="28"/>
          <w:szCs w:val="28"/>
          <w:lang w:val="uk-UA" w:eastAsia="ru-RU"/>
        </w:rPr>
        <w:t>з питань енергетики та житлово-комунальних послуг</w:t>
      </w:r>
    </w:p>
    <w:p w:rsidR="002455A5" w:rsidRDefault="002455A5" w:rsidP="002455A5">
      <w:pPr>
        <w:spacing w:after="0" w:line="240" w:lineRule="auto"/>
        <w:ind w:left="5103"/>
        <w:jc w:val="both"/>
        <w:rPr>
          <w:rFonts w:ascii="Times New Roman" w:eastAsia="Times New Roman" w:hAnsi="Times New Roman"/>
          <w:i/>
          <w:sz w:val="28"/>
          <w:szCs w:val="28"/>
          <w:lang w:val="uk-UA" w:eastAsia="ru-RU"/>
        </w:rPr>
      </w:pPr>
    </w:p>
    <w:p w:rsidR="00451C3D" w:rsidRPr="008B39D3" w:rsidRDefault="00451C3D" w:rsidP="002455A5">
      <w:pPr>
        <w:spacing w:after="0" w:line="240" w:lineRule="auto"/>
        <w:ind w:left="5103"/>
        <w:jc w:val="both"/>
        <w:rPr>
          <w:rFonts w:ascii="Times New Roman" w:eastAsia="Times New Roman" w:hAnsi="Times New Roman"/>
          <w:i/>
          <w:sz w:val="28"/>
          <w:szCs w:val="28"/>
          <w:lang w:val="uk-UA" w:eastAsia="ru-RU"/>
        </w:rPr>
      </w:pPr>
    </w:p>
    <w:p w:rsidR="00B16B5A" w:rsidRPr="00451C3D" w:rsidRDefault="00B16B5A" w:rsidP="00B16B5A">
      <w:pPr>
        <w:spacing w:after="0" w:line="240" w:lineRule="auto"/>
        <w:rPr>
          <w:rFonts w:ascii="Times New Roman" w:eastAsia="Times New Roman" w:hAnsi="Times New Roman"/>
          <w:i/>
          <w:sz w:val="24"/>
          <w:szCs w:val="24"/>
          <w:lang w:val="uk-UA" w:eastAsia="ru-RU"/>
        </w:rPr>
      </w:pPr>
      <w:r w:rsidRPr="00451C3D">
        <w:rPr>
          <w:rFonts w:ascii="Times New Roman" w:eastAsia="Times New Roman" w:hAnsi="Times New Roman"/>
          <w:i/>
          <w:sz w:val="24"/>
          <w:szCs w:val="24"/>
          <w:lang w:val="uk-UA" w:eastAsia="ru-RU"/>
        </w:rPr>
        <w:t>До розгляду законопроекту</w:t>
      </w:r>
    </w:p>
    <w:p w:rsidR="008B39D3" w:rsidRPr="00451C3D" w:rsidRDefault="008B39D3" w:rsidP="00B16B5A">
      <w:pPr>
        <w:spacing w:after="0" w:line="240" w:lineRule="auto"/>
        <w:rPr>
          <w:rFonts w:ascii="Times New Roman" w:eastAsia="Times New Roman" w:hAnsi="Times New Roman"/>
          <w:i/>
          <w:sz w:val="24"/>
          <w:szCs w:val="24"/>
          <w:lang w:val="uk-UA" w:eastAsia="ru-RU"/>
        </w:rPr>
      </w:pPr>
      <w:r w:rsidRPr="00451C3D">
        <w:rPr>
          <w:rFonts w:ascii="Times New Roman" w:eastAsia="Times New Roman" w:hAnsi="Times New Roman"/>
          <w:i/>
          <w:sz w:val="24"/>
          <w:szCs w:val="24"/>
          <w:lang w:val="uk-UA" w:eastAsia="ru-RU"/>
        </w:rPr>
        <w:t>за реєстр. № 4321 від 05.11.2020</w:t>
      </w:r>
    </w:p>
    <w:p w:rsidR="00B16B5A" w:rsidRPr="008B39D3" w:rsidRDefault="00B16B5A" w:rsidP="00B16B5A">
      <w:pPr>
        <w:spacing w:after="0" w:line="240" w:lineRule="auto"/>
        <w:ind w:firstLine="720"/>
        <w:jc w:val="both"/>
        <w:rPr>
          <w:rFonts w:ascii="Times New Roman" w:eastAsia="Times New Roman" w:hAnsi="Times New Roman"/>
          <w:sz w:val="28"/>
          <w:szCs w:val="28"/>
          <w:highlight w:val="yellow"/>
          <w:lang w:val="uk-UA" w:eastAsia="ru-RU"/>
        </w:rPr>
      </w:pPr>
    </w:p>
    <w:p w:rsidR="00B16B5A" w:rsidRPr="004B7C7E" w:rsidRDefault="00B16B5A" w:rsidP="004B7C7E">
      <w:pPr>
        <w:spacing w:after="0" w:line="240" w:lineRule="auto"/>
        <w:ind w:right="103" w:firstLine="851"/>
        <w:jc w:val="both"/>
        <w:rPr>
          <w:rFonts w:ascii="Times New Roman" w:eastAsia="Times New Roman" w:hAnsi="Times New Roman"/>
          <w:sz w:val="28"/>
          <w:szCs w:val="28"/>
          <w:lang w:val="uk-UA" w:eastAsia="ru-RU"/>
        </w:rPr>
      </w:pPr>
      <w:r w:rsidRPr="008B39D3">
        <w:rPr>
          <w:rFonts w:ascii="Times New Roman" w:eastAsia="Times New Roman" w:hAnsi="Times New Roman"/>
          <w:sz w:val="28"/>
          <w:szCs w:val="28"/>
          <w:lang w:val="uk-UA" w:eastAsia="ru-RU"/>
        </w:rPr>
        <w:t xml:space="preserve">Комітет Верховної Ради України з питань бюджету на засіданні від </w:t>
      </w:r>
      <w:r w:rsidRPr="008B39D3">
        <w:rPr>
          <w:rFonts w:ascii="Times New Roman" w:eastAsia="Times New Roman" w:hAnsi="Times New Roman"/>
          <w:sz w:val="28"/>
          <w:szCs w:val="28"/>
          <w:lang w:val="uk-UA" w:eastAsia="ru-RU"/>
        </w:rPr>
        <w:br/>
      </w:r>
      <w:r w:rsidR="00FB5359">
        <w:rPr>
          <w:rFonts w:ascii="Times New Roman" w:eastAsia="Times New Roman" w:hAnsi="Times New Roman"/>
          <w:sz w:val="28"/>
          <w:szCs w:val="28"/>
          <w:lang w:val="uk-UA" w:eastAsia="ru-RU"/>
        </w:rPr>
        <w:t>8 вересня</w:t>
      </w:r>
      <w:r w:rsidR="00086482" w:rsidRPr="008B39D3">
        <w:rPr>
          <w:rFonts w:ascii="Times New Roman" w:eastAsia="Times New Roman" w:hAnsi="Times New Roman"/>
          <w:sz w:val="28"/>
          <w:szCs w:val="28"/>
          <w:lang w:val="uk-UA" w:eastAsia="ru-RU"/>
        </w:rPr>
        <w:t> </w:t>
      </w:r>
      <w:r w:rsidR="00CE1C25">
        <w:rPr>
          <w:rFonts w:ascii="Times New Roman" w:eastAsia="Times New Roman" w:hAnsi="Times New Roman"/>
          <w:sz w:val="28"/>
          <w:szCs w:val="28"/>
          <w:lang w:val="uk-UA" w:eastAsia="ru-RU"/>
        </w:rPr>
        <w:t>2021</w:t>
      </w:r>
      <w:r w:rsidRPr="008B39D3">
        <w:rPr>
          <w:rFonts w:ascii="Times New Roman" w:eastAsia="Times New Roman" w:hAnsi="Times New Roman"/>
          <w:sz w:val="28"/>
          <w:szCs w:val="28"/>
          <w:lang w:val="uk-UA" w:eastAsia="ru-RU"/>
        </w:rPr>
        <w:t> року (протокол № </w:t>
      </w:r>
      <w:r w:rsidR="00FB5359">
        <w:rPr>
          <w:rFonts w:ascii="Times New Roman" w:eastAsia="Times New Roman" w:hAnsi="Times New Roman"/>
          <w:sz w:val="28"/>
          <w:szCs w:val="28"/>
          <w:lang w:val="uk-UA" w:eastAsia="ru-RU"/>
        </w:rPr>
        <w:t>99</w:t>
      </w:r>
      <w:bookmarkStart w:id="0" w:name="_GoBack"/>
      <w:bookmarkEnd w:id="0"/>
      <w:r w:rsidRPr="008B39D3">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2455A5" w:rsidRPr="008B39D3">
        <w:rPr>
          <w:rFonts w:ascii="Times New Roman" w:eastAsia="Times New Roman" w:hAnsi="Times New Roman"/>
          <w:sz w:val="28"/>
          <w:szCs w:val="28"/>
          <w:lang w:val="uk-UA" w:eastAsia="ru-RU"/>
        </w:rPr>
        <w:t xml:space="preserve">про </w:t>
      </w:r>
      <w:r w:rsidR="004B7C7E" w:rsidRPr="004B7C7E">
        <w:rPr>
          <w:rFonts w:ascii="Times New Roman" w:eastAsia="Times New Roman" w:hAnsi="Times New Roman"/>
          <w:sz w:val="28"/>
          <w:szCs w:val="28"/>
          <w:lang w:val="uk-UA" w:eastAsia="ru-RU"/>
        </w:rPr>
        <w:t>внесення змін до деяких законодавчих актів щодо надійного та сталого забезпечення споживачів електричною та тепловою енергіями</w:t>
      </w:r>
      <w:r w:rsidR="00425F67" w:rsidRPr="004B7C7E">
        <w:rPr>
          <w:rFonts w:ascii="Times New Roman" w:eastAsia="Times New Roman" w:hAnsi="Times New Roman"/>
          <w:sz w:val="28"/>
          <w:szCs w:val="28"/>
          <w:lang w:val="uk-UA" w:eastAsia="ru-RU"/>
        </w:rPr>
        <w:t xml:space="preserve"> </w:t>
      </w:r>
      <w:r w:rsidRPr="004B7C7E">
        <w:rPr>
          <w:rFonts w:ascii="Times New Roman" w:eastAsia="Times New Roman" w:hAnsi="Times New Roman"/>
          <w:sz w:val="28"/>
          <w:szCs w:val="28"/>
          <w:lang w:val="uk-UA" w:eastAsia="ru-RU"/>
        </w:rPr>
        <w:t>(реєстр. № </w:t>
      </w:r>
      <w:r w:rsidR="004B7C7E" w:rsidRPr="004B7C7E">
        <w:rPr>
          <w:rFonts w:ascii="Times New Roman" w:eastAsia="Times New Roman" w:hAnsi="Times New Roman"/>
          <w:sz w:val="28"/>
          <w:szCs w:val="28"/>
          <w:lang w:val="uk-UA" w:eastAsia="ru-RU"/>
        </w:rPr>
        <w:t>4321 від 05.11.2020</w:t>
      </w:r>
      <w:r w:rsidRPr="004B7C7E">
        <w:rPr>
          <w:rFonts w:ascii="Times New Roman" w:eastAsia="Times New Roman" w:hAnsi="Times New Roman"/>
          <w:sz w:val="28"/>
          <w:szCs w:val="28"/>
          <w:lang w:val="uk-UA" w:eastAsia="ru-RU"/>
        </w:rPr>
        <w:t>), поданий народним депутат</w:t>
      </w:r>
      <w:r w:rsidR="004B7C7E" w:rsidRPr="00FB5359">
        <w:rPr>
          <w:rFonts w:ascii="Times New Roman" w:eastAsia="Times New Roman" w:hAnsi="Times New Roman"/>
          <w:sz w:val="28"/>
          <w:szCs w:val="28"/>
          <w:lang w:val="uk-UA" w:eastAsia="ru-RU"/>
        </w:rPr>
        <w:t>ом</w:t>
      </w:r>
      <w:r w:rsidRPr="004B7C7E">
        <w:rPr>
          <w:rFonts w:ascii="Times New Roman" w:eastAsia="Times New Roman" w:hAnsi="Times New Roman"/>
          <w:sz w:val="28"/>
          <w:szCs w:val="28"/>
          <w:lang w:val="uk-UA" w:eastAsia="ru-RU"/>
        </w:rPr>
        <w:t xml:space="preserve"> України </w:t>
      </w:r>
      <w:proofErr w:type="spellStart"/>
      <w:r w:rsidR="004B7C7E" w:rsidRPr="004B7C7E">
        <w:rPr>
          <w:rFonts w:ascii="Times New Roman" w:eastAsia="Times New Roman" w:hAnsi="Times New Roman"/>
          <w:bCs/>
          <w:sz w:val="28"/>
          <w:szCs w:val="28"/>
          <w:lang w:val="uk-UA" w:eastAsia="ru-RU"/>
        </w:rPr>
        <w:t>Камельчуком</w:t>
      </w:r>
      <w:proofErr w:type="spellEnd"/>
      <w:r w:rsidR="004B7C7E" w:rsidRPr="004B7C7E">
        <w:rPr>
          <w:rFonts w:ascii="Times New Roman" w:eastAsia="Times New Roman" w:hAnsi="Times New Roman"/>
          <w:bCs/>
          <w:sz w:val="28"/>
          <w:szCs w:val="28"/>
          <w:lang w:val="uk-UA" w:eastAsia="ru-RU"/>
        </w:rPr>
        <w:t xml:space="preserve"> Ю.О.</w:t>
      </w:r>
      <w:r w:rsidR="00A36979" w:rsidRPr="004B7C7E">
        <w:rPr>
          <w:rFonts w:ascii="Times New Roman" w:eastAsia="Times New Roman" w:hAnsi="Times New Roman"/>
          <w:bCs/>
          <w:sz w:val="28"/>
          <w:szCs w:val="28"/>
          <w:lang w:val="uk-UA" w:eastAsia="ru-RU"/>
        </w:rPr>
        <w:t>,</w:t>
      </w:r>
      <w:r w:rsidRPr="004B7C7E">
        <w:rPr>
          <w:rFonts w:ascii="Times New Roman" w:eastAsia="Times New Roman" w:hAnsi="Times New Roman"/>
          <w:sz w:val="28"/>
          <w:szCs w:val="28"/>
          <w:lang w:val="uk-UA" w:eastAsia="ru-RU"/>
        </w:rPr>
        <w:t xml:space="preserve"> і повідомляється наступне.</w:t>
      </w:r>
    </w:p>
    <w:p w:rsidR="00A36979" w:rsidRPr="008B39D3" w:rsidRDefault="0063701D"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highlight w:val="yellow"/>
          <w:lang w:val="uk-UA" w:eastAsia="ru-RU"/>
        </w:rPr>
      </w:pPr>
      <w:r w:rsidRPr="007C127B">
        <w:rPr>
          <w:rFonts w:ascii="Times New Roman" w:eastAsia="Times New Roman" w:hAnsi="Times New Roman"/>
          <w:sz w:val="28"/>
          <w:szCs w:val="28"/>
          <w:lang w:val="uk-UA" w:eastAsia="ru-RU"/>
        </w:rPr>
        <w:t>Законопроектом пропонується внести зміни до</w:t>
      </w:r>
      <w:r w:rsidR="007C127B">
        <w:rPr>
          <w:rFonts w:ascii="Times New Roman" w:eastAsia="Times New Roman" w:hAnsi="Times New Roman"/>
          <w:sz w:val="28"/>
          <w:szCs w:val="28"/>
          <w:lang w:val="uk-UA" w:eastAsia="ru-RU"/>
        </w:rPr>
        <w:t xml:space="preserve"> </w:t>
      </w:r>
      <w:r w:rsidR="00015CA7" w:rsidRPr="007C127B">
        <w:rPr>
          <w:rFonts w:ascii="Times New Roman" w:eastAsia="Times New Roman" w:hAnsi="Times New Roman"/>
          <w:sz w:val="28"/>
          <w:szCs w:val="28"/>
          <w:lang w:val="uk-UA" w:eastAsia="ru-RU"/>
        </w:rPr>
        <w:t xml:space="preserve">законів України </w:t>
      </w:r>
      <w:r w:rsidR="007C127B" w:rsidRPr="007C127B">
        <w:rPr>
          <w:rFonts w:ascii="Times New Roman" w:eastAsia="Times New Roman" w:hAnsi="Times New Roman"/>
          <w:sz w:val="28"/>
          <w:szCs w:val="28"/>
          <w:lang w:val="uk-UA" w:eastAsia="ru-RU"/>
        </w:rPr>
        <w:t>«Про основні засади державного нагляду (контролю) у сфері господарської діяльності»</w:t>
      </w:r>
      <w:r w:rsidR="00015CA7" w:rsidRPr="007C127B">
        <w:rPr>
          <w:rFonts w:ascii="Times New Roman" w:eastAsia="Times New Roman" w:hAnsi="Times New Roman"/>
          <w:sz w:val="28"/>
          <w:szCs w:val="28"/>
          <w:lang w:val="uk-UA" w:eastAsia="ru-RU"/>
        </w:rPr>
        <w:t xml:space="preserve">, </w:t>
      </w:r>
      <w:r w:rsidR="007C127B" w:rsidRPr="007C127B">
        <w:rPr>
          <w:rFonts w:ascii="Times New Roman" w:eastAsia="Times New Roman" w:hAnsi="Times New Roman"/>
          <w:sz w:val="28"/>
          <w:szCs w:val="28"/>
          <w:lang w:val="uk-UA" w:eastAsia="ru-RU"/>
        </w:rPr>
        <w:t>«Про ринок електричної енергії»</w:t>
      </w:r>
      <w:r w:rsidR="00015CA7" w:rsidRPr="007C127B">
        <w:rPr>
          <w:rFonts w:ascii="Times New Roman" w:eastAsia="Times New Roman" w:hAnsi="Times New Roman"/>
          <w:sz w:val="28"/>
          <w:szCs w:val="28"/>
          <w:lang w:val="uk-UA" w:eastAsia="ru-RU"/>
        </w:rPr>
        <w:t xml:space="preserve">, </w:t>
      </w:r>
      <w:r w:rsidR="007C127B" w:rsidRPr="007C127B">
        <w:rPr>
          <w:rFonts w:ascii="Times New Roman" w:eastAsia="Times New Roman" w:hAnsi="Times New Roman"/>
          <w:sz w:val="28"/>
          <w:szCs w:val="28"/>
          <w:lang w:val="uk-UA" w:eastAsia="ru-RU"/>
        </w:rPr>
        <w:t>«Про теплопостачання»</w:t>
      </w:r>
      <w:r w:rsidR="007C127B">
        <w:rPr>
          <w:rFonts w:ascii="Times New Roman" w:eastAsia="Times New Roman" w:hAnsi="Times New Roman"/>
          <w:sz w:val="28"/>
          <w:szCs w:val="28"/>
          <w:lang w:val="uk-UA" w:eastAsia="ru-RU"/>
        </w:rPr>
        <w:t>, зокрема,</w:t>
      </w:r>
      <w:r w:rsidR="00015CA7" w:rsidRPr="007C127B">
        <w:rPr>
          <w:rFonts w:ascii="Times New Roman" w:eastAsia="Times New Roman" w:hAnsi="Times New Roman"/>
          <w:sz w:val="28"/>
          <w:szCs w:val="28"/>
          <w:lang w:val="uk-UA" w:eastAsia="ru-RU"/>
        </w:rPr>
        <w:t xml:space="preserve"> щодо</w:t>
      </w:r>
      <w:r w:rsidR="00A36979" w:rsidRPr="007C127B">
        <w:rPr>
          <w:rFonts w:ascii="Times New Roman" w:eastAsia="Times New Roman" w:hAnsi="Times New Roman"/>
          <w:sz w:val="28"/>
          <w:szCs w:val="28"/>
          <w:lang w:val="uk-UA" w:eastAsia="ru-RU"/>
        </w:rPr>
        <w:t>:</w:t>
      </w:r>
    </w:p>
    <w:p w:rsidR="00A36979" w:rsidRDefault="007C127B"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доповнення</w:t>
      </w:r>
      <w:r w:rsidR="00015CA7" w:rsidRPr="007C127B">
        <w:rPr>
          <w:rFonts w:ascii="Times New Roman" w:eastAsia="Times New Roman" w:hAnsi="Times New Roman"/>
          <w:sz w:val="28"/>
          <w:szCs w:val="28"/>
          <w:lang w:val="uk-UA" w:eastAsia="ru-RU"/>
        </w:rPr>
        <w:t xml:space="preserve">  </w:t>
      </w:r>
      <w:r w:rsidR="00F742FB">
        <w:rPr>
          <w:rFonts w:ascii="Times New Roman" w:eastAsia="Times New Roman" w:hAnsi="Times New Roman"/>
          <w:sz w:val="28"/>
          <w:szCs w:val="28"/>
          <w:lang w:val="uk-UA" w:eastAsia="ru-RU"/>
        </w:rPr>
        <w:t xml:space="preserve">новими </w:t>
      </w:r>
      <w:r w:rsidR="00015CA7" w:rsidRPr="007C127B">
        <w:rPr>
          <w:rFonts w:ascii="Times New Roman" w:eastAsia="Times New Roman" w:hAnsi="Times New Roman"/>
          <w:sz w:val="28"/>
          <w:szCs w:val="28"/>
          <w:lang w:val="uk-UA" w:eastAsia="ru-RU"/>
        </w:rPr>
        <w:t>термінологі</w:t>
      </w:r>
      <w:r w:rsidR="00A36979" w:rsidRPr="007C127B">
        <w:rPr>
          <w:rFonts w:ascii="Times New Roman" w:eastAsia="Times New Roman" w:hAnsi="Times New Roman"/>
          <w:sz w:val="28"/>
          <w:szCs w:val="28"/>
          <w:lang w:val="uk-UA" w:eastAsia="ru-RU"/>
        </w:rPr>
        <w:t>чни</w:t>
      </w:r>
      <w:r w:rsidR="00F742FB">
        <w:rPr>
          <w:rFonts w:ascii="Times New Roman" w:eastAsia="Times New Roman" w:hAnsi="Times New Roman"/>
          <w:sz w:val="28"/>
          <w:szCs w:val="28"/>
          <w:lang w:val="uk-UA" w:eastAsia="ru-RU"/>
        </w:rPr>
        <w:t>ми визначеннями</w:t>
      </w:r>
      <w:r w:rsidR="00492339" w:rsidRPr="007C127B">
        <w:rPr>
          <w:rFonts w:ascii="Times New Roman" w:eastAsia="Times New Roman" w:hAnsi="Times New Roman"/>
          <w:sz w:val="28"/>
          <w:szCs w:val="28"/>
          <w:lang w:val="uk-UA" w:eastAsia="ru-RU"/>
        </w:rPr>
        <w:t>;</w:t>
      </w:r>
    </w:p>
    <w:p w:rsidR="00F30BA5" w:rsidRDefault="007C127B"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розширення</w:t>
      </w:r>
      <w:r w:rsidR="00F30BA5">
        <w:rPr>
          <w:rFonts w:ascii="Times New Roman" w:eastAsia="Times New Roman" w:hAnsi="Times New Roman"/>
          <w:sz w:val="28"/>
          <w:szCs w:val="28"/>
          <w:lang w:val="uk-UA" w:eastAsia="ru-RU"/>
        </w:rPr>
        <w:t xml:space="preserve"> повноважень </w:t>
      </w:r>
      <w:r>
        <w:rPr>
          <w:rFonts w:ascii="Times New Roman" w:eastAsia="Times New Roman" w:hAnsi="Times New Roman"/>
          <w:sz w:val="28"/>
          <w:szCs w:val="28"/>
          <w:lang w:val="uk-UA" w:eastAsia="ru-RU"/>
        </w:rPr>
        <w:t xml:space="preserve"> </w:t>
      </w:r>
      <w:r w:rsidR="00F30BA5">
        <w:rPr>
          <w:rFonts w:ascii="Times New Roman" w:eastAsia="Times New Roman" w:hAnsi="Times New Roman"/>
          <w:sz w:val="28"/>
          <w:szCs w:val="28"/>
          <w:lang w:val="uk-UA" w:eastAsia="ru-RU"/>
        </w:rPr>
        <w:t>ц</w:t>
      </w:r>
      <w:r w:rsidR="00F30BA5" w:rsidRPr="00F30BA5">
        <w:rPr>
          <w:rFonts w:ascii="Times New Roman" w:eastAsia="Times New Roman" w:hAnsi="Times New Roman"/>
          <w:sz w:val="28"/>
          <w:szCs w:val="28"/>
          <w:lang w:val="uk-UA" w:eastAsia="ru-RU"/>
        </w:rPr>
        <w:t>ентральн</w:t>
      </w:r>
      <w:r w:rsidR="00114D7D">
        <w:rPr>
          <w:rFonts w:ascii="Times New Roman" w:eastAsia="Times New Roman" w:hAnsi="Times New Roman"/>
          <w:sz w:val="28"/>
          <w:szCs w:val="28"/>
          <w:lang w:val="uk-UA" w:eastAsia="ru-RU"/>
        </w:rPr>
        <w:t>ого</w:t>
      </w:r>
      <w:r w:rsidR="00F30BA5" w:rsidRPr="00F30BA5">
        <w:rPr>
          <w:rFonts w:ascii="Times New Roman" w:eastAsia="Times New Roman" w:hAnsi="Times New Roman"/>
          <w:sz w:val="28"/>
          <w:szCs w:val="28"/>
          <w:lang w:val="uk-UA" w:eastAsia="ru-RU"/>
        </w:rPr>
        <w:t xml:space="preserve"> орган</w:t>
      </w:r>
      <w:r w:rsidR="00114D7D">
        <w:rPr>
          <w:rFonts w:ascii="Times New Roman" w:eastAsia="Times New Roman" w:hAnsi="Times New Roman"/>
          <w:sz w:val="28"/>
          <w:szCs w:val="28"/>
          <w:lang w:val="uk-UA" w:eastAsia="ru-RU"/>
        </w:rPr>
        <w:t>у</w:t>
      </w:r>
      <w:r w:rsidR="00F30BA5" w:rsidRPr="00F30BA5">
        <w:rPr>
          <w:rFonts w:ascii="Times New Roman" w:eastAsia="Times New Roman" w:hAnsi="Times New Roman"/>
          <w:sz w:val="28"/>
          <w:szCs w:val="28"/>
          <w:lang w:val="uk-UA" w:eastAsia="ru-RU"/>
        </w:rPr>
        <w:t xml:space="preserve"> виконавчої влади, що реалізує державну політику у сфері нагляду (контролю) в галуз</w:t>
      </w:r>
      <w:r w:rsidR="002F47C4">
        <w:rPr>
          <w:rFonts w:ascii="Times New Roman" w:eastAsia="Times New Roman" w:hAnsi="Times New Roman"/>
          <w:sz w:val="28"/>
          <w:szCs w:val="28"/>
          <w:lang w:val="uk-UA" w:eastAsia="ru-RU"/>
        </w:rPr>
        <w:t>ях</w:t>
      </w:r>
      <w:r w:rsidR="00F30BA5" w:rsidRPr="00F30BA5">
        <w:rPr>
          <w:rFonts w:ascii="Times New Roman" w:eastAsia="Times New Roman" w:hAnsi="Times New Roman"/>
          <w:sz w:val="28"/>
          <w:szCs w:val="28"/>
          <w:lang w:val="uk-UA" w:eastAsia="ru-RU"/>
        </w:rPr>
        <w:t xml:space="preserve"> електроенергетики</w:t>
      </w:r>
      <w:r w:rsidR="002F47C4">
        <w:rPr>
          <w:rFonts w:ascii="Times New Roman" w:eastAsia="Times New Roman" w:hAnsi="Times New Roman"/>
          <w:sz w:val="28"/>
          <w:szCs w:val="28"/>
          <w:lang w:val="uk-UA" w:eastAsia="ru-RU"/>
        </w:rPr>
        <w:t xml:space="preserve"> та </w:t>
      </w:r>
      <w:r w:rsidR="00F30BA5" w:rsidRPr="00F30BA5">
        <w:rPr>
          <w:rFonts w:ascii="Times New Roman" w:eastAsia="Times New Roman" w:hAnsi="Times New Roman"/>
          <w:sz w:val="28"/>
          <w:szCs w:val="28"/>
          <w:lang w:val="uk-UA" w:eastAsia="ru-RU"/>
        </w:rPr>
        <w:t>теплопостачання</w:t>
      </w:r>
      <w:r w:rsidR="001E450B">
        <w:rPr>
          <w:rFonts w:ascii="Times New Roman" w:eastAsia="Times New Roman" w:hAnsi="Times New Roman"/>
          <w:sz w:val="28"/>
          <w:szCs w:val="28"/>
          <w:lang w:val="uk-UA" w:eastAsia="ru-RU"/>
        </w:rPr>
        <w:t xml:space="preserve"> </w:t>
      </w:r>
      <w:r w:rsidR="003C0CB6">
        <w:rPr>
          <w:rFonts w:ascii="Times New Roman" w:eastAsia="Times New Roman" w:hAnsi="Times New Roman"/>
          <w:sz w:val="28"/>
          <w:szCs w:val="28"/>
          <w:lang w:val="uk-UA" w:eastAsia="ru-RU"/>
        </w:rPr>
        <w:t>і</w:t>
      </w:r>
      <w:r w:rsidR="001E450B">
        <w:rPr>
          <w:rFonts w:ascii="Times New Roman" w:eastAsia="Times New Roman" w:hAnsi="Times New Roman"/>
          <w:sz w:val="28"/>
          <w:szCs w:val="28"/>
          <w:lang w:val="uk-UA" w:eastAsia="ru-RU"/>
        </w:rPr>
        <w:t xml:space="preserve"> </w:t>
      </w:r>
      <w:r w:rsidR="003C0CB6">
        <w:rPr>
          <w:rFonts w:ascii="Times New Roman" w:eastAsia="Times New Roman" w:hAnsi="Times New Roman"/>
          <w:sz w:val="28"/>
          <w:szCs w:val="28"/>
          <w:lang w:val="uk-UA" w:eastAsia="ru-RU"/>
        </w:rPr>
        <w:t xml:space="preserve">деталізації повноважень </w:t>
      </w:r>
      <w:r w:rsidR="001E450B" w:rsidRPr="001E450B">
        <w:rPr>
          <w:rFonts w:ascii="Times New Roman" w:eastAsia="Times New Roman" w:hAnsi="Times New Roman"/>
          <w:sz w:val="28"/>
          <w:szCs w:val="28"/>
          <w:lang w:val="uk-UA" w:eastAsia="ru-RU"/>
        </w:rPr>
        <w:t>центрального органу виконавчої влади, що забезпечує формування та реалізацію державної політики в електроенергетичному комплексі</w:t>
      </w:r>
      <w:r w:rsidR="00114D7D">
        <w:rPr>
          <w:rFonts w:ascii="Times New Roman" w:eastAsia="Times New Roman" w:hAnsi="Times New Roman"/>
          <w:sz w:val="28"/>
          <w:szCs w:val="28"/>
          <w:lang w:val="uk-UA" w:eastAsia="ru-RU"/>
        </w:rPr>
        <w:t>;</w:t>
      </w:r>
    </w:p>
    <w:p w:rsidR="007C127B" w:rsidRPr="007C127B" w:rsidRDefault="00B0485D"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визначення додаткових </w:t>
      </w:r>
      <w:r w:rsidR="00114D7D">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способів </w:t>
      </w:r>
      <w:r w:rsidRPr="00B0485D">
        <w:rPr>
          <w:rFonts w:ascii="Times New Roman" w:eastAsia="Times New Roman" w:hAnsi="Times New Roman"/>
          <w:sz w:val="28"/>
          <w:szCs w:val="28"/>
          <w:lang w:val="uk-UA" w:eastAsia="ru-RU"/>
        </w:rPr>
        <w:t>державного енергетичного нагляду (контролю)</w:t>
      </w:r>
      <w:r w:rsidR="007348F4" w:rsidRPr="007348F4">
        <w:rPr>
          <w:rFonts w:ascii="Times New Roman" w:eastAsia="Times New Roman" w:hAnsi="Times New Roman"/>
          <w:sz w:val="28"/>
          <w:szCs w:val="28"/>
          <w:lang w:val="uk-UA" w:eastAsia="ru-RU"/>
        </w:rPr>
        <w:t xml:space="preserve"> </w:t>
      </w:r>
      <w:r w:rsidR="007348F4" w:rsidRPr="00F30BA5">
        <w:rPr>
          <w:rFonts w:ascii="Times New Roman" w:eastAsia="Times New Roman" w:hAnsi="Times New Roman"/>
          <w:sz w:val="28"/>
          <w:szCs w:val="28"/>
          <w:lang w:val="uk-UA" w:eastAsia="ru-RU"/>
        </w:rPr>
        <w:t>в галуз</w:t>
      </w:r>
      <w:r w:rsidR="007348F4">
        <w:rPr>
          <w:rFonts w:ascii="Times New Roman" w:eastAsia="Times New Roman" w:hAnsi="Times New Roman"/>
          <w:sz w:val="28"/>
          <w:szCs w:val="28"/>
          <w:lang w:val="uk-UA" w:eastAsia="ru-RU"/>
        </w:rPr>
        <w:t>ях</w:t>
      </w:r>
      <w:r w:rsidR="007348F4" w:rsidRPr="00F30BA5">
        <w:rPr>
          <w:rFonts w:ascii="Times New Roman" w:eastAsia="Times New Roman" w:hAnsi="Times New Roman"/>
          <w:sz w:val="28"/>
          <w:szCs w:val="28"/>
          <w:lang w:val="uk-UA" w:eastAsia="ru-RU"/>
        </w:rPr>
        <w:t xml:space="preserve"> електроенергетики</w:t>
      </w:r>
      <w:r w:rsidR="007348F4">
        <w:rPr>
          <w:rFonts w:ascii="Times New Roman" w:eastAsia="Times New Roman" w:hAnsi="Times New Roman"/>
          <w:sz w:val="28"/>
          <w:szCs w:val="28"/>
          <w:lang w:val="uk-UA" w:eastAsia="ru-RU"/>
        </w:rPr>
        <w:t xml:space="preserve"> та теплопостачання тощо.</w:t>
      </w:r>
    </w:p>
    <w:p w:rsidR="00840191" w:rsidRDefault="009C4C70"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348F4">
        <w:rPr>
          <w:rFonts w:ascii="Times New Roman" w:eastAsia="Times New Roman" w:hAnsi="Times New Roman"/>
          <w:sz w:val="28"/>
          <w:szCs w:val="28"/>
          <w:lang w:val="uk-UA" w:eastAsia="ru-RU"/>
        </w:rPr>
        <w:t>Серед іншого</w:t>
      </w:r>
      <w:r w:rsidR="00507FB5" w:rsidRPr="007348F4">
        <w:rPr>
          <w:rFonts w:ascii="Times New Roman" w:eastAsia="Times New Roman" w:hAnsi="Times New Roman"/>
          <w:sz w:val="28"/>
          <w:szCs w:val="28"/>
          <w:lang w:val="uk-UA" w:eastAsia="ru-RU"/>
        </w:rPr>
        <w:t xml:space="preserve">, законопроектом передбачається, що </w:t>
      </w:r>
      <w:r w:rsidR="007348F4">
        <w:rPr>
          <w:rFonts w:ascii="Times New Roman" w:eastAsia="Times New Roman" w:hAnsi="Times New Roman"/>
          <w:sz w:val="28"/>
          <w:szCs w:val="28"/>
          <w:lang w:val="uk-UA" w:eastAsia="ru-RU"/>
        </w:rPr>
        <w:t>ц</w:t>
      </w:r>
      <w:r w:rsidR="007348F4" w:rsidRPr="007348F4">
        <w:rPr>
          <w:rFonts w:ascii="Times New Roman" w:eastAsia="Times New Roman" w:hAnsi="Times New Roman"/>
          <w:sz w:val="28"/>
          <w:szCs w:val="28"/>
          <w:lang w:val="uk-UA" w:eastAsia="ru-RU"/>
        </w:rPr>
        <w:t>ентральний орган виконавчої влади, що реалізує державну політику у сфері нагляду (контролю) в галузі електроенергетики, під час здійснення державного енергетичного нагляду (контролю) має право</w:t>
      </w:r>
      <w:r w:rsidR="007348F4">
        <w:rPr>
          <w:rFonts w:ascii="Times New Roman" w:eastAsia="Times New Roman" w:hAnsi="Times New Roman"/>
          <w:sz w:val="28"/>
          <w:szCs w:val="28"/>
          <w:lang w:val="uk-UA" w:eastAsia="ru-RU"/>
        </w:rPr>
        <w:t xml:space="preserve"> </w:t>
      </w:r>
      <w:r w:rsidR="007348F4" w:rsidRPr="007348F4">
        <w:rPr>
          <w:rFonts w:ascii="Times New Roman" w:eastAsia="Times New Roman" w:hAnsi="Times New Roman"/>
          <w:sz w:val="28"/>
          <w:szCs w:val="28"/>
          <w:lang w:val="uk-UA" w:eastAsia="ru-RU"/>
        </w:rPr>
        <w:t>залучати в установленому законодавством України порядку експертів, експертні організації для проведення заходів з розслідування технологічних порушен</w:t>
      </w:r>
      <w:r w:rsidR="007348F4">
        <w:rPr>
          <w:rFonts w:ascii="Times New Roman" w:eastAsia="Times New Roman" w:hAnsi="Times New Roman"/>
          <w:sz w:val="28"/>
          <w:szCs w:val="28"/>
          <w:lang w:val="uk-UA" w:eastAsia="ru-RU"/>
        </w:rPr>
        <w:t xml:space="preserve">ь. </w:t>
      </w:r>
    </w:p>
    <w:p w:rsidR="001318F6" w:rsidRDefault="001318F6"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840191">
        <w:rPr>
          <w:rFonts w:ascii="Times New Roman" w:eastAsia="Times New Roman" w:hAnsi="Times New Roman"/>
          <w:sz w:val="28"/>
          <w:szCs w:val="28"/>
          <w:lang w:val="uk-UA" w:eastAsia="ru-RU"/>
        </w:rPr>
        <w:t>Реалізація вищевказаних законодавчих ініціатив може</w:t>
      </w:r>
      <w:r w:rsidR="00EB4A9C" w:rsidRPr="00840191">
        <w:rPr>
          <w:rFonts w:ascii="Times New Roman" w:eastAsia="Times New Roman" w:hAnsi="Times New Roman"/>
          <w:sz w:val="28"/>
          <w:szCs w:val="28"/>
          <w:lang w:val="uk-UA" w:eastAsia="ru-RU"/>
        </w:rPr>
        <w:t xml:space="preserve"> потребувати додаткових витрат</w:t>
      </w:r>
      <w:r w:rsidRPr="00840191">
        <w:rPr>
          <w:rFonts w:ascii="Times New Roman" w:eastAsia="Times New Roman" w:hAnsi="Times New Roman"/>
          <w:sz w:val="28"/>
          <w:szCs w:val="28"/>
          <w:lang w:val="uk-UA" w:eastAsia="ru-RU"/>
        </w:rPr>
        <w:t xml:space="preserve"> державного бюджету</w:t>
      </w:r>
      <w:r w:rsidR="00F742FB">
        <w:rPr>
          <w:rFonts w:ascii="Times New Roman" w:eastAsia="Times New Roman" w:hAnsi="Times New Roman"/>
          <w:sz w:val="28"/>
          <w:szCs w:val="28"/>
          <w:lang w:val="uk-UA" w:eastAsia="ru-RU"/>
        </w:rPr>
        <w:t xml:space="preserve"> на здійснення державного регулювання в енергетичній сфері</w:t>
      </w:r>
      <w:r w:rsidR="00451C3D" w:rsidRPr="00451C3D">
        <w:rPr>
          <w:rFonts w:ascii="Times New Roman" w:eastAsia="Times New Roman" w:hAnsi="Times New Roman"/>
          <w:sz w:val="28"/>
          <w:szCs w:val="28"/>
          <w:lang w:val="uk-UA" w:eastAsia="ru-RU"/>
        </w:rPr>
        <w:t xml:space="preserve">, про що також </w:t>
      </w:r>
      <w:proofErr w:type="spellStart"/>
      <w:r w:rsidR="00451C3D" w:rsidRPr="00451C3D">
        <w:rPr>
          <w:rFonts w:ascii="Times New Roman" w:eastAsia="Times New Roman" w:hAnsi="Times New Roman"/>
          <w:sz w:val="28"/>
          <w:szCs w:val="28"/>
          <w:lang w:val="uk-UA" w:eastAsia="ru-RU"/>
        </w:rPr>
        <w:t>відмічено</w:t>
      </w:r>
      <w:proofErr w:type="spellEnd"/>
      <w:r w:rsidR="00451C3D" w:rsidRPr="00451C3D">
        <w:rPr>
          <w:rFonts w:ascii="Times New Roman" w:eastAsia="Times New Roman" w:hAnsi="Times New Roman"/>
          <w:sz w:val="28"/>
          <w:szCs w:val="28"/>
          <w:lang w:val="uk-UA" w:eastAsia="ru-RU"/>
        </w:rPr>
        <w:t xml:space="preserve"> в експертному </w:t>
      </w:r>
      <w:r w:rsidR="00451C3D" w:rsidRPr="00451C3D">
        <w:rPr>
          <w:rFonts w:ascii="Times New Roman" w:eastAsia="Times New Roman" w:hAnsi="Times New Roman"/>
          <w:sz w:val="28"/>
          <w:szCs w:val="28"/>
          <w:lang w:val="uk-UA" w:eastAsia="ru-RU"/>
        </w:rPr>
        <w:lastRenderedPageBreak/>
        <w:t>висновку Міністерства фінансів України</w:t>
      </w:r>
      <w:r w:rsidRPr="00840191">
        <w:rPr>
          <w:rFonts w:ascii="Times New Roman" w:eastAsia="Times New Roman" w:hAnsi="Times New Roman"/>
          <w:sz w:val="28"/>
          <w:szCs w:val="28"/>
          <w:lang w:val="uk-UA" w:eastAsia="ru-RU"/>
        </w:rPr>
        <w:t xml:space="preserve">. </w:t>
      </w:r>
    </w:p>
    <w:p w:rsidR="00451C3D" w:rsidRPr="00451C3D" w:rsidRDefault="00451C3D" w:rsidP="00451C3D">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451C3D">
        <w:rPr>
          <w:rFonts w:ascii="Times New Roman" w:eastAsia="Times New Roman" w:hAnsi="Times New Roman"/>
          <w:sz w:val="28"/>
          <w:szCs w:val="28"/>
          <w:lang w:val="uk-UA" w:eastAsia="ru-RU"/>
        </w:rPr>
        <w:t>Слід зазначити, що згідно з вимогами частини першої статті 27 Бюджетного кодексу України та статті 91 Регламенту Верховної Ради України до законопроекту, прийняття якого призведе до зміни показників бюджету, суб'єкт права законодавчої ініціативи зобов'язаний додати фінансово-економічне обґрунтування (включаючи відповідні розрахунки),</w:t>
      </w:r>
      <w:r w:rsidR="003C0CB6">
        <w:rPr>
          <w:rFonts w:ascii="Times New Roman" w:eastAsia="Times New Roman" w:hAnsi="Times New Roman"/>
          <w:sz w:val="28"/>
          <w:szCs w:val="28"/>
          <w:lang w:val="uk-UA" w:eastAsia="ru-RU"/>
        </w:rPr>
        <w:t xml:space="preserve"> а</w:t>
      </w:r>
      <w:r w:rsidRPr="00451C3D">
        <w:rPr>
          <w:rFonts w:ascii="Times New Roman" w:eastAsia="Times New Roman" w:hAnsi="Times New Roman"/>
          <w:sz w:val="28"/>
          <w:szCs w:val="28"/>
          <w:lang w:val="uk-UA" w:eastAsia="ru-RU"/>
        </w:rPr>
        <w:t xml:space="preserve"> якщо такі зміни показників бюджету передбачають зменшення надходжень бюджету та/або збільшення витрат бюджету, до законопроекту належить подати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проте відповідні матеріали не надано. На невиконання</w:t>
      </w:r>
      <w:r>
        <w:rPr>
          <w:rFonts w:ascii="Times New Roman" w:eastAsia="Times New Roman" w:hAnsi="Times New Roman"/>
          <w:sz w:val="28"/>
          <w:szCs w:val="28"/>
          <w:lang w:val="uk-UA" w:eastAsia="ru-RU"/>
        </w:rPr>
        <w:t xml:space="preserve"> вказаних вимог також вказує Міністерство фінансів</w:t>
      </w:r>
      <w:r w:rsidRPr="00451C3D">
        <w:rPr>
          <w:rFonts w:ascii="Times New Roman" w:eastAsia="Times New Roman" w:hAnsi="Times New Roman"/>
          <w:sz w:val="28"/>
          <w:szCs w:val="28"/>
          <w:lang w:val="uk-UA" w:eastAsia="ru-RU"/>
        </w:rPr>
        <w:t xml:space="preserve">. </w:t>
      </w:r>
    </w:p>
    <w:p w:rsidR="00FA34A8" w:rsidRDefault="00840191"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Крім того, </w:t>
      </w:r>
      <w:r w:rsidR="003C0CB6">
        <w:rPr>
          <w:rFonts w:ascii="Times New Roman" w:eastAsia="Times New Roman" w:hAnsi="Times New Roman"/>
          <w:sz w:val="28"/>
          <w:szCs w:val="28"/>
          <w:lang w:val="uk-UA" w:eastAsia="ru-RU"/>
        </w:rPr>
        <w:t>пропозиціями</w:t>
      </w:r>
      <w:r>
        <w:rPr>
          <w:rFonts w:ascii="Times New Roman" w:eastAsia="Times New Roman" w:hAnsi="Times New Roman"/>
          <w:sz w:val="28"/>
          <w:szCs w:val="28"/>
          <w:lang w:val="uk-UA" w:eastAsia="ru-RU"/>
        </w:rPr>
        <w:t xml:space="preserve"> законопроекту </w:t>
      </w:r>
      <w:r w:rsidR="00FA34A8">
        <w:rPr>
          <w:rFonts w:ascii="Times New Roman" w:eastAsia="Times New Roman" w:hAnsi="Times New Roman"/>
          <w:sz w:val="28"/>
          <w:szCs w:val="28"/>
          <w:lang w:val="uk-UA" w:eastAsia="ru-RU"/>
        </w:rPr>
        <w:t>на ц</w:t>
      </w:r>
      <w:r w:rsidR="00FA34A8" w:rsidRPr="00FA34A8">
        <w:rPr>
          <w:rFonts w:ascii="Times New Roman" w:eastAsia="Times New Roman" w:hAnsi="Times New Roman"/>
          <w:sz w:val="28"/>
          <w:szCs w:val="28"/>
          <w:lang w:val="uk-UA" w:eastAsia="ru-RU"/>
        </w:rPr>
        <w:t>ентральний орган виконавчої влади, що реалізує державну політику у сфері нагляду (контролю) в галузі електроенергетики, у разі виявлення правопорушень на ринку електричної енергії</w:t>
      </w:r>
      <w:r w:rsidR="00374939">
        <w:rPr>
          <w:rFonts w:ascii="Times New Roman" w:eastAsia="Times New Roman" w:hAnsi="Times New Roman"/>
          <w:sz w:val="28"/>
          <w:szCs w:val="28"/>
          <w:lang w:val="uk-UA" w:eastAsia="ru-RU"/>
        </w:rPr>
        <w:t>,</w:t>
      </w:r>
      <w:r w:rsidR="00FA34A8" w:rsidRPr="00FA34A8">
        <w:rPr>
          <w:rFonts w:ascii="Times New Roman" w:eastAsia="Times New Roman" w:hAnsi="Times New Roman"/>
          <w:sz w:val="28"/>
          <w:szCs w:val="28"/>
          <w:lang w:val="uk-UA" w:eastAsia="ru-RU"/>
        </w:rPr>
        <w:t xml:space="preserve"> </w:t>
      </w:r>
      <w:r w:rsidR="00D17CD4">
        <w:rPr>
          <w:rFonts w:ascii="Times New Roman" w:eastAsia="Times New Roman" w:hAnsi="Times New Roman"/>
          <w:sz w:val="28"/>
          <w:szCs w:val="28"/>
          <w:lang w:val="uk-UA" w:eastAsia="ru-RU"/>
        </w:rPr>
        <w:t xml:space="preserve">додатково </w:t>
      </w:r>
      <w:r w:rsidR="00FA34A8">
        <w:rPr>
          <w:rFonts w:ascii="Times New Roman" w:eastAsia="Times New Roman" w:hAnsi="Times New Roman"/>
          <w:sz w:val="28"/>
          <w:szCs w:val="28"/>
          <w:lang w:val="uk-UA" w:eastAsia="ru-RU"/>
        </w:rPr>
        <w:t>покладаються</w:t>
      </w:r>
      <w:r w:rsidR="00FA34A8" w:rsidRPr="00FA34A8">
        <w:rPr>
          <w:rFonts w:ascii="Times New Roman" w:eastAsia="Times New Roman" w:hAnsi="Times New Roman"/>
          <w:sz w:val="28"/>
          <w:szCs w:val="28"/>
          <w:lang w:val="uk-UA" w:eastAsia="ru-RU"/>
        </w:rPr>
        <w:t xml:space="preserve"> повноважен</w:t>
      </w:r>
      <w:r w:rsidR="00FA34A8">
        <w:rPr>
          <w:rFonts w:ascii="Times New Roman" w:eastAsia="Times New Roman" w:hAnsi="Times New Roman"/>
          <w:sz w:val="28"/>
          <w:szCs w:val="28"/>
          <w:lang w:val="uk-UA" w:eastAsia="ru-RU"/>
        </w:rPr>
        <w:t>ня щодо прийняття</w:t>
      </w:r>
      <w:r w:rsidR="00FA34A8" w:rsidRPr="00FA34A8">
        <w:rPr>
          <w:rFonts w:ascii="Times New Roman" w:eastAsia="Times New Roman" w:hAnsi="Times New Roman"/>
          <w:sz w:val="28"/>
          <w:szCs w:val="28"/>
          <w:lang w:val="uk-UA" w:eastAsia="ru-RU"/>
        </w:rPr>
        <w:t xml:space="preserve"> рішення про накладення штрафів на учасників ринку (крі</w:t>
      </w:r>
      <w:r w:rsidR="00374939">
        <w:rPr>
          <w:rFonts w:ascii="Times New Roman" w:eastAsia="Times New Roman" w:hAnsi="Times New Roman"/>
          <w:sz w:val="28"/>
          <w:szCs w:val="28"/>
          <w:lang w:val="uk-UA" w:eastAsia="ru-RU"/>
        </w:rPr>
        <w:t>м побутових споживачів та спожив</w:t>
      </w:r>
      <w:r w:rsidR="00FA34A8" w:rsidRPr="00FA34A8">
        <w:rPr>
          <w:rFonts w:ascii="Times New Roman" w:eastAsia="Times New Roman" w:hAnsi="Times New Roman"/>
          <w:sz w:val="28"/>
          <w:szCs w:val="28"/>
          <w:lang w:val="uk-UA" w:eastAsia="ru-RU"/>
        </w:rPr>
        <w:t>ачів не віднесених до особливої групи непобутових споживачів) у таких розмірах:</w:t>
      </w:r>
    </w:p>
    <w:p w:rsidR="007C2435" w:rsidRDefault="007C2435" w:rsidP="00C448D8">
      <w:pPr>
        <w:widowControl w:val="0"/>
        <w:autoSpaceDE w:val="0"/>
        <w:autoSpaceDN w:val="0"/>
        <w:adjustRightInd w:val="0"/>
        <w:spacing w:after="0" w:line="240" w:lineRule="auto"/>
        <w:ind w:firstLine="851"/>
        <w:jc w:val="both"/>
        <w:rPr>
          <w:rFonts w:ascii="Times New Roman" w:eastAsia="Times New Roman" w:hAnsi="Times New Roman"/>
          <w:i/>
          <w:sz w:val="28"/>
          <w:szCs w:val="28"/>
          <w:lang w:val="uk-UA" w:eastAsia="ru-RU"/>
        </w:rPr>
      </w:pPr>
      <w:r w:rsidRPr="007C2435">
        <w:rPr>
          <w:rFonts w:ascii="Times New Roman" w:eastAsia="Times New Roman" w:hAnsi="Times New Roman"/>
          <w:sz w:val="28"/>
          <w:szCs w:val="28"/>
          <w:lang w:val="uk-UA" w:eastAsia="ru-RU"/>
        </w:rPr>
        <w:t>неподання копій документів з питань організації експлуатації та оперативного управління, пояснень та іншої інформації на законну вимогу центрального органу виконавчої влади, що реалізує державну політику у сфері нагляду</w:t>
      </w:r>
      <w:r>
        <w:rPr>
          <w:rFonts w:ascii="Times New Roman" w:eastAsia="Times New Roman" w:hAnsi="Times New Roman"/>
          <w:sz w:val="28"/>
          <w:szCs w:val="28"/>
          <w:lang w:val="uk-UA" w:eastAsia="ru-RU"/>
        </w:rPr>
        <w:t xml:space="preserve"> </w:t>
      </w:r>
      <w:r w:rsidRPr="007C2435">
        <w:rPr>
          <w:rFonts w:ascii="Times New Roman" w:eastAsia="Times New Roman" w:hAnsi="Times New Roman"/>
          <w:i/>
          <w:sz w:val="28"/>
          <w:szCs w:val="28"/>
          <w:lang w:val="uk-UA" w:eastAsia="ru-RU"/>
        </w:rPr>
        <w:t>/</w:t>
      </w:r>
      <w:r>
        <w:rPr>
          <w:rFonts w:ascii="Times New Roman" w:eastAsia="Times New Roman" w:hAnsi="Times New Roman"/>
          <w:i/>
          <w:sz w:val="28"/>
          <w:szCs w:val="28"/>
          <w:lang w:val="uk-UA" w:eastAsia="ru-RU"/>
        </w:rPr>
        <w:t>до 1</w:t>
      </w:r>
      <w:r>
        <w:rPr>
          <w:rFonts w:ascii="Times New Roman" w:eastAsia="Times New Roman" w:hAnsi="Times New Roman"/>
          <w:i/>
          <w:sz w:val="28"/>
          <w:szCs w:val="28"/>
          <w:lang w:eastAsia="ru-RU"/>
        </w:rPr>
        <w:t> </w:t>
      </w:r>
      <w:r w:rsidRPr="007C2435">
        <w:rPr>
          <w:rFonts w:ascii="Times New Roman" w:eastAsia="Times New Roman" w:hAnsi="Times New Roman"/>
          <w:i/>
          <w:sz w:val="28"/>
          <w:szCs w:val="28"/>
          <w:lang w:val="uk-UA" w:eastAsia="ru-RU"/>
        </w:rPr>
        <w:t>тисячі неоподатковуваних мінімумів доходів громадян/</w:t>
      </w:r>
      <w:r>
        <w:rPr>
          <w:rFonts w:ascii="Times New Roman" w:eastAsia="Times New Roman" w:hAnsi="Times New Roman"/>
          <w:i/>
          <w:sz w:val="28"/>
          <w:szCs w:val="28"/>
          <w:lang w:val="uk-UA" w:eastAsia="ru-RU"/>
        </w:rPr>
        <w:t>;</w:t>
      </w:r>
    </w:p>
    <w:p w:rsidR="007C2435" w:rsidRDefault="007C2435"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C2435">
        <w:rPr>
          <w:rFonts w:ascii="Times New Roman" w:eastAsia="Times New Roman" w:hAnsi="Times New Roman"/>
          <w:sz w:val="28"/>
          <w:szCs w:val="28"/>
          <w:lang w:val="uk-UA" w:eastAsia="ru-RU"/>
        </w:rPr>
        <w:t>створення перешкод у здійсненні державного ене</w:t>
      </w:r>
      <w:r>
        <w:rPr>
          <w:rFonts w:ascii="Times New Roman" w:eastAsia="Times New Roman" w:hAnsi="Times New Roman"/>
          <w:sz w:val="28"/>
          <w:szCs w:val="28"/>
          <w:lang w:val="uk-UA" w:eastAsia="ru-RU"/>
        </w:rPr>
        <w:t xml:space="preserve">ргетичного нагляду (контролю) </w:t>
      </w:r>
      <w:r w:rsidRPr="007C2435">
        <w:rPr>
          <w:rFonts w:ascii="Times New Roman" w:eastAsia="Times New Roman" w:hAnsi="Times New Roman"/>
          <w:i/>
          <w:sz w:val="28"/>
          <w:szCs w:val="28"/>
          <w:lang w:val="uk-UA" w:eastAsia="ru-RU"/>
        </w:rPr>
        <w:t>/до 10 тисяч неоподатковуваних мінімумів доходів громадян/</w:t>
      </w:r>
      <w:r>
        <w:rPr>
          <w:rFonts w:ascii="Times New Roman" w:eastAsia="Times New Roman" w:hAnsi="Times New Roman"/>
          <w:sz w:val="28"/>
          <w:szCs w:val="28"/>
          <w:lang w:val="uk-UA" w:eastAsia="ru-RU"/>
        </w:rPr>
        <w:t>.</w:t>
      </w:r>
    </w:p>
    <w:p w:rsidR="007C2435" w:rsidRPr="007C2435" w:rsidRDefault="007C2435" w:rsidP="00C448D8">
      <w:pPr>
        <w:widowControl w:val="0"/>
        <w:autoSpaceDE w:val="0"/>
        <w:autoSpaceDN w:val="0"/>
        <w:adjustRightInd w:val="0"/>
        <w:spacing w:after="0" w:line="240" w:lineRule="auto"/>
        <w:ind w:firstLine="851"/>
        <w:jc w:val="both"/>
        <w:rPr>
          <w:rFonts w:ascii="Times New Roman" w:eastAsia="Times New Roman" w:hAnsi="Times New Roman"/>
          <w:i/>
          <w:sz w:val="28"/>
          <w:szCs w:val="28"/>
          <w:lang w:val="uk-UA" w:eastAsia="ru-RU"/>
        </w:rPr>
      </w:pPr>
      <w:r w:rsidRPr="007C2435">
        <w:rPr>
          <w:rFonts w:ascii="Times New Roman" w:eastAsia="Times New Roman" w:hAnsi="Times New Roman"/>
          <w:i/>
          <w:sz w:val="28"/>
          <w:szCs w:val="28"/>
          <w:lang w:val="uk-UA" w:eastAsia="ru-RU"/>
        </w:rPr>
        <w:t>Довідково: виходячи із розміру встановленого на даний час неоподатковуваного мінімуму доходів громадян 17 грн, розміри</w:t>
      </w:r>
      <w:r w:rsidR="003D0A40">
        <w:rPr>
          <w:rFonts w:ascii="Times New Roman" w:eastAsia="Times New Roman" w:hAnsi="Times New Roman"/>
          <w:i/>
          <w:sz w:val="28"/>
          <w:szCs w:val="28"/>
          <w:lang w:val="uk-UA" w:eastAsia="ru-RU"/>
        </w:rPr>
        <w:t xml:space="preserve"> вказаних</w:t>
      </w:r>
      <w:r w:rsidRPr="007C2435">
        <w:rPr>
          <w:rFonts w:ascii="Times New Roman" w:eastAsia="Times New Roman" w:hAnsi="Times New Roman"/>
          <w:i/>
          <w:sz w:val="28"/>
          <w:szCs w:val="28"/>
          <w:lang w:val="uk-UA" w:eastAsia="ru-RU"/>
        </w:rPr>
        <w:t xml:space="preserve"> штрафів становитимуть від </w:t>
      </w:r>
      <w:r>
        <w:rPr>
          <w:rFonts w:ascii="Times New Roman" w:eastAsia="Times New Roman" w:hAnsi="Times New Roman"/>
          <w:i/>
          <w:sz w:val="28"/>
          <w:szCs w:val="28"/>
          <w:lang w:val="uk-UA" w:eastAsia="ru-RU"/>
        </w:rPr>
        <w:t>17 000</w:t>
      </w:r>
      <w:r w:rsidRPr="007C2435">
        <w:rPr>
          <w:rFonts w:ascii="Times New Roman" w:eastAsia="Times New Roman" w:hAnsi="Times New Roman"/>
          <w:i/>
          <w:sz w:val="28"/>
          <w:szCs w:val="28"/>
          <w:lang w:val="uk-UA" w:eastAsia="ru-RU"/>
        </w:rPr>
        <w:t xml:space="preserve"> до </w:t>
      </w:r>
      <w:r>
        <w:rPr>
          <w:rFonts w:ascii="Times New Roman" w:eastAsia="Times New Roman" w:hAnsi="Times New Roman"/>
          <w:i/>
          <w:sz w:val="28"/>
          <w:szCs w:val="28"/>
          <w:lang w:val="uk-UA" w:eastAsia="ru-RU"/>
        </w:rPr>
        <w:t>170 000 гривень.</w:t>
      </w:r>
    </w:p>
    <w:p w:rsidR="00451C3D" w:rsidRDefault="00451C3D"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highlight w:val="yellow"/>
          <w:lang w:val="uk-UA" w:eastAsia="ru-RU"/>
        </w:rPr>
      </w:pPr>
      <w:r w:rsidRPr="00451C3D">
        <w:rPr>
          <w:rFonts w:ascii="Times New Roman" w:eastAsia="Times New Roman" w:hAnsi="Times New Roman"/>
          <w:sz w:val="28"/>
          <w:szCs w:val="28"/>
          <w:lang w:val="uk-UA" w:eastAsia="ru-RU"/>
        </w:rPr>
        <w:t xml:space="preserve">Реалізація </w:t>
      </w:r>
      <w:r>
        <w:rPr>
          <w:rFonts w:ascii="Times New Roman" w:eastAsia="Times New Roman" w:hAnsi="Times New Roman"/>
          <w:sz w:val="28"/>
          <w:szCs w:val="28"/>
          <w:lang w:val="uk-UA" w:eastAsia="ru-RU"/>
        </w:rPr>
        <w:t xml:space="preserve">зазначених </w:t>
      </w:r>
      <w:r w:rsidRPr="00451C3D">
        <w:rPr>
          <w:rFonts w:ascii="Times New Roman" w:eastAsia="Times New Roman" w:hAnsi="Times New Roman"/>
          <w:sz w:val="28"/>
          <w:szCs w:val="28"/>
          <w:lang w:val="uk-UA" w:eastAsia="ru-RU"/>
        </w:rPr>
        <w:t>положень законопроекту може призвести до збільшення надходжень державного бюджету від штраф</w:t>
      </w:r>
      <w:r w:rsidR="003D0A40">
        <w:rPr>
          <w:rFonts w:ascii="Times New Roman" w:eastAsia="Times New Roman" w:hAnsi="Times New Roman"/>
          <w:sz w:val="28"/>
          <w:szCs w:val="28"/>
          <w:lang w:val="uk-UA" w:eastAsia="ru-RU"/>
        </w:rPr>
        <w:t>них санкцій</w:t>
      </w:r>
      <w:r w:rsidRPr="00451C3D">
        <w:rPr>
          <w:rFonts w:ascii="Times New Roman" w:eastAsia="Times New Roman" w:hAnsi="Times New Roman"/>
          <w:sz w:val="28"/>
          <w:szCs w:val="28"/>
          <w:lang w:val="uk-UA" w:eastAsia="ru-RU"/>
        </w:rPr>
        <w:t xml:space="preserve"> за відповідні правопорушення у разі їх виявлення та залежно від санкцій, що застосовуватимуться.</w:t>
      </w:r>
    </w:p>
    <w:p w:rsidR="00451C3D" w:rsidRDefault="00451C3D"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451C3D">
        <w:rPr>
          <w:rFonts w:ascii="Times New Roman" w:eastAsia="Times New Roman" w:hAnsi="Times New Roman"/>
          <w:sz w:val="28"/>
          <w:szCs w:val="28"/>
          <w:lang w:val="uk-UA" w:eastAsia="ru-RU"/>
        </w:rPr>
        <w:t>За узагальнюючим</w:t>
      </w:r>
      <w:r w:rsidR="001318F6" w:rsidRPr="00451C3D">
        <w:rPr>
          <w:rFonts w:ascii="Times New Roman" w:eastAsia="Times New Roman" w:hAnsi="Times New Roman"/>
          <w:sz w:val="28"/>
          <w:szCs w:val="28"/>
          <w:lang w:val="uk-UA" w:eastAsia="ru-RU"/>
        </w:rPr>
        <w:t xml:space="preserve"> висновк</w:t>
      </w:r>
      <w:r w:rsidRPr="00451C3D">
        <w:rPr>
          <w:rFonts w:ascii="Times New Roman" w:eastAsia="Times New Roman" w:hAnsi="Times New Roman"/>
          <w:sz w:val="28"/>
          <w:szCs w:val="28"/>
          <w:lang w:val="uk-UA" w:eastAsia="ru-RU"/>
        </w:rPr>
        <w:t>ом</w:t>
      </w:r>
      <w:r w:rsidR="001318F6" w:rsidRPr="00451C3D">
        <w:rPr>
          <w:rFonts w:ascii="Times New Roman" w:eastAsia="Times New Roman" w:hAnsi="Times New Roman"/>
          <w:sz w:val="28"/>
          <w:szCs w:val="28"/>
          <w:lang w:val="uk-UA" w:eastAsia="ru-RU"/>
        </w:rPr>
        <w:t xml:space="preserve"> Міністерства фінансів України (копія додається) реалізація положень законопроекту </w:t>
      </w:r>
      <w:r>
        <w:rPr>
          <w:rFonts w:ascii="Times New Roman" w:eastAsia="Times New Roman" w:hAnsi="Times New Roman"/>
          <w:sz w:val="28"/>
          <w:szCs w:val="28"/>
          <w:lang w:val="uk-UA" w:eastAsia="ru-RU"/>
        </w:rPr>
        <w:t>може мати вплив на видатки державного бюджету</w:t>
      </w:r>
      <w:r w:rsidR="003D0A40">
        <w:rPr>
          <w:rFonts w:ascii="Times New Roman" w:eastAsia="Times New Roman" w:hAnsi="Times New Roman"/>
          <w:sz w:val="28"/>
          <w:szCs w:val="28"/>
          <w:lang w:val="uk-UA" w:eastAsia="ru-RU"/>
        </w:rPr>
        <w:t xml:space="preserve">, а саме розширення повноважень </w:t>
      </w:r>
      <w:proofErr w:type="spellStart"/>
      <w:r w:rsidR="003D0A40">
        <w:rPr>
          <w:rFonts w:ascii="Times New Roman" w:eastAsia="Times New Roman" w:hAnsi="Times New Roman"/>
          <w:sz w:val="28"/>
          <w:szCs w:val="28"/>
          <w:lang w:val="uk-UA" w:eastAsia="ru-RU"/>
        </w:rPr>
        <w:t>Держенергонагляду</w:t>
      </w:r>
      <w:proofErr w:type="spellEnd"/>
      <w:r w:rsidR="003D0A40">
        <w:rPr>
          <w:rFonts w:ascii="Times New Roman" w:eastAsia="Times New Roman" w:hAnsi="Times New Roman"/>
          <w:sz w:val="28"/>
          <w:szCs w:val="28"/>
          <w:lang w:val="uk-UA" w:eastAsia="ru-RU"/>
        </w:rPr>
        <w:t xml:space="preserve"> у відповідному бюджетному періоді може потребувати додаткових видатків державного бюджету</w:t>
      </w:r>
      <w:r w:rsidR="001C1F5D">
        <w:rPr>
          <w:rFonts w:ascii="Times New Roman" w:eastAsia="Times New Roman" w:hAnsi="Times New Roman"/>
          <w:sz w:val="28"/>
          <w:szCs w:val="28"/>
          <w:lang w:val="uk-UA" w:eastAsia="ru-RU"/>
        </w:rPr>
        <w:t>,</w:t>
      </w:r>
      <w:r w:rsidR="003D0A40">
        <w:rPr>
          <w:rFonts w:ascii="Times New Roman" w:eastAsia="Times New Roman" w:hAnsi="Times New Roman"/>
          <w:sz w:val="28"/>
          <w:szCs w:val="28"/>
          <w:lang w:val="uk-UA" w:eastAsia="ru-RU"/>
        </w:rPr>
        <w:t xml:space="preserve"> сума яких і джерела покриття розробником не визначені</w:t>
      </w:r>
      <w:r>
        <w:rPr>
          <w:rFonts w:ascii="Times New Roman" w:eastAsia="Times New Roman" w:hAnsi="Times New Roman"/>
          <w:sz w:val="28"/>
          <w:szCs w:val="28"/>
          <w:lang w:val="uk-UA" w:eastAsia="ru-RU"/>
        </w:rPr>
        <w:t xml:space="preserve">, </w:t>
      </w:r>
      <w:r w:rsidR="00D17CD4">
        <w:rPr>
          <w:rFonts w:ascii="Times New Roman" w:eastAsia="Times New Roman" w:hAnsi="Times New Roman"/>
          <w:sz w:val="28"/>
          <w:szCs w:val="28"/>
          <w:lang w:val="uk-UA" w:eastAsia="ru-RU"/>
        </w:rPr>
        <w:t>у зв’язку з чим</w:t>
      </w:r>
      <w:r>
        <w:rPr>
          <w:rFonts w:ascii="Times New Roman" w:eastAsia="Times New Roman" w:hAnsi="Times New Roman"/>
          <w:sz w:val="28"/>
          <w:szCs w:val="28"/>
          <w:lang w:val="uk-UA" w:eastAsia="ru-RU"/>
        </w:rPr>
        <w:t xml:space="preserve"> законопроект </w:t>
      </w:r>
      <w:r w:rsidR="00D17CD4">
        <w:rPr>
          <w:rFonts w:ascii="Times New Roman" w:eastAsia="Times New Roman" w:hAnsi="Times New Roman"/>
          <w:sz w:val="28"/>
          <w:szCs w:val="28"/>
          <w:lang w:val="uk-UA" w:eastAsia="ru-RU"/>
        </w:rPr>
        <w:t>запропоновано</w:t>
      </w:r>
      <w:r>
        <w:rPr>
          <w:rFonts w:ascii="Times New Roman" w:eastAsia="Times New Roman" w:hAnsi="Times New Roman"/>
          <w:sz w:val="28"/>
          <w:szCs w:val="28"/>
          <w:lang w:val="uk-UA" w:eastAsia="ru-RU"/>
        </w:rPr>
        <w:t xml:space="preserve"> доопрацюва</w:t>
      </w:r>
      <w:r w:rsidR="00D17CD4">
        <w:rPr>
          <w:rFonts w:ascii="Times New Roman" w:eastAsia="Times New Roman" w:hAnsi="Times New Roman"/>
          <w:sz w:val="28"/>
          <w:szCs w:val="28"/>
          <w:lang w:val="uk-UA" w:eastAsia="ru-RU"/>
        </w:rPr>
        <w:t>ти</w:t>
      </w:r>
      <w:r>
        <w:rPr>
          <w:rFonts w:ascii="Times New Roman" w:eastAsia="Times New Roman" w:hAnsi="Times New Roman"/>
          <w:sz w:val="28"/>
          <w:szCs w:val="28"/>
          <w:lang w:val="uk-UA" w:eastAsia="ru-RU"/>
        </w:rPr>
        <w:t xml:space="preserve"> та нада</w:t>
      </w:r>
      <w:r w:rsidR="00D17CD4">
        <w:rPr>
          <w:rFonts w:ascii="Times New Roman" w:eastAsia="Times New Roman" w:hAnsi="Times New Roman"/>
          <w:sz w:val="28"/>
          <w:szCs w:val="28"/>
          <w:lang w:val="uk-UA" w:eastAsia="ru-RU"/>
        </w:rPr>
        <w:t>ти</w:t>
      </w:r>
      <w:r>
        <w:rPr>
          <w:rFonts w:ascii="Times New Roman" w:eastAsia="Times New Roman" w:hAnsi="Times New Roman"/>
          <w:sz w:val="28"/>
          <w:szCs w:val="28"/>
          <w:lang w:val="uk-UA" w:eastAsia="ru-RU"/>
        </w:rPr>
        <w:t xml:space="preserve"> фінансово-економічн</w:t>
      </w:r>
      <w:r w:rsidR="00D17CD4">
        <w:rPr>
          <w:rFonts w:ascii="Times New Roman" w:eastAsia="Times New Roman" w:hAnsi="Times New Roman"/>
          <w:sz w:val="28"/>
          <w:szCs w:val="28"/>
          <w:lang w:val="uk-UA" w:eastAsia="ru-RU"/>
        </w:rPr>
        <w:t>і</w:t>
      </w:r>
      <w:r>
        <w:rPr>
          <w:rFonts w:ascii="Times New Roman" w:eastAsia="Times New Roman" w:hAnsi="Times New Roman"/>
          <w:sz w:val="28"/>
          <w:szCs w:val="28"/>
          <w:lang w:val="uk-UA" w:eastAsia="ru-RU"/>
        </w:rPr>
        <w:t xml:space="preserve"> обґрунтуван</w:t>
      </w:r>
      <w:r w:rsidR="00D17CD4">
        <w:rPr>
          <w:rFonts w:ascii="Times New Roman" w:eastAsia="Times New Roman" w:hAnsi="Times New Roman"/>
          <w:sz w:val="28"/>
          <w:szCs w:val="28"/>
          <w:lang w:val="uk-UA" w:eastAsia="ru-RU"/>
        </w:rPr>
        <w:t>ня</w:t>
      </w:r>
      <w:r>
        <w:rPr>
          <w:rFonts w:ascii="Times New Roman" w:eastAsia="Times New Roman" w:hAnsi="Times New Roman"/>
          <w:sz w:val="28"/>
          <w:szCs w:val="28"/>
          <w:lang w:val="uk-UA" w:eastAsia="ru-RU"/>
        </w:rPr>
        <w:t>.</w:t>
      </w:r>
    </w:p>
    <w:p w:rsidR="003C674C" w:rsidRDefault="003C674C"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Разом з тим, положення законопроекту передбачають, що ф</w:t>
      </w:r>
      <w:r w:rsidR="001C1F5D">
        <w:rPr>
          <w:rFonts w:ascii="Times New Roman" w:eastAsia="Times New Roman" w:hAnsi="Times New Roman"/>
          <w:sz w:val="28"/>
          <w:szCs w:val="28"/>
          <w:lang w:val="uk-UA" w:eastAsia="ru-RU"/>
        </w:rPr>
        <w:t>інансо</w:t>
      </w:r>
      <w:r w:rsidRPr="003C674C">
        <w:rPr>
          <w:rFonts w:ascii="Times New Roman" w:eastAsia="Times New Roman" w:hAnsi="Times New Roman"/>
          <w:sz w:val="28"/>
          <w:szCs w:val="28"/>
          <w:lang w:val="uk-UA" w:eastAsia="ru-RU"/>
        </w:rPr>
        <w:t>в</w:t>
      </w:r>
      <w:r w:rsidR="001C1F5D">
        <w:rPr>
          <w:rFonts w:ascii="Times New Roman" w:eastAsia="Times New Roman" w:hAnsi="Times New Roman"/>
          <w:sz w:val="28"/>
          <w:szCs w:val="28"/>
          <w:lang w:val="uk-UA" w:eastAsia="ru-RU"/>
        </w:rPr>
        <w:t>е</w:t>
      </w:r>
      <w:r w:rsidRPr="003C674C">
        <w:rPr>
          <w:rFonts w:ascii="Times New Roman" w:eastAsia="Times New Roman" w:hAnsi="Times New Roman"/>
          <w:sz w:val="28"/>
          <w:szCs w:val="28"/>
          <w:lang w:val="uk-UA" w:eastAsia="ru-RU"/>
        </w:rPr>
        <w:t xml:space="preserve"> </w:t>
      </w:r>
      <w:r w:rsidR="001C1F5D">
        <w:rPr>
          <w:rFonts w:ascii="Times New Roman" w:eastAsia="Times New Roman" w:hAnsi="Times New Roman"/>
          <w:sz w:val="28"/>
          <w:szCs w:val="28"/>
          <w:lang w:val="uk-UA" w:eastAsia="ru-RU"/>
        </w:rPr>
        <w:t xml:space="preserve">забезпечення </w:t>
      </w:r>
      <w:r w:rsidRPr="003C674C">
        <w:rPr>
          <w:rFonts w:ascii="Times New Roman" w:eastAsia="Times New Roman" w:hAnsi="Times New Roman"/>
          <w:sz w:val="28"/>
          <w:szCs w:val="28"/>
          <w:lang w:val="uk-UA" w:eastAsia="ru-RU"/>
        </w:rPr>
        <w:t>центрального органу виконавчої влади, що реалізує державну політику у сфері нагляду (</w:t>
      </w:r>
      <w:r w:rsidRPr="006F175D">
        <w:rPr>
          <w:rFonts w:ascii="Times New Roman" w:eastAsia="Times New Roman" w:hAnsi="Times New Roman"/>
          <w:sz w:val="28"/>
          <w:szCs w:val="28"/>
          <w:lang w:val="uk-UA" w:eastAsia="ru-RU"/>
        </w:rPr>
        <w:t>контролю) в галуз</w:t>
      </w:r>
      <w:r w:rsidR="001C1F5D" w:rsidRPr="006F175D">
        <w:rPr>
          <w:rFonts w:ascii="Times New Roman" w:eastAsia="Times New Roman" w:hAnsi="Times New Roman"/>
          <w:sz w:val="28"/>
          <w:szCs w:val="28"/>
          <w:lang w:val="uk-UA" w:eastAsia="ru-RU"/>
        </w:rPr>
        <w:t>ях енергетики і</w:t>
      </w:r>
      <w:r w:rsidRPr="006F175D">
        <w:rPr>
          <w:rFonts w:ascii="Times New Roman" w:eastAsia="Times New Roman" w:hAnsi="Times New Roman"/>
          <w:sz w:val="28"/>
          <w:szCs w:val="28"/>
          <w:lang w:val="uk-UA" w:eastAsia="ru-RU"/>
        </w:rPr>
        <w:t xml:space="preserve"> теплопостачання</w:t>
      </w:r>
      <w:r w:rsidRPr="003C674C">
        <w:rPr>
          <w:rFonts w:ascii="Times New Roman" w:eastAsia="Times New Roman" w:hAnsi="Times New Roman"/>
          <w:sz w:val="28"/>
          <w:szCs w:val="28"/>
          <w:lang w:val="uk-UA" w:eastAsia="ru-RU"/>
        </w:rPr>
        <w:t>, здійснюється за рахунок коштів заг</w:t>
      </w:r>
      <w:r w:rsidR="004D69E8">
        <w:rPr>
          <w:rFonts w:ascii="Times New Roman" w:eastAsia="Times New Roman" w:hAnsi="Times New Roman"/>
          <w:sz w:val="28"/>
          <w:szCs w:val="28"/>
          <w:lang w:val="uk-UA" w:eastAsia="ru-RU"/>
        </w:rPr>
        <w:t>ального та спеціального фондів д</w:t>
      </w:r>
      <w:r w:rsidRPr="003C674C">
        <w:rPr>
          <w:rFonts w:ascii="Times New Roman" w:eastAsia="Times New Roman" w:hAnsi="Times New Roman"/>
          <w:sz w:val="28"/>
          <w:szCs w:val="28"/>
          <w:lang w:val="uk-UA" w:eastAsia="ru-RU"/>
        </w:rPr>
        <w:t>ержавного бюджету</w:t>
      </w:r>
      <w:r>
        <w:rPr>
          <w:rFonts w:ascii="Times New Roman" w:eastAsia="Times New Roman" w:hAnsi="Times New Roman"/>
          <w:sz w:val="28"/>
          <w:szCs w:val="28"/>
          <w:lang w:val="uk-UA" w:eastAsia="ru-RU"/>
        </w:rPr>
        <w:t>.</w:t>
      </w:r>
      <w:r w:rsidR="001C1F5D">
        <w:rPr>
          <w:rFonts w:ascii="Times New Roman" w:eastAsia="Times New Roman" w:hAnsi="Times New Roman"/>
          <w:sz w:val="28"/>
          <w:szCs w:val="28"/>
          <w:lang w:val="uk-UA" w:eastAsia="ru-RU"/>
        </w:rPr>
        <w:t xml:space="preserve"> При цьому, у законопроекті відсутні положення щодо конкретних джерел надходжень спеціального фонду державного бюджету, які </w:t>
      </w:r>
      <w:r w:rsidR="001C1F5D">
        <w:rPr>
          <w:rFonts w:ascii="Times New Roman" w:eastAsia="Times New Roman" w:hAnsi="Times New Roman"/>
          <w:sz w:val="28"/>
          <w:szCs w:val="28"/>
          <w:lang w:val="uk-UA" w:eastAsia="ru-RU"/>
        </w:rPr>
        <w:lastRenderedPageBreak/>
        <w:t xml:space="preserve">спрямовуватимуться на фінансове забезпечення вказаного центрального органу виконавчої влади.  </w:t>
      </w:r>
    </w:p>
    <w:p w:rsidR="00C55CBA" w:rsidRDefault="000C082E"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Доцільно зауважити, що в</w:t>
      </w:r>
      <w:r w:rsidR="00C55CBA" w:rsidRPr="00C55CBA">
        <w:rPr>
          <w:rFonts w:ascii="Times New Roman" w:eastAsia="Times New Roman" w:hAnsi="Times New Roman"/>
          <w:sz w:val="28"/>
          <w:szCs w:val="28"/>
          <w:lang w:val="uk-UA" w:eastAsia="ru-RU"/>
        </w:rPr>
        <w:t>ідповідно до Закону України «Про джерела фінансування органів державної влади» органи державної влади здійснюють свою діяльності виключно за рахунок бюджетного фінансування (крім випадків, визначених цим Законом) в межах, передбачених законом про Державний бюджет України на відповідний рік.</w:t>
      </w:r>
    </w:p>
    <w:p w:rsidR="004D69E8" w:rsidRDefault="004D69E8"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Належить відмітити, що виходячи </w:t>
      </w:r>
      <w:r w:rsidR="001C1F5D">
        <w:rPr>
          <w:rFonts w:ascii="Times New Roman" w:eastAsia="Times New Roman" w:hAnsi="Times New Roman"/>
          <w:sz w:val="28"/>
          <w:szCs w:val="28"/>
          <w:lang w:val="uk-UA" w:eastAsia="ru-RU"/>
        </w:rPr>
        <w:t>і</w:t>
      </w:r>
      <w:r>
        <w:rPr>
          <w:rFonts w:ascii="Times New Roman" w:eastAsia="Times New Roman" w:hAnsi="Times New Roman"/>
          <w:sz w:val="28"/>
          <w:szCs w:val="28"/>
          <w:lang w:val="uk-UA" w:eastAsia="ru-RU"/>
        </w:rPr>
        <w:t>з загальноприйнятої практики бюджетного нормування, фінанс</w:t>
      </w:r>
      <w:r w:rsidR="001C1F5D">
        <w:rPr>
          <w:rFonts w:ascii="Times New Roman" w:eastAsia="Times New Roman" w:hAnsi="Times New Roman"/>
          <w:sz w:val="28"/>
          <w:szCs w:val="28"/>
          <w:lang w:val="uk-UA" w:eastAsia="ru-RU"/>
        </w:rPr>
        <w:t>ове забезпечення</w:t>
      </w:r>
      <w:r>
        <w:rPr>
          <w:rFonts w:ascii="Times New Roman" w:eastAsia="Times New Roman" w:hAnsi="Times New Roman"/>
          <w:sz w:val="28"/>
          <w:szCs w:val="28"/>
          <w:lang w:val="uk-UA" w:eastAsia="ru-RU"/>
        </w:rPr>
        <w:t xml:space="preserve"> органів державної влади здійснюється за рахунок коштів загального фонду державного бюджету, крім того, в Законі України «</w:t>
      </w:r>
      <w:r w:rsidRPr="004D69E8">
        <w:rPr>
          <w:rFonts w:ascii="Times New Roman" w:eastAsia="Times New Roman" w:hAnsi="Times New Roman"/>
          <w:sz w:val="28"/>
          <w:szCs w:val="28"/>
          <w:lang w:val="uk-UA" w:eastAsia="ru-RU"/>
        </w:rPr>
        <w:t>Про Державний бюджет України на 2021 рік</w:t>
      </w:r>
      <w:r>
        <w:rPr>
          <w:rFonts w:ascii="Times New Roman" w:eastAsia="Times New Roman" w:hAnsi="Times New Roman"/>
          <w:sz w:val="28"/>
          <w:szCs w:val="28"/>
          <w:lang w:val="uk-UA" w:eastAsia="ru-RU"/>
        </w:rPr>
        <w:t xml:space="preserve">» видатки на забезпечення діяльності </w:t>
      </w:r>
      <w:proofErr w:type="spellStart"/>
      <w:r>
        <w:rPr>
          <w:rFonts w:ascii="Times New Roman" w:eastAsia="Times New Roman" w:hAnsi="Times New Roman"/>
          <w:sz w:val="28"/>
          <w:szCs w:val="28"/>
          <w:lang w:val="uk-UA" w:eastAsia="ru-RU"/>
        </w:rPr>
        <w:t>Держенергонагляду</w:t>
      </w:r>
      <w:proofErr w:type="spellEnd"/>
      <w:r>
        <w:rPr>
          <w:rFonts w:ascii="Times New Roman" w:eastAsia="Times New Roman" w:hAnsi="Times New Roman"/>
          <w:sz w:val="28"/>
          <w:szCs w:val="28"/>
          <w:lang w:val="uk-UA" w:eastAsia="ru-RU"/>
        </w:rPr>
        <w:t xml:space="preserve"> передбачені саме за загальним фондом.</w:t>
      </w:r>
    </w:p>
    <w:p w:rsidR="002865E1" w:rsidRDefault="002865E1"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2865E1">
        <w:rPr>
          <w:rFonts w:ascii="Times New Roman" w:eastAsia="Times New Roman" w:hAnsi="Times New Roman"/>
          <w:sz w:val="28"/>
          <w:szCs w:val="28"/>
          <w:lang w:val="uk-UA" w:eastAsia="ru-RU"/>
        </w:rPr>
        <w:t>Слід нагадати, що відповідно до частини третьої статті 13 Бюджетного кодексу України (далі – Кодекс) видатки спеціального фонду бюджету здійснюються за рахунок конкретно визначених надходжень спеціального фонду бюджету. Водночас, згідно із положеннями частини восьмої статті 13, частини четвертої статті 23 та частини другої статті 48 Кодексу розпорядники бюджетних коштів беруть бюджетні зобов’язання та провадять витрати за спеціальним фондом бюджету виключно в межах і за рахунок відповідних фактичних надходжень спеціального фонду бюджету, тобто витрати спеціального фонду мають постійне бюджетне призначення. Відповідно до частини другої статті 57 Кодексу Казначейство на кінець бюджетного періоду зберігає залишки коштів на рахунках спеціального фонду державного бюджету для покриття відповідних витрат у наступному бюджетному періоді з урахуванням їх цільового призначення.</w:t>
      </w:r>
    </w:p>
    <w:p w:rsidR="001C1F5D" w:rsidRDefault="001C1F5D"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З огляду на вищевказані вимоги Кодексу, визначення надходжень спеціального фонду державного бюджету джерелами забезпечення діяльності органів державної влади має ризики щодо безперебійності та постійного </w:t>
      </w:r>
      <w:r w:rsidR="00AE6AC6">
        <w:rPr>
          <w:rFonts w:ascii="Times New Roman" w:eastAsia="Times New Roman" w:hAnsi="Times New Roman"/>
          <w:sz w:val="28"/>
          <w:szCs w:val="28"/>
          <w:lang w:val="uk-UA" w:eastAsia="ru-RU"/>
        </w:rPr>
        <w:t xml:space="preserve">їх  </w:t>
      </w:r>
      <w:r>
        <w:rPr>
          <w:rFonts w:ascii="Times New Roman" w:eastAsia="Times New Roman" w:hAnsi="Times New Roman"/>
          <w:sz w:val="28"/>
          <w:szCs w:val="28"/>
          <w:lang w:val="uk-UA" w:eastAsia="ru-RU"/>
        </w:rPr>
        <w:t>фінансового забезпечення, оскільки буде залежати від стану виконання відповідних надходжень, що за певних умов може призвести до недофінансування відповідних видатків</w:t>
      </w:r>
      <w:r w:rsidR="00913D05">
        <w:rPr>
          <w:rFonts w:ascii="Times New Roman" w:eastAsia="Times New Roman" w:hAnsi="Times New Roman"/>
          <w:sz w:val="28"/>
          <w:szCs w:val="28"/>
          <w:lang w:val="uk-UA" w:eastAsia="ru-RU"/>
        </w:rPr>
        <w:t xml:space="preserve"> і бути чинником неналежного виконання органами державної влади покладених на них функцій та повноважень.</w:t>
      </w:r>
    </w:p>
    <w:p w:rsidR="00913D05" w:rsidRPr="00913D05" w:rsidRDefault="00913D05"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Крім того, слід врахувати, що відповідно до частини п’ятої статті 13 Кодексу р</w:t>
      </w:r>
      <w:r w:rsidRPr="00913D05">
        <w:rPr>
          <w:rFonts w:ascii="Times New Roman" w:eastAsia="Times New Roman" w:hAnsi="Times New Roman"/>
          <w:sz w:val="28"/>
          <w:szCs w:val="28"/>
          <w:lang w:val="uk-UA" w:eastAsia="ru-RU"/>
        </w:rPr>
        <w:t>озподіл бюджету на загальний та спеціальний фонди, їх складові частини визначаються виключно цим Кодексом та законом про Державний бюджет України.</w:t>
      </w:r>
    </w:p>
    <w:p w:rsidR="00F36AD6" w:rsidRPr="00451C3D" w:rsidRDefault="00F36AD6" w:rsidP="00C448D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451C3D">
        <w:rPr>
          <w:rFonts w:ascii="Times New Roman" w:eastAsia="Times New Roman" w:hAnsi="Times New Roman"/>
          <w:sz w:val="28"/>
          <w:szCs w:val="28"/>
          <w:lang w:val="uk-UA" w:eastAsia="ru-RU"/>
        </w:rPr>
        <w:t xml:space="preserve">Щодо терміну набрання чинності </w:t>
      </w:r>
      <w:r w:rsidR="00046563" w:rsidRPr="00451C3D">
        <w:rPr>
          <w:rFonts w:ascii="Times New Roman" w:eastAsia="Times New Roman" w:hAnsi="Times New Roman"/>
          <w:sz w:val="28"/>
          <w:szCs w:val="28"/>
          <w:lang w:val="uk-UA" w:eastAsia="ru-RU"/>
        </w:rPr>
        <w:t>закону</w:t>
      </w:r>
      <w:r w:rsidRPr="00451C3D">
        <w:rPr>
          <w:rFonts w:ascii="Times New Roman" w:eastAsia="Times New Roman" w:hAnsi="Times New Roman"/>
          <w:sz w:val="28"/>
          <w:szCs w:val="28"/>
          <w:lang w:val="uk-UA" w:eastAsia="ru-RU"/>
        </w:rPr>
        <w:t>, то відповідно до вимог частині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913D05" w:rsidRDefault="00B16B5A" w:rsidP="00C448D8">
      <w:pPr>
        <w:spacing w:after="0" w:line="240" w:lineRule="auto"/>
        <w:ind w:firstLine="851"/>
        <w:jc w:val="both"/>
        <w:rPr>
          <w:rFonts w:ascii="Times New Roman" w:eastAsia="Times New Roman" w:hAnsi="Times New Roman"/>
          <w:sz w:val="28"/>
          <w:szCs w:val="28"/>
          <w:lang w:val="uk-UA" w:eastAsia="ru-RU"/>
        </w:rPr>
      </w:pPr>
      <w:r w:rsidRPr="00451C3D">
        <w:rPr>
          <w:rFonts w:ascii="Times New Roman" w:eastAsia="Times New Roman" w:hAnsi="Times New Roman"/>
          <w:sz w:val="28"/>
          <w:szCs w:val="28"/>
          <w:lang w:val="uk-UA" w:eastAsia="ru-RU"/>
        </w:rPr>
        <w:lastRenderedPageBreak/>
        <w:t xml:space="preserve">За наслідками розгляду Комітет прийняв рішення, що проект Закону України </w:t>
      </w:r>
      <w:r w:rsidR="00B80FD0" w:rsidRPr="00451C3D">
        <w:rPr>
          <w:rFonts w:ascii="Times New Roman" w:eastAsia="Times New Roman" w:hAnsi="Times New Roman"/>
          <w:sz w:val="28"/>
          <w:szCs w:val="28"/>
          <w:lang w:val="uk-UA" w:eastAsia="ru-RU"/>
        </w:rPr>
        <w:t>про</w:t>
      </w:r>
      <w:r w:rsidR="00B80FD0" w:rsidRPr="00B80FD0">
        <w:rPr>
          <w:rFonts w:ascii="Times New Roman" w:eastAsia="Times New Roman" w:hAnsi="Times New Roman"/>
          <w:sz w:val="28"/>
          <w:szCs w:val="28"/>
          <w:lang w:val="uk-UA" w:eastAsia="ru-RU"/>
        </w:rPr>
        <w:t xml:space="preserve"> внесення змін до деяких законодавчих актів щодо надійного та сталого забезпечення споживачів електричною та тепловою енергіями (реєстр. № 4321 </w:t>
      </w:r>
      <w:r w:rsidR="00B80FD0" w:rsidRPr="00451C3D">
        <w:rPr>
          <w:rFonts w:ascii="Times New Roman" w:eastAsia="Times New Roman" w:hAnsi="Times New Roman"/>
          <w:sz w:val="28"/>
          <w:szCs w:val="28"/>
          <w:lang w:val="uk-UA" w:eastAsia="ru-RU"/>
        </w:rPr>
        <w:t xml:space="preserve">від 05.11.2020), поданий народним депутатом України </w:t>
      </w:r>
      <w:proofErr w:type="spellStart"/>
      <w:r w:rsidR="00B80FD0" w:rsidRPr="00451C3D">
        <w:rPr>
          <w:rFonts w:ascii="Times New Roman" w:eastAsia="Times New Roman" w:hAnsi="Times New Roman"/>
          <w:sz w:val="28"/>
          <w:szCs w:val="28"/>
          <w:lang w:val="uk-UA" w:eastAsia="ru-RU"/>
        </w:rPr>
        <w:t>Камельчуком</w:t>
      </w:r>
      <w:proofErr w:type="spellEnd"/>
      <w:r w:rsidR="00B80FD0" w:rsidRPr="00451C3D">
        <w:rPr>
          <w:rFonts w:ascii="Times New Roman" w:eastAsia="Times New Roman" w:hAnsi="Times New Roman"/>
          <w:sz w:val="28"/>
          <w:szCs w:val="28"/>
          <w:lang w:val="uk-UA" w:eastAsia="ru-RU"/>
        </w:rPr>
        <w:t> Ю.О.</w:t>
      </w:r>
      <w:r w:rsidR="00913D05">
        <w:rPr>
          <w:rFonts w:ascii="Times New Roman" w:eastAsia="Times New Roman" w:hAnsi="Times New Roman"/>
          <w:sz w:val="28"/>
          <w:szCs w:val="28"/>
          <w:lang w:val="uk-UA" w:eastAsia="ru-RU"/>
        </w:rPr>
        <w:t>:</w:t>
      </w:r>
    </w:p>
    <w:p w:rsidR="00913D05" w:rsidRDefault="00913D05" w:rsidP="00C448D8">
      <w:pPr>
        <w:spacing w:after="0" w:line="240" w:lineRule="auto"/>
        <w:ind w:firstLine="851"/>
        <w:jc w:val="both"/>
        <w:rPr>
          <w:rFonts w:ascii="Times New Roman" w:eastAsia="Times New Roman" w:hAnsi="Times New Roman"/>
          <w:color w:val="000000"/>
          <w:sz w:val="28"/>
          <w:szCs w:val="28"/>
          <w:lang w:val="uk-UA" w:eastAsia="ru-RU"/>
        </w:rPr>
      </w:pPr>
      <w:r>
        <w:rPr>
          <w:rFonts w:ascii="Times New Roman" w:eastAsia="Times New Roman" w:hAnsi="Times New Roman"/>
          <w:sz w:val="28"/>
          <w:szCs w:val="28"/>
          <w:lang w:val="uk-UA" w:eastAsia="ru-RU"/>
        </w:rPr>
        <w:t>1) </w:t>
      </w:r>
      <w:r w:rsidR="00046563" w:rsidRPr="00451C3D">
        <w:rPr>
          <w:rFonts w:ascii="Times New Roman" w:eastAsia="Times New Roman" w:hAnsi="Times New Roman"/>
          <w:sz w:val="28"/>
          <w:szCs w:val="28"/>
          <w:lang w:val="uk-UA" w:eastAsia="ru-RU"/>
        </w:rPr>
        <w:t>мати</w:t>
      </w:r>
      <w:r>
        <w:rPr>
          <w:rFonts w:ascii="Times New Roman" w:eastAsia="Times New Roman" w:hAnsi="Times New Roman"/>
          <w:sz w:val="28"/>
          <w:szCs w:val="28"/>
          <w:lang w:val="uk-UA" w:eastAsia="ru-RU"/>
        </w:rPr>
        <w:t>ме</w:t>
      </w:r>
      <w:r w:rsidR="00B16B5A" w:rsidRPr="00451C3D">
        <w:rPr>
          <w:rFonts w:ascii="Times New Roman" w:eastAsia="Times New Roman" w:hAnsi="Times New Roman"/>
          <w:sz w:val="28"/>
          <w:szCs w:val="28"/>
          <w:lang w:val="uk-UA" w:eastAsia="ru-RU"/>
        </w:rPr>
        <w:t xml:space="preserve"> вплив на показники бюджету </w:t>
      </w:r>
      <w:r w:rsidR="00046563" w:rsidRPr="00451C3D">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 xml:space="preserve">може </w:t>
      </w:r>
      <w:r w:rsidR="00046563" w:rsidRPr="00451C3D">
        <w:rPr>
          <w:rFonts w:ascii="Times New Roman" w:eastAsia="Times New Roman" w:hAnsi="Times New Roman"/>
          <w:sz w:val="28"/>
          <w:szCs w:val="28"/>
          <w:lang w:val="uk-UA" w:eastAsia="ru-RU"/>
        </w:rPr>
        <w:t>збільшу</w:t>
      </w:r>
      <w:r>
        <w:rPr>
          <w:rFonts w:ascii="Times New Roman" w:eastAsia="Times New Roman" w:hAnsi="Times New Roman"/>
          <w:sz w:val="28"/>
          <w:szCs w:val="28"/>
          <w:lang w:val="uk-UA" w:eastAsia="ru-RU"/>
        </w:rPr>
        <w:t xml:space="preserve">вати </w:t>
      </w:r>
      <w:r w:rsidR="00046563" w:rsidRPr="00451C3D">
        <w:rPr>
          <w:rFonts w:ascii="Times New Roman" w:eastAsia="Times New Roman" w:hAnsi="Times New Roman"/>
          <w:sz w:val="28"/>
          <w:szCs w:val="28"/>
          <w:lang w:val="uk-UA" w:eastAsia="ru-RU"/>
        </w:rPr>
        <w:t>витрати державного бюджету).</w:t>
      </w:r>
      <w:r w:rsidR="00B16B5A" w:rsidRPr="00451C3D">
        <w:rPr>
          <w:rFonts w:ascii="Times New Roman" w:eastAsia="Times New Roman" w:hAnsi="Times New Roman"/>
          <w:sz w:val="28"/>
          <w:szCs w:val="28"/>
          <w:lang w:val="uk-UA" w:eastAsia="ru-RU"/>
        </w:rPr>
        <w:t xml:space="preserve"> </w:t>
      </w:r>
      <w:r w:rsidR="00572BE4" w:rsidRPr="00451C3D">
        <w:rPr>
          <w:rFonts w:ascii="Times New Roman" w:eastAsia="Times New Roman" w:hAnsi="Times New Roman"/>
          <w:color w:val="000000"/>
          <w:sz w:val="28"/>
          <w:szCs w:val="28"/>
          <w:lang w:val="uk-UA" w:eastAsia="ru-RU"/>
        </w:rPr>
        <w:t>У разі прийняття відп</w:t>
      </w:r>
      <w:r w:rsidR="00046563" w:rsidRPr="00451C3D">
        <w:rPr>
          <w:rFonts w:ascii="Times New Roman" w:eastAsia="Times New Roman" w:hAnsi="Times New Roman"/>
          <w:color w:val="000000"/>
          <w:sz w:val="28"/>
          <w:szCs w:val="28"/>
          <w:lang w:val="uk-UA" w:eastAsia="ru-RU"/>
        </w:rPr>
        <w:t>овідного закону до 15 липня 202</w:t>
      </w:r>
      <w:r w:rsidR="00451C3D" w:rsidRPr="00451C3D">
        <w:rPr>
          <w:rFonts w:ascii="Times New Roman" w:eastAsia="Times New Roman" w:hAnsi="Times New Roman"/>
          <w:color w:val="000000"/>
          <w:sz w:val="28"/>
          <w:szCs w:val="28"/>
          <w:lang w:val="uk-UA" w:eastAsia="ru-RU"/>
        </w:rPr>
        <w:t>2</w:t>
      </w:r>
      <w:r w:rsidR="00572BE4" w:rsidRPr="00451C3D">
        <w:rPr>
          <w:rFonts w:ascii="Times New Roman" w:eastAsia="Times New Roman" w:hAnsi="Times New Roman"/>
          <w:color w:val="000000"/>
          <w:sz w:val="28"/>
          <w:szCs w:val="28"/>
          <w:lang w:val="uk-UA" w:eastAsia="ru-RU"/>
        </w:rPr>
        <w:t xml:space="preserve"> року він має вводи</w:t>
      </w:r>
      <w:r w:rsidR="00046563" w:rsidRPr="00451C3D">
        <w:rPr>
          <w:rFonts w:ascii="Times New Roman" w:eastAsia="Times New Roman" w:hAnsi="Times New Roman"/>
          <w:color w:val="000000"/>
          <w:sz w:val="28"/>
          <w:szCs w:val="28"/>
          <w:lang w:val="uk-UA" w:eastAsia="ru-RU"/>
        </w:rPr>
        <w:t>тись в дію не раніше 1 січня 202</w:t>
      </w:r>
      <w:r w:rsidR="00451C3D" w:rsidRPr="00451C3D">
        <w:rPr>
          <w:rFonts w:ascii="Times New Roman" w:eastAsia="Times New Roman" w:hAnsi="Times New Roman"/>
          <w:color w:val="000000"/>
          <w:sz w:val="28"/>
          <w:szCs w:val="28"/>
          <w:lang w:val="uk-UA" w:eastAsia="ru-RU"/>
        </w:rPr>
        <w:t>3</w:t>
      </w:r>
      <w:r w:rsidR="00572BE4" w:rsidRPr="00451C3D">
        <w:rPr>
          <w:rFonts w:ascii="Times New Roman" w:eastAsia="Times New Roman" w:hAnsi="Times New Roman"/>
          <w:color w:val="000000"/>
          <w:sz w:val="28"/>
          <w:szCs w:val="28"/>
          <w:lang w:val="uk-UA" w:eastAsia="ru-RU"/>
        </w:rPr>
        <w:t xml:space="preserve"> року, а після 15 липня 202</w:t>
      </w:r>
      <w:r w:rsidR="00451C3D" w:rsidRPr="00451C3D">
        <w:rPr>
          <w:rFonts w:ascii="Times New Roman" w:eastAsia="Times New Roman" w:hAnsi="Times New Roman"/>
          <w:color w:val="000000"/>
          <w:sz w:val="28"/>
          <w:szCs w:val="28"/>
          <w:lang w:val="uk-UA" w:eastAsia="ru-RU"/>
        </w:rPr>
        <w:t>2</w:t>
      </w:r>
      <w:r w:rsidR="00572BE4" w:rsidRPr="00451C3D">
        <w:rPr>
          <w:rFonts w:ascii="Times New Roman" w:eastAsia="Times New Roman" w:hAnsi="Times New Roman"/>
          <w:color w:val="000000"/>
          <w:sz w:val="28"/>
          <w:szCs w:val="28"/>
          <w:lang w:val="uk-UA" w:eastAsia="ru-RU"/>
        </w:rPr>
        <w:t xml:space="preserve"> року - не раніше 1 січня 202</w:t>
      </w:r>
      <w:r w:rsidR="00451C3D" w:rsidRPr="00451C3D">
        <w:rPr>
          <w:rFonts w:ascii="Times New Roman" w:eastAsia="Times New Roman" w:hAnsi="Times New Roman"/>
          <w:color w:val="000000"/>
          <w:sz w:val="28"/>
          <w:szCs w:val="28"/>
          <w:lang w:val="uk-UA" w:eastAsia="ru-RU"/>
        </w:rPr>
        <w:t>4</w:t>
      </w:r>
      <w:r w:rsidR="00572BE4" w:rsidRPr="00451C3D">
        <w:rPr>
          <w:rFonts w:ascii="Times New Roman" w:eastAsia="Times New Roman" w:hAnsi="Times New Roman"/>
          <w:color w:val="000000"/>
          <w:sz w:val="28"/>
          <w:szCs w:val="28"/>
          <w:lang w:val="uk-UA" w:eastAsia="ru-RU"/>
        </w:rPr>
        <w:t> року (або 1 січня наступного за цим року зал</w:t>
      </w:r>
      <w:r>
        <w:rPr>
          <w:rFonts w:ascii="Times New Roman" w:eastAsia="Times New Roman" w:hAnsi="Times New Roman"/>
          <w:color w:val="000000"/>
          <w:sz w:val="28"/>
          <w:szCs w:val="28"/>
          <w:lang w:val="uk-UA" w:eastAsia="ru-RU"/>
        </w:rPr>
        <w:t>ежно від часу прийняття закону);</w:t>
      </w:r>
    </w:p>
    <w:p w:rsidR="00B16B5A" w:rsidRDefault="00913D05" w:rsidP="00B16B5A">
      <w:pPr>
        <w:spacing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color w:val="000000"/>
          <w:sz w:val="28"/>
          <w:szCs w:val="28"/>
          <w:lang w:val="uk-UA" w:eastAsia="ru-RU"/>
        </w:rPr>
        <w:t xml:space="preserve">2) рекомендувати </w:t>
      </w:r>
      <w:r w:rsidRPr="00913D05">
        <w:rPr>
          <w:rFonts w:ascii="Times New Roman" w:eastAsia="Times New Roman" w:hAnsi="Times New Roman"/>
          <w:color w:val="000000"/>
          <w:sz w:val="28"/>
          <w:szCs w:val="28"/>
          <w:lang w:val="uk-UA" w:eastAsia="ru-RU"/>
        </w:rPr>
        <w:t>Комітет</w:t>
      </w:r>
      <w:r>
        <w:rPr>
          <w:rFonts w:ascii="Times New Roman" w:eastAsia="Times New Roman" w:hAnsi="Times New Roman"/>
          <w:color w:val="000000"/>
          <w:sz w:val="28"/>
          <w:szCs w:val="28"/>
          <w:lang w:val="uk-UA" w:eastAsia="ru-RU"/>
        </w:rPr>
        <w:t>у</w:t>
      </w:r>
      <w:r w:rsidRPr="00913D05">
        <w:rPr>
          <w:rFonts w:ascii="Times New Roman" w:eastAsia="Times New Roman" w:hAnsi="Times New Roman"/>
          <w:color w:val="000000"/>
          <w:sz w:val="28"/>
          <w:szCs w:val="28"/>
          <w:lang w:val="uk-UA" w:eastAsia="ru-RU"/>
        </w:rPr>
        <w:t xml:space="preserve"> з питань енергетики та житлово-комунальних послуг</w:t>
      </w:r>
      <w:r>
        <w:rPr>
          <w:rFonts w:ascii="Times New Roman" w:eastAsia="Times New Roman" w:hAnsi="Times New Roman"/>
          <w:color w:val="000000"/>
          <w:sz w:val="28"/>
          <w:szCs w:val="28"/>
          <w:lang w:val="uk-UA" w:eastAsia="ru-RU"/>
        </w:rPr>
        <w:t xml:space="preserve"> при доопрацюванні положень законопроекту </w:t>
      </w:r>
      <w:r w:rsidR="00D02326">
        <w:rPr>
          <w:rFonts w:ascii="Times New Roman" w:eastAsia="Times New Roman" w:hAnsi="Times New Roman"/>
          <w:color w:val="000000"/>
          <w:sz w:val="28"/>
          <w:szCs w:val="28"/>
          <w:lang w:val="uk-UA" w:eastAsia="ru-RU"/>
        </w:rPr>
        <w:t xml:space="preserve">(а саме, </w:t>
      </w:r>
      <w:r w:rsidR="00560EE5" w:rsidRPr="00560EE5">
        <w:rPr>
          <w:rFonts w:ascii="Times New Roman" w:eastAsia="Times New Roman" w:hAnsi="Times New Roman"/>
          <w:sz w:val="28"/>
          <w:szCs w:val="28"/>
          <w:lang w:val="uk-UA" w:eastAsia="ru-RU"/>
        </w:rPr>
        <w:t xml:space="preserve">підпункту </w:t>
      </w:r>
      <w:r w:rsidR="00560EE5">
        <w:rPr>
          <w:rFonts w:ascii="Times New Roman" w:eastAsia="Times New Roman" w:hAnsi="Times New Roman"/>
          <w:sz w:val="28"/>
          <w:szCs w:val="28"/>
          <w:lang w:val="uk-UA" w:eastAsia="ru-RU"/>
        </w:rPr>
        <w:t>3 пункту 2 розділу І /щодо частини восьмої статті 9 Закону України «</w:t>
      </w:r>
      <w:r w:rsidR="00560EE5" w:rsidRPr="00560EE5">
        <w:rPr>
          <w:rFonts w:ascii="Times New Roman" w:eastAsia="Times New Roman" w:hAnsi="Times New Roman"/>
          <w:sz w:val="28"/>
          <w:szCs w:val="28"/>
          <w:lang w:val="uk-UA" w:eastAsia="ru-RU"/>
        </w:rPr>
        <w:t>Про ринок електричної енергії</w:t>
      </w:r>
      <w:r w:rsidR="00560EE5">
        <w:rPr>
          <w:rFonts w:ascii="Times New Roman" w:eastAsia="Times New Roman" w:hAnsi="Times New Roman"/>
          <w:sz w:val="28"/>
          <w:szCs w:val="28"/>
          <w:lang w:val="uk-UA" w:eastAsia="ru-RU"/>
        </w:rPr>
        <w:t>», що викладається у новій редакції/ та підпункту 3 пункту 3 розділу І</w:t>
      </w:r>
      <w:r w:rsidR="00DC01E4">
        <w:rPr>
          <w:rFonts w:ascii="Times New Roman" w:eastAsia="Times New Roman" w:hAnsi="Times New Roman"/>
          <w:sz w:val="28"/>
          <w:szCs w:val="28"/>
          <w:lang w:val="uk-UA" w:eastAsia="ru-RU"/>
        </w:rPr>
        <w:t xml:space="preserve"> /щодо а</w:t>
      </w:r>
      <w:r w:rsidR="003B65AF">
        <w:rPr>
          <w:rFonts w:ascii="Times New Roman" w:eastAsia="Times New Roman" w:hAnsi="Times New Roman"/>
          <w:sz w:val="28"/>
          <w:szCs w:val="28"/>
          <w:lang w:val="uk-UA" w:eastAsia="ru-RU"/>
        </w:rPr>
        <w:t>бзацу 46</w:t>
      </w:r>
      <w:r w:rsidR="00DC01E4">
        <w:rPr>
          <w:rFonts w:ascii="Times New Roman" w:eastAsia="Times New Roman" w:hAnsi="Times New Roman"/>
          <w:sz w:val="28"/>
          <w:szCs w:val="28"/>
          <w:lang w:val="uk-UA" w:eastAsia="ru-RU"/>
        </w:rPr>
        <w:t xml:space="preserve"> статті 14</w:t>
      </w:r>
      <w:r w:rsidR="003B65AF">
        <w:rPr>
          <w:rFonts w:ascii="Times New Roman" w:eastAsia="Times New Roman" w:hAnsi="Times New Roman"/>
          <w:sz w:val="28"/>
          <w:szCs w:val="28"/>
          <w:lang w:val="uk-UA" w:eastAsia="ru-RU"/>
        </w:rPr>
        <w:t xml:space="preserve"> Закону України «</w:t>
      </w:r>
      <w:r w:rsidR="003B65AF" w:rsidRPr="003B65AF">
        <w:rPr>
          <w:rFonts w:ascii="Times New Roman" w:eastAsia="Times New Roman" w:hAnsi="Times New Roman"/>
          <w:sz w:val="28"/>
          <w:szCs w:val="28"/>
          <w:lang w:val="uk-UA" w:eastAsia="ru-RU"/>
        </w:rPr>
        <w:t>Про теплопостачання</w:t>
      </w:r>
      <w:r w:rsidR="003B65AF">
        <w:rPr>
          <w:rFonts w:ascii="Times New Roman" w:eastAsia="Times New Roman" w:hAnsi="Times New Roman"/>
          <w:sz w:val="28"/>
          <w:szCs w:val="28"/>
          <w:lang w:val="uk-UA" w:eastAsia="ru-RU"/>
        </w:rPr>
        <w:t xml:space="preserve">», що викладається у новій редакції/) </w:t>
      </w:r>
      <w:r w:rsidR="003B65AF" w:rsidRPr="003B65AF">
        <w:rPr>
          <w:rFonts w:ascii="Times New Roman" w:eastAsia="Times New Roman" w:hAnsi="Times New Roman"/>
          <w:color w:val="000000"/>
          <w:sz w:val="28"/>
          <w:szCs w:val="28"/>
          <w:lang w:val="uk-UA" w:eastAsia="ru-RU"/>
        </w:rPr>
        <w:t xml:space="preserve">врахувати вимоги частини п’ятої статті 13 Кодексу, взявши до уваги вимоги частин третьої та </w:t>
      </w:r>
      <w:r w:rsidR="003B65AF" w:rsidRPr="003B65AF">
        <w:rPr>
          <w:rFonts w:ascii="Times New Roman" w:eastAsia="Times New Roman" w:hAnsi="Times New Roman"/>
          <w:sz w:val="28"/>
          <w:szCs w:val="28"/>
          <w:lang w:val="uk-UA" w:eastAsia="ru-RU"/>
        </w:rPr>
        <w:t>восьмої</w:t>
      </w:r>
      <w:r w:rsidR="003B65AF" w:rsidRPr="003B65AF">
        <w:rPr>
          <w:rFonts w:ascii="Times New Roman" w:eastAsia="Times New Roman" w:hAnsi="Times New Roman"/>
          <w:color w:val="000000"/>
          <w:sz w:val="28"/>
          <w:szCs w:val="28"/>
          <w:lang w:val="uk-UA" w:eastAsia="ru-RU"/>
        </w:rPr>
        <w:t xml:space="preserve"> статті 13, частини четвертої статті 23, частини другої статті 48 та </w:t>
      </w:r>
      <w:r w:rsidR="003B65AF" w:rsidRPr="003B65AF">
        <w:rPr>
          <w:rFonts w:ascii="Times New Roman" w:eastAsia="Times New Roman" w:hAnsi="Times New Roman"/>
          <w:sz w:val="28"/>
          <w:szCs w:val="28"/>
          <w:lang w:val="uk-UA" w:eastAsia="ru-RU"/>
        </w:rPr>
        <w:t>частини другої статті 57 Кодексу.</w:t>
      </w:r>
    </w:p>
    <w:p w:rsidR="003B65AF" w:rsidRPr="003B65AF" w:rsidRDefault="003B65AF" w:rsidP="00B16B5A">
      <w:pPr>
        <w:spacing w:after="0" w:line="240" w:lineRule="auto"/>
        <w:ind w:firstLine="851"/>
        <w:jc w:val="both"/>
        <w:rPr>
          <w:rFonts w:ascii="Times New Roman" w:eastAsia="Times New Roman" w:hAnsi="Times New Roman"/>
          <w:sz w:val="28"/>
          <w:szCs w:val="28"/>
          <w:lang w:val="uk-UA" w:eastAsia="ru-RU"/>
        </w:rPr>
      </w:pPr>
    </w:p>
    <w:p w:rsidR="00575AE5" w:rsidRPr="00575AE5" w:rsidRDefault="00046563" w:rsidP="00B16B5A">
      <w:pPr>
        <w:spacing w:after="0" w:line="240" w:lineRule="auto"/>
        <w:ind w:firstLine="851"/>
        <w:jc w:val="both"/>
        <w:rPr>
          <w:rFonts w:ascii="Times New Roman" w:eastAsia="Times New Roman" w:hAnsi="Times New Roman"/>
          <w:sz w:val="28"/>
          <w:szCs w:val="28"/>
          <w:lang w:val="uk-UA" w:eastAsia="ru-RU"/>
        </w:rPr>
      </w:pPr>
      <w:r w:rsidRPr="00046563">
        <w:rPr>
          <w:rFonts w:ascii="Times New Roman" w:eastAsia="Times New Roman" w:hAnsi="Times New Roman"/>
          <w:sz w:val="28"/>
          <w:szCs w:val="28"/>
          <w:lang w:val="uk-UA" w:eastAsia="ru-RU"/>
        </w:rPr>
        <w:t>Додаток на 2</w:t>
      </w:r>
      <w:r w:rsidR="00575AE5" w:rsidRPr="00046563">
        <w:rPr>
          <w:rFonts w:ascii="Times New Roman" w:eastAsia="Times New Roman" w:hAnsi="Times New Roman"/>
          <w:sz w:val="28"/>
          <w:szCs w:val="28"/>
          <w:lang w:val="uk-UA" w:eastAsia="ru-RU"/>
        </w:rPr>
        <w:t xml:space="preserve"> </w:t>
      </w:r>
      <w:proofErr w:type="spellStart"/>
      <w:r w:rsidR="00575AE5" w:rsidRPr="00046563">
        <w:rPr>
          <w:rFonts w:ascii="Times New Roman" w:eastAsia="Times New Roman" w:hAnsi="Times New Roman"/>
          <w:sz w:val="28"/>
          <w:szCs w:val="28"/>
          <w:lang w:val="uk-UA" w:eastAsia="ru-RU"/>
        </w:rPr>
        <w:t>арк</w:t>
      </w:r>
      <w:proofErr w:type="spellEnd"/>
      <w:r w:rsidR="00575AE5" w:rsidRPr="00046563">
        <w:rPr>
          <w:rFonts w:ascii="Times New Roman" w:eastAsia="Times New Roman" w:hAnsi="Times New Roman"/>
          <w:sz w:val="28"/>
          <w:szCs w:val="28"/>
          <w:lang w:val="uk-UA" w:eastAsia="ru-RU"/>
        </w:rPr>
        <w:t>.</w:t>
      </w:r>
    </w:p>
    <w:p w:rsidR="00B16B5A" w:rsidRPr="00722930" w:rsidRDefault="00B16B5A" w:rsidP="00B16B5A">
      <w:pPr>
        <w:spacing w:after="0" w:line="240" w:lineRule="auto"/>
        <w:ind w:firstLine="708"/>
        <w:jc w:val="both"/>
        <w:rPr>
          <w:rFonts w:ascii="Times New Roman" w:eastAsia="Times New Roman" w:hAnsi="Times New Roman"/>
          <w:b/>
          <w:sz w:val="28"/>
          <w:szCs w:val="28"/>
          <w:lang w:val="uk-UA" w:eastAsia="ru-RU"/>
        </w:rPr>
      </w:pPr>
    </w:p>
    <w:p w:rsidR="00B16B5A" w:rsidRPr="00C448D8" w:rsidRDefault="00B16B5A" w:rsidP="00B16B5A">
      <w:pPr>
        <w:spacing w:after="0" w:line="240" w:lineRule="auto"/>
        <w:jc w:val="both"/>
        <w:rPr>
          <w:rFonts w:ascii="Times New Roman" w:eastAsia="Times New Roman" w:hAnsi="Times New Roman"/>
          <w:b/>
          <w:sz w:val="28"/>
          <w:szCs w:val="28"/>
          <w:lang w:val="uk-UA" w:eastAsia="ru-RU"/>
        </w:rPr>
      </w:pPr>
      <w:r w:rsidRPr="00722930">
        <w:rPr>
          <w:rFonts w:ascii="Times New Roman" w:eastAsia="Times New Roman" w:hAnsi="Times New Roman"/>
          <w:b/>
          <w:sz w:val="28"/>
          <w:szCs w:val="28"/>
          <w:lang w:val="uk-UA" w:eastAsia="ru-RU"/>
        </w:rPr>
        <w:t xml:space="preserve">Голова Комітету                                                                             </w:t>
      </w:r>
      <w:r w:rsidR="00572BE4" w:rsidRPr="00722930">
        <w:rPr>
          <w:rFonts w:ascii="Times New Roman" w:eastAsia="Times New Roman" w:hAnsi="Times New Roman"/>
          <w:b/>
          <w:sz w:val="28"/>
          <w:szCs w:val="28"/>
          <w:lang w:val="uk-UA" w:eastAsia="ru-RU"/>
        </w:rPr>
        <w:t>Ю</w:t>
      </w:r>
      <w:r w:rsidRPr="00722930">
        <w:rPr>
          <w:rFonts w:ascii="Times New Roman" w:eastAsia="Times New Roman" w:hAnsi="Times New Roman"/>
          <w:b/>
          <w:sz w:val="28"/>
          <w:szCs w:val="28"/>
          <w:lang w:val="uk-UA" w:eastAsia="ru-RU"/>
        </w:rPr>
        <w:t>.</w:t>
      </w:r>
      <w:r w:rsidR="00572BE4" w:rsidRPr="00722930">
        <w:rPr>
          <w:rFonts w:ascii="Times New Roman" w:eastAsia="Times New Roman" w:hAnsi="Times New Roman"/>
          <w:b/>
          <w:sz w:val="28"/>
          <w:szCs w:val="28"/>
          <w:lang w:val="uk-UA" w:eastAsia="ru-RU"/>
        </w:rPr>
        <w:t>Ю</w:t>
      </w:r>
      <w:r w:rsidRPr="00722930">
        <w:rPr>
          <w:rFonts w:ascii="Times New Roman" w:eastAsia="Times New Roman" w:hAnsi="Times New Roman"/>
          <w:b/>
          <w:sz w:val="28"/>
          <w:szCs w:val="28"/>
          <w:lang w:val="uk-UA" w:eastAsia="ru-RU"/>
        </w:rPr>
        <w:t xml:space="preserve">. </w:t>
      </w:r>
      <w:r w:rsidR="00572BE4" w:rsidRPr="00722930">
        <w:rPr>
          <w:rFonts w:ascii="Times New Roman" w:eastAsia="Times New Roman" w:hAnsi="Times New Roman"/>
          <w:b/>
          <w:sz w:val="28"/>
          <w:szCs w:val="28"/>
          <w:lang w:val="uk-UA" w:eastAsia="ru-RU"/>
        </w:rPr>
        <w:t>Арістов</w:t>
      </w:r>
    </w:p>
    <w:p w:rsidR="00B16B5A" w:rsidRPr="00B16B5A" w:rsidRDefault="00B16B5A" w:rsidP="00B16B5A">
      <w:pPr>
        <w:spacing w:after="0" w:line="240" w:lineRule="auto"/>
        <w:jc w:val="both"/>
        <w:rPr>
          <w:rFonts w:ascii="Times New Roman" w:eastAsia="Times New Roman" w:hAnsi="Times New Roman"/>
          <w:sz w:val="28"/>
          <w:szCs w:val="28"/>
          <w:lang w:val="uk-UA" w:eastAsia="ru-RU"/>
        </w:rPr>
      </w:pPr>
    </w:p>
    <w:p w:rsidR="00B16B5A" w:rsidRPr="00B16B5A" w:rsidRDefault="00B16B5A" w:rsidP="00B16B5A">
      <w:pPr>
        <w:spacing w:after="0" w:line="240" w:lineRule="auto"/>
        <w:jc w:val="both"/>
        <w:rPr>
          <w:rFonts w:ascii="Times New Roman" w:eastAsia="Times New Roman" w:hAnsi="Times New Roman"/>
          <w:sz w:val="28"/>
          <w:szCs w:val="28"/>
          <w:lang w:val="uk-UA" w:eastAsia="ru-RU"/>
        </w:rPr>
      </w:pPr>
    </w:p>
    <w:sectPr w:rsidR="00B16B5A" w:rsidRPr="00B16B5A" w:rsidSect="00811821">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733" w:rsidRDefault="00170733" w:rsidP="005E306B">
      <w:pPr>
        <w:spacing w:after="0" w:line="240" w:lineRule="auto"/>
      </w:pPr>
      <w:r>
        <w:separator/>
      </w:r>
    </w:p>
  </w:endnote>
  <w:endnote w:type="continuationSeparator" w:id="0">
    <w:p w:rsidR="00170733" w:rsidRDefault="0017073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170733">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733" w:rsidRDefault="00170733" w:rsidP="005E306B">
      <w:pPr>
        <w:spacing w:after="0" w:line="240" w:lineRule="auto"/>
      </w:pPr>
      <w:r>
        <w:separator/>
      </w:r>
    </w:p>
  </w:footnote>
  <w:footnote w:type="continuationSeparator" w:id="0">
    <w:p w:rsidR="00170733" w:rsidRDefault="0017073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6AD"/>
    <w:rsid w:val="00015CA7"/>
    <w:rsid w:val="000163C3"/>
    <w:rsid w:val="00016595"/>
    <w:rsid w:val="0004046F"/>
    <w:rsid w:val="000424B3"/>
    <w:rsid w:val="00046563"/>
    <w:rsid w:val="00063F9D"/>
    <w:rsid w:val="00065187"/>
    <w:rsid w:val="00071625"/>
    <w:rsid w:val="00072014"/>
    <w:rsid w:val="00081461"/>
    <w:rsid w:val="00086482"/>
    <w:rsid w:val="000A4B9D"/>
    <w:rsid w:val="000B0CDA"/>
    <w:rsid w:val="000B1B22"/>
    <w:rsid w:val="000B43C5"/>
    <w:rsid w:val="000C082E"/>
    <w:rsid w:val="000C6609"/>
    <w:rsid w:val="000E1FF0"/>
    <w:rsid w:val="000F1586"/>
    <w:rsid w:val="000F39C2"/>
    <w:rsid w:val="001105D2"/>
    <w:rsid w:val="001113DF"/>
    <w:rsid w:val="00114D7D"/>
    <w:rsid w:val="001318F6"/>
    <w:rsid w:val="00141617"/>
    <w:rsid w:val="00170733"/>
    <w:rsid w:val="0019108F"/>
    <w:rsid w:val="0019231B"/>
    <w:rsid w:val="001966F0"/>
    <w:rsid w:val="001A12B2"/>
    <w:rsid w:val="001A3B2B"/>
    <w:rsid w:val="001B6D87"/>
    <w:rsid w:val="001B6EBC"/>
    <w:rsid w:val="001C1F5D"/>
    <w:rsid w:val="001D3C24"/>
    <w:rsid w:val="001E2C94"/>
    <w:rsid w:val="001E450B"/>
    <w:rsid w:val="001E4B47"/>
    <w:rsid w:val="0021032F"/>
    <w:rsid w:val="00223AFD"/>
    <w:rsid w:val="00235CD7"/>
    <w:rsid w:val="002455A5"/>
    <w:rsid w:val="00253FC4"/>
    <w:rsid w:val="002625FE"/>
    <w:rsid w:val="002865E1"/>
    <w:rsid w:val="00293E18"/>
    <w:rsid w:val="002A5D4C"/>
    <w:rsid w:val="002B5FC1"/>
    <w:rsid w:val="002D0561"/>
    <w:rsid w:val="002E0A18"/>
    <w:rsid w:val="002E31BF"/>
    <w:rsid w:val="002E44DA"/>
    <w:rsid w:val="002F47C4"/>
    <w:rsid w:val="00304C98"/>
    <w:rsid w:val="003067C7"/>
    <w:rsid w:val="003662F2"/>
    <w:rsid w:val="00374939"/>
    <w:rsid w:val="00375EA3"/>
    <w:rsid w:val="0038328F"/>
    <w:rsid w:val="003B475D"/>
    <w:rsid w:val="003B65AF"/>
    <w:rsid w:val="003C05EC"/>
    <w:rsid w:val="003C0CB6"/>
    <w:rsid w:val="003C2587"/>
    <w:rsid w:val="003C674C"/>
    <w:rsid w:val="003D0996"/>
    <w:rsid w:val="003D0A40"/>
    <w:rsid w:val="003D1CBA"/>
    <w:rsid w:val="0040162A"/>
    <w:rsid w:val="004070C6"/>
    <w:rsid w:val="00414C3A"/>
    <w:rsid w:val="00421A6B"/>
    <w:rsid w:val="00425F67"/>
    <w:rsid w:val="0043339B"/>
    <w:rsid w:val="00451750"/>
    <w:rsid w:val="00451C3D"/>
    <w:rsid w:val="00470B9A"/>
    <w:rsid w:val="004717F5"/>
    <w:rsid w:val="004852FA"/>
    <w:rsid w:val="00490952"/>
    <w:rsid w:val="00492339"/>
    <w:rsid w:val="004A0EE3"/>
    <w:rsid w:val="004A494F"/>
    <w:rsid w:val="004B3675"/>
    <w:rsid w:val="004B7C7E"/>
    <w:rsid w:val="004C53C1"/>
    <w:rsid w:val="004D69E8"/>
    <w:rsid w:val="004E4F5C"/>
    <w:rsid w:val="004F2D61"/>
    <w:rsid w:val="004F7B8A"/>
    <w:rsid w:val="00500CE7"/>
    <w:rsid w:val="0050620F"/>
    <w:rsid w:val="00507FB5"/>
    <w:rsid w:val="00526826"/>
    <w:rsid w:val="0053059F"/>
    <w:rsid w:val="00545919"/>
    <w:rsid w:val="0055005A"/>
    <w:rsid w:val="0056039F"/>
    <w:rsid w:val="00560EE5"/>
    <w:rsid w:val="0056352F"/>
    <w:rsid w:val="00572BE4"/>
    <w:rsid w:val="00575AE5"/>
    <w:rsid w:val="00583875"/>
    <w:rsid w:val="00592641"/>
    <w:rsid w:val="00592C72"/>
    <w:rsid w:val="005A4728"/>
    <w:rsid w:val="005B71F5"/>
    <w:rsid w:val="005C674D"/>
    <w:rsid w:val="005C7442"/>
    <w:rsid w:val="005D66A2"/>
    <w:rsid w:val="005E306B"/>
    <w:rsid w:val="005F20B5"/>
    <w:rsid w:val="00606192"/>
    <w:rsid w:val="00626A3E"/>
    <w:rsid w:val="0063701D"/>
    <w:rsid w:val="00660B13"/>
    <w:rsid w:val="0066623D"/>
    <w:rsid w:val="006726AC"/>
    <w:rsid w:val="006E005B"/>
    <w:rsid w:val="006F10E8"/>
    <w:rsid w:val="006F175D"/>
    <w:rsid w:val="00706558"/>
    <w:rsid w:val="00713E93"/>
    <w:rsid w:val="00722930"/>
    <w:rsid w:val="0073224C"/>
    <w:rsid w:val="007348F4"/>
    <w:rsid w:val="007A0252"/>
    <w:rsid w:val="007B2C3E"/>
    <w:rsid w:val="007B31A3"/>
    <w:rsid w:val="007B6545"/>
    <w:rsid w:val="007C127B"/>
    <w:rsid w:val="007C2435"/>
    <w:rsid w:val="007D2B6C"/>
    <w:rsid w:val="007F5D91"/>
    <w:rsid w:val="00802A81"/>
    <w:rsid w:val="0080545D"/>
    <w:rsid w:val="00811821"/>
    <w:rsid w:val="00840191"/>
    <w:rsid w:val="0084269F"/>
    <w:rsid w:val="0085462E"/>
    <w:rsid w:val="008B39D3"/>
    <w:rsid w:val="008D0011"/>
    <w:rsid w:val="008D7BBE"/>
    <w:rsid w:val="008F66CC"/>
    <w:rsid w:val="00904A8E"/>
    <w:rsid w:val="0091360E"/>
    <w:rsid w:val="00913D05"/>
    <w:rsid w:val="00942CB3"/>
    <w:rsid w:val="009445B7"/>
    <w:rsid w:val="00945B68"/>
    <w:rsid w:val="009531A6"/>
    <w:rsid w:val="00957D31"/>
    <w:rsid w:val="009647BE"/>
    <w:rsid w:val="00965C01"/>
    <w:rsid w:val="00972232"/>
    <w:rsid w:val="00984D72"/>
    <w:rsid w:val="009865D4"/>
    <w:rsid w:val="009A720A"/>
    <w:rsid w:val="009C4B4E"/>
    <w:rsid w:val="009C4C70"/>
    <w:rsid w:val="009D6070"/>
    <w:rsid w:val="009F457F"/>
    <w:rsid w:val="00A00059"/>
    <w:rsid w:val="00A36979"/>
    <w:rsid w:val="00A378C9"/>
    <w:rsid w:val="00A55E84"/>
    <w:rsid w:val="00A60747"/>
    <w:rsid w:val="00A7635E"/>
    <w:rsid w:val="00A76A60"/>
    <w:rsid w:val="00A81240"/>
    <w:rsid w:val="00A833C8"/>
    <w:rsid w:val="00AB7171"/>
    <w:rsid w:val="00AD7F82"/>
    <w:rsid w:val="00AE3090"/>
    <w:rsid w:val="00AE6AC6"/>
    <w:rsid w:val="00B0485D"/>
    <w:rsid w:val="00B16B5A"/>
    <w:rsid w:val="00B311E8"/>
    <w:rsid w:val="00B76181"/>
    <w:rsid w:val="00B80FD0"/>
    <w:rsid w:val="00B87930"/>
    <w:rsid w:val="00B91629"/>
    <w:rsid w:val="00BA62CD"/>
    <w:rsid w:val="00BC427F"/>
    <w:rsid w:val="00BC5FAB"/>
    <w:rsid w:val="00BD0801"/>
    <w:rsid w:val="00BF1E95"/>
    <w:rsid w:val="00BF6EAE"/>
    <w:rsid w:val="00C06B26"/>
    <w:rsid w:val="00C11FB6"/>
    <w:rsid w:val="00C27AE9"/>
    <w:rsid w:val="00C31B5F"/>
    <w:rsid w:val="00C434B6"/>
    <w:rsid w:val="00C448D8"/>
    <w:rsid w:val="00C55CBA"/>
    <w:rsid w:val="00C76183"/>
    <w:rsid w:val="00C779EB"/>
    <w:rsid w:val="00C853DC"/>
    <w:rsid w:val="00C86266"/>
    <w:rsid w:val="00C92033"/>
    <w:rsid w:val="00C92F3D"/>
    <w:rsid w:val="00C94786"/>
    <w:rsid w:val="00CA7044"/>
    <w:rsid w:val="00CC2A73"/>
    <w:rsid w:val="00CC39A1"/>
    <w:rsid w:val="00CD4A38"/>
    <w:rsid w:val="00CE1279"/>
    <w:rsid w:val="00CE1C25"/>
    <w:rsid w:val="00CE3E1B"/>
    <w:rsid w:val="00CE6A4B"/>
    <w:rsid w:val="00D02326"/>
    <w:rsid w:val="00D03165"/>
    <w:rsid w:val="00D10B6D"/>
    <w:rsid w:val="00D17CD4"/>
    <w:rsid w:val="00D22048"/>
    <w:rsid w:val="00D242C2"/>
    <w:rsid w:val="00D37FA2"/>
    <w:rsid w:val="00D52549"/>
    <w:rsid w:val="00D57E1B"/>
    <w:rsid w:val="00DC01E4"/>
    <w:rsid w:val="00DD53C9"/>
    <w:rsid w:val="00DE51D1"/>
    <w:rsid w:val="00DE711F"/>
    <w:rsid w:val="00DF0115"/>
    <w:rsid w:val="00EB4A9C"/>
    <w:rsid w:val="00ED14C7"/>
    <w:rsid w:val="00EF164B"/>
    <w:rsid w:val="00F30BA5"/>
    <w:rsid w:val="00F34EFD"/>
    <w:rsid w:val="00F36AD6"/>
    <w:rsid w:val="00F55423"/>
    <w:rsid w:val="00F57711"/>
    <w:rsid w:val="00F604A6"/>
    <w:rsid w:val="00F63A34"/>
    <w:rsid w:val="00F742FB"/>
    <w:rsid w:val="00F91DD3"/>
    <w:rsid w:val="00F93FDB"/>
    <w:rsid w:val="00FA34A8"/>
    <w:rsid w:val="00FB5359"/>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DBECCD"/>
  <w15:docId w15:val="{94906244-EAE9-4EF4-9ED4-F8D5975D8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913D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962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E1678-6F86-4CA1-A605-008D77467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4</Pages>
  <Words>5703</Words>
  <Characters>3251</Characters>
  <Application>Microsoft Office Word</Application>
  <DocSecurity>0</DocSecurity>
  <Lines>27</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Новацька Олена Василівна</cp:lastModifiedBy>
  <cp:revision>13</cp:revision>
  <cp:lastPrinted>2021-07-30T13:14:00Z</cp:lastPrinted>
  <dcterms:created xsi:type="dcterms:W3CDTF">2021-07-27T09:34:00Z</dcterms:created>
  <dcterms:modified xsi:type="dcterms:W3CDTF">2021-09-09T06:47:00Z</dcterms:modified>
</cp:coreProperties>
</file>