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EBD" w:rsidRPr="006E5D4D" w:rsidRDefault="000A6EBD" w:rsidP="001F7227">
      <w:pPr>
        <w:spacing w:before="80"/>
        <w:jc w:val="center"/>
        <w:rPr>
          <w:b/>
          <w:sz w:val="28"/>
          <w:szCs w:val="28"/>
        </w:rPr>
      </w:pPr>
      <w:r w:rsidRPr="006E5D4D">
        <w:rPr>
          <w:b/>
          <w:bCs/>
          <w:sz w:val="28"/>
          <w:lang w:eastAsia="uk-UA"/>
        </w:rPr>
        <w:t>ПОРІВНЯЛЬНА ТАБЛИЦЯ</w:t>
      </w:r>
      <w:r w:rsidRPr="006E5D4D">
        <w:rPr>
          <w:sz w:val="20"/>
          <w:szCs w:val="20"/>
          <w:lang w:eastAsia="uk-UA"/>
        </w:rPr>
        <w:br/>
      </w:r>
      <w:r w:rsidRPr="006E5D4D">
        <w:rPr>
          <w:b/>
          <w:sz w:val="28"/>
          <w:szCs w:val="28"/>
        </w:rPr>
        <w:t xml:space="preserve">до проекту </w:t>
      </w:r>
      <w:r w:rsidR="006E5D4D" w:rsidRPr="006E5D4D">
        <w:rPr>
          <w:b/>
          <w:sz w:val="28"/>
          <w:szCs w:val="28"/>
        </w:rPr>
        <w:t xml:space="preserve">Закону України </w:t>
      </w:r>
      <w:r w:rsidR="006E5D4D" w:rsidRPr="006E5D4D">
        <w:rPr>
          <w:b/>
          <w:bCs/>
          <w:sz w:val="28"/>
          <w:szCs w:val="28"/>
        </w:rPr>
        <w:t xml:space="preserve">«Про </w:t>
      </w:r>
      <w:r w:rsidR="006E5D4D" w:rsidRPr="006E5D4D">
        <w:rPr>
          <w:b/>
          <w:sz w:val="28"/>
          <w:szCs w:val="28"/>
        </w:rPr>
        <w:t>Загальнодержавну цільову</w:t>
      </w:r>
      <w:r w:rsidR="001F7227">
        <w:rPr>
          <w:b/>
          <w:sz w:val="28"/>
          <w:szCs w:val="28"/>
        </w:rPr>
        <w:t xml:space="preserve"> </w:t>
      </w:r>
      <w:r w:rsidR="006E5D4D" w:rsidRPr="006E5D4D">
        <w:rPr>
          <w:b/>
          <w:sz w:val="28"/>
          <w:szCs w:val="28"/>
        </w:rPr>
        <w:t xml:space="preserve">програму передачі гуртожитків </w:t>
      </w:r>
      <w:r w:rsidR="001F7227">
        <w:rPr>
          <w:b/>
          <w:sz w:val="28"/>
          <w:szCs w:val="28"/>
        </w:rPr>
        <w:br/>
      </w:r>
      <w:r w:rsidR="006E5D4D" w:rsidRPr="006E5D4D">
        <w:rPr>
          <w:b/>
          <w:sz w:val="28"/>
          <w:szCs w:val="28"/>
        </w:rPr>
        <w:t>у власність територіальних громад на 2021 рік»</w:t>
      </w:r>
    </w:p>
    <w:p w:rsidR="000A6EBD" w:rsidRPr="006E5D4D" w:rsidRDefault="000A6EBD" w:rsidP="000A6EBD">
      <w:pPr>
        <w:jc w:val="center"/>
        <w:rPr>
          <w:b/>
          <w:sz w:val="28"/>
          <w:szCs w:val="28"/>
        </w:rPr>
      </w:pPr>
    </w:p>
    <w:tbl>
      <w:tblPr>
        <w:tblW w:w="1495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5474"/>
        <w:gridCol w:w="5503"/>
        <w:gridCol w:w="3979"/>
      </w:tblGrid>
      <w:tr w:rsidR="000A6EBD" w:rsidRPr="006E5D4D" w:rsidTr="00AC3268">
        <w:tc>
          <w:tcPr>
            <w:tcW w:w="5474" w:type="dxa"/>
            <w:tcMar>
              <w:left w:w="108" w:type="dxa"/>
            </w:tcMar>
          </w:tcPr>
          <w:p w:rsidR="000A6EBD" w:rsidRPr="006E5D4D" w:rsidRDefault="000A6EBD" w:rsidP="00AC3268">
            <w:pPr>
              <w:ind w:firstLine="709"/>
              <w:jc w:val="center"/>
              <w:rPr>
                <w:b/>
                <w:sz w:val="28"/>
                <w:szCs w:val="28"/>
              </w:rPr>
            </w:pPr>
            <w:r w:rsidRPr="006E5D4D">
              <w:rPr>
                <w:sz w:val="28"/>
                <w:szCs w:val="28"/>
                <w:lang w:eastAsia="uk-UA"/>
              </w:rPr>
              <w:t>Зміст положення акта законодавства</w:t>
            </w:r>
          </w:p>
        </w:tc>
        <w:tc>
          <w:tcPr>
            <w:tcW w:w="5503" w:type="dxa"/>
            <w:tcMar>
              <w:left w:w="108" w:type="dxa"/>
            </w:tcMar>
          </w:tcPr>
          <w:p w:rsidR="000A6EBD" w:rsidRPr="006E5D4D" w:rsidRDefault="000A6EBD" w:rsidP="00AC3268">
            <w:pPr>
              <w:ind w:firstLine="709"/>
              <w:jc w:val="center"/>
              <w:rPr>
                <w:b/>
                <w:sz w:val="28"/>
                <w:szCs w:val="28"/>
              </w:rPr>
            </w:pPr>
            <w:r w:rsidRPr="006E5D4D">
              <w:rPr>
                <w:sz w:val="28"/>
                <w:szCs w:val="28"/>
                <w:lang w:eastAsia="uk-UA"/>
              </w:rPr>
              <w:t>Зміст відповідного положення проекту акта</w:t>
            </w:r>
          </w:p>
        </w:tc>
        <w:tc>
          <w:tcPr>
            <w:tcW w:w="3979" w:type="dxa"/>
          </w:tcPr>
          <w:p w:rsidR="000A6EBD" w:rsidRPr="006E5D4D" w:rsidRDefault="000A6EBD" w:rsidP="00AC3268">
            <w:pPr>
              <w:ind w:firstLine="709"/>
              <w:jc w:val="center"/>
              <w:rPr>
                <w:b/>
                <w:sz w:val="28"/>
                <w:szCs w:val="28"/>
              </w:rPr>
            </w:pPr>
            <w:r w:rsidRPr="006E5D4D">
              <w:rPr>
                <w:sz w:val="28"/>
                <w:szCs w:val="28"/>
                <w:lang w:eastAsia="uk-UA"/>
              </w:rPr>
              <w:t>Пояснення змін</w:t>
            </w:r>
          </w:p>
        </w:tc>
      </w:tr>
      <w:tr w:rsidR="000A6EBD" w:rsidRPr="006E5D4D" w:rsidTr="00AC3268">
        <w:tc>
          <w:tcPr>
            <w:tcW w:w="14956" w:type="dxa"/>
            <w:gridSpan w:val="3"/>
            <w:tcMar>
              <w:left w:w="108" w:type="dxa"/>
            </w:tcMar>
          </w:tcPr>
          <w:p w:rsidR="000A6EBD" w:rsidRPr="006E5D4D" w:rsidRDefault="006E5D4D" w:rsidP="00AC3268">
            <w:pPr>
              <w:ind w:firstLine="709"/>
              <w:jc w:val="center"/>
              <w:rPr>
                <w:sz w:val="28"/>
                <w:szCs w:val="28"/>
                <w:shd w:val="clear" w:color="auto" w:fill="FFFFFF"/>
              </w:rPr>
            </w:pPr>
            <w:r w:rsidRPr="006E5D4D">
              <w:rPr>
                <w:sz w:val="28"/>
                <w:szCs w:val="28"/>
              </w:rPr>
              <w:t>Закон України «Про забезпечення реалізації житлових прав мешканців гуртожитків»</w:t>
            </w:r>
          </w:p>
        </w:tc>
      </w:tr>
      <w:tr w:rsidR="000A6EBD" w:rsidRPr="006E5D4D" w:rsidTr="00AC3268">
        <w:tc>
          <w:tcPr>
            <w:tcW w:w="5474" w:type="dxa"/>
            <w:tcMar>
              <w:left w:w="108" w:type="dxa"/>
            </w:tcMar>
          </w:tcPr>
          <w:p w:rsidR="006E5D4D" w:rsidRDefault="006E5D4D" w:rsidP="006E5D4D">
            <w:pPr>
              <w:jc w:val="both"/>
              <w:rPr>
                <w:sz w:val="28"/>
                <w:szCs w:val="28"/>
              </w:rPr>
            </w:pPr>
            <w:bookmarkStart w:id="0" w:name="n76"/>
            <w:bookmarkEnd w:id="0"/>
            <w:r w:rsidRPr="006E5D4D">
              <w:rPr>
                <w:sz w:val="28"/>
                <w:szCs w:val="28"/>
              </w:rPr>
              <w:t>Стаття 1. Сфера застосування Закону</w:t>
            </w:r>
          </w:p>
          <w:p w:rsidR="00C25E27" w:rsidRPr="006E5D4D" w:rsidRDefault="006E5D4D" w:rsidP="006E5D4D">
            <w:pPr>
              <w:jc w:val="both"/>
              <w:rPr>
                <w:sz w:val="28"/>
                <w:szCs w:val="28"/>
              </w:rPr>
            </w:pPr>
            <w:r>
              <w:rPr>
                <w:sz w:val="28"/>
                <w:szCs w:val="28"/>
              </w:rPr>
              <w:t xml:space="preserve">      </w:t>
            </w:r>
            <w:r w:rsidRPr="006E5D4D">
              <w:rPr>
                <w:sz w:val="28"/>
                <w:szCs w:val="28"/>
              </w:rPr>
              <w:t>[…]</w:t>
            </w:r>
          </w:p>
          <w:p w:rsidR="006E5D4D" w:rsidRPr="006E5D4D" w:rsidRDefault="00AF2ED9" w:rsidP="00AC3268">
            <w:pPr>
              <w:ind w:firstLine="450"/>
              <w:jc w:val="both"/>
              <w:rPr>
                <w:sz w:val="28"/>
                <w:szCs w:val="28"/>
              </w:rPr>
            </w:pPr>
            <w:r>
              <w:rPr>
                <w:sz w:val="28"/>
                <w:szCs w:val="28"/>
              </w:rPr>
              <w:t>«</w:t>
            </w:r>
            <w:r w:rsidR="006E5D4D" w:rsidRPr="006E5D4D">
              <w:rPr>
                <w:sz w:val="28"/>
                <w:szCs w:val="28"/>
              </w:rPr>
              <w:t xml:space="preserve">3. Сфера дії цього Закону поширюється на гуртожитки, що є об’єктами права державної та комунальної власності, крім гуртожитків, що перебувають у господарському віданні чи в оперативному управлінні військових частин, закладів, установ та організацій Національної гвардії України, Служби безпеки України, Державної прикордонної служби України, Збройних Сил України та інших утворених відповідно до законів України військових формувань, Державної спеціальної служби транспорту, Міністерства внутрішніх справ України, Національної поліції України, Державної кримінально-виконавчої служби України, Державної служби спеціального зв’язку та захисту інформації України, Державної служби України з надзвичайних ситуацій (крім тих, що знаходяться поза межами </w:t>
            </w:r>
            <w:r w:rsidR="006E5D4D" w:rsidRPr="006E5D4D">
              <w:rPr>
                <w:sz w:val="28"/>
                <w:szCs w:val="28"/>
              </w:rPr>
              <w:lastRenderedPageBreak/>
              <w:t>військових частин, закладів, установ, організацій), державних навчальних закладів (крім тих, яким надано статус гуртожитків сімейного типу та призначених для проживання сімей викладачів і працівників), Національної академії наук України (крім тих, яким надано статус гуртожитків сімейного типу та призначених для проживання сімей).</w:t>
            </w:r>
            <w:r>
              <w:rPr>
                <w:sz w:val="28"/>
                <w:szCs w:val="28"/>
              </w:rPr>
              <w:t>»</w:t>
            </w:r>
          </w:p>
          <w:p w:rsidR="006E5D4D" w:rsidRPr="006E5D4D" w:rsidRDefault="006E5D4D" w:rsidP="00AC3268">
            <w:pPr>
              <w:ind w:firstLine="450"/>
              <w:jc w:val="both"/>
              <w:rPr>
                <w:sz w:val="28"/>
                <w:szCs w:val="28"/>
              </w:rPr>
            </w:pPr>
          </w:p>
          <w:p w:rsidR="000A6EBD" w:rsidRPr="00AF2ED9" w:rsidRDefault="000A6EBD" w:rsidP="00AF2ED9">
            <w:pPr>
              <w:ind w:firstLine="450"/>
              <w:jc w:val="both"/>
              <w:rPr>
                <w:rStyle w:val="rvts9"/>
                <w:sz w:val="28"/>
                <w:szCs w:val="28"/>
                <w:lang w:eastAsia="uk-UA"/>
              </w:rPr>
            </w:pPr>
            <w:r w:rsidRPr="006E5D4D">
              <w:rPr>
                <w:sz w:val="28"/>
                <w:szCs w:val="28"/>
              </w:rPr>
              <w:t>[…]</w:t>
            </w:r>
            <w:r w:rsidRPr="006E5D4D">
              <w:rPr>
                <w:sz w:val="28"/>
                <w:szCs w:val="28"/>
                <w:lang w:eastAsia="uk-UA"/>
              </w:rPr>
              <w:t>.</w:t>
            </w:r>
            <w:bookmarkStart w:id="1" w:name="n50"/>
            <w:bookmarkStart w:id="2" w:name="n75"/>
            <w:bookmarkStart w:id="3" w:name="n51"/>
            <w:bookmarkEnd w:id="1"/>
            <w:bookmarkEnd w:id="2"/>
            <w:bookmarkEnd w:id="3"/>
          </w:p>
        </w:tc>
        <w:tc>
          <w:tcPr>
            <w:tcW w:w="5503" w:type="dxa"/>
            <w:tcMar>
              <w:left w:w="108" w:type="dxa"/>
            </w:tcMar>
          </w:tcPr>
          <w:p w:rsidR="00C25E27" w:rsidRPr="006E5D4D" w:rsidRDefault="006E5D4D" w:rsidP="006E5D4D">
            <w:pPr>
              <w:jc w:val="both"/>
              <w:rPr>
                <w:sz w:val="28"/>
                <w:szCs w:val="28"/>
              </w:rPr>
            </w:pPr>
            <w:r w:rsidRPr="006E5D4D">
              <w:rPr>
                <w:sz w:val="28"/>
                <w:szCs w:val="28"/>
              </w:rPr>
              <w:lastRenderedPageBreak/>
              <w:t>Стаття 1. Сфера застосування Закону</w:t>
            </w:r>
          </w:p>
          <w:p w:rsidR="00C25E27" w:rsidRPr="006E5D4D" w:rsidRDefault="006E5D4D" w:rsidP="00AC3268">
            <w:pPr>
              <w:ind w:firstLine="450"/>
              <w:jc w:val="both"/>
              <w:rPr>
                <w:sz w:val="28"/>
                <w:szCs w:val="28"/>
              </w:rPr>
            </w:pPr>
            <w:r w:rsidRPr="006E5D4D">
              <w:rPr>
                <w:sz w:val="28"/>
                <w:szCs w:val="28"/>
              </w:rPr>
              <w:t>[…]</w:t>
            </w:r>
          </w:p>
          <w:p w:rsidR="006E5D4D" w:rsidRPr="00AF2ED9" w:rsidRDefault="006E5D4D" w:rsidP="00AC3268">
            <w:pPr>
              <w:ind w:firstLine="450"/>
              <w:jc w:val="both"/>
              <w:rPr>
                <w:b/>
                <w:sz w:val="28"/>
                <w:szCs w:val="28"/>
              </w:rPr>
            </w:pPr>
            <w:r w:rsidRPr="00AF2ED9">
              <w:rPr>
                <w:b/>
                <w:sz w:val="28"/>
                <w:szCs w:val="28"/>
              </w:rPr>
              <w:t>«</w:t>
            </w:r>
            <w:r w:rsidRPr="00AF2ED9">
              <w:rPr>
                <w:b/>
                <w:sz w:val="28"/>
                <w:szCs w:val="28"/>
                <w:lang w:eastAsia="uk-UA" w:bidi="uk-UA"/>
              </w:rPr>
              <w:t xml:space="preserve">3. Сфера дії цього </w:t>
            </w:r>
            <w:r w:rsidRPr="00AF2ED9">
              <w:rPr>
                <w:b/>
                <w:spacing w:val="-3"/>
                <w:sz w:val="28"/>
                <w:szCs w:val="28"/>
                <w:lang w:eastAsia="uk-UA" w:bidi="uk-UA"/>
              </w:rPr>
              <w:t xml:space="preserve">Закону </w:t>
            </w:r>
            <w:r w:rsidRPr="00AF2ED9">
              <w:rPr>
                <w:b/>
                <w:sz w:val="28"/>
                <w:szCs w:val="28"/>
                <w:lang w:eastAsia="uk-UA" w:bidi="uk-UA"/>
              </w:rPr>
              <w:t xml:space="preserve">поширюється на гуртожитки, що є об’єктами права державної та комунальної власності, крім гуртожитків, що </w:t>
            </w:r>
            <w:r w:rsidRPr="00AF2ED9">
              <w:rPr>
                <w:b/>
                <w:spacing w:val="-3"/>
                <w:sz w:val="28"/>
                <w:szCs w:val="28"/>
                <w:lang w:eastAsia="uk-UA" w:bidi="uk-UA"/>
              </w:rPr>
              <w:t xml:space="preserve">перебувають </w:t>
            </w:r>
            <w:r w:rsidRPr="00AF2ED9">
              <w:rPr>
                <w:b/>
                <w:sz w:val="28"/>
                <w:szCs w:val="28"/>
                <w:lang w:eastAsia="uk-UA" w:bidi="uk-UA"/>
              </w:rPr>
              <w:t xml:space="preserve">у </w:t>
            </w:r>
            <w:r w:rsidRPr="00AF2ED9">
              <w:rPr>
                <w:b/>
                <w:spacing w:val="-3"/>
                <w:sz w:val="28"/>
                <w:szCs w:val="28"/>
                <w:lang w:eastAsia="uk-UA" w:bidi="uk-UA"/>
              </w:rPr>
              <w:t xml:space="preserve">господарському </w:t>
            </w:r>
            <w:r w:rsidRPr="00AF2ED9">
              <w:rPr>
                <w:b/>
                <w:sz w:val="28"/>
                <w:szCs w:val="28"/>
                <w:lang w:eastAsia="uk-UA" w:bidi="uk-UA"/>
              </w:rPr>
              <w:t xml:space="preserve">віданні чи в оперативному управлінні військових частин, закладів, установ та організацій Державної спеціальної служби </w:t>
            </w:r>
            <w:r w:rsidRPr="00AF2ED9">
              <w:rPr>
                <w:b/>
                <w:spacing w:val="-4"/>
                <w:sz w:val="28"/>
                <w:szCs w:val="28"/>
                <w:lang w:eastAsia="uk-UA" w:bidi="uk-UA"/>
              </w:rPr>
              <w:t xml:space="preserve">транспорту, </w:t>
            </w:r>
            <w:r w:rsidRPr="00AF2ED9">
              <w:rPr>
                <w:b/>
                <w:sz w:val="28"/>
                <w:szCs w:val="28"/>
                <w:lang w:eastAsia="uk-UA" w:bidi="uk-UA"/>
              </w:rPr>
              <w:t xml:space="preserve">Державної кримінально-виконавчої служби </w:t>
            </w:r>
            <w:r w:rsidRPr="00AF2ED9">
              <w:rPr>
                <w:b/>
                <w:spacing w:val="-4"/>
                <w:sz w:val="28"/>
                <w:szCs w:val="28"/>
                <w:lang w:eastAsia="uk-UA" w:bidi="uk-UA"/>
              </w:rPr>
              <w:t xml:space="preserve">України, </w:t>
            </w:r>
            <w:r w:rsidRPr="00AF2ED9">
              <w:rPr>
                <w:b/>
                <w:sz w:val="28"/>
                <w:szCs w:val="28"/>
                <w:lang w:eastAsia="uk-UA" w:bidi="uk-UA"/>
              </w:rPr>
              <w:t>Державної</w:t>
            </w:r>
            <w:r w:rsidRPr="00AF2ED9">
              <w:rPr>
                <w:b/>
                <w:spacing w:val="33"/>
                <w:sz w:val="28"/>
                <w:szCs w:val="28"/>
                <w:lang w:eastAsia="uk-UA" w:bidi="uk-UA"/>
              </w:rPr>
              <w:t xml:space="preserve"> </w:t>
            </w:r>
            <w:r w:rsidRPr="00AF2ED9">
              <w:rPr>
                <w:b/>
                <w:sz w:val="28"/>
                <w:szCs w:val="28"/>
                <w:lang w:eastAsia="uk-UA" w:bidi="uk-UA"/>
              </w:rPr>
              <w:t xml:space="preserve">служби спеціального зв’язку та захисту інформації </w:t>
            </w:r>
            <w:r w:rsidRPr="00AF2ED9">
              <w:rPr>
                <w:b/>
                <w:spacing w:val="-4"/>
                <w:sz w:val="28"/>
                <w:szCs w:val="28"/>
                <w:lang w:eastAsia="uk-UA" w:bidi="uk-UA"/>
              </w:rPr>
              <w:t xml:space="preserve">України </w:t>
            </w:r>
            <w:r w:rsidRPr="00AF2ED9">
              <w:rPr>
                <w:b/>
                <w:sz w:val="28"/>
                <w:szCs w:val="28"/>
                <w:lang w:eastAsia="uk-UA" w:bidi="uk-UA"/>
              </w:rPr>
              <w:t xml:space="preserve">(крім тих, що </w:t>
            </w:r>
            <w:r w:rsidR="00AF2ED9">
              <w:rPr>
                <w:b/>
                <w:sz w:val="28"/>
                <w:szCs w:val="28"/>
                <w:lang w:eastAsia="uk-UA" w:bidi="uk-UA"/>
              </w:rPr>
              <w:t>розміщуються</w:t>
            </w:r>
            <w:r w:rsidRPr="00AF2ED9">
              <w:rPr>
                <w:b/>
                <w:sz w:val="28"/>
                <w:szCs w:val="28"/>
                <w:lang w:eastAsia="uk-UA" w:bidi="uk-UA"/>
              </w:rPr>
              <w:t xml:space="preserve"> поза межами військових частин, закладів, установ, організацій), Національної академії </w:t>
            </w:r>
            <w:r w:rsidRPr="00AF2ED9">
              <w:rPr>
                <w:b/>
                <w:spacing w:val="-4"/>
                <w:sz w:val="28"/>
                <w:szCs w:val="28"/>
                <w:lang w:eastAsia="uk-UA" w:bidi="uk-UA"/>
              </w:rPr>
              <w:t xml:space="preserve">наук України </w:t>
            </w:r>
            <w:r w:rsidRPr="00AF2ED9">
              <w:rPr>
                <w:b/>
                <w:sz w:val="28"/>
                <w:szCs w:val="28"/>
                <w:lang w:eastAsia="uk-UA" w:bidi="uk-UA"/>
              </w:rPr>
              <w:t>(крім тих,</w:t>
            </w:r>
            <w:r w:rsidRPr="00AF2ED9">
              <w:rPr>
                <w:b/>
                <w:spacing w:val="70"/>
                <w:sz w:val="28"/>
                <w:szCs w:val="28"/>
                <w:lang w:eastAsia="uk-UA" w:bidi="uk-UA"/>
              </w:rPr>
              <w:t xml:space="preserve"> </w:t>
            </w:r>
            <w:r w:rsidRPr="00AF2ED9">
              <w:rPr>
                <w:b/>
                <w:sz w:val="28"/>
                <w:szCs w:val="28"/>
                <w:lang w:eastAsia="uk-UA" w:bidi="uk-UA"/>
              </w:rPr>
              <w:t>яким</w:t>
            </w:r>
            <w:r w:rsidRPr="00AF2ED9">
              <w:rPr>
                <w:b/>
                <w:spacing w:val="70"/>
                <w:sz w:val="28"/>
                <w:szCs w:val="28"/>
                <w:lang w:eastAsia="uk-UA" w:bidi="uk-UA"/>
              </w:rPr>
              <w:t xml:space="preserve"> </w:t>
            </w:r>
            <w:r w:rsidRPr="00AF2ED9">
              <w:rPr>
                <w:b/>
                <w:sz w:val="28"/>
                <w:szCs w:val="28"/>
                <w:lang w:eastAsia="uk-UA" w:bidi="uk-UA"/>
              </w:rPr>
              <w:t>надано</w:t>
            </w:r>
            <w:r w:rsidRPr="00AF2ED9">
              <w:rPr>
                <w:b/>
                <w:spacing w:val="70"/>
                <w:sz w:val="28"/>
                <w:szCs w:val="28"/>
                <w:lang w:eastAsia="uk-UA" w:bidi="uk-UA"/>
              </w:rPr>
              <w:t xml:space="preserve"> </w:t>
            </w:r>
            <w:r w:rsidRPr="00AF2ED9">
              <w:rPr>
                <w:b/>
                <w:spacing w:val="-2"/>
                <w:sz w:val="28"/>
                <w:szCs w:val="28"/>
                <w:lang w:eastAsia="uk-UA" w:bidi="uk-UA"/>
              </w:rPr>
              <w:t xml:space="preserve">статус </w:t>
            </w:r>
            <w:r w:rsidRPr="00AF2ED9">
              <w:rPr>
                <w:b/>
                <w:sz w:val="28"/>
                <w:szCs w:val="28"/>
                <w:lang w:eastAsia="uk-UA" w:bidi="uk-UA"/>
              </w:rPr>
              <w:t xml:space="preserve">гуртожитків сімейного типу та призначених для проживання сімей), державних закладів освіти, Служби </w:t>
            </w:r>
            <w:r w:rsidRPr="00AF2ED9">
              <w:rPr>
                <w:b/>
                <w:sz w:val="28"/>
                <w:szCs w:val="28"/>
                <w:lang w:eastAsia="uk-UA" w:bidi="uk-UA"/>
              </w:rPr>
              <w:lastRenderedPageBreak/>
              <w:t xml:space="preserve">безпеки </w:t>
            </w:r>
            <w:r w:rsidRPr="00AF2ED9">
              <w:rPr>
                <w:b/>
                <w:spacing w:val="-4"/>
                <w:sz w:val="28"/>
                <w:szCs w:val="28"/>
                <w:lang w:eastAsia="uk-UA" w:bidi="uk-UA"/>
              </w:rPr>
              <w:t xml:space="preserve">України, </w:t>
            </w:r>
            <w:r w:rsidRPr="00AF2ED9">
              <w:rPr>
                <w:b/>
                <w:sz w:val="28"/>
                <w:szCs w:val="28"/>
                <w:lang w:eastAsia="uk-UA" w:bidi="uk-UA"/>
              </w:rPr>
              <w:t xml:space="preserve">Збройних Сил </w:t>
            </w:r>
            <w:r w:rsidRPr="00AF2ED9">
              <w:rPr>
                <w:b/>
                <w:spacing w:val="-4"/>
                <w:sz w:val="28"/>
                <w:szCs w:val="28"/>
                <w:lang w:eastAsia="uk-UA" w:bidi="uk-UA"/>
              </w:rPr>
              <w:t xml:space="preserve">України, розвідувального органу Міністерства оборони України </w:t>
            </w:r>
            <w:r w:rsidRPr="00AF2ED9">
              <w:rPr>
                <w:b/>
                <w:sz w:val="28"/>
                <w:szCs w:val="28"/>
                <w:lang w:eastAsia="uk-UA" w:bidi="uk-UA"/>
              </w:rPr>
              <w:t xml:space="preserve">та інших утворених відповідно до </w:t>
            </w:r>
            <w:r w:rsidRPr="00AF2ED9">
              <w:rPr>
                <w:b/>
                <w:spacing w:val="-3"/>
                <w:sz w:val="28"/>
                <w:szCs w:val="28"/>
                <w:lang w:eastAsia="uk-UA" w:bidi="uk-UA"/>
              </w:rPr>
              <w:t xml:space="preserve">законів </w:t>
            </w:r>
            <w:r w:rsidRPr="00AF2ED9">
              <w:rPr>
                <w:b/>
                <w:spacing w:val="-4"/>
                <w:sz w:val="28"/>
                <w:szCs w:val="28"/>
                <w:lang w:eastAsia="uk-UA" w:bidi="uk-UA"/>
              </w:rPr>
              <w:t xml:space="preserve">України </w:t>
            </w:r>
            <w:r w:rsidRPr="00AF2ED9">
              <w:rPr>
                <w:b/>
                <w:sz w:val="28"/>
                <w:szCs w:val="28"/>
                <w:lang w:eastAsia="uk-UA" w:bidi="uk-UA"/>
              </w:rPr>
              <w:t xml:space="preserve">військових формувань, Міністерства внутрішніх справ </w:t>
            </w:r>
            <w:r w:rsidRPr="00AF2ED9">
              <w:rPr>
                <w:b/>
                <w:spacing w:val="-4"/>
                <w:sz w:val="28"/>
                <w:szCs w:val="28"/>
                <w:lang w:eastAsia="uk-UA" w:bidi="uk-UA"/>
              </w:rPr>
              <w:t xml:space="preserve">України, </w:t>
            </w:r>
            <w:r w:rsidRPr="00AF2ED9">
              <w:rPr>
                <w:b/>
                <w:sz w:val="28"/>
                <w:szCs w:val="28"/>
                <w:lang w:eastAsia="uk-UA" w:bidi="uk-UA"/>
              </w:rPr>
              <w:t xml:space="preserve">Державної прикордонної служби </w:t>
            </w:r>
            <w:r w:rsidRPr="00AF2ED9">
              <w:rPr>
                <w:b/>
                <w:spacing w:val="-4"/>
                <w:sz w:val="28"/>
                <w:szCs w:val="28"/>
                <w:lang w:eastAsia="uk-UA" w:bidi="uk-UA"/>
              </w:rPr>
              <w:t xml:space="preserve">України, </w:t>
            </w:r>
            <w:r w:rsidRPr="00AF2ED9">
              <w:rPr>
                <w:b/>
                <w:sz w:val="28"/>
                <w:szCs w:val="28"/>
                <w:lang w:eastAsia="uk-UA" w:bidi="uk-UA"/>
              </w:rPr>
              <w:t xml:space="preserve">Національної поліції </w:t>
            </w:r>
            <w:r w:rsidRPr="00AF2ED9">
              <w:rPr>
                <w:b/>
                <w:spacing w:val="-4"/>
                <w:sz w:val="28"/>
                <w:szCs w:val="28"/>
                <w:lang w:eastAsia="uk-UA" w:bidi="uk-UA"/>
              </w:rPr>
              <w:t>України,</w:t>
            </w:r>
            <w:r w:rsidRPr="00AF2ED9">
              <w:rPr>
                <w:b/>
                <w:spacing w:val="62"/>
                <w:sz w:val="28"/>
                <w:szCs w:val="28"/>
                <w:lang w:eastAsia="uk-UA" w:bidi="uk-UA"/>
              </w:rPr>
              <w:t xml:space="preserve"> </w:t>
            </w:r>
            <w:r w:rsidRPr="00AF2ED9">
              <w:rPr>
                <w:b/>
                <w:sz w:val="28"/>
                <w:szCs w:val="28"/>
                <w:lang w:eastAsia="uk-UA" w:bidi="uk-UA"/>
              </w:rPr>
              <w:t xml:space="preserve">Державної служби </w:t>
            </w:r>
            <w:r w:rsidRPr="00AF2ED9">
              <w:rPr>
                <w:b/>
                <w:spacing w:val="-4"/>
                <w:sz w:val="28"/>
                <w:szCs w:val="28"/>
                <w:lang w:eastAsia="uk-UA" w:bidi="uk-UA"/>
              </w:rPr>
              <w:t>України</w:t>
            </w:r>
            <w:r w:rsidRPr="00AF2ED9">
              <w:rPr>
                <w:b/>
                <w:spacing w:val="62"/>
                <w:sz w:val="28"/>
                <w:szCs w:val="28"/>
                <w:lang w:eastAsia="uk-UA" w:bidi="uk-UA"/>
              </w:rPr>
              <w:t xml:space="preserve"> </w:t>
            </w:r>
            <w:r w:rsidRPr="00AF2ED9">
              <w:rPr>
                <w:b/>
                <w:sz w:val="28"/>
                <w:szCs w:val="28"/>
                <w:lang w:eastAsia="uk-UA" w:bidi="uk-UA"/>
              </w:rPr>
              <w:t>з надзвичайних ситуацій, державних закладів</w:t>
            </w:r>
            <w:r w:rsidRPr="00AF2ED9">
              <w:rPr>
                <w:b/>
                <w:spacing w:val="-2"/>
                <w:sz w:val="28"/>
                <w:szCs w:val="28"/>
                <w:lang w:eastAsia="uk-UA" w:bidi="uk-UA"/>
              </w:rPr>
              <w:t xml:space="preserve"> </w:t>
            </w:r>
            <w:r w:rsidRPr="00AF2ED9">
              <w:rPr>
                <w:b/>
                <w:spacing w:val="-3"/>
                <w:sz w:val="28"/>
                <w:szCs w:val="28"/>
                <w:lang w:eastAsia="uk-UA" w:bidi="uk-UA"/>
              </w:rPr>
              <w:t>культури.</w:t>
            </w:r>
            <w:r w:rsidRPr="00AF2ED9">
              <w:rPr>
                <w:b/>
                <w:sz w:val="28"/>
                <w:szCs w:val="28"/>
              </w:rPr>
              <w:t>».</w:t>
            </w:r>
          </w:p>
          <w:p w:rsidR="000A6EBD" w:rsidRPr="006E5D4D" w:rsidRDefault="000A6EBD" w:rsidP="006E5D4D">
            <w:pPr>
              <w:ind w:firstLine="450"/>
              <w:jc w:val="both"/>
              <w:rPr>
                <w:rStyle w:val="rvts9"/>
                <w:sz w:val="28"/>
                <w:szCs w:val="28"/>
                <w:lang w:eastAsia="uk-UA"/>
              </w:rPr>
            </w:pPr>
            <w:r w:rsidRPr="006E5D4D">
              <w:rPr>
                <w:sz w:val="28"/>
                <w:szCs w:val="28"/>
              </w:rPr>
              <w:t>[…]</w:t>
            </w:r>
          </w:p>
        </w:tc>
        <w:tc>
          <w:tcPr>
            <w:tcW w:w="3979" w:type="dxa"/>
          </w:tcPr>
          <w:p w:rsidR="001F7227" w:rsidRPr="00AF2ED9" w:rsidRDefault="001F7227" w:rsidP="001F7227">
            <w:pPr>
              <w:ind w:firstLine="709"/>
              <w:jc w:val="both"/>
              <w:rPr>
                <w:rStyle w:val="rvts9"/>
                <w:rFonts w:ascii="Calibri" w:hAnsi="Calibri"/>
                <w:bCs/>
                <w:sz w:val="28"/>
                <w:szCs w:val="28"/>
                <w:bdr w:val="none" w:sz="0" w:space="0" w:color="auto" w:frame="1"/>
              </w:rPr>
            </w:pPr>
            <w:r>
              <w:rPr>
                <w:sz w:val="28"/>
                <w:szCs w:val="28"/>
                <w:shd w:val="clear" w:color="auto" w:fill="FFFFFF"/>
                <w:lang w:bidi="uk-UA"/>
              </w:rPr>
              <w:lastRenderedPageBreak/>
              <w:t>Положення запропоно</w:t>
            </w:r>
            <w:bookmarkStart w:id="4" w:name="_GoBack"/>
            <w:bookmarkEnd w:id="4"/>
            <w:r>
              <w:rPr>
                <w:sz w:val="28"/>
                <w:szCs w:val="28"/>
                <w:shd w:val="clear" w:color="auto" w:fill="FFFFFF"/>
                <w:lang w:bidi="uk-UA"/>
              </w:rPr>
              <w:t xml:space="preserve">вано з </w:t>
            </w:r>
            <w:r w:rsidRPr="008310FA">
              <w:rPr>
                <w:sz w:val="28"/>
                <w:szCs w:val="28"/>
                <w:shd w:val="clear" w:color="auto" w:fill="FFFFFF"/>
                <w:lang w:bidi="uk-UA"/>
              </w:rPr>
              <w:t xml:space="preserve">урахуванням </w:t>
            </w:r>
            <w:r>
              <w:rPr>
                <w:sz w:val="28"/>
                <w:szCs w:val="28"/>
                <w:shd w:val="clear" w:color="auto" w:fill="FFFFFF"/>
                <w:lang w:bidi="uk-UA"/>
              </w:rPr>
              <w:t>пропозицій (зауважень),</w:t>
            </w:r>
            <w:r w:rsidRPr="008310FA">
              <w:rPr>
                <w:sz w:val="28"/>
                <w:szCs w:val="28"/>
                <w:shd w:val="clear" w:color="auto" w:fill="FFFFFF"/>
                <w:lang w:bidi="uk-UA"/>
              </w:rPr>
              <w:t xml:space="preserve"> наданих</w:t>
            </w:r>
            <w:r>
              <w:rPr>
                <w:sz w:val="28"/>
                <w:szCs w:val="28"/>
                <w:shd w:val="clear" w:color="auto" w:fill="FFFFFF"/>
                <w:lang w:bidi="uk-UA"/>
              </w:rPr>
              <w:t xml:space="preserve"> Службою безпеки України,</w:t>
            </w:r>
            <w:r w:rsidRPr="008310FA">
              <w:rPr>
                <w:sz w:val="28"/>
                <w:szCs w:val="28"/>
                <w:shd w:val="clear" w:color="auto" w:fill="FFFFFF"/>
                <w:lang w:bidi="uk-UA"/>
              </w:rPr>
              <w:t xml:space="preserve"> Міністерством оборони України</w:t>
            </w:r>
            <w:r>
              <w:rPr>
                <w:sz w:val="28"/>
                <w:szCs w:val="28"/>
                <w:shd w:val="clear" w:color="auto" w:fill="FFFFFF"/>
                <w:lang w:bidi="uk-UA"/>
              </w:rPr>
              <w:t xml:space="preserve">, </w:t>
            </w:r>
            <w:r>
              <w:rPr>
                <w:sz w:val="28"/>
                <w:szCs w:val="28"/>
                <w:shd w:val="clear" w:color="auto" w:fill="FFFFFF"/>
                <w:lang w:bidi="uk-UA"/>
              </w:rPr>
              <w:t xml:space="preserve"> Міністе</w:t>
            </w:r>
            <w:r>
              <w:rPr>
                <w:sz w:val="28"/>
                <w:szCs w:val="28"/>
                <w:shd w:val="clear" w:color="auto" w:fill="FFFFFF"/>
                <w:lang w:bidi="uk-UA"/>
              </w:rPr>
              <w:t xml:space="preserve">рством внутрішніх справ України, Міністерством освіти України та Міністерством культури України, та виключають можливість приватизації житлових </w:t>
            </w:r>
            <w:r w:rsidRPr="001F7227">
              <w:rPr>
                <w:sz w:val="28"/>
                <w:szCs w:val="28"/>
                <w:shd w:val="clear" w:color="auto" w:fill="FFFFFF"/>
                <w:lang w:bidi="uk-UA"/>
              </w:rPr>
              <w:t xml:space="preserve">приміщень у гуртожитках </w:t>
            </w:r>
            <w:r w:rsidRPr="001F7227">
              <w:rPr>
                <w:sz w:val="28"/>
                <w:szCs w:val="28"/>
                <w:lang w:eastAsia="uk-UA" w:bidi="uk-UA"/>
              </w:rPr>
              <w:t xml:space="preserve">державних закладів освіти, Служби безпеки </w:t>
            </w:r>
            <w:r w:rsidRPr="001F7227">
              <w:rPr>
                <w:spacing w:val="-4"/>
                <w:sz w:val="28"/>
                <w:szCs w:val="28"/>
                <w:lang w:eastAsia="uk-UA" w:bidi="uk-UA"/>
              </w:rPr>
              <w:t xml:space="preserve">України, </w:t>
            </w:r>
            <w:r w:rsidRPr="001F7227">
              <w:rPr>
                <w:sz w:val="28"/>
                <w:szCs w:val="28"/>
                <w:lang w:eastAsia="uk-UA" w:bidi="uk-UA"/>
              </w:rPr>
              <w:t xml:space="preserve">Збройних Сил </w:t>
            </w:r>
            <w:r w:rsidRPr="001F7227">
              <w:rPr>
                <w:spacing w:val="-4"/>
                <w:sz w:val="28"/>
                <w:szCs w:val="28"/>
                <w:lang w:eastAsia="uk-UA" w:bidi="uk-UA"/>
              </w:rPr>
              <w:t xml:space="preserve">України, розвідувального органу Міністерства оборони України </w:t>
            </w:r>
            <w:r w:rsidRPr="001F7227">
              <w:rPr>
                <w:sz w:val="28"/>
                <w:szCs w:val="28"/>
                <w:lang w:eastAsia="uk-UA" w:bidi="uk-UA"/>
              </w:rPr>
              <w:t xml:space="preserve">та інших утворених відповідно до </w:t>
            </w:r>
            <w:r w:rsidRPr="001F7227">
              <w:rPr>
                <w:spacing w:val="-3"/>
                <w:sz w:val="28"/>
                <w:szCs w:val="28"/>
                <w:lang w:eastAsia="uk-UA" w:bidi="uk-UA"/>
              </w:rPr>
              <w:t xml:space="preserve">законів </w:t>
            </w:r>
            <w:r w:rsidRPr="001F7227">
              <w:rPr>
                <w:spacing w:val="-4"/>
                <w:sz w:val="28"/>
                <w:szCs w:val="28"/>
                <w:lang w:eastAsia="uk-UA" w:bidi="uk-UA"/>
              </w:rPr>
              <w:t xml:space="preserve">України </w:t>
            </w:r>
            <w:r w:rsidRPr="001F7227">
              <w:rPr>
                <w:sz w:val="28"/>
                <w:szCs w:val="28"/>
                <w:lang w:eastAsia="uk-UA" w:bidi="uk-UA"/>
              </w:rPr>
              <w:t xml:space="preserve">військових формувань, Міністерства внутрішніх справ </w:t>
            </w:r>
            <w:r w:rsidRPr="001F7227">
              <w:rPr>
                <w:spacing w:val="-4"/>
                <w:sz w:val="28"/>
                <w:szCs w:val="28"/>
                <w:lang w:eastAsia="uk-UA" w:bidi="uk-UA"/>
              </w:rPr>
              <w:lastRenderedPageBreak/>
              <w:t xml:space="preserve">України, </w:t>
            </w:r>
            <w:r w:rsidRPr="001F7227">
              <w:rPr>
                <w:sz w:val="28"/>
                <w:szCs w:val="28"/>
                <w:lang w:eastAsia="uk-UA" w:bidi="uk-UA"/>
              </w:rPr>
              <w:t xml:space="preserve">Державної прикордонної служби </w:t>
            </w:r>
            <w:r w:rsidRPr="001F7227">
              <w:rPr>
                <w:spacing w:val="-4"/>
                <w:sz w:val="28"/>
                <w:szCs w:val="28"/>
                <w:lang w:eastAsia="uk-UA" w:bidi="uk-UA"/>
              </w:rPr>
              <w:t xml:space="preserve">України, </w:t>
            </w:r>
            <w:r w:rsidRPr="001F7227">
              <w:rPr>
                <w:sz w:val="28"/>
                <w:szCs w:val="28"/>
                <w:lang w:eastAsia="uk-UA" w:bidi="uk-UA"/>
              </w:rPr>
              <w:t xml:space="preserve">Національної поліції </w:t>
            </w:r>
            <w:r w:rsidRPr="001F7227">
              <w:rPr>
                <w:spacing w:val="-4"/>
                <w:sz w:val="28"/>
                <w:szCs w:val="28"/>
                <w:lang w:eastAsia="uk-UA" w:bidi="uk-UA"/>
              </w:rPr>
              <w:t>України,</w:t>
            </w:r>
            <w:r w:rsidRPr="001F7227">
              <w:rPr>
                <w:spacing w:val="62"/>
                <w:sz w:val="28"/>
                <w:szCs w:val="28"/>
                <w:lang w:eastAsia="uk-UA" w:bidi="uk-UA"/>
              </w:rPr>
              <w:t xml:space="preserve"> </w:t>
            </w:r>
            <w:r w:rsidRPr="001F7227">
              <w:rPr>
                <w:sz w:val="28"/>
                <w:szCs w:val="28"/>
                <w:lang w:eastAsia="uk-UA" w:bidi="uk-UA"/>
              </w:rPr>
              <w:t xml:space="preserve">Державної служби </w:t>
            </w:r>
            <w:r w:rsidRPr="001F7227">
              <w:rPr>
                <w:spacing w:val="-4"/>
                <w:sz w:val="28"/>
                <w:szCs w:val="28"/>
                <w:lang w:eastAsia="uk-UA" w:bidi="uk-UA"/>
              </w:rPr>
              <w:t>України</w:t>
            </w:r>
            <w:r w:rsidRPr="001F7227">
              <w:rPr>
                <w:spacing w:val="62"/>
                <w:sz w:val="28"/>
                <w:szCs w:val="28"/>
                <w:lang w:eastAsia="uk-UA" w:bidi="uk-UA"/>
              </w:rPr>
              <w:t xml:space="preserve"> </w:t>
            </w:r>
            <w:r w:rsidRPr="001F7227">
              <w:rPr>
                <w:sz w:val="28"/>
                <w:szCs w:val="28"/>
                <w:lang w:eastAsia="uk-UA" w:bidi="uk-UA"/>
              </w:rPr>
              <w:t>з надзвичайних ситуацій, державних закладів</w:t>
            </w:r>
            <w:r w:rsidRPr="001F7227">
              <w:rPr>
                <w:spacing w:val="-2"/>
                <w:sz w:val="28"/>
                <w:szCs w:val="28"/>
                <w:lang w:eastAsia="uk-UA" w:bidi="uk-UA"/>
              </w:rPr>
              <w:t xml:space="preserve"> </w:t>
            </w:r>
            <w:r w:rsidRPr="001F7227">
              <w:rPr>
                <w:spacing w:val="-3"/>
                <w:sz w:val="28"/>
                <w:szCs w:val="28"/>
                <w:lang w:eastAsia="uk-UA" w:bidi="uk-UA"/>
              </w:rPr>
              <w:t>культури.</w:t>
            </w:r>
          </w:p>
          <w:p w:rsidR="000A6EBD" w:rsidRPr="00AF2ED9" w:rsidRDefault="000A6EBD" w:rsidP="00AC3268">
            <w:pPr>
              <w:ind w:firstLine="709"/>
              <w:jc w:val="both"/>
              <w:rPr>
                <w:rStyle w:val="rvts9"/>
                <w:rFonts w:ascii="Calibri" w:hAnsi="Calibri"/>
                <w:bCs/>
                <w:sz w:val="28"/>
                <w:szCs w:val="28"/>
                <w:bdr w:val="none" w:sz="0" w:space="0" w:color="auto" w:frame="1"/>
              </w:rPr>
            </w:pPr>
          </w:p>
        </w:tc>
      </w:tr>
    </w:tbl>
    <w:p w:rsidR="007D0160" w:rsidRPr="006E5D4D" w:rsidRDefault="007D0160" w:rsidP="000A6EBD">
      <w:pPr>
        <w:ind w:hanging="142"/>
        <w:rPr>
          <w:b/>
          <w:sz w:val="28"/>
          <w:szCs w:val="28"/>
        </w:rPr>
      </w:pPr>
    </w:p>
    <w:p w:rsidR="007D0160" w:rsidRDefault="007D0160" w:rsidP="000A6EBD">
      <w:pPr>
        <w:ind w:hanging="142"/>
        <w:rPr>
          <w:b/>
          <w:sz w:val="28"/>
          <w:szCs w:val="28"/>
        </w:rPr>
      </w:pPr>
    </w:p>
    <w:p w:rsidR="000647A1" w:rsidRPr="006E5D4D" w:rsidRDefault="000647A1" w:rsidP="000A6EBD">
      <w:pPr>
        <w:ind w:hanging="142"/>
        <w:rPr>
          <w:b/>
          <w:sz w:val="28"/>
          <w:szCs w:val="28"/>
        </w:rPr>
      </w:pPr>
    </w:p>
    <w:p w:rsidR="000647A1" w:rsidRDefault="000647A1" w:rsidP="006E5D4D">
      <w:pPr>
        <w:jc w:val="both"/>
        <w:rPr>
          <w:b/>
          <w:sz w:val="28"/>
          <w:szCs w:val="28"/>
        </w:rPr>
      </w:pPr>
      <w:proofErr w:type="spellStart"/>
      <w:r>
        <w:rPr>
          <w:b/>
          <w:sz w:val="28"/>
          <w:szCs w:val="28"/>
        </w:rPr>
        <w:t>Т.в.о</w:t>
      </w:r>
      <w:proofErr w:type="spellEnd"/>
      <w:r>
        <w:rPr>
          <w:b/>
          <w:sz w:val="28"/>
          <w:szCs w:val="28"/>
        </w:rPr>
        <w:t>. директора</w:t>
      </w:r>
      <w:r w:rsidR="006E5D4D" w:rsidRPr="006E5D4D">
        <w:rPr>
          <w:b/>
          <w:sz w:val="28"/>
          <w:szCs w:val="28"/>
        </w:rPr>
        <w:t xml:space="preserve"> Департаменту </w:t>
      </w:r>
    </w:p>
    <w:p w:rsidR="006E5D4D" w:rsidRPr="00AF2ED9" w:rsidRDefault="000647A1" w:rsidP="006E5D4D">
      <w:pPr>
        <w:jc w:val="both"/>
        <w:rPr>
          <w:b/>
          <w:sz w:val="28"/>
          <w:szCs w:val="28"/>
        </w:rPr>
      </w:pPr>
      <w:r>
        <w:rPr>
          <w:b/>
          <w:sz w:val="28"/>
          <w:szCs w:val="28"/>
        </w:rPr>
        <w:t>житлової політики  та благоустрою</w:t>
      </w:r>
      <w:r w:rsidR="006E5D4D" w:rsidRPr="00AF2ED9">
        <w:rPr>
          <w:b/>
          <w:sz w:val="28"/>
          <w:szCs w:val="28"/>
        </w:rPr>
        <w:t xml:space="preserve">      </w:t>
      </w:r>
      <w:r w:rsidR="006E5D4D" w:rsidRPr="00AF2ED9">
        <w:rPr>
          <w:b/>
          <w:sz w:val="28"/>
          <w:szCs w:val="28"/>
          <w:lang w:val="ru-RU"/>
        </w:rPr>
        <w:t xml:space="preserve">  </w:t>
      </w:r>
      <w:r w:rsidR="006E5D4D" w:rsidRPr="00AF2ED9">
        <w:rPr>
          <w:b/>
          <w:sz w:val="28"/>
          <w:szCs w:val="28"/>
        </w:rPr>
        <w:t xml:space="preserve">  </w:t>
      </w:r>
      <w:r w:rsidR="006E5D4D" w:rsidRPr="00AF2ED9">
        <w:rPr>
          <w:b/>
          <w:sz w:val="28"/>
          <w:szCs w:val="28"/>
          <w:lang w:val="ru-RU"/>
        </w:rPr>
        <w:t xml:space="preserve">                                                                                  </w:t>
      </w:r>
      <w:r w:rsidR="006E5D4D" w:rsidRPr="00AF2ED9">
        <w:rPr>
          <w:b/>
          <w:sz w:val="28"/>
          <w:szCs w:val="28"/>
        </w:rPr>
        <w:t xml:space="preserve">          Світлана СТАРЦЕВА</w:t>
      </w:r>
    </w:p>
    <w:p w:rsidR="000A6EBD" w:rsidRPr="00AF2ED9" w:rsidRDefault="000A6EBD" w:rsidP="000A6EBD">
      <w:pPr>
        <w:tabs>
          <w:tab w:val="left" w:pos="-142"/>
        </w:tabs>
        <w:ind w:hanging="142"/>
        <w:rPr>
          <w:b/>
          <w:sz w:val="28"/>
          <w:szCs w:val="28"/>
        </w:rPr>
      </w:pPr>
    </w:p>
    <w:p w:rsidR="000A6EBD" w:rsidRDefault="000A6EBD" w:rsidP="000A6EBD">
      <w:pPr>
        <w:tabs>
          <w:tab w:val="left" w:pos="-142"/>
        </w:tabs>
        <w:ind w:hanging="142"/>
        <w:rPr>
          <w:b/>
          <w:sz w:val="28"/>
          <w:szCs w:val="28"/>
        </w:rPr>
      </w:pPr>
    </w:p>
    <w:p w:rsidR="000647A1" w:rsidRPr="00AF2ED9" w:rsidRDefault="000647A1" w:rsidP="000A6EBD">
      <w:pPr>
        <w:tabs>
          <w:tab w:val="left" w:pos="-142"/>
        </w:tabs>
        <w:ind w:hanging="142"/>
        <w:rPr>
          <w:b/>
          <w:sz w:val="28"/>
          <w:szCs w:val="28"/>
        </w:rPr>
      </w:pPr>
    </w:p>
    <w:p w:rsidR="000A6EBD" w:rsidRPr="00AF2ED9" w:rsidRDefault="000A6EBD" w:rsidP="000A6EBD">
      <w:pPr>
        <w:spacing w:after="60"/>
        <w:jc w:val="both"/>
        <w:rPr>
          <w:sz w:val="28"/>
          <w:szCs w:val="28"/>
          <w:lang w:val="ru-RU"/>
        </w:rPr>
      </w:pPr>
      <w:r w:rsidRPr="00AF2ED9">
        <w:rPr>
          <w:sz w:val="28"/>
          <w:szCs w:val="28"/>
        </w:rPr>
        <w:t>___ ____________ 20</w:t>
      </w:r>
      <w:r w:rsidRPr="00AF2ED9">
        <w:rPr>
          <w:sz w:val="28"/>
          <w:szCs w:val="28"/>
          <w:lang w:val="ru-RU"/>
        </w:rPr>
        <w:t>20</w:t>
      </w:r>
      <w:r w:rsidRPr="00AF2ED9">
        <w:rPr>
          <w:sz w:val="28"/>
          <w:szCs w:val="28"/>
        </w:rPr>
        <w:t xml:space="preserve"> р.</w:t>
      </w:r>
    </w:p>
    <w:p w:rsidR="000A6EBD" w:rsidRPr="00AF2ED9" w:rsidRDefault="000A6EBD" w:rsidP="000A6EBD">
      <w:pPr>
        <w:shd w:val="clear" w:color="auto" w:fill="FFFFFF"/>
        <w:spacing w:before="125" w:after="125"/>
        <w:ind w:left="376" w:right="376"/>
        <w:jc w:val="center"/>
      </w:pPr>
    </w:p>
    <w:sectPr w:rsidR="000A6EBD" w:rsidRPr="00AF2ED9" w:rsidSect="0016126C">
      <w:headerReference w:type="default" r:id="rId7"/>
      <w:pgSz w:w="16838" w:h="11906" w:orient="landscape"/>
      <w:pgMar w:top="1417"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F24" w:rsidRDefault="00507F24" w:rsidP="0016126C">
      <w:r>
        <w:separator/>
      </w:r>
    </w:p>
  </w:endnote>
  <w:endnote w:type="continuationSeparator" w:id="0">
    <w:p w:rsidR="00507F24" w:rsidRDefault="00507F24" w:rsidP="00161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F24" w:rsidRDefault="00507F24" w:rsidP="0016126C">
      <w:r>
        <w:separator/>
      </w:r>
    </w:p>
  </w:footnote>
  <w:footnote w:type="continuationSeparator" w:id="0">
    <w:p w:rsidR="00507F24" w:rsidRDefault="00507F24" w:rsidP="00161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131578"/>
      <w:docPartObj>
        <w:docPartGallery w:val="Page Numbers (Top of Page)"/>
        <w:docPartUnique/>
      </w:docPartObj>
    </w:sdtPr>
    <w:sdtEndPr/>
    <w:sdtContent>
      <w:p w:rsidR="0016126C" w:rsidRDefault="00507F24">
        <w:pPr>
          <w:pStyle w:val="a3"/>
          <w:jc w:val="center"/>
        </w:pPr>
        <w:r>
          <w:fldChar w:fldCharType="begin"/>
        </w:r>
        <w:r>
          <w:instrText xml:space="preserve"> PAGE   \* MERGEFORMAT </w:instrText>
        </w:r>
        <w:r>
          <w:fldChar w:fldCharType="separate"/>
        </w:r>
        <w:r w:rsidR="000647A1">
          <w:rPr>
            <w:noProof/>
          </w:rPr>
          <w:t>2</w:t>
        </w:r>
        <w:r>
          <w:rPr>
            <w:noProof/>
          </w:rPr>
          <w:fldChar w:fldCharType="end"/>
        </w:r>
      </w:p>
    </w:sdtContent>
  </w:sdt>
  <w:p w:rsidR="0016126C" w:rsidRDefault="0016126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EBD"/>
    <w:rsid w:val="000647A1"/>
    <w:rsid w:val="000A6EBD"/>
    <w:rsid w:val="000F44F8"/>
    <w:rsid w:val="00156C96"/>
    <w:rsid w:val="0016126C"/>
    <w:rsid w:val="001B7704"/>
    <w:rsid w:val="001F7227"/>
    <w:rsid w:val="00262717"/>
    <w:rsid w:val="00270313"/>
    <w:rsid w:val="002F61ED"/>
    <w:rsid w:val="00326B71"/>
    <w:rsid w:val="00507F24"/>
    <w:rsid w:val="005F118B"/>
    <w:rsid w:val="00635BC8"/>
    <w:rsid w:val="006E5D4D"/>
    <w:rsid w:val="0072502B"/>
    <w:rsid w:val="007B435A"/>
    <w:rsid w:val="007D0160"/>
    <w:rsid w:val="00801C77"/>
    <w:rsid w:val="009069D6"/>
    <w:rsid w:val="00AE71AB"/>
    <w:rsid w:val="00AF2ED9"/>
    <w:rsid w:val="00B046B3"/>
    <w:rsid w:val="00B10F27"/>
    <w:rsid w:val="00C25E27"/>
    <w:rsid w:val="00DA6FEF"/>
    <w:rsid w:val="00DC64A7"/>
    <w:rsid w:val="00E52BD8"/>
    <w:rsid w:val="00F91F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E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0A6EBD"/>
    <w:pPr>
      <w:spacing w:before="100" w:beforeAutospacing="1" w:after="100" w:afterAutospacing="1"/>
    </w:pPr>
    <w:rPr>
      <w:lang w:eastAsia="uk-UA"/>
    </w:rPr>
  </w:style>
  <w:style w:type="character" w:customStyle="1" w:styleId="rvts15">
    <w:name w:val="rvts15"/>
    <w:basedOn w:val="a0"/>
    <w:rsid w:val="000A6EBD"/>
  </w:style>
  <w:style w:type="character" w:customStyle="1" w:styleId="rvts82">
    <w:name w:val="rvts82"/>
    <w:basedOn w:val="a0"/>
    <w:rsid w:val="000A6EBD"/>
  </w:style>
  <w:style w:type="paragraph" w:customStyle="1" w:styleId="rvps12">
    <w:name w:val="rvps12"/>
    <w:basedOn w:val="a"/>
    <w:rsid w:val="000A6EBD"/>
    <w:pPr>
      <w:spacing w:before="100" w:beforeAutospacing="1" w:after="100" w:afterAutospacing="1"/>
    </w:pPr>
    <w:rPr>
      <w:lang w:eastAsia="uk-UA"/>
    </w:rPr>
  </w:style>
  <w:style w:type="paragraph" w:customStyle="1" w:styleId="rvps14">
    <w:name w:val="rvps14"/>
    <w:basedOn w:val="a"/>
    <w:rsid w:val="000A6EBD"/>
    <w:pPr>
      <w:spacing w:before="100" w:beforeAutospacing="1" w:after="100" w:afterAutospacing="1"/>
    </w:pPr>
    <w:rPr>
      <w:lang w:eastAsia="uk-UA"/>
    </w:rPr>
  </w:style>
  <w:style w:type="paragraph" w:customStyle="1" w:styleId="rvps2">
    <w:name w:val="rvps2"/>
    <w:basedOn w:val="a"/>
    <w:rsid w:val="000A6EBD"/>
    <w:pPr>
      <w:spacing w:before="100" w:beforeAutospacing="1" w:after="100" w:afterAutospacing="1"/>
    </w:pPr>
    <w:rPr>
      <w:lang w:val="ru-RU"/>
    </w:rPr>
  </w:style>
  <w:style w:type="character" w:customStyle="1" w:styleId="rvts9">
    <w:name w:val="rvts9"/>
    <w:rsid w:val="000A6EBD"/>
  </w:style>
  <w:style w:type="character" w:customStyle="1" w:styleId="rvts23">
    <w:name w:val="rvts23"/>
    <w:basedOn w:val="a0"/>
    <w:rsid w:val="00C25E27"/>
  </w:style>
  <w:style w:type="paragraph" w:styleId="a3">
    <w:name w:val="header"/>
    <w:basedOn w:val="a"/>
    <w:link w:val="a4"/>
    <w:uiPriority w:val="99"/>
    <w:unhideWhenUsed/>
    <w:rsid w:val="0016126C"/>
    <w:pPr>
      <w:tabs>
        <w:tab w:val="center" w:pos="4819"/>
        <w:tab w:val="right" w:pos="9639"/>
      </w:tabs>
    </w:pPr>
  </w:style>
  <w:style w:type="character" w:customStyle="1" w:styleId="a4">
    <w:name w:val="Верхній колонтитул Знак"/>
    <w:basedOn w:val="a0"/>
    <w:link w:val="a3"/>
    <w:uiPriority w:val="99"/>
    <w:rsid w:val="0016126C"/>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16126C"/>
    <w:pPr>
      <w:tabs>
        <w:tab w:val="center" w:pos="4819"/>
        <w:tab w:val="right" w:pos="9639"/>
      </w:tabs>
    </w:pPr>
  </w:style>
  <w:style w:type="character" w:customStyle="1" w:styleId="a6">
    <w:name w:val="Нижній колонтитул Знак"/>
    <w:basedOn w:val="a0"/>
    <w:link w:val="a5"/>
    <w:uiPriority w:val="99"/>
    <w:semiHidden/>
    <w:rsid w:val="0016126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E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0A6EBD"/>
    <w:pPr>
      <w:spacing w:before="100" w:beforeAutospacing="1" w:after="100" w:afterAutospacing="1"/>
    </w:pPr>
    <w:rPr>
      <w:lang w:eastAsia="uk-UA"/>
    </w:rPr>
  </w:style>
  <w:style w:type="character" w:customStyle="1" w:styleId="rvts15">
    <w:name w:val="rvts15"/>
    <w:basedOn w:val="a0"/>
    <w:rsid w:val="000A6EBD"/>
  </w:style>
  <w:style w:type="character" w:customStyle="1" w:styleId="rvts82">
    <w:name w:val="rvts82"/>
    <w:basedOn w:val="a0"/>
    <w:rsid w:val="000A6EBD"/>
  </w:style>
  <w:style w:type="paragraph" w:customStyle="1" w:styleId="rvps12">
    <w:name w:val="rvps12"/>
    <w:basedOn w:val="a"/>
    <w:rsid w:val="000A6EBD"/>
    <w:pPr>
      <w:spacing w:before="100" w:beforeAutospacing="1" w:after="100" w:afterAutospacing="1"/>
    </w:pPr>
    <w:rPr>
      <w:lang w:eastAsia="uk-UA"/>
    </w:rPr>
  </w:style>
  <w:style w:type="paragraph" w:customStyle="1" w:styleId="rvps14">
    <w:name w:val="rvps14"/>
    <w:basedOn w:val="a"/>
    <w:rsid w:val="000A6EBD"/>
    <w:pPr>
      <w:spacing w:before="100" w:beforeAutospacing="1" w:after="100" w:afterAutospacing="1"/>
    </w:pPr>
    <w:rPr>
      <w:lang w:eastAsia="uk-UA"/>
    </w:rPr>
  </w:style>
  <w:style w:type="paragraph" w:customStyle="1" w:styleId="rvps2">
    <w:name w:val="rvps2"/>
    <w:basedOn w:val="a"/>
    <w:rsid w:val="000A6EBD"/>
    <w:pPr>
      <w:spacing w:before="100" w:beforeAutospacing="1" w:after="100" w:afterAutospacing="1"/>
    </w:pPr>
    <w:rPr>
      <w:lang w:val="ru-RU"/>
    </w:rPr>
  </w:style>
  <w:style w:type="character" w:customStyle="1" w:styleId="rvts9">
    <w:name w:val="rvts9"/>
    <w:rsid w:val="000A6EBD"/>
  </w:style>
  <w:style w:type="character" w:customStyle="1" w:styleId="rvts23">
    <w:name w:val="rvts23"/>
    <w:basedOn w:val="a0"/>
    <w:rsid w:val="00C25E27"/>
  </w:style>
  <w:style w:type="paragraph" w:styleId="a3">
    <w:name w:val="header"/>
    <w:basedOn w:val="a"/>
    <w:link w:val="a4"/>
    <w:uiPriority w:val="99"/>
    <w:unhideWhenUsed/>
    <w:rsid w:val="0016126C"/>
    <w:pPr>
      <w:tabs>
        <w:tab w:val="center" w:pos="4819"/>
        <w:tab w:val="right" w:pos="9639"/>
      </w:tabs>
    </w:pPr>
  </w:style>
  <w:style w:type="character" w:customStyle="1" w:styleId="a4">
    <w:name w:val="Верхній колонтитул Знак"/>
    <w:basedOn w:val="a0"/>
    <w:link w:val="a3"/>
    <w:uiPriority w:val="99"/>
    <w:rsid w:val="0016126C"/>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16126C"/>
    <w:pPr>
      <w:tabs>
        <w:tab w:val="center" w:pos="4819"/>
        <w:tab w:val="right" w:pos="9639"/>
      </w:tabs>
    </w:pPr>
  </w:style>
  <w:style w:type="character" w:customStyle="1" w:styleId="a6">
    <w:name w:val="Нижній колонтитул Знак"/>
    <w:basedOn w:val="a0"/>
    <w:link w:val="a5"/>
    <w:uiPriority w:val="99"/>
    <w:semiHidden/>
    <w:rsid w:val="0016126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225">
      <w:bodyDiv w:val="1"/>
      <w:marLeft w:val="0"/>
      <w:marRight w:val="0"/>
      <w:marTop w:val="0"/>
      <w:marBottom w:val="0"/>
      <w:divBdr>
        <w:top w:val="none" w:sz="0" w:space="0" w:color="auto"/>
        <w:left w:val="none" w:sz="0" w:space="0" w:color="auto"/>
        <w:bottom w:val="none" w:sz="0" w:space="0" w:color="auto"/>
        <w:right w:val="none" w:sz="0" w:space="0" w:color="auto"/>
      </w:divBdr>
    </w:div>
    <w:div w:id="509221877">
      <w:bodyDiv w:val="1"/>
      <w:marLeft w:val="0"/>
      <w:marRight w:val="0"/>
      <w:marTop w:val="0"/>
      <w:marBottom w:val="0"/>
      <w:divBdr>
        <w:top w:val="none" w:sz="0" w:space="0" w:color="auto"/>
        <w:left w:val="none" w:sz="0" w:space="0" w:color="auto"/>
        <w:bottom w:val="none" w:sz="0" w:space="0" w:color="auto"/>
        <w:right w:val="none" w:sz="0" w:space="0" w:color="auto"/>
      </w:divBdr>
    </w:div>
    <w:div w:id="606156589">
      <w:bodyDiv w:val="1"/>
      <w:marLeft w:val="0"/>
      <w:marRight w:val="0"/>
      <w:marTop w:val="0"/>
      <w:marBottom w:val="0"/>
      <w:divBdr>
        <w:top w:val="none" w:sz="0" w:space="0" w:color="auto"/>
        <w:left w:val="none" w:sz="0" w:space="0" w:color="auto"/>
        <w:bottom w:val="none" w:sz="0" w:space="0" w:color="auto"/>
        <w:right w:val="none" w:sz="0" w:space="0" w:color="auto"/>
      </w:divBdr>
    </w:div>
    <w:div w:id="742802894">
      <w:bodyDiv w:val="1"/>
      <w:marLeft w:val="0"/>
      <w:marRight w:val="0"/>
      <w:marTop w:val="0"/>
      <w:marBottom w:val="0"/>
      <w:divBdr>
        <w:top w:val="none" w:sz="0" w:space="0" w:color="auto"/>
        <w:left w:val="none" w:sz="0" w:space="0" w:color="auto"/>
        <w:bottom w:val="none" w:sz="0" w:space="0" w:color="auto"/>
        <w:right w:val="none" w:sz="0" w:space="0" w:color="auto"/>
      </w:divBdr>
    </w:div>
    <w:div w:id="1428110568">
      <w:bodyDiv w:val="1"/>
      <w:marLeft w:val="0"/>
      <w:marRight w:val="0"/>
      <w:marTop w:val="0"/>
      <w:marBottom w:val="0"/>
      <w:divBdr>
        <w:top w:val="none" w:sz="0" w:space="0" w:color="auto"/>
        <w:left w:val="none" w:sz="0" w:space="0" w:color="auto"/>
        <w:bottom w:val="none" w:sz="0" w:space="0" w:color="auto"/>
        <w:right w:val="none" w:sz="0" w:space="0" w:color="auto"/>
      </w:divBdr>
    </w:div>
    <w:div w:id="1521312176">
      <w:bodyDiv w:val="1"/>
      <w:marLeft w:val="0"/>
      <w:marRight w:val="0"/>
      <w:marTop w:val="0"/>
      <w:marBottom w:val="0"/>
      <w:divBdr>
        <w:top w:val="none" w:sz="0" w:space="0" w:color="auto"/>
        <w:left w:val="none" w:sz="0" w:space="0" w:color="auto"/>
        <w:bottom w:val="none" w:sz="0" w:space="0" w:color="auto"/>
        <w:right w:val="none" w:sz="0" w:space="0" w:color="auto"/>
      </w:divBdr>
      <w:divsChild>
        <w:div w:id="1701277298">
          <w:marLeft w:val="0"/>
          <w:marRight w:val="0"/>
          <w:marTop w:val="125"/>
          <w:marBottom w:val="1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2181</Words>
  <Characters>1244</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HvozdovDO</dc:creator>
  <cp:lastModifiedBy>Олейнікова Ірина Володимирівна</cp:lastModifiedBy>
  <cp:revision>2</cp:revision>
  <dcterms:created xsi:type="dcterms:W3CDTF">2020-10-22T06:03:00Z</dcterms:created>
  <dcterms:modified xsi:type="dcterms:W3CDTF">2020-10-22T06:03:00Z</dcterms:modified>
</cp:coreProperties>
</file>