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597" w:rsidRPr="00AA2EC8" w:rsidRDefault="00B3778A" w:rsidP="00FC7F30">
      <w:pPr>
        <w:ind w:left="5760"/>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006D5597" w:rsidRPr="00AA2EC8">
        <w:rPr>
          <w:rFonts w:ascii="Times New Roman" w:hAnsi="Times New Roman" w:cs="Times New Roman"/>
          <w:sz w:val="28"/>
          <w:szCs w:val="28"/>
          <w:lang w:eastAsia="uk-UA"/>
        </w:rPr>
        <w:t>роект вноситься народним депутатом України</w:t>
      </w:r>
    </w:p>
    <w:p w:rsidR="00F2089F" w:rsidRPr="00AA2EC8" w:rsidRDefault="00394097" w:rsidP="00FC7F30">
      <w:pPr>
        <w:spacing w:before="120"/>
        <w:ind w:left="5761"/>
        <w:rPr>
          <w:rFonts w:ascii="Times New Roman" w:hAnsi="Times New Roman" w:cs="Times New Roman"/>
          <w:sz w:val="28"/>
          <w:szCs w:val="28"/>
          <w:lang w:eastAsia="uk-UA"/>
        </w:rPr>
      </w:pPr>
      <w:r>
        <w:rPr>
          <w:rFonts w:ascii="Times New Roman" w:hAnsi="Times New Roman" w:cs="Times New Roman"/>
          <w:sz w:val="28"/>
          <w:szCs w:val="28"/>
          <w:lang w:eastAsia="uk-UA"/>
        </w:rPr>
        <w:t>Масловим Денисом</w:t>
      </w:r>
    </w:p>
    <w:p w:rsidR="006D5597" w:rsidRDefault="006D5597"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Pr="00C72C6C" w:rsidRDefault="00C72C6C" w:rsidP="00C7049A">
      <w:pPr>
        <w:jc w:val="center"/>
        <w:rPr>
          <w:rFonts w:ascii="Times New Roman" w:hAnsi="Times New Roman" w:cs="Times New Roman"/>
          <w:b/>
          <w:bCs/>
          <w:sz w:val="28"/>
          <w:szCs w:val="28"/>
        </w:rPr>
      </w:pPr>
      <w:r w:rsidRPr="00C72C6C">
        <w:rPr>
          <w:rFonts w:ascii="Times New Roman" w:hAnsi="Times New Roman" w:cs="Times New Roman"/>
          <w:b/>
          <w:sz w:val="28"/>
          <w:szCs w:val="28"/>
        </w:rPr>
        <w:t>З</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О</w:t>
      </w:r>
      <w:r>
        <w:rPr>
          <w:rFonts w:ascii="Times New Roman" w:hAnsi="Times New Roman" w:cs="Times New Roman"/>
          <w:b/>
          <w:sz w:val="28"/>
          <w:szCs w:val="28"/>
        </w:rPr>
        <w:t xml:space="preserve"> </w:t>
      </w:r>
      <w:r w:rsidRPr="00C72C6C">
        <w:rPr>
          <w:rFonts w:ascii="Times New Roman" w:hAnsi="Times New Roman" w:cs="Times New Roman"/>
          <w:b/>
          <w:sz w:val="28"/>
          <w:szCs w:val="28"/>
        </w:rPr>
        <w:t xml:space="preserve">Н </w:t>
      </w:r>
      <w:r>
        <w:rPr>
          <w:rFonts w:ascii="Times New Roman" w:hAnsi="Times New Roman" w:cs="Times New Roman"/>
          <w:b/>
          <w:sz w:val="28"/>
          <w:szCs w:val="28"/>
        </w:rPr>
        <w:t xml:space="preserve">  </w:t>
      </w:r>
      <w:r w:rsidRPr="00C72C6C">
        <w:rPr>
          <w:rFonts w:ascii="Times New Roman" w:hAnsi="Times New Roman" w:cs="Times New Roman"/>
          <w:b/>
          <w:sz w:val="28"/>
          <w:szCs w:val="28"/>
        </w:rPr>
        <w:t>У</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Р</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Ї</w:t>
      </w:r>
      <w:r>
        <w:rPr>
          <w:rFonts w:ascii="Times New Roman" w:hAnsi="Times New Roman" w:cs="Times New Roman"/>
          <w:b/>
          <w:sz w:val="28"/>
          <w:szCs w:val="28"/>
        </w:rPr>
        <w:t xml:space="preserve"> </w:t>
      </w:r>
      <w:r w:rsidRPr="00C72C6C">
        <w:rPr>
          <w:rFonts w:ascii="Times New Roman" w:hAnsi="Times New Roman" w:cs="Times New Roman"/>
          <w:b/>
          <w:sz w:val="28"/>
          <w:szCs w:val="28"/>
        </w:rPr>
        <w:t>Н</w:t>
      </w:r>
      <w:r>
        <w:rPr>
          <w:rFonts w:ascii="Times New Roman" w:hAnsi="Times New Roman" w:cs="Times New Roman"/>
          <w:b/>
          <w:sz w:val="28"/>
          <w:szCs w:val="28"/>
        </w:rPr>
        <w:t xml:space="preserve"> </w:t>
      </w:r>
      <w:r w:rsidRPr="00C72C6C">
        <w:rPr>
          <w:rFonts w:ascii="Times New Roman" w:hAnsi="Times New Roman" w:cs="Times New Roman"/>
          <w:b/>
          <w:sz w:val="28"/>
          <w:szCs w:val="28"/>
        </w:rPr>
        <w:t>И</w:t>
      </w:r>
    </w:p>
    <w:p w:rsidR="00C72C6C" w:rsidRPr="00B3778A" w:rsidRDefault="00C72C6C" w:rsidP="00FC7F30">
      <w:pPr>
        <w:ind w:firstLine="680"/>
        <w:jc w:val="center"/>
        <w:rPr>
          <w:rFonts w:ascii="Times New Roman" w:hAnsi="Times New Roman" w:cs="Times New Roman"/>
          <w:b/>
          <w:bCs/>
          <w:sz w:val="28"/>
          <w:szCs w:val="28"/>
        </w:rPr>
      </w:pPr>
    </w:p>
    <w:p w:rsidR="00C72C6C" w:rsidRPr="00B3778A" w:rsidRDefault="00BA6188" w:rsidP="00717074">
      <w:pPr>
        <w:pStyle w:val="rvps6"/>
        <w:spacing w:before="0" w:beforeAutospacing="0" w:after="0" w:afterAutospacing="0"/>
        <w:jc w:val="center"/>
        <w:rPr>
          <w:b/>
          <w:lang w:val="uk-UA"/>
        </w:rPr>
      </w:pPr>
      <w:r w:rsidRPr="00093CED">
        <w:rPr>
          <w:rFonts w:ascii="Times New Roman" w:hAnsi="Times New Roman"/>
          <w:b/>
          <w:sz w:val="28"/>
          <w:szCs w:val="28"/>
          <w:lang w:val="uk-UA"/>
        </w:rPr>
        <w:t xml:space="preserve"> </w:t>
      </w:r>
      <w:r w:rsidR="00394097" w:rsidRPr="00093CED">
        <w:rPr>
          <w:rFonts w:ascii="Times New Roman" w:hAnsi="Times New Roman"/>
          <w:b/>
          <w:sz w:val="28"/>
          <w:szCs w:val="28"/>
          <w:lang w:val="uk-UA"/>
        </w:rPr>
        <w:t>«</w:t>
      </w:r>
      <w:r w:rsidR="00776406" w:rsidRPr="00776406">
        <w:rPr>
          <w:rFonts w:ascii="Times New Roman" w:hAnsi="Times New Roman"/>
          <w:b/>
          <w:sz w:val="28"/>
          <w:szCs w:val="28"/>
          <w:lang w:val="uk-UA"/>
        </w:rPr>
        <w:t>Про внесення змін до деяких законодавчих актів України щодо надання Національному агентству з питань запобігання корупції повноважень органу державної влади зі спеціальним статусом та підпорядкування його діяльності інтересам народу України</w:t>
      </w:r>
      <w:r w:rsidR="00CD43BB">
        <w:rPr>
          <w:rFonts w:ascii="Times New Roman" w:hAnsi="Times New Roman"/>
          <w:b/>
          <w:sz w:val="28"/>
          <w:szCs w:val="28"/>
          <w:lang w:val="uk-UA"/>
        </w:rPr>
        <w:t>»</w:t>
      </w:r>
    </w:p>
    <w:p w:rsidR="00C72C6C" w:rsidRPr="00B3778A" w:rsidRDefault="00C72C6C" w:rsidP="00C72C6C">
      <w:pPr>
        <w:pStyle w:val="1"/>
        <w:ind w:firstLine="567"/>
        <w:outlineLvl w:val="0"/>
        <w:rPr>
          <w:rFonts w:ascii="Times New Roman" w:hAnsi="Times New Roman" w:cs="Times New Roman"/>
          <w:b w:val="0"/>
          <w:bCs w:val="0"/>
        </w:rPr>
      </w:pPr>
      <w:r w:rsidRPr="00B3778A">
        <w:rPr>
          <w:rFonts w:ascii="Times New Roman" w:hAnsi="Times New Roman" w:cs="Times New Roman"/>
        </w:rPr>
        <w:t xml:space="preserve"> </w:t>
      </w:r>
    </w:p>
    <w:p w:rsidR="00C72C6C" w:rsidRPr="00B3778A" w:rsidRDefault="00C72C6C" w:rsidP="00D43BEA">
      <w:pPr>
        <w:spacing w:after="120"/>
        <w:ind w:right="-36" w:firstLine="567"/>
        <w:jc w:val="both"/>
        <w:rPr>
          <w:rFonts w:ascii="Times New Roman" w:hAnsi="Times New Roman" w:cs="Times New Roman"/>
          <w:b/>
          <w:bCs/>
          <w:sz w:val="28"/>
          <w:szCs w:val="28"/>
        </w:rPr>
      </w:pPr>
      <w:r w:rsidRPr="00B3778A">
        <w:rPr>
          <w:rFonts w:ascii="Times New Roman" w:hAnsi="Times New Roman" w:cs="Times New Roman"/>
          <w:sz w:val="28"/>
          <w:szCs w:val="28"/>
        </w:rPr>
        <w:t xml:space="preserve">Верховна Рада України </w:t>
      </w:r>
      <w:r w:rsidRPr="00B3778A">
        <w:rPr>
          <w:rFonts w:ascii="Times New Roman" w:hAnsi="Times New Roman" w:cs="Times New Roman"/>
          <w:b/>
          <w:bCs/>
          <w:sz w:val="28"/>
          <w:szCs w:val="28"/>
        </w:rPr>
        <w:t>п о с т а н о в л я є:</w:t>
      </w:r>
    </w:p>
    <w:p w:rsidR="00C72C6C" w:rsidRPr="00F619DE" w:rsidRDefault="00C72C6C" w:rsidP="00D43BEA">
      <w:pPr>
        <w:spacing w:after="120"/>
        <w:ind w:right="-36" w:firstLine="567"/>
        <w:jc w:val="both"/>
        <w:rPr>
          <w:rFonts w:ascii="Times New Roman" w:hAnsi="Times New Roman" w:cs="Times New Roman"/>
          <w:sz w:val="24"/>
          <w:szCs w:val="24"/>
        </w:rPr>
      </w:pPr>
    </w:p>
    <w:p w:rsidR="004D37F9" w:rsidRDefault="004D37F9"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І</w:t>
      </w:r>
      <w:r w:rsidRPr="004D37F9">
        <w:rPr>
          <w:rFonts w:ascii="Times New Roman" w:hAnsi="Times New Roman" w:cs="Times New Roman"/>
          <w:sz w:val="28"/>
          <w:szCs w:val="28"/>
        </w:rPr>
        <w:t>. Внести до Закону України «Про Регламент Верховної Ради України» (Відомості Верховної Ради України (ВВР), 2010, № 14-15, № 16-17, ст.133, з наступними змінами) такі зміни:</w:t>
      </w:r>
    </w:p>
    <w:p w:rsidR="00C179E4" w:rsidRDefault="00C179E4" w:rsidP="00D43BEA">
      <w:pPr>
        <w:spacing w:after="120"/>
        <w:ind w:firstLine="567"/>
        <w:jc w:val="both"/>
        <w:rPr>
          <w:rFonts w:ascii="Times New Roman" w:hAnsi="Times New Roman" w:cs="Times New Roman"/>
          <w:sz w:val="28"/>
          <w:szCs w:val="28"/>
        </w:rPr>
      </w:pPr>
    </w:p>
    <w:p w:rsidR="004D37F9" w:rsidRDefault="004D37F9"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1) доповнити Закон новою Главою 38-2 наступного змісту:</w:t>
      </w:r>
    </w:p>
    <w:p w:rsidR="004D37F9" w:rsidRPr="004D37F9" w:rsidRDefault="004D37F9" w:rsidP="004D37F9">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4D37F9">
        <w:rPr>
          <w:rFonts w:ascii="Times New Roman" w:hAnsi="Times New Roman" w:cs="Times New Roman"/>
          <w:sz w:val="28"/>
          <w:szCs w:val="28"/>
        </w:rPr>
        <w:t>ГЛАВА 38-2</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РОЗГЛЯД ПИТАНЬ, ПОВ’ЯЗАНИХ З ПАРЛАМЕНТСЬКИМ КОНТРОЛЕМ ЗА ДІЯЛЬНІСТЮ НАЦІОНАЛЬНОГО АГЕНТСТВА З ПИТАНЬ ЗАПОБІГАННЯ КОРУПЦІЇ</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 xml:space="preserve">Стаття 232-2. Розгляд Верховною Радою щорічної національної доповіді щодо реалізації засад антикорупційної політики та звіту Голови Національного агентства з питань запобігання корупції. </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1. Верховна Рада один раз на рік розглядає щорічну національну доповідь щодо реалізації засад антикорупційної політики та звіт Голови Національного агентства з питань запобігання корупції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2. Верховна Рада за пропозицією не менш як третини народних депутатів від конституційного складу Верховної Ради може в будь-який час прийняти рішення про позачерговий звіт Голови Національного агентства з питань запобігання корупції з питань, зазначених у частині першій цієї статті.</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3. Щорічна доповідь та звіт Голови Національного агентства з питань запобігання корупції не пізніш як за 15 днів, а позачерговий звіт - не пізніш як за 5 днів до розгляду на пленарному засіданні Верховної Ради передаються до комітету, до предмета відання якого належить питання бор</w:t>
      </w:r>
      <w:r w:rsidR="00654812">
        <w:rPr>
          <w:rFonts w:ascii="Times New Roman" w:hAnsi="Times New Roman" w:cs="Times New Roman"/>
          <w:sz w:val="28"/>
          <w:szCs w:val="28"/>
        </w:rPr>
        <w:t>отьби з корупцією, а також надаю</w:t>
      </w:r>
      <w:r w:rsidRPr="004D37F9">
        <w:rPr>
          <w:rFonts w:ascii="Times New Roman" w:hAnsi="Times New Roman" w:cs="Times New Roman"/>
          <w:sz w:val="28"/>
          <w:szCs w:val="28"/>
        </w:rPr>
        <w:t>ться народним депутатам.</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lastRenderedPageBreak/>
        <w:t>4. Після заслуховування щорічної доповіді та звіту Голови Національного агентства з питань запобігання корупції та співдоповіді комітету Верховної Ради, до предмета відання якого належить питання боротьби з корупцією, проводиться обговорення щорічної доповіді та звіту.</w:t>
      </w:r>
    </w:p>
    <w:p w:rsidR="004D37F9" w:rsidRP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5. За підсумками обговорення щорічної доповіді та звіту Верховна Рада приймає постанову про затвердження щорічної доповіді, звіту та визнання роботи Голови Національного агентства з питань запобігання корупції задовільною чи незадовільною.</w:t>
      </w:r>
    </w:p>
    <w:p w:rsidR="004D37F9" w:rsidRDefault="004D37F9" w:rsidP="004D37F9">
      <w:pPr>
        <w:spacing w:after="120"/>
        <w:ind w:firstLine="567"/>
        <w:jc w:val="both"/>
        <w:rPr>
          <w:rFonts w:ascii="Times New Roman" w:hAnsi="Times New Roman" w:cs="Times New Roman"/>
          <w:sz w:val="28"/>
          <w:szCs w:val="28"/>
        </w:rPr>
      </w:pPr>
      <w:r w:rsidRPr="004D37F9">
        <w:rPr>
          <w:rFonts w:ascii="Times New Roman" w:hAnsi="Times New Roman" w:cs="Times New Roman"/>
          <w:sz w:val="28"/>
          <w:szCs w:val="28"/>
        </w:rPr>
        <w:t>Визнання роботи Голови Національного агентства з питань запобігання корупції незадовільною є підставою для звільнення зазначеної особи із займаної посади.</w:t>
      </w:r>
      <w:r>
        <w:rPr>
          <w:rFonts w:ascii="Times New Roman" w:hAnsi="Times New Roman" w:cs="Times New Roman"/>
          <w:sz w:val="28"/>
          <w:szCs w:val="28"/>
        </w:rPr>
        <w:t>»</w:t>
      </w:r>
    </w:p>
    <w:p w:rsidR="004D37F9" w:rsidRDefault="004D37F9" w:rsidP="00D43BEA">
      <w:pPr>
        <w:spacing w:after="120"/>
        <w:ind w:firstLine="567"/>
        <w:jc w:val="both"/>
        <w:rPr>
          <w:rFonts w:ascii="Times New Roman" w:hAnsi="Times New Roman" w:cs="Times New Roman"/>
          <w:sz w:val="28"/>
          <w:szCs w:val="28"/>
        </w:rPr>
      </w:pPr>
    </w:p>
    <w:p w:rsidR="00394097" w:rsidRDefault="00C72C6C" w:rsidP="00D43BEA">
      <w:pPr>
        <w:spacing w:after="120"/>
        <w:ind w:firstLine="567"/>
        <w:jc w:val="both"/>
        <w:rPr>
          <w:rFonts w:ascii="Times New Roman" w:eastAsia="BatangChe" w:hAnsi="Times New Roman" w:cs="Times New Roman"/>
          <w:sz w:val="28"/>
          <w:szCs w:val="28"/>
        </w:rPr>
      </w:pPr>
      <w:r w:rsidRPr="00F619DE">
        <w:rPr>
          <w:rFonts w:ascii="Times New Roman" w:hAnsi="Times New Roman" w:cs="Times New Roman"/>
          <w:sz w:val="28"/>
          <w:szCs w:val="28"/>
        </w:rPr>
        <w:t>І</w:t>
      </w:r>
      <w:r w:rsidR="004D37F9">
        <w:rPr>
          <w:rFonts w:ascii="Times New Roman" w:hAnsi="Times New Roman" w:cs="Times New Roman"/>
          <w:sz w:val="28"/>
          <w:szCs w:val="28"/>
        </w:rPr>
        <w:t>І</w:t>
      </w:r>
      <w:r w:rsidRPr="00F619DE">
        <w:rPr>
          <w:rFonts w:ascii="Times New Roman" w:hAnsi="Times New Roman" w:cs="Times New Roman"/>
          <w:sz w:val="28"/>
          <w:szCs w:val="28"/>
        </w:rPr>
        <w:t xml:space="preserve">. </w:t>
      </w:r>
      <w:r>
        <w:rPr>
          <w:rFonts w:ascii="Times New Roman" w:hAnsi="Times New Roman"/>
          <w:sz w:val="28"/>
          <w:szCs w:val="28"/>
        </w:rPr>
        <w:t xml:space="preserve">Внести до </w:t>
      </w:r>
      <w:r w:rsidR="00394097">
        <w:rPr>
          <w:rFonts w:ascii="Times New Roman" w:hAnsi="Times New Roman"/>
          <w:sz w:val="28"/>
          <w:szCs w:val="28"/>
        </w:rPr>
        <w:t>Закону України «</w:t>
      </w:r>
      <w:r w:rsidR="00D43BEA" w:rsidRPr="00D43BEA">
        <w:rPr>
          <w:rFonts w:ascii="Times New Roman" w:hAnsi="Times New Roman"/>
          <w:sz w:val="28"/>
          <w:szCs w:val="28"/>
        </w:rPr>
        <w:t>Про запобігання корупції</w:t>
      </w:r>
      <w:r w:rsidR="00394097">
        <w:rPr>
          <w:rFonts w:ascii="Times New Roman" w:hAnsi="Times New Roman"/>
          <w:sz w:val="28"/>
          <w:szCs w:val="28"/>
        </w:rPr>
        <w:t xml:space="preserve">» </w:t>
      </w:r>
      <w:r w:rsidR="00051970">
        <w:rPr>
          <w:rFonts w:ascii="Times New Roman" w:hAnsi="Times New Roman"/>
          <w:sz w:val="28"/>
          <w:szCs w:val="28"/>
        </w:rPr>
        <w:t>(</w:t>
      </w:r>
      <w:r w:rsidR="004D37F9" w:rsidRPr="004D37F9">
        <w:rPr>
          <w:rFonts w:ascii="Times New Roman" w:eastAsia="BatangChe" w:hAnsi="Times New Roman" w:cs="Times New Roman"/>
          <w:sz w:val="28"/>
          <w:szCs w:val="28"/>
        </w:rPr>
        <w:t xml:space="preserve">Відомості Верховної Ради України </w:t>
      </w:r>
      <w:r w:rsidR="004D37F9">
        <w:rPr>
          <w:rFonts w:ascii="Times New Roman" w:eastAsia="BatangChe" w:hAnsi="Times New Roman" w:cs="Times New Roman"/>
          <w:sz w:val="28"/>
          <w:szCs w:val="28"/>
        </w:rPr>
        <w:t xml:space="preserve">(ВВР), </w:t>
      </w:r>
      <w:r w:rsidR="004D37F9" w:rsidRPr="004D37F9">
        <w:rPr>
          <w:rFonts w:ascii="Times New Roman" w:eastAsia="BatangChe" w:hAnsi="Times New Roman" w:cs="Times New Roman"/>
          <w:sz w:val="28"/>
          <w:szCs w:val="28"/>
        </w:rPr>
        <w:t>2014 р., № 49, стор. 3186, стаття 2056</w:t>
      </w:r>
      <w:r w:rsidR="00241519">
        <w:rPr>
          <w:rFonts w:ascii="Times New Roman" w:eastAsia="BatangChe" w:hAnsi="Times New Roman" w:cs="Times New Roman"/>
          <w:sz w:val="28"/>
          <w:szCs w:val="28"/>
        </w:rPr>
        <w:t>, з наступними змінами</w:t>
      </w:r>
      <w:r>
        <w:rPr>
          <w:rFonts w:ascii="Times New Roman" w:hAnsi="Times New Roman"/>
          <w:sz w:val="28"/>
          <w:szCs w:val="28"/>
        </w:rPr>
        <w:t>) такі зміни</w:t>
      </w:r>
      <w:r w:rsidRPr="00F619DE">
        <w:rPr>
          <w:rFonts w:ascii="Times New Roman" w:eastAsia="BatangChe" w:hAnsi="Times New Roman" w:cs="Times New Roman"/>
          <w:sz w:val="28"/>
          <w:szCs w:val="28"/>
        </w:rPr>
        <w:t>:</w:t>
      </w:r>
    </w:p>
    <w:p w:rsidR="00EF1D1F" w:rsidRDefault="00EF1D1F" w:rsidP="00C179E4">
      <w:pPr>
        <w:spacing w:after="120"/>
        <w:jc w:val="both"/>
        <w:rPr>
          <w:rFonts w:ascii="Times New Roman" w:hAnsi="Times New Roman" w:cs="Times New Roman"/>
          <w:sz w:val="28"/>
          <w:szCs w:val="28"/>
        </w:rPr>
      </w:pPr>
    </w:p>
    <w:p w:rsidR="00241519" w:rsidRDefault="00093CED"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1) </w:t>
      </w:r>
      <w:r w:rsidR="00AF69BD">
        <w:rPr>
          <w:rFonts w:ascii="Times New Roman" w:hAnsi="Times New Roman" w:cs="Times New Roman"/>
          <w:sz w:val="28"/>
          <w:szCs w:val="28"/>
        </w:rPr>
        <w:t>в статті 4:</w:t>
      </w:r>
    </w:p>
    <w:p w:rsidR="00AF69BD" w:rsidRDefault="00AF69BD"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першій слова «</w:t>
      </w:r>
      <w:r w:rsidRPr="00AF69BD">
        <w:rPr>
          <w:rFonts w:ascii="Times New Roman" w:hAnsi="Times New Roman" w:cs="Times New Roman"/>
          <w:sz w:val="28"/>
          <w:szCs w:val="28"/>
        </w:rPr>
        <w:t>центральним органом виконавчої</w:t>
      </w:r>
      <w:r w:rsidR="00641DAC">
        <w:rPr>
          <w:rFonts w:ascii="Times New Roman" w:hAnsi="Times New Roman" w:cs="Times New Roman"/>
          <w:sz w:val="28"/>
          <w:szCs w:val="28"/>
        </w:rPr>
        <w:t xml:space="preserve"> влади</w:t>
      </w:r>
      <w:r>
        <w:rPr>
          <w:rFonts w:ascii="Times New Roman" w:hAnsi="Times New Roman" w:cs="Times New Roman"/>
          <w:sz w:val="28"/>
          <w:szCs w:val="28"/>
        </w:rPr>
        <w:t>» замінити на «</w:t>
      </w:r>
      <w:r w:rsidRPr="00AF69BD">
        <w:rPr>
          <w:rFonts w:ascii="Times New Roman" w:hAnsi="Times New Roman" w:cs="Times New Roman"/>
          <w:sz w:val="28"/>
          <w:szCs w:val="28"/>
        </w:rPr>
        <w:t>органом державної</w:t>
      </w:r>
      <w:r w:rsidR="00641DAC">
        <w:rPr>
          <w:rFonts w:ascii="Times New Roman" w:hAnsi="Times New Roman" w:cs="Times New Roman"/>
          <w:sz w:val="28"/>
          <w:szCs w:val="28"/>
        </w:rPr>
        <w:t xml:space="preserve"> влади</w:t>
      </w:r>
      <w:r>
        <w:rPr>
          <w:rFonts w:ascii="Times New Roman" w:hAnsi="Times New Roman" w:cs="Times New Roman"/>
          <w:sz w:val="28"/>
          <w:szCs w:val="28"/>
        </w:rPr>
        <w:t>»</w:t>
      </w:r>
    </w:p>
    <w:p w:rsidR="00AF69BD" w:rsidRDefault="00AF69BD"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другій слова «</w:t>
      </w:r>
      <w:r w:rsidR="00641DAC">
        <w:rPr>
          <w:rFonts w:ascii="Times New Roman" w:hAnsi="Times New Roman" w:cs="Times New Roman"/>
          <w:sz w:val="28"/>
          <w:szCs w:val="28"/>
        </w:rPr>
        <w:t xml:space="preserve">є відповідальним </w:t>
      </w:r>
      <w:r w:rsidRPr="00AF69BD">
        <w:rPr>
          <w:rFonts w:ascii="Times New Roman" w:hAnsi="Times New Roman" w:cs="Times New Roman"/>
          <w:sz w:val="28"/>
          <w:szCs w:val="28"/>
        </w:rPr>
        <w:t>перед Верховною Радою України і підконтрольним їй та підзвітний Кабінету Міністрів України</w:t>
      </w:r>
      <w:r>
        <w:rPr>
          <w:rFonts w:ascii="Times New Roman" w:hAnsi="Times New Roman" w:cs="Times New Roman"/>
          <w:sz w:val="28"/>
          <w:szCs w:val="28"/>
        </w:rPr>
        <w:t>» замінити на «</w:t>
      </w:r>
      <w:r w:rsidR="00641DAC">
        <w:rPr>
          <w:rFonts w:ascii="Times New Roman" w:hAnsi="Times New Roman" w:cs="Times New Roman"/>
          <w:sz w:val="28"/>
          <w:szCs w:val="28"/>
        </w:rPr>
        <w:t xml:space="preserve">є відповідальним </w:t>
      </w:r>
      <w:r w:rsidRPr="00AF69BD">
        <w:rPr>
          <w:rFonts w:ascii="Times New Roman" w:hAnsi="Times New Roman" w:cs="Times New Roman"/>
          <w:sz w:val="28"/>
          <w:szCs w:val="28"/>
        </w:rPr>
        <w:t>та підзвітним перед народом України</w:t>
      </w:r>
      <w:r>
        <w:rPr>
          <w:rFonts w:ascii="Times New Roman" w:hAnsi="Times New Roman" w:cs="Times New Roman"/>
          <w:sz w:val="28"/>
          <w:szCs w:val="28"/>
        </w:rPr>
        <w:t>»</w:t>
      </w:r>
    </w:p>
    <w:p w:rsidR="00AF69BD" w:rsidRDefault="00AF69BD"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першому частини третьої слова «</w:t>
      </w:r>
      <w:r w:rsidRPr="00AF69BD">
        <w:rPr>
          <w:rFonts w:ascii="Times New Roman" w:hAnsi="Times New Roman" w:cs="Times New Roman"/>
          <w:sz w:val="28"/>
          <w:szCs w:val="28"/>
        </w:rPr>
        <w:t>Кабінетом Міністрів України</w:t>
      </w:r>
      <w:r>
        <w:rPr>
          <w:rFonts w:ascii="Times New Roman" w:hAnsi="Times New Roman" w:cs="Times New Roman"/>
          <w:sz w:val="28"/>
          <w:szCs w:val="28"/>
        </w:rPr>
        <w:t xml:space="preserve">» виключити </w:t>
      </w:r>
    </w:p>
    <w:p w:rsidR="00AF69BD" w:rsidRDefault="00AF69BD"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другий частини третьої виключити</w:t>
      </w:r>
    </w:p>
    <w:p w:rsidR="00AF69BD" w:rsidRDefault="0071191A"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в абзаці другому частини четвертої </w:t>
      </w:r>
      <w:r w:rsidR="00641DAC">
        <w:rPr>
          <w:rFonts w:ascii="Times New Roman" w:hAnsi="Times New Roman" w:cs="Times New Roman"/>
          <w:sz w:val="28"/>
          <w:szCs w:val="28"/>
        </w:rPr>
        <w:t>фразу</w:t>
      </w:r>
      <w:r>
        <w:rPr>
          <w:rFonts w:ascii="Times New Roman" w:hAnsi="Times New Roman" w:cs="Times New Roman"/>
          <w:sz w:val="28"/>
          <w:szCs w:val="28"/>
        </w:rPr>
        <w:t xml:space="preserve"> «</w:t>
      </w:r>
      <w:r w:rsidRPr="0071191A">
        <w:rPr>
          <w:rFonts w:ascii="Times New Roman" w:hAnsi="Times New Roman" w:cs="Times New Roman"/>
          <w:sz w:val="28"/>
          <w:szCs w:val="28"/>
        </w:rPr>
        <w:t>Закон України "Про центральні органи виконавчої влади" та інші нормативно-правові акти, що регулюють діяльність органів виконавчої влади, а також</w:t>
      </w:r>
      <w:r>
        <w:rPr>
          <w:rFonts w:ascii="Times New Roman" w:hAnsi="Times New Roman" w:cs="Times New Roman"/>
          <w:sz w:val="28"/>
          <w:szCs w:val="28"/>
        </w:rPr>
        <w:t>» ви</w:t>
      </w:r>
      <w:r w:rsidR="00C179E4">
        <w:rPr>
          <w:rFonts w:ascii="Times New Roman" w:hAnsi="Times New Roman" w:cs="Times New Roman"/>
          <w:sz w:val="28"/>
          <w:szCs w:val="28"/>
        </w:rPr>
        <w:t>ключити</w:t>
      </w:r>
    </w:p>
    <w:p w:rsidR="00EF1D1F" w:rsidRDefault="00EF1D1F" w:rsidP="00D43BEA">
      <w:pPr>
        <w:spacing w:after="120"/>
        <w:ind w:firstLine="567"/>
        <w:jc w:val="both"/>
        <w:rPr>
          <w:rFonts w:ascii="Times New Roman" w:hAnsi="Times New Roman" w:cs="Times New Roman"/>
          <w:sz w:val="28"/>
          <w:szCs w:val="28"/>
        </w:rPr>
      </w:pPr>
    </w:p>
    <w:p w:rsidR="0071191A" w:rsidRDefault="0071191A"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2) в статті 5:</w:t>
      </w:r>
    </w:p>
    <w:p w:rsidR="0071191A" w:rsidRDefault="0071191A"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частинах першій та п’ятій слова «</w:t>
      </w:r>
      <w:r w:rsidRPr="0071191A">
        <w:rPr>
          <w:rFonts w:ascii="Times New Roman" w:hAnsi="Times New Roman" w:cs="Times New Roman"/>
          <w:sz w:val="28"/>
          <w:szCs w:val="28"/>
        </w:rPr>
        <w:t>Кабінетом Міністрів України</w:t>
      </w:r>
      <w:r>
        <w:rPr>
          <w:rFonts w:ascii="Times New Roman" w:hAnsi="Times New Roman" w:cs="Times New Roman"/>
          <w:sz w:val="28"/>
          <w:szCs w:val="28"/>
        </w:rPr>
        <w:t>» замінити на «</w:t>
      </w:r>
      <w:r w:rsidRPr="0071191A">
        <w:rPr>
          <w:rFonts w:ascii="Times New Roman" w:hAnsi="Times New Roman" w:cs="Times New Roman"/>
          <w:sz w:val="28"/>
          <w:szCs w:val="28"/>
        </w:rPr>
        <w:t>Верховною Радою України</w:t>
      </w:r>
      <w:r>
        <w:rPr>
          <w:rFonts w:ascii="Times New Roman" w:hAnsi="Times New Roman" w:cs="Times New Roman"/>
          <w:sz w:val="28"/>
          <w:szCs w:val="28"/>
        </w:rPr>
        <w:t>»</w:t>
      </w:r>
    </w:p>
    <w:p w:rsidR="0071191A" w:rsidRDefault="0071191A" w:rsidP="00D43BEA">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доповнити частину п’яту новими пунктами 11 та 12 наступного змісту: </w:t>
      </w:r>
    </w:p>
    <w:p w:rsidR="0071191A" w:rsidRP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71191A">
        <w:rPr>
          <w:rFonts w:ascii="Times New Roman" w:hAnsi="Times New Roman" w:cs="Times New Roman"/>
          <w:sz w:val="28"/>
          <w:szCs w:val="28"/>
        </w:rPr>
        <w:t xml:space="preserve">11) притягнення Голови Національного агентства до адміністративної відповідальності за порушення вимог фінансового контролю та внесення відомостей про Голову Національного агентства до Єдиного державного реєстру осіб, які вчинили корупційні або пов’язані з корупцією правопорушення; </w:t>
      </w:r>
    </w:p>
    <w:p w:rsidR="0071191A" w:rsidRDefault="0071191A" w:rsidP="0071191A">
      <w:pPr>
        <w:spacing w:after="120"/>
        <w:ind w:firstLine="567"/>
        <w:jc w:val="both"/>
        <w:rPr>
          <w:rFonts w:ascii="Times New Roman" w:hAnsi="Times New Roman" w:cs="Times New Roman"/>
          <w:sz w:val="28"/>
          <w:szCs w:val="28"/>
        </w:rPr>
      </w:pPr>
      <w:r w:rsidRPr="0071191A">
        <w:rPr>
          <w:rFonts w:ascii="Times New Roman" w:hAnsi="Times New Roman" w:cs="Times New Roman"/>
          <w:sz w:val="28"/>
          <w:szCs w:val="28"/>
        </w:rPr>
        <w:t>12) визнання Верховною Радою України роботи Голови Національного агентства з питань запобігання корупції незадовільною, в порядку передбаченому законом;</w:t>
      </w:r>
      <w:r>
        <w:rPr>
          <w:rFonts w:ascii="Times New Roman" w:hAnsi="Times New Roman" w:cs="Times New Roman"/>
          <w:sz w:val="28"/>
          <w:szCs w:val="28"/>
        </w:rPr>
        <w:t>»</w:t>
      </w:r>
    </w:p>
    <w:p w:rsidR="0071191A" w:rsidRDefault="007B580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д</w:t>
      </w:r>
      <w:r w:rsidR="0071191A">
        <w:rPr>
          <w:rFonts w:ascii="Times New Roman" w:hAnsi="Times New Roman" w:cs="Times New Roman"/>
          <w:sz w:val="28"/>
          <w:szCs w:val="28"/>
        </w:rPr>
        <w:t>оповнити частину п’яту трьома абзацами наступного змісту:</w:t>
      </w:r>
    </w:p>
    <w:p w:rsidR="0071191A" w:rsidRP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71191A">
        <w:rPr>
          <w:rFonts w:ascii="Times New Roman" w:hAnsi="Times New Roman" w:cs="Times New Roman"/>
          <w:sz w:val="28"/>
          <w:szCs w:val="28"/>
        </w:rPr>
        <w:t>Верховна Рада України за наявності підстав, визначених пунктами 4-7, 9-11 частини п’ятої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Голови Національного агентства з посади.</w:t>
      </w:r>
    </w:p>
    <w:p w:rsidR="0071191A" w:rsidRPr="0071191A" w:rsidRDefault="0071191A" w:rsidP="0071191A">
      <w:pPr>
        <w:spacing w:after="120"/>
        <w:ind w:firstLine="567"/>
        <w:jc w:val="both"/>
        <w:rPr>
          <w:rFonts w:ascii="Times New Roman" w:hAnsi="Times New Roman" w:cs="Times New Roman"/>
          <w:sz w:val="28"/>
          <w:szCs w:val="28"/>
        </w:rPr>
      </w:pPr>
      <w:r w:rsidRPr="0071191A">
        <w:rPr>
          <w:rFonts w:ascii="Times New Roman" w:hAnsi="Times New Roman" w:cs="Times New Roman"/>
          <w:sz w:val="28"/>
          <w:szCs w:val="28"/>
        </w:rPr>
        <w:t xml:space="preserve">Верховна Рада України за наявності підстави, визначеної пунктом 12 частини п’ятої цієї статті, приймає рішення про звільнення Голови Національного агентства з посади. </w:t>
      </w:r>
    </w:p>
    <w:p w:rsidR="0071191A" w:rsidRDefault="0071191A" w:rsidP="0071191A">
      <w:pPr>
        <w:spacing w:after="120"/>
        <w:ind w:firstLine="567"/>
        <w:jc w:val="both"/>
        <w:rPr>
          <w:rFonts w:ascii="Times New Roman" w:hAnsi="Times New Roman" w:cs="Times New Roman"/>
          <w:sz w:val="28"/>
          <w:szCs w:val="28"/>
        </w:rPr>
      </w:pPr>
      <w:r w:rsidRPr="0071191A">
        <w:rPr>
          <w:rFonts w:ascii="Times New Roman" w:hAnsi="Times New Roman" w:cs="Times New Roman"/>
          <w:sz w:val="28"/>
          <w:szCs w:val="28"/>
        </w:rPr>
        <w:t>Голова Національного агентства звільняється з посади постановою Верховної Ради України.</w:t>
      </w:r>
      <w:r>
        <w:rPr>
          <w:rFonts w:ascii="Times New Roman" w:hAnsi="Times New Roman" w:cs="Times New Roman"/>
          <w:sz w:val="28"/>
          <w:szCs w:val="28"/>
        </w:rPr>
        <w:t>»</w:t>
      </w:r>
    </w:p>
    <w:p w:rsidR="00EF1D1F" w:rsidRDefault="00EF1D1F" w:rsidP="0071191A">
      <w:pPr>
        <w:spacing w:after="120"/>
        <w:ind w:firstLine="567"/>
        <w:jc w:val="both"/>
        <w:rPr>
          <w:rFonts w:ascii="Times New Roman" w:hAnsi="Times New Roman" w:cs="Times New Roman"/>
          <w:sz w:val="28"/>
          <w:szCs w:val="28"/>
        </w:rPr>
      </w:pPr>
    </w:p>
    <w:p w:rsid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3) в статті 6:</w:t>
      </w:r>
    </w:p>
    <w:p w:rsid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першій після слів «</w:t>
      </w:r>
      <w:r w:rsidRPr="0071191A">
        <w:rPr>
          <w:rFonts w:ascii="Times New Roman" w:hAnsi="Times New Roman" w:cs="Times New Roman"/>
          <w:sz w:val="28"/>
          <w:szCs w:val="28"/>
        </w:rPr>
        <w:t>Голова Національного агентства призначається</w:t>
      </w:r>
      <w:r>
        <w:rPr>
          <w:rFonts w:ascii="Times New Roman" w:hAnsi="Times New Roman" w:cs="Times New Roman"/>
          <w:sz w:val="28"/>
          <w:szCs w:val="28"/>
        </w:rPr>
        <w:t>» додати «</w:t>
      </w:r>
      <w:r w:rsidRPr="0071191A">
        <w:rPr>
          <w:rFonts w:ascii="Times New Roman" w:hAnsi="Times New Roman" w:cs="Times New Roman"/>
          <w:sz w:val="28"/>
          <w:szCs w:val="28"/>
        </w:rPr>
        <w:t>постановою Верховної Ради України</w:t>
      </w:r>
      <w:r>
        <w:rPr>
          <w:rFonts w:ascii="Times New Roman" w:hAnsi="Times New Roman" w:cs="Times New Roman"/>
          <w:sz w:val="28"/>
          <w:szCs w:val="28"/>
        </w:rPr>
        <w:t>»</w:t>
      </w:r>
    </w:p>
    <w:p w:rsid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1 частини другої слова «</w:t>
      </w:r>
      <w:r w:rsidRPr="0071191A">
        <w:rPr>
          <w:rFonts w:ascii="Times New Roman" w:hAnsi="Times New Roman" w:cs="Times New Roman"/>
          <w:sz w:val="28"/>
          <w:szCs w:val="28"/>
        </w:rPr>
        <w:t>Кабінетом Міністрів України</w:t>
      </w:r>
      <w:r>
        <w:rPr>
          <w:rFonts w:ascii="Times New Roman" w:hAnsi="Times New Roman" w:cs="Times New Roman"/>
          <w:sz w:val="28"/>
          <w:szCs w:val="28"/>
        </w:rPr>
        <w:t>» замінити на «</w:t>
      </w:r>
      <w:r w:rsidRPr="0071191A">
        <w:rPr>
          <w:rFonts w:ascii="Times New Roman" w:hAnsi="Times New Roman" w:cs="Times New Roman"/>
          <w:sz w:val="28"/>
          <w:szCs w:val="28"/>
        </w:rPr>
        <w:t>Верховною Радою України</w:t>
      </w:r>
      <w:r>
        <w:rPr>
          <w:rFonts w:ascii="Times New Roman" w:hAnsi="Times New Roman" w:cs="Times New Roman"/>
          <w:sz w:val="28"/>
          <w:szCs w:val="28"/>
        </w:rPr>
        <w:t>»</w:t>
      </w:r>
    </w:p>
    <w:p w:rsid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четвертий частини другої викласти в наступній редакції:</w:t>
      </w:r>
    </w:p>
    <w:p w:rsidR="0071191A" w:rsidRDefault="0071191A"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71191A">
        <w:rPr>
          <w:rFonts w:ascii="Times New Roman" w:hAnsi="Times New Roman" w:cs="Times New Roman"/>
          <w:sz w:val="28"/>
          <w:szCs w:val="28"/>
        </w:rPr>
        <w:t>Кабінет Міністрів України визначає членів Конкурсної комісії шляхом прийняття відповідного рішення. Рішення про визначення членів Конкурсної комісії приймається Кабінетом Міністрів України на відкритому засіданні.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w:t>
      </w:r>
      <w:r>
        <w:rPr>
          <w:rFonts w:ascii="Times New Roman" w:hAnsi="Times New Roman" w:cs="Times New Roman"/>
          <w:sz w:val="28"/>
          <w:szCs w:val="28"/>
        </w:rPr>
        <w:t>»</w:t>
      </w:r>
    </w:p>
    <w:p w:rsidR="0071191A" w:rsidRDefault="00EF1D1F" w:rsidP="0071191A">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другу доповнити двома новими абзацами наступного змісту:</w:t>
      </w:r>
    </w:p>
    <w:p w:rsidR="00EF1D1F" w:rsidRP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1F6AED" w:rsidRPr="001F6AED">
        <w:rPr>
          <w:rFonts w:ascii="Times New Roman" w:hAnsi="Times New Roman" w:cs="Times New Roman"/>
          <w:sz w:val="28"/>
          <w:szCs w:val="28"/>
        </w:rPr>
        <w:t>Кандидатури осіб для визначення Верховною Радою України членами Конкурсної комісії проходять обговорення на спеціальному відкритому засіданні комітету Верховної Ради України до предмету відання якого належить питання бор</w:t>
      </w:r>
      <w:r w:rsidR="0081310A">
        <w:rPr>
          <w:rFonts w:ascii="Times New Roman" w:hAnsi="Times New Roman" w:cs="Times New Roman"/>
          <w:sz w:val="28"/>
          <w:szCs w:val="28"/>
        </w:rPr>
        <w:t xml:space="preserve">отьби з корупцією. Цей комітет </w:t>
      </w:r>
      <w:r w:rsidR="001F6AED" w:rsidRPr="001F6AED">
        <w:rPr>
          <w:rFonts w:ascii="Times New Roman" w:hAnsi="Times New Roman" w:cs="Times New Roman"/>
          <w:sz w:val="28"/>
          <w:szCs w:val="28"/>
        </w:rPr>
        <w:t>вносить свої рекомендації  щодо призначення кандидатур Верховній Раді України.</w:t>
      </w:r>
    </w:p>
    <w:p w:rsid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Верховна Рада України визначає членів Конкурсної комісії шляхом прийняття відповідної постанови. Така постанова повинна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w:t>
      </w:r>
      <w:r>
        <w:rPr>
          <w:rFonts w:ascii="Times New Roman" w:hAnsi="Times New Roman" w:cs="Times New Roman"/>
          <w:sz w:val="28"/>
          <w:szCs w:val="28"/>
        </w:rPr>
        <w:t>»</w:t>
      </w:r>
    </w:p>
    <w:p w:rsid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четверту викласти в наступній редакції:</w:t>
      </w:r>
    </w:p>
    <w:p w:rsidR="00EF1D1F" w:rsidRP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CE0DE7">
        <w:rPr>
          <w:rFonts w:ascii="Times New Roman" w:hAnsi="Times New Roman" w:cs="Times New Roman"/>
          <w:sz w:val="28"/>
          <w:szCs w:val="28"/>
        </w:rPr>
        <w:t xml:space="preserve">4. </w:t>
      </w:r>
      <w:r w:rsidRPr="00EF1D1F">
        <w:rPr>
          <w:rFonts w:ascii="Times New Roman" w:hAnsi="Times New Roman" w:cs="Times New Roman"/>
          <w:sz w:val="28"/>
          <w:szCs w:val="28"/>
        </w:rPr>
        <w:t xml:space="preserve">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(звільнення) у порядку, встановленому цим Законом, або в інших випадках передбачених законом. </w:t>
      </w:r>
    </w:p>
    <w:p w:rsidR="00EF1D1F" w:rsidRPr="00EF1D1F" w:rsidRDefault="00EF1D1F" w:rsidP="00BD55DA">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lastRenderedPageBreak/>
        <w:t>Конкурсна комісія вважається повноважною в разі затвердження в її складі всіх шести членів Конкурсної комісії.</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Строк повноважень члена Конкурсної комісії становить два роки з дня призначення.</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Повноваження члена Конкурсної комісії припиняються достроково у разі:</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1) подання особистої заяви про припинення повноважень члена Конкурсної комісії;</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2) внесення Конкурсною комісією пропозиції про дострокове припинення повноважень її члена;</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3) набрання законної сили обвинувальним вироком суду щодо нього;</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4) визнання його недієздатним або безвісно відсутнім;</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5) виявлення невідповідності члена Конкурсної комісії вимогам, визначеним цією статтею;</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6) його смерті.</w:t>
      </w:r>
    </w:p>
    <w:p w:rsidR="00EF1D1F" w:rsidRPr="00EF1D1F" w:rsidRDefault="00EF1D1F" w:rsidP="00EF1D1F">
      <w:pPr>
        <w:spacing w:after="120"/>
        <w:ind w:firstLine="567"/>
        <w:jc w:val="both"/>
        <w:rPr>
          <w:rFonts w:ascii="Times New Roman" w:hAnsi="Times New Roman" w:cs="Times New Roman"/>
          <w:sz w:val="28"/>
          <w:szCs w:val="28"/>
        </w:rPr>
      </w:pPr>
      <w:r w:rsidRPr="00EF1D1F">
        <w:rPr>
          <w:rFonts w:ascii="Times New Roman" w:hAnsi="Times New Roman" w:cs="Times New Roman"/>
          <w:sz w:val="28"/>
          <w:szCs w:val="28"/>
        </w:rPr>
        <w:t>Рішення про дострокове припинення повноважень члена Конкурсної комісії, якого було визначено Верховною Радою України, приймається Верховною Радою України з одночасним визначенням члена Конкурсної комісії на заміну.</w:t>
      </w:r>
    </w:p>
    <w:p w:rsidR="00EF1D1F" w:rsidRDefault="001F6AED" w:rsidP="00EF1D1F">
      <w:pPr>
        <w:spacing w:after="120"/>
        <w:ind w:firstLine="567"/>
        <w:jc w:val="both"/>
        <w:rPr>
          <w:rFonts w:ascii="Times New Roman" w:hAnsi="Times New Roman" w:cs="Times New Roman"/>
          <w:sz w:val="28"/>
          <w:szCs w:val="28"/>
        </w:rPr>
      </w:pPr>
      <w:r w:rsidRPr="001F6AED">
        <w:rPr>
          <w:rFonts w:ascii="Times New Roman" w:hAnsi="Times New Roman" w:cs="Times New Roman"/>
          <w:sz w:val="28"/>
          <w:szCs w:val="28"/>
        </w:rPr>
        <w:t xml:space="preserve">Рішення про дострокове припинення повноважень члена Конкурсної комісії, якого було визначено Кабінетом Міністрів України, приймається Кабінетом Міністрів України з одночасним визначанням члена Конкурсної комісії на заміну. Запропонувати кандидатуру особи на заміну члена Конкурсної комісії Кабінет Міністрів України може, виключно,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w:t>
      </w:r>
      <w:r>
        <w:rPr>
          <w:rFonts w:ascii="Times New Roman" w:hAnsi="Times New Roman" w:cs="Times New Roman"/>
          <w:sz w:val="28"/>
          <w:szCs w:val="28"/>
        </w:rPr>
        <w:t>запобігання і протидії корупції</w:t>
      </w:r>
      <w:r w:rsidR="00EF1D1F" w:rsidRPr="00EF1D1F">
        <w:rPr>
          <w:rFonts w:ascii="Times New Roman" w:hAnsi="Times New Roman" w:cs="Times New Roman"/>
          <w:sz w:val="28"/>
          <w:szCs w:val="28"/>
        </w:rPr>
        <w:t>.</w:t>
      </w:r>
      <w:r w:rsidR="00EF1D1F">
        <w:rPr>
          <w:rFonts w:ascii="Times New Roman" w:hAnsi="Times New Roman" w:cs="Times New Roman"/>
          <w:sz w:val="28"/>
          <w:szCs w:val="28"/>
        </w:rPr>
        <w:t>»</w:t>
      </w:r>
    </w:p>
    <w:p w:rsidR="00EF1D1F" w:rsidRDefault="003E46F5"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частині п’ятій слова «три» замінити на «два», слова </w:t>
      </w:r>
      <w:r w:rsidR="00EF1D1F">
        <w:rPr>
          <w:rFonts w:ascii="Times New Roman" w:hAnsi="Times New Roman" w:cs="Times New Roman"/>
          <w:sz w:val="28"/>
          <w:szCs w:val="28"/>
        </w:rPr>
        <w:t>«</w:t>
      </w:r>
      <w:r w:rsidR="00EF1D1F" w:rsidRPr="00EF1D1F">
        <w:rPr>
          <w:rFonts w:ascii="Times New Roman" w:hAnsi="Times New Roman" w:cs="Times New Roman"/>
          <w:sz w:val="28"/>
          <w:szCs w:val="28"/>
        </w:rPr>
        <w:t>Секретаріат Кабінету Міністрів України</w:t>
      </w:r>
      <w:r w:rsidR="00EF1D1F">
        <w:rPr>
          <w:rFonts w:ascii="Times New Roman" w:hAnsi="Times New Roman" w:cs="Times New Roman"/>
          <w:sz w:val="28"/>
          <w:szCs w:val="28"/>
        </w:rPr>
        <w:t>» замінити на «</w:t>
      </w:r>
      <w:r w:rsidR="00EF1D1F" w:rsidRPr="00EF1D1F">
        <w:rPr>
          <w:rFonts w:ascii="Times New Roman" w:hAnsi="Times New Roman" w:cs="Times New Roman"/>
          <w:sz w:val="28"/>
          <w:szCs w:val="28"/>
        </w:rPr>
        <w:t>Апарат Верховної Ради України</w:t>
      </w:r>
      <w:r w:rsidR="00EF1D1F">
        <w:rPr>
          <w:rFonts w:ascii="Times New Roman" w:hAnsi="Times New Roman" w:cs="Times New Roman"/>
          <w:sz w:val="28"/>
          <w:szCs w:val="28"/>
        </w:rPr>
        <w:t>», слова «</w:t>
      </w:r>
      <w:r w:rsidR="00EF1D1F" w:rsidRPr="00EF1D1F">
        <w:rPr>
          <w:rFonts w:ascii="Times New Roman" w:hAnsi="Times New Roman" w:cs="Times New Roman"/>
          <w:sz w:val="28"/>
          <w:szCs w:val="28"/>
        </w:rPr>
        <w:t>Кабінету Міністрів України</w:t>
      </w:r>
      <w:r w:rsidR="00EF1D1F">
        <w:rPr>
          <w:rFonts w:ascii="Times New Roman" w:hAnsi="Times New Roman" w:cs="Times New Roman"/>
          <w:sz w:val="28"/>
          <w:szCs w:val="28"/>
        </w:rPr>
        <w:t xml:space="preserve">» замінити </w:t>
      </w:r>
      <w:r w:rsidR="00BD55DA">
        <w:rPr>
          <w:rFonts w:ascii="Times New Roman" w:hAnsi="Times New Roman" w:cs="Times New Roman"/>
          <w:sz w:val="28"/>
          <w:szCs w:val="28"/>
        </w:rPr>
        <w:t xml:space="preserve">на </w:t>
      </w:r>
      <w:r w:rsidR="00EF1D1F">
        <w:rPr>
          <w:rFonts w:ascii="Times New Roman" w:hAnsi="Times New Roman" w:cs="Times New Roman"/>
          <w:sz w:val="28"/>
          <w:szCs w:val="28"/>
        </w:rPr>
        <w:t>«</w:t>
      </w:r>
      <w:r w:rsidR="00EF1D1F" w:rsidRPr="00EF1D1F">
        <w:rPr>
          <w:rFonts w:ascii="Times New Roman" w:hAnsi="Times New Roman" w:cs="Times New Roman"/>
          <w:sz w:val="28"/>
          <w:szCs w:val="28"/>
        </w:rPr>
        <w:t>Верховної Ради України</w:t>
      </w:r>
      <w:r w:rsidR="00EF1D1F">
        <w:rPr>
          <w:rFonts w:ascii="Times New Roman" w:hAnsi="Times New Roman" w:cs="Times New Roman"/>
          <w:sz w:val="28"/>
          <w:szCs w:val="28"/>
        </w:rPr>
        <w:t>»</w:t>
      </w:r>
    </w:p>
    <w:p w:rsid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пунктах 3, 8 частини шостої слова «</w:t>
      </w:r>
      <w:r w:rsidRPr="00EF1D1F">
        <w:rPr>
          <w:rFonts w:ascii="Times New Roman" w:hAnsi="Times New Roman" w:cs="Times New Roman"/>
          <w:sz w:val="28"/>
          <w:szCs w:val="28"/>
        </w:rPr>
        <w:t>Кабінету Міністрів України» замінити</w:t>
      </w:r>
      <w:r w:rsidR="00BD55DA">
        <w:rPr>
          <w:rFonts w:ascii="Times New Roman" w:hAnsi="Times New Roman" w:cs="Times New Roman"/>
          <w:sz w:val="28"/>
          <w:szCs w:val="28"/>
        </w:rPr>
        <w:t xml:space="preserve"> на</w:t>
      </w:r>
      <w:r w:rsidRPr="00EF1D1F">
        <w:rPr>
          <w:rFonts w:ascii="Times New Roman" w:hAnsi="Times New Roman" w:cs="Times New Roman"/>
          <w:sz w:val="28"/>
          <w:szCs w:val="28"/>
        </w:rPr>
        <w:t xml:space="preserve"> «Верховної Ради України»</w:t>
      </w:r>
    </w:p>
    <w:p w:rsid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7 частини шостої слова «</w:t>
      </w:r>
      <w:r w:rsidRPr="00EF1D1F">
        <w:rPr>
          <w:rFonts w:ascii="Times New Roman" w:hAnsi="Times New Roman" w:cs="Times New Roman"/>
          <w:sz w:val="28"/>
          <w:szCs w:val="28"/>
        </w:rPr>
        <w:t>подання Кабінету Міністрів України</w:t>
      </w:r>
      <w:r>
        <w:rPr>
          <w:rFonts w:ascii="Times New Roman" w:hAnsi="Times New Roman" w:cs="Times New Roman"/>
          <w:sz w:val="28"/>
          <w:szCs w:val="28"/>
        </w:rPr>
        <w:t>» замінити на «</w:t>
      </w:r>
      <w:r w:rsidRPr="00EF1D1F">
        <w:rPr>
          <w:rFonts w:ascii="Times New Roman" w:hAnsi="Times New Roman" w:cs="Times New Roman"/>
          <w:sz w:val="28"/>
          <w:szCs w:val="28"/>
        </w:rPr>
        <w:t>рекомендації Верховній Раді України</w:t>
      </w:r>
      <w:r>
        <w:rPr>
          <w:rFonts w:ascii="Times New Roman" w:hAnsi="Times New Roman" w:cs="Times New Roman"/>
          <w:sz w:val="28"/>
          <w:szCs w:val="28"/>
        </w:rPr>
        <w:t>»</w:t>
      </w:r>
    </w:p>
    <w:p w:rsid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дев’ятій слова «</w:t>
      </w:r>
      <w:r w:rsidRPr="00EF1D1F">
        <w:rPr>
          <w:rFonts w:ascii="Times New Roman" w:hAnsi="Times New Roman" w:cs="Times New Roman"/>
          <w:sz w:val="28"/>
          <w:szCs w:val="28"/>
        </w:rPr>
        <w:t>Кабінету Міністрів України» замінити «Верховної Ради України»</w:t>
      </w:r>
    </w:p>
    <w:p w:rsidR="00EF1D1F" w:rsidRDefault="00EF1D1F" w:rsidP="00EF1D1F">
      <w:pPr>
        <w:spacing w:after="120"/>
        <w:ind w:firstLine="567"/>
        <w:jc w:val="both"/>
        <w:rPr>
          <w:rFonts w:ascii="Times New Roman" w:hAnsi="Times New Roman" w:cs="Times New Roman"/>
          <w:sz w:val="28"/>
          <w:szCs w:val="28"/>
        </w:rPr>
      </w:pPr>
    </w:p>
    <w:p w:rsidR="00EF1D1F" w:rsidRDefault="00EF1D1F" w:rsidP="00EF1D1F">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B21F61">
        <w:rPr>
          <w:rFonts w:ascii="Times New Roman" w:hAnsi="Times New Roman" w:cs="Times New Roman"/>
          <w:sz w:val="28"/>
          <w:szCs w:val="28"/>
        </w:rPr>
        <w:t>доповнити статтю 7 новою частиною третьою наступного змісту:</w:t>
      </w:r>
    </w:p>
    <w:p w:rsidR="00B21F61" w:rsidRPr="00B21F61" w:rsidRDefault="00B21F61" w:rsidP="00B21F61">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21F61">
        <w:rPr>
          <w:rFonts w:ascii="Times New Roman" w:hAnsi="Times New Roman" w:cs="Times New Roman"/>
          <w:sz w:val="28"/>
          <w:szCs w:val="28"/>
        </w:rPr>
        <w:t xml:space="preserve">3. Голова Національного агентства в порядку, передбаченому законом, звітує перед Верховною Радою України про результати діяльності </w:t>
      </w:r>
      <w:r w:rsidRPr="00B21F61">
        <w:rPr>
          <w:rFonts w:ascii="Times New Roman" w:hAnsi="Times New Roman" w:cs="Times New Roman"/>
          <w:sz w:val="28"/>
          <w:szCs w:val="28"/>
        </w:rPr>
        <w:lastRenderedPageBreak/>
        <w:t>Національного агентства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w:t>
      </w:r>
    </w:p>
    <w:p w:rsidR="00B21F61" w:rsidRDefault="00B21F61" w:rsidP="00B21F61">
      <w:pPr>
        <w:spacing w:after="120"/>
        <w:ind w:firstLine="567"/>
        <w:jc w:val="both"/>
        <w:rPr>
          <w:rFonts w:ascii="Times New Roman" w:hAnsi="Times New Roman" w:cs="Times New Roman"/>
          <w:sz w:val="28"/>
          <w:szCs w:val="28"/>
        </w:rPr>
      </w:pPr>
      <w:r w:rsidRPr="00B21F61">
        <w:rPr>
          <w:rFonts w:ascii="Times New Roman" w:hAnsi="Times New Roman" w:cs="Times New Roman"/>
          <w:sz w:val="28"/>
          <w:szCs w:val="28"/>
        </w:rPr>
        <w:t>Голова Національного агентства в порядку, передбаченому законом, представляє Верховній Раді України щорічну національну доповідь щодо реалізації засад антикорупційної політики.</w:t>
      </w:r>
      <w:r>
        <w:rPr>
          <w:rFonts w:ascii="Times New Roman" w:hAnsi="Times New Roman" w:cs="Times New Roman"/>
          <w:sz w:val="28"/>
          <w:szCs w:val="28"/>
        </w:rPr>
        <w:t>»</w:t>
      </w:r>
    </w:p>
    <w:p w:rsidR="00B21F61" w:rsidRDefault="00B21F61" w:rsidP="00B21F61">
      <w:pPr>
        <w:spacing w:after="120"/>
        <w:ind w:firstLine="567"/>
        <w:jc w:val="both"/>
        <w:rPr>
          <w:rFonts w:ascii="Times New Roman" w:hAnsi="Times New Roman" w:cs="Times New Roman"/>
          <w:sz w:val="28"/>
          <w:szCs w:val="28"/>
        </w:rPr>
      </w:pPr>
    </w:p>
    <w:p w:rsidR="00B21F61" w:rsidRDefault="00B21F61" w:rsidP="00B21F61">
      <w:pPr>
        <w:spacing w:after="120"/>
        <w:ind w:firstLine="567"/>
        <w:jc w:val="both"/>
        <w:rPr>
          <w:rFonts w:ascii="Times New Roman" w:hAnsi="Times New Roman" w:cs="Times New Roman"/>
          <w:sz w:val="28"/>
          <w:szCs w:val="28"/>
        </w:rPr>
      </w:pPr>
      <w:r>
        <w:rPr>
          <w:rFonts w:ascii="Times New Roman" w:hAnsi="Times New Roman" w:cs="Times New Roman"/>
          <w:sz w:val="28"/>
          <w:szCs w:val="28"/>
        </w:rPr>
        <w:t>5) в абзаці другому частини другої статті 8 частину речення «</w:t>
      </w:r>
      <w:r w:rsidR="0081310A">
        <w:rPr>
          <w:rFonts w:ascii="Times New Roman" w:hAnsi="Times New Roman" w:cs="Times New Roman"/>
          <w:sz w:val="28"/>
          <w:szCs w:val="28"/>
        </w:rPr>
        <w:t xml:space="preserve">затверджується </w:t>
      </w:r>
      <w:r w:rsidRPr="00B21F61">
        <w:rPr>
          <w:rFonts w:ascii="Times New Roman" w:hAnsi="Times New Roman" w:cs="Times New Roman"/>
          <w:sz w:val="28"/>
          <w:szCs w:val="28"/>
        </w:rPr>
        <w:t>Кабінетом Міністрів України за поданням</w:t>
      </w:r>
      <w:r>
        <w:rPr>
          <w:rFonts w:ascii="Times New Roman" w:hAnsi="Times New Roman" w:cs="Times New Roman"/>
          <w:sz w:val="28"/>
          <w:szCs w:val="28"/>
        </w:rPr>
        <w:t xml:space="preserve"> Голови Національного агентства» замінити на «</w:t>
      </w:r>
      <w:r w:rsidR="0081310A">
        <w:rPr>
          <w:rFonts w:ascii="Times New Roman" w:hAnsi="Times New Roman" w:cs="Times New Roman"/>
          <w:sz w:val="28"/>
          <w:szCs w:val="28"/>
        </w:rPr>
        <w:t xml:space="preserve">затверджується </w:t>
      </w:r>
      <w:r w:rsidRPr="00B21F61">
        <w:rPr>
          <w:rFonts w:ascii="Times New Roman" w:hAnsi="Times New Roman" w:cs="Times New Roman"/>
          <w:sz w:val="28"/>
          <w:szCs w:val="28"/>
        </w:rPr>
        <w:t>Головою Національного агентства з урахуванням та в межах виділених на забезпечення діяльності Національного агентства видатків</w:t>
      </w:r>
      <w:r>
        <w:rPr>
          <w:rFonts w:ascii="Times New Roman" w:hAnsi="Times New Roman" w:cs="Times New Roman"/>
          <w:sz w:val="28"/>
          <w:szCs w:val="28"/>
        </w:rPr>
        <w:t>»</w:t>
      </w:r>
    </w:p>
    <w:p w:rsidR="00B21F61" w:rsidRDefault="00B21F61" w:rsidP="00B21F61">
      <w:pPr>
        <w:spacing w:after="120"/>
        <w:ind w:firstLine="567"/>
        <w:jc w:val="both"/>
        <w:rPr>
          <w:rFonts w:ascii="Times New Roman" w:hAnsi="Times New Roman" w:cs="Times New Roman"/>
          <w:sz w:val="28"/>
          <w:szCs w:val="28"/>
        </w:rPr>
      </w:pPr>
    </w:p>
    <w:p w:rsidR="00B21F61" w:rsidRDefault="00B21F61" w:rsidP="00B21F61">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00B90D23">
        <w:rPr>
          <w:rFonts w:ascii="Times New Roman" w:hAnsi="Times New Roman" w:cs="Times New Roman"/>
          <w:sz w:val="28"/>
          <w:szCs w:val="28"/>
        </w:rPr>
        <w:t>в статті 11</w:t>
      </w:r>
    </w:p>
    <w:p w:rsidR="00B90D23" w:rsidRDefault="00B90D23" w:rsidP="00B21F61">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3 частини першої слова «</w:t>
      </w:r>
      <w:r w:rsidR="001B76FF">
        <w:rPr>
          <w:rFonts w:ascii="Times New Roman" w:hAnsi="Times New Roman" w:cs="Times New Roman"/>
          <w:sz w:val="28"/>
          <w:szCs w:val="28"/>
        </w:rPr>
        <w:t xml:space="preserve">до </w:t>
      </w:r>
      <w:r w:rsidRPr="00B90D23">
        <w:rPr>
          <w:rFonts w:ascii="Times New Roman" w:hAnsi="Times New Roman" w:cs="Times New Roman"/>
          <w:sz w:val="28"/>
          <w:szCs w:val="28"/>
        </w:rPr>
        <w:t>Кабінету Міністрів України проекту</w:t>
      </w:r>
      <w:r w:rsidR="000712D2" w:rsidRPr="000712D2">
        <w:t xml:space="preserve"> </w:t>
      </w:r>
      <w:r w:rsidR="000712D2" w:rsidRPr="000712D2">
        <w:rPr>
          <w:rFonts w:ascii="Times New Roman" w:hAnsi="Times New Roman" w:cs="Times New Roman"/>
          <w:sz w:val="28"/>
          <w:szCs w:val="28"/>
        </w:rPr>
        <w:t>національної доповіді</w:t>
      </w:r>
      <w:r>
        <w:rPr>
          <w:rFonts w:ascii="Times New Roman" w:hAnsi="Times New Roman" w:cs="Times New Roman"/>
          <w:sz w:val="28"/>
          <w:szCs w:val="28"/>
        </w:rPr>
        <w:t>» замінити на «</w:t>
      </w:r>
      <w:r w:rsidR="001B76FF">
        <w:rPr>
          <w:rFonts w:ascii="Times New Roman" w:hAnsi="Times New Roman" w:cs="Times New Roman"/>
          <w:sz w:val="28"/>
          <w:szCs w:val="28"/>
        </w:rPr>
        <w:t xml:space="preserve">до </w:t>
      </w:r>
      <w:r w:rsidRPr="00B90D23">
        <w:rPr>
          <w:rFonts w:ascii="Times New Roman" w:hAnsi="Times New Roman" w:cs="Times New Roman"/>
          <w:sz w:val="28"/>
          <w:szCs w:val="28"/>
        </w:rPr>
        <w:t>Верховної Ради України щорічної</w:t>
      </w:r>
      <w:r w:rsidR="000712D2" w:rsidRPr="000712D2">
        <w:t xml:space="preserve"> </w:t>
      </w:r>
      <w:r w:rsidR="000712D2" w:rsidRPr="000712D2">
        <w:rPr>
          <w:rFonts w:ascii="Times New Roman" w:hAnsi="Times New Roman" w:cs="Times New Roman"/>
          <w:sz w:val="28"/>
          <w:szCs w:val="28"/>
        </w:rPr>
        <w:t>національної доповіді</w:t>
      </w:r>
      <w:r>
        <w:rPr>
          <w:rFonts w:ascii="Times New Roman" w:hAnsi="Times New Roman" w:cs="Times New Roman"/>
          <w:sz w:val="28"/>
          <w:szCs w:val="28"/>
        </w:rPr>
        <w:t>»</w:t>
      </w:r>
    </w:p>
    <w:p w:rsidR="00B90D23" w:rsidRDefault="00B90D23" w:rsidP="00B21F61">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пункт 6 </w:t>
      </w:r>
      <w:r w:rsidRPr="00B90D23">
        <w:rPr>
          <w:rFonts w:ascii="Times New Roman" w:hAnsi="Times New Roman" w:cs="Times New Roman"/>
          <w:sz w:val="28"/>
          <w:szCs w:val="28"/>
        </w:rPr>
        <w:t>частини першої</w:t>
      </w:r>
      <w:r>
        <w:rPr>
          <w:rFonts w:ascii="Times New Roman" w:hAnsi="Times New Roman" w:cs="Times New Roman"/>
          <w:sz w:val="28"/>
          <w:szCs w:val="28"/>
        </w:rPr>
        <w:t xml:space="preserve"> викласти в наступній редакції:</w:t>
      </w:r>
    </w:p>
    <w:p w:rsid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6)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r>
        <w:rPr>
          <w:rFonts w:ascii="Times New Roman" w:hAnsi="Times New Roman" w:cs="Times New Roman"/>
          <w:sz w:val="28"/>
          <w:szCs w:val="28"/>
        </w:rPr>
        <w:t>»</w:t>
      </w:r>
    </w:p>
    <w:p w:rsid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пункт 8 частини першої викласти в наступній редакції:</w:t>
      </w:r>
    </w:p>
    <w:p w:rsid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8) здійснення в порядку, визначеному цим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r>
        <w:rPr>
          <w:rFonts w:ascii="Times New Roman" w:hAnsi="Times New Roman" w:cs="Times New Roman"/>
          <w:sz w:val="28"/>
          <w:szCs w:val="28"/>
        </w:rPr>
        <w:t>»</w:t>
      </w:r>
    </w:p>
    <w:p w:rsidR="00B90D23" w:rsidRDefault="00B90D23" w:rsidP="00B90D23">
      <w:pPr>
        <w:spacing w:after="120"/>
        <w:ind w:firstLine="567"/>
        <w:jc w:val="both"/>
        <w:rPr>
          <w:rFonts w:ascii="Times New Roman" w:hAnsi="Times New Roman" w:cs="Times New Roman"/>
          <w:sz w:val="28"/>
          <w:szCs w:val="28"/>
        </w:rPr>
      </w:pPr>
    </w:p>
    <w:p w:rsid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7) в статті 12:</w:t>
      </w:r>
    </w:p>
    <w:p w:rsidR="00B90D23" w:rsidRPr="0071191A"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пункти 1, 2, 6, 7, 8, 9, 9-1, 10, 10-1, 12 та 12-1 частини першої викласти в наступній редакції: </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 xml:space="preserve">2)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w:t>
      </w:r>
      <w:r w:rsidRPr="00B90D23">
        <w:rPr>
          <w:rFonts w:ascii="Times New Roman" w:hAnsi="Times New Roman" w:cs="Times New Roman"/>
          <w:sz w:val="28"/>
          <w:szCs w:val="28"/>
        </w:rPr>
        <w:lastRenderedPageBreak/>
        <w:t>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Національного агентства та Генерального прокурора.</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Обробку такої інформації Національне агентство здійснює з дотриманням законодавства про захист персональних даних та забезпечення таємниці, що охороняється законом.</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6) отримувати заяви фізичних та юридичних осіб про порушення вимог цього Закону, проводити за власною ініціативою перевірку можливих фактів порушення вимог цього Закону;</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7)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 захисту викривачів;</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8) вносити приписи про порушення вимог законодавства щодо етичної поведінки, запобігання та врегулювання конфлікту інтересів, інших вимог та обмежень, передбачених цим Законом, захисту викривачів;</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9) отримувати від осіб, уповноважених на виконання функцій держави або місцевого самоврядування, суб’єктів господарювання незалежно від форми 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9-1) 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зазначених у частині другій статті 62 цього Закону, письмові пояснення з приводу обставин, що можуть свідчити про порушення вимог цього Закону щодо захисту викривачів;</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10) 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цим Законом вимог та обмежень, визнання недійсними правочинів, укладених внаслідок вчинення корупційного або пов’язаного з корупцією правопорушення;</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 xml:space="preserve">10-1) 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w:t>
      </w:r>
      <w:r w:rsidRPr="00B90D23">
        <w:rPr>
          <w:rFonts w:ascii="Times New Roman" w:hAnsi="Times New Roman" w:cs="Times New Roman"/>
          <w:sz w:val="28"/>
          <w:szCs w:val="28"/>
        </w:rPr>
        <w:lastRenderedPageBreak/>
        <w:t>в інших передбачених статтею 290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12) 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r>
        <w:rPr>
          <w:rFonts w:ascii="Times New Roman" w:hAnsi="Times New Roman" w:cs="Times New Roman"/>
          <w:sz w:val="28"/>
          <w:szCs w:val="28"/>
        </w:rPr>
        <w:t>»</w:t>
      </w:r>
    </w:p>
    <w:p w:rsidR="0071191A"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12-1) складати протоколи про адміністративні правопорушення, віднесені законом до компетенції Національного агентства, застосовувати передбачені законом заходи забезпечення провадження у справах про адміністративні правопорушення.</w:t>
      </w:r>
      <w:r>
        <w:rPr>
          <w:rFonts w:ascii="Times New Roman" w:hAnsi="Times New Roman" w:cs="Times New Roman"/>
          <w:sz w:val="28"/>
          <w:szCs w:val="28"/>
        </w:rPr>
        <w:t>»</w:t>
      </w:r>
    </w:p>
    <w:p w:rsidR="00241519" w:rsidRDefault="00B90D23"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частини другу, третю, четверту та п’яту викласти в наступній редакції:</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2. У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цього Закону Національне агентство вносить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3. У разі виявлення ознак адміністративного правопорушення, пов’язаного з корупцією, уповноважені особи Національного агентства складають протокол про таке правопорушення, який направляється до суду в порядку, визначеному Національним агентством. У разі виявлення ознак іншого корупційного або пов’язаного з корупцією правопорушення, Національне агентство затверджує обґрунтований висновок та надсилає його іншим спеціально уповноваженим суб’єктам у сфері протидії корупції. Висновок Національного агентства є обов’язковим для розгляду, про результати якого воно повідомляється не пізніше п’яти днів після отримання повідомлення про вчинене правопорушення.</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4.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r>
        <w:rPr>
          <w:rFonts w:ascii="Times New Roman" w:hAnsi="Times New Roman" w:cs="Times New Roman"/>
          <w:sz w:val="28"/>
          <w:szCs w:val="28"/>
        </w:rPr>
        <w:t>»</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5. Нормативно-правові акти Національного агентства підлягають державній реєстрації Міністерством юстиції України та включаються до Єдиного державного реєстру нормативно-правових актів.</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lastRenderedPageBreak/>
        <w:t>Нормативно-правові акти Національного агентства, що пройшли державну реєстрацію, набирають чинності з дня їх офіційного опублікування, якщо інше не передбачено самим актом, але не раніше дня офіційного опублікування.</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 офіційних друкованих виданнях.</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Інші акти Національного агентства набирають чинності з дня їх прийняття, якщо самим актом не встановлено інший строк набрання ним чинності, але не раніше дня прийняття, та доводяться до відома осіб, на яких поширюється дія таких актів, у встановленому Національним агентством порядку.</w:t>
      </w:r>
    </w:p>
    <w:p w:rsid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Акти Національного агентства оприлюднюються шляхом їх розміщення на офіційному веб-сайті Національного агентства.</w:t>
      </w:r>
      <w:r>
        <w:rPr>
          <w:rFonts w:ascii="Times New Roman" w:hAnsi="Times New Roman" w:cs="Times New Roman"/>
          <w:sz w:val="28"/>
          <w:szCs w:val="28"/>
        </w:rPr>
        <w:t>»</w:t>
      </w:r>
    </w:p>
    <w:p w:rsidR="00B90D23" w:rsidRDefault="00B90D23" w:rsidP="00B90D23">
      <w:pPr>
        <w:spacing w:after="120"/>
        <w:ind w:firstLine="567"/>
        <w:jc w:val="both"/>
        <w:rPr>
          <w:rFonts w:ascii="Times New Roman" w:hAnsi="Times New Roman" w:cs="Times New Roman"/>
          <w:sz w:val="28"/>
          <w:szCs w:val="28"/>
        </w:rPr>
      </w:pPr>
    </w:p>
    <w:p w:rsid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8) частину другу статті 13 викласти в наступній редакції:</w:t>
      </w:r>
    </w:p>
    <w:p w:rsidR="00B90D23" w:rsidRPr="00B90D23" w:rsidRDefault="00B90D23"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B90D23">
        <w:rPr>
          <w:rFonts w:ascii="Times New Roman" w:hAnsi="Times New Roman" w:cs="Times New Roman"/>
          <w:sz w:val="28"/>
          <w:szCs w:val="28"/>
        </w:rPr>
        <w:t>2. Уповноважені особи Національного агентства мають право:</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зазначених у частині другій статті 62 цього Закону, за службовим посвідченням та мати доступ до документів та інших матеріалів, необхідних для проведення перевірки;</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вимагати необхідні документи та іншу інформацію, у тому числі з обмеженим доступом, у зв’язку з реалізацією своїх повноважень;</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 xml:space="preserve">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відповідно до розподілу обов’язків складати протоколи про адміністративні правопорушення у справах, що належать до компетенції Національного агентства;</w:t>
      </w:r>
    </w:p>
    <w:p w:rsidR="00B90D23" w:rsidRP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представляти Національне агентство в судах у порядку, встановленому законом;</w:t>
      </w:r>
    </w:p>
    <w:p w:rsidR="00B90D23" w:rsidRDefault="00B90D23" w:rsidP="00B90D23">
      <w:pPr>
        <w:spacing w:after="120"/>
        <w:ind w:firstLine="567"/>
        <w:jc w:val="both"/>
        <w:rPr>
          <w:rFonts w:ascii="Times New Roman" w:hAnsi="Times New Roman" w:cs="Times New Roman"/>
          <w:sz w:val="28"/>
          <w:szCs w:val="28"/>
        </w:rPr>
      </w:pPr>
      <w:r w:rsidRPr="00B90D23">
        <w:rPr>
          <w:rFonts w:ascii="Times New Roman" w:hAnsi="Times New Roman" w:cs="Times New Roman"/>
          <w:sz w:val="28"/>
          <w:szCs w:val="28"/>
        </w:rPr>
        <w:t>проводити перевірки з питань, які цим Законом віднесено до повноважень Національного агентства. Розподіл обов’язків з проведення перевірок між уповноваженими особами Національного агентства здійснюється автоматизовано відповідно до порядку, визначеного Головою Національного агентства.</w:t>
      </w:r>
      <w:r>
        <w:rPr>
          <w:rFonts w:ascii="Times New Roman" w:hAnsi="Times New Roman" w:cs="Times New Roman"/>
          <w:sz w:val="28"/>
          <w:szCs w:val="28"/>
        </w:rPr>
        <w:t>»</w:t>
      </w:r>
    </w:p>
    <w:p w:rsidR="004E4FE5" w:rsidRDefault="004E4FE5" w:rsidP="00B90D23">
      <w:pPr>
        <w:spacing w:after="120"/>
        <w:ind w:firstLine="567"/>
        <w:jc w:val="both"/>
        <w:rPr>
          <w:rFonts w:ascii="Times New Roman" w:hAnsi="Times New Roman" w:cs="Times New Roman"/>
          <w:sz w:val="28"/>
          <w:szCs w:val="28"/>
        </w:rPr>
      </w:pPr>
    </w:p>
    <w:p w:rsidR="004E4FE5" w:rsidRDefault="004E4FE5" w:rsidP="00B90D23">
      <w:pPr>
        <w:spacing w:after="120"/>
        <w:ind w:firstLine="567"/>
        <w:jc w:val="both"/>
        <w:rPr>
          <w:rFonts w:ascii="Times New Roman" w:hAnsi="Times New Roman" w:cs="Times New Roman"/>
          <w:sz w:val="28"/>
          <w:szCs w:val="28"/>
        </w:rPr>
      </w:pPr>
      <w:r>
        <w:rPr>
          <w:rFonts w:ascii="Times New Roman" w:hAnsi="Times New Roman" w:cs="Times New Roman"/>
          <w:sz w:val="28"/>
          <w:szCs w:val="28"/>
        </w:rPr>
        <w:t>9) частину другу статті 13-1 викласти в наступній редакції:</w:t>
      </w:r>
    </w:p>
    <w:p w:rsidR="004E4FE5" w:rsidRPr="004E4FE5" w:rsidRDefault="004E4FE5" w:rsidP="004E4FE5">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4E4FE5">
        <w:rPr>
          <w:rFonts w:ascii="Times New Roman" w:hAnsi="Times New Roman" w:cs="Times New Roman"/>
          <w:sz w:val="28"/>
          <w:szCs w:val="28"/>
        </w:rPr>
        <w:t>2. Основними завданнями уповноважених підрозділів (уповноваженої особи) є:</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lastRenderedPageBreak/>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2) 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3) надання методичної та консультаційної допомоги з питань додержання законодавства щодо запобігання корупції;</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4) 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вжиті для його врегулювання;</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цього Закону порядку;</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6) здійснення контролю за дотриманням антикорупційного законодавства, у тому числі розгляд повідомлень про порушення вимог цього Закону, у тому числі на підвідомчих підприємствах, в установах та організаціях;</w:t>
      </w:r>
    </w:p>
    <w:p w:rsidR="004E4FE5" w:rsidRP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7) 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rsidR="004E4FE5" w:rsidRDefault="004E4FE5" w:rsidP="004E4FE5">
      <w:pPr>
        <w:spacing w:after="120"/>
        <w:ind w:firstLine="567"/>
        <w:jc w:val="both"/>
        <w:rPr>
          <w:rFonts w:ascii="Times New Roman" w:hAnsi="Times New Roman" w:cs="Times New Roman"/>
          <w:sz w:val="28"/>
          <w:szCs w:val="28"/>
        </w:rPr>
      </w:pPr>
      <w:r w:rsidRPr="004E4FE5">
        <w:rPr>
          <w:rFonts w:ascii="Times New Roman" w:hAnsi="Times New Roman" w:cs="Times New Roman"/>
          <w:sz w:val="28"/>
          <w:szCs w:val="28"/>
        </w:rPr>
        <w:t>8) інформування керівника відповідного органу, Національного агентства або інших спеціально уповноважених суб’єктів у сфері протидії корупції про факти порушення законодавства у сфері запобігання і протидії корупції.</w:t>
      </w:r>
      <w:r>
        <w:rPr>
          <w:rFonts w:ascii="Times New Roman" w:hAnsi="Times New Roman" w:cs="Times New Roman"/>
          <w:sz w:val="28"/>
          <w:szCs w:val="28"/>
        </w:rPr>
        <w:t>»</w:t>
      </w:r>
    </w:p>
    <w:p w:rsidR="004E4FE5" w:rsidRDefault="004E4FE5" w:rsidP="004E4FE5">
      <w:pPr>
        <w:spacing w:after="120"/>
        <w:ind w:firstLine="567"/>
        <w:jc w:val="both"/>
        <w:rPr>
          <w:rFonts w:ascii="Times New Roman" w:hAnsi="Times New Roman" w:cs="Times New Roman"/>
          <w:sz w:val="28"/>
          <w:szCs w:val="28"/>
        </w:rPr>
      </w:pPr>
    </w:p>
    <w:p w:rsidR="004E4FE5" w:rsidRDefault="004E4FE5" w:rsidP="004E4FE5">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00190738">
        <w:rPr>
          <w:rFonts w:ascii="Times New Roman" w:hAnsi="Times New Roman" w:cs="Times New Roman"/>
          <w:sz w:val="28"/>
          <w:szCs w:val="28"/>
        </w:rPr>
        <w:t>в статті 14:</w:t>
      </w:r>
    </w:p>
    <w:p w:rsidR="00190738" w:rsidRDefault="00190738" w:rsidP="004E4FE5">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другому частини другої слова «</w:t>
      </w:r>
      <w:r w:rsidR="00100C4B">
        <w:rPr>
          <w:rFonts w:ascii="Times New Roman" w:hAnsi="Times New Roman" w:cs="Times New Roman"/>
          <w:sz w:val="28"/>
          <w:szCs w:val="28"/>
        </w:rPr>
        <w:t xml:space="preserve">проводиться </w:t>
      </w:r>
      <w:r w:rsidRPr="00190738">
        <w:rPr>
          <w:rFonts w:ascii="Times New Roman" w:hAnsi="Times New Roman" w:cs="Times New Roman"/>
          <w:sz w:val="28"/>
          <w:szCs w:val="28"/>
        </w:rPr>
        <w:t>шляхом відкритого рейтингового інтернет-голосування громадян, які проживають на території України, у порядку, встановленому Кабінетом Міністрів України</w:t>
      </w:r>
      <w:r>
        <w:rPr>
          <w:rFonts w:ascii="Times New Roman" w:hAnsi="Times New Roman" w:cs="Times New Roman"/>
          <w:sz w:val="28"/>
          <w:szCs w:val="28"/>
        </w:rPr>
        <w:t>» замінити на «</w:t>
      </w:r>
      <w:r w:rsidR="00100C4B">
        <w:rPr>
          <w:rFonts w:ascii="Times New Roman" w:hAnsi="Times New Roman" w:cs="Times New Roman"/>
          <w:sz w:val="28"/>
          <w:szCs w:val="28"/>
        </w:rPr>
        <w:t xml:space="preserve">проводиться </w:t>
      </w:r>
      <w:r w:rsidRPr="00190738">
        <w:rPr>
          <w:rFonts w:ascii="Times New Roman" w:hAnsi="Times New Roman" w:cs="Times New Roman"/>
          <w:sz w:val="28"/>
          <w:szCs w:val="28"/>
        </w:rPr>
        <w:t xml:space="preserve">у порядку, затвердженому постановою Верховною </w:t>
      </w:r>
      <w:r>
        <w:rPr>
          <w:rFonts w:ascii="Times New Roman" w:hAnsi="Times New Roman" w:cs="Times New Roman"/>
          <w:sz w:val="28"/>
          <w:szCs w:val="28"/>
        </w:rPr>
        <w:t>Радою України»</w:t>
      </w:r>
    </w:p>
    <w:p w:rsidR="00190738" w:rsidRDefault="00190738" w:rsidP="004E4FE5">
      <w:pPr>
        <w:spacing w:after="120"/>
        <w:ind w:firstLine="567"/>
        <w:jc w:val="both"/>
        <w:rPr>
          <w:rFonts w:ascii="Times New Roman" w:hAnsi="Times New Roman" w:cs="Times New Roman"/>
          <w:sz w:val="28"/>
          <w:szCs w:val="28"/>
        </w:rPr>
      </w:pPr>
      <w:r>
        <w:rPr>
          <w:rFonts w:ascii="Times New Roman" w:hAnsi="Times New Roman" w:cs="Times New Roman"/>
          <w:sz w:val="28"/>
          <w:szCs w:val="28"/>
        </w:rPr>
        <w:t>пункти 1, 2, 3 частини другої викласти в наступній редакції:</w:t>
      </w:r>
    </w:p>
    <w:p w:rsidR="00190738" w:rsidRP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190738">
        <w:rPr>
          <w:rFonts w:ascii="Times New Roman" w:hAnsi="Times New Roman" w:cs="Times New Roman"/>
          <w:sz w:val="28"/>
          <w:szCs w:val="28"/>
        </w:rPr>
        <w:t>1) зазначена у пункті 1, підпункті "а" пункту 2 частини першої статті 3 цього Закону;</w:t>
      </w:r>
    </w:p>
    <w:p w:rsidR="00190738" w:rsidRP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2) яка, незалежно від тривалості, була працівником Національного агентства протягом останніх трьох років;</w:t>
      </w:r>
    </w:p>
    <w:p w:rsid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3) близька особа якої є або, незалежно від тривалості, була працівником Національного агентства протягом останніх трьох років.</w:t>
      </w:r>
      <w:r>
        <w:rPr>
          <w:rFonts w:ascii="Times New Roman" w:hAnsi="Times New Roman" w:cs="Times New Roman"/>
          <w:sz w:val="28"/>
          <w:szCs w:val="28"/>
        </w:rPr>
        <w:t>»</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другу доповнити пунктами 4, 5, 6, 7, 8, 9 наступного змісту:</w:t>
      </w:r>
    </w:p>
    <w:p w:rsidR="00190738" w:rsidRP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190738">
        <w:rPr>
          <w:rFonts w:ascii="Times New Roman" w:hAnsi="Times New Roman" w:cs="Times New Roman"/>
          <w:sz w:val="28"/>
          <w:szCs w:val="28"/>
        </w:rPr>
        <w:t>4) яка за рішенням суду визнана недієздатною або дієздатність якої обмежена;</w:t>
      </w:r>
    </w:p>
    <w:p w:rsidR="00190738" w:rsidRP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lastRenderedPageBreak/>
        <w:t>5) яка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w:t>
      </w:r>
    </w:p>
    <w:p w:rsidR="00190738" w:rsidRP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6) яка притягалася на підставі обвинувального вироку, який набрав законної сили, до кримінальної відповідальності за вчинення корупційного злочину або на яку протягом останнього року накладалося адміністративне стягнення за вчинення правопорушення, пов’язаного з корупцією;</w:t>
      </w:r>
    </w:p>
    <w:p w:rsidR="00190738" w:rsidRP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7) яка позбавлена права відповідно до вироку суду, який набрав законної сили, займатися діяльністю, пов’язаною з виконанням функцій держави, або обіймати певні посади;</w:t>
      </w:r>
    </w:p>
    <w:p w:rsidR="00190738" w:rsidRP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8) яка протягом двох років до подання заяви на участь у конкурсі входила до складу керівних органів політичної партії або перебувала у трудових чи інших договірних відносинах з політичною партією;</w:t>
      </w:r>
    </w:p>
    <w:p w:rsidR="00190738" w:rsidRDefault="00190738" w:rsidP="00190738">
      <w:pPr>
        <w:spacing w:after="120"/>
        <w:ind w:firstLine="567"/>
        <w:jc w:val="both"/>
        <w:rPr>
          <w:rFonts w:ascii="Times New Roman" w:hAnsi="Times New Roman" w:cs="Times New Roman"/>
          <w:sz w:val="28"/>
          <w:szCs w:val="28"/>
        </w:rPr>
      </w:pPr>
      <w:r w:rsidRPr="00190738">
        <w:rPr>
          <w:rFonts w:ascii="Times New Roman" w:hAnsi="Times New Roman" w:cs="Times New Roman"/>
          <w:sz w:val="28"/>
          <w:szCs w:val="28"/>
        </w:rPr>
        <w:t>9) відомості про яку внесено до Єдиного державного реєстрі осіб, які вчинили корупційні або пов’язані з корупцією правопорушення.</w:t>
      </w:r>
      <w:r>
        <w:rPr>
          <w:rFonts w:ascii="Times New Roman" w:hAnsi="Times New Roman" w:cs="Times New Roman"/>
          <w:sz w:val="28"/>
          <w:szCs w:val="28"/>
        </w:rPr>
        <w:t>»</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останньому абзаці частини другої слова «</w:t>
      </w:r>
      <w:r w:rsidRPr="00190738">
        <w:rPr>
          <w:rFonts w:ascii="Times New Roman" w:hAnsi="Times New Roman" w:cs="Times New Roman"/>
          <w:sz w:val="28"/>
          <w:szCs w:val="28"/>
        </w:rPr>
        <w:t>затве</w:t>
      </w:r>
      <w:r>
        <w:rPr>
          <w:rFonts w:ascii="Times New Roman" w:hAnsi="Times New Roman" w:cs="Times New Roman"/>
          <w:sz w:val="28"/>
          <w:szCs w:val="28"/>
        </w:rPr>
        <w:t>рджує Кабінет Міністрів України» замінити на «</w:t>
      </w:r>
      <w:r w:rsidRPr="00190738">
        <w:rPr>
          <w:rFonts w:ascii="Times New Roman" w:hAnsi="Times New Roman" w:cs="Times New Roman"/>
          <w:sz w:val="28"/>
          <w:szCs w:val="28"/>
        </w:rPr>
        <w:t>затверджується по</w:t>
      </w:r>
      <w:r>
        <w:rPr>
          <w:rFonts w:ascii="Times New Roman" w:hAnsi="Times New Roman" w:cs="Times New Roman"/>
          <w:sz w:val="28"/>
          <w:szCs w:val="28"/>
        </w:rPr>
        <w:t>становою Верховної Ради України»</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 частину другу новим абзацом наступного змісту:</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190738">
        <w:rPr>
          <w:rFonts w:ascii="Times New Roman" w:hAnsi="Times New Roman" w:cs="Times New Roman"/>
          <w:sz w:val="28"/>
          <w:szCs w:val="28"/>
        </w:rPr>
        <w:t>Члени Громадської ради при Національному агентстві призначаються постановою Верховної Ради України відповідно до результатів конкурсного відбору.</w:t>
      </w:r>
      <w:r>
        <w:rPr>
          <w:rFonts w:ascii="Times New Roman" w:hAnsi="Times New Roman" w:cs="Times New Roman"/>
          <w:sz w:val="28"/>
          <w:szCs w:val="28"/>
        </w:rPr>
        <w:t>»</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другий частини четвертої викласти в наступній редакції:</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190738">
        <w:rPr>
          <w:rFonts w:ascii="Times New Roman" w:hAnsi="Times New Roman" w:cs="Times New Roman"/>
          <w:sz w:val="28"/>
          <w:szCs w:val="28"/>
        </w:rPr>
        <w:t>Оцінку проводить Комісія з проведення незалежної оцінки ефективності діяльності Національного агентства (далі - Комісія) у складі трьох осіб, які визначаються Верховною Радою України за рекомендаціями комітетів,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 Кожен комітет рекомендує Верховній Раді України по одній кандидатурі.</w:t>
      </w:r>
      <w:r>
        <w:rPr>
          <w:rFonts w:ascii="Times New Roman" w:hAnsi="Times New Roman" w:cs="Times New Roman"/>
          <w:sz w:val="28"/>
          <w:szCs w:val="28"/>
        </w:rPr>
        <w:t>»</w:t>
      </w:r>
    </w:p>
    <w:p w:rsidR="00190738" w:rsidRDefault="00190738"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третій частини четвертої виключити</w:t>
      </w:r>
    </w:p>
    <w:p w:rsidR="00190738" w:rsidRDefault="00552269"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четвертий частини четвертої викласти в наступній редакції:</w:t>
      </w:r>
    </w:p>
    <w:p w:rsidR="00552269" w:rsidRDefault="00552269"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552269">
        <w:rPr>
          <w:rFonts w:ascii="Times New Roman" w:hAnsi="Times New Roman" w:cs="Times New Roman"/>
          <w:sz w:val="28"/>
          <w:szCs w:val="28"/>
        </w:rPr>
        <w:t>До початку формування Комісії Верховна Рада України за рекомендаціями комітетів,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 шляхом прийняття відповідної постанови затверджує та оприлюднює критерії та методику проведення оцінювання ефективності діяльності Національного агентства.</w:t>
      </w:r>
      <w:r>
        <w:rPr>
          <w:rFonts w:ascii="Times New Roman" w:hAnsi="Times New Roman" w:cs="Times New Roman"/>
          <w:sz w:val="28"/>
          <w:szCs w:val="28"/>
        </w:rPr>
        <w:t>»</w:t>
      </w:r>
    </w:p>
    <w:p w:rsidR="00552269" w:rsidRDefault="00552269"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сьомому частини четвертої слова «</w:t>
      </w:r>
      <w:r w:rsidRPr="00552269">
        <w:rPr>
          <w:rFonts w:ascii="Times New Roman" w:hAnsi="Times New Roman" w:cs="Times New Roman"/>
          <w:sz w:val="28"/>
          <w:szCs w:val="28"/>
        </w:rPr>
        <w:t>Кабінету Міністрів України</w:t>
      </w:r>
      <w:r>
        <w:rPr>
          <w:rFonts w:ascii="Times New Roman" w:hAnsi="Times New Roman" w:cs="Times New Roman"/>
          <w:sz w:val="28"/>
          <w:szCs w:val="28"/>
        </w:rPr>
        <w:t>» замінити на «</w:t>
      </w:r>
      <w:r w:rsidRPr="00552269">
        <w:rPr>
          <w:rFonts w:ascii="Times New Roman" w:hAnsi="Times New Roman" w:cs="Times New Roman"/>
          <w:sz w:val="28"/>
          <w:szCs w:val="28"/>
        </w:rPr>
        <w:t>Верховної Ради України</w:t>
      </w:r>
      <w:r>
        <w:rPr>
          <w:rFonts w:ascii="Times New Roman" w:hAnsi="Times New Roman" w:cs="Times New Roman"/>
          <w:sz w:val="28"/>
          <w:szCs w:val="28"/>
        </w:rPr>
        <w:t>»</w:t>
      </w:r>
    </w:p>
    <w:p w:rsidR="00552269" w:rsidRDefault="00552269"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останньому абзаці частини четвертої слова «</w:t>
      </w:r>
      <w:r w:rsidRPr="00552269">
        <w:rPr>
          <w:rFonts w:ascii="Times New Roman" w:hAnsi="Times New Roman" w:cs="Times New Roman"/>
          <w:sz w:val="28"/>
          <w:szCs w:val="28"/>
        </w:rPr>
        <w:t>Секретаріат Кабінету Міністрів України</w:t>
      </w:r>
      <w:r>
        <w:rPr>
          <w:rFonts w:ascii="Times New Roman" w:hAnsi="Times New Roman" w:cs="Times New Roman"/>
          <w:sz w:val="28"/>
          <w:szCs w:val="28"/>
        </w:rPr>
        <w:t>» замінити на «</w:t>
      </w:r>
      <w:r w:rsidRPr="00552269">
        <w:rPr>
          <w:rFonts w:ascii="Times New Roman" w:hAnsi="Times New Roman" w:cs="Times New Roman"/>
          <w:sz w:val="28"/>
          <w:szCs w:val="28"/>
        </w:rPr>
        <w:t>Апарат Верховної Ради України</w:t>
      </w:r>
      <w:r>
        <w:rPr>
          <w:rFonts w:ascii="Times New Roman" w:hAnsi="Times New Roman" w:cs="Times New Roman"/>
          <w:sz w:val="28"/>
          <w:szCs w:val="28"/>
        </w:rPr>
        <w:t>»</w:t>
      </w:r>
    </w:p>
    <w:p w:rsidR="00552269" w:rsidRDefault="00552269" w:rsidP="00190738">
      <w:pPr>
        <w:spacing w:after="120"/>
        <w:ind w:firstLine="567"/>
        <w:jc w:val="both"/>
        <w:rPr>
          <w:rFonts w:ascii="Times New Roman" w:hAnsi="Times New Roman" w:cs="Times New Roman"/>
          <w:sz w:val="28"/>
          <w:szCs w:val="28"/>
        </w:rPr>
      </w:pPr>
    </w:p>
    <w:p w:rsidR="00552269" w:rsidRDefault="00552269"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00902AE0">
        <w:rPr>
          <w:rFonts w:ascii="Times New Roman" w:hAnsi="Times New Roman" w:cs="Times New Roman"/>
          <w:sz w:val="28"/>
          <w:szCs w:val="28"/>
        </w:rPr>
        <w:t>в абзаці першому частини четвертої статті 18 слова «</w:t>
      </w:r>
      <w:r w:rsidR="00902AE0" w:rsidRPr="00902AE0">
        <w:rPr>
          <w:rFonts w:ascii="Times New Roman" w:hAnsi="Times New Roman" w:cs="Times New Roman"/>
          <w:sz w:val="28"/>
          <w:szCs w:val="28"/>
        </w:rPr>
        <w:t>Кабінетом Міністрів України</w:t>
      </w:r>
      <w:r w:rsidR="00902AE0">
        <w:rPr>
          <w:rFonts w:ascii="Times New Roman" w:hAnsi="Times New Roman" w:cs="Times New Roman"/>
          <w:sz w:val="28"/>
          <w:szCs w:val="28"/>
        </w:rPr>
        <w:t>» замінити на «</w:t>
      </w:r>
      <w:r w:rsidR="00902AE0" w:rsidRPr="00902AE0">
        <w:rPr>
          <w:rFonts w:ascii="Times New Roman" w:hAnsi="Times New Roman" w:cs="Times New Roman"/>
          <w:sz w:val="28"/>
          <w:szCs w:val="28"/>
        </w:rPr>
        <w:t>Верховною Радою України шляхом прийняття постанови</w:t>
      </w:r>
      <w:r w:rsidR="00902AE0">
        <w:rPr>
          <w:rFonts w:ascii="Times New Roman" w:hAnsi="Times New Roman" w:cs="Times New Roman"/>
          <w:sz w:val="28"/>
          <w:szCs w:val="28"/>
        </w:rPr>
        <w:t xml:space="preserve">» </w:t>
      </w:r>
    </w:p>
    <w:p w:rsidR="00902AE0" w:rsidRDefault="00902AE0" w:rsidP="00190738">
      <w:pPr>
        <w:spacing w:after="120"/>
        <w:ind w:firstLine="567"/>
        <w:jc w:val="both"/>
        <w:rPr>
          <w:rFonts w:ascii="Times New Roman" w:hAnsi="Times New Roman" w:cs="Times New Roman"/>
          <w:sz w:val="28"/>
          <w:szCs w:val="28"/>
        </w:rPr>
      </w:pPr>
    </w:p>
    <w:p w:rsidR="00902AE0" w:rsidRDefault="00902AE0"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12) в статті 20:</w:t>
      </w:r>
    </w:p>
    <w:p w:rsidR="00902AE0" w:rsidRDefault="00902AE0"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перший частини першої викласти в наступній редакції:</w:t>
      </w:r>
    </w:p>
    <w:p w:rsidR="00902AE0" w:rsidRDefault="00902AE0"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902AE0">
        <w:rPr>
          <w:rFonts w:ascii="Times New Roman" w:hAnsi="Times New Roman" w:cs="Times New Roman"/>
          <w:sz w:val="28"/>
          <w:szCs w:val="28"/>
        </w:rPr>
        <w:t>Голова Національного агентства готує щорічну національну доповідь щодо реалізації засад антикорупційної політики та звіт Голови Національного агентства з питань запобігання корупції про результати діяльності Національного агентства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 які не пізніше 1 квітня подаються до Верховної Ради України.</w:t>
      </w:r>
      <w:r>
        <w:rPr>
          <w:rFonts w:ascii="Times New Roman" w:hAnsi="Times New Roman" w:cs="Times New Roman"/>
          <w:sz w:val="28"/>
          <w:szCs w:val="28"/>
        </w:rPr>
        <w:t>»</w:t>
      </w:r>
    </w:p>
    <w:p w:rsidR="00902AE0" w:rsidRDefault="00902AE0" w:rsidP="00190738">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четверту викласти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4. Верховна Рада України щороку не пізніше 15 квітня на своєму пленарному засіданні заслуховує і розглядає щорічну національну доповідь щодо реалізації засад антикорупційної політики та звіт Голови Національного агентства з питань запобігання корупції про результати діяльності Національного агентства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Щорічну національну доповідь та відповідний звіт на засіданні Верховної Ради України представляє Голова Національного агентства.</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 статтю новою частиною п’ятою наступного змісту:</w:t>
      </w: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5. За результатами розгляду національної доповіді щодо реалізації засад антикорупційної політики та звіту Голови Національного агентства Верховна Рада України приймає рішення про затвердження щорічної доповіді, звіту та визнання роботи Голови Національного агентства з питань запобігання корупції задовільною чи незадовільною.</w:t>
      </w:r>
      <w:r>
        <w:rPr>
          <w:rFonts w:ascii="Times New Roman" w:hAnsi="Times New Roman" w:cs="Times New Roman"/>
          <w:sz w:val="28"/>
          <w:szCs w:val="28"/>
        </w:rPr>
        <w:t xml:space="preserve">» </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13) викласти статтю 35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Стаття 35. 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 xml:space="preserve">1. Правила врегулювання конфлікту інтересів в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w:t>
      </w:r>
      <w:r w:rsidRPr="00902AE0">
        <w:rPr>
          <w:rFonts w:ascii="Times New Roman" w:hAnsi="Times New Roman" w:cs="Times New Roman"/>
          <w:sz w:val="28"/>
          <w:szCs w:val="28"/>
        </w:rPr>
        <w:lastRenderedPageBreak/>
        <w:t>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2.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14) абзац другий та третій частини першої статті 47 викласти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Національне агентство забезпечує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15) статтю 48 викласти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Стаття 48. Контроль та перевірка декларацій</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1. Національне агентство проводить щодо декларацій, поданих суб’єктами декларування, такі види контролю:</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1) щодо своєчасності подання;</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2) щодо правильності та повноти заповнення;</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3) логічний та арифметичний контроль.</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lastRenderedPageBreak/>
        <w:t>2. Національне агентство проводить повну перевірку декларацій відповідно до цього Закону.</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3. Порядок проведення передбачених цієї статтею видів контролю, а також повної перевірки декларації визначається Національним агентством.</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 xml:space="preserve">4. Проведення контролю та перевірки декларацій, а також рішення, прийняті за їхніми результатами, не перешкоджають проведенню досудового розслідування та судового провадження у порядку, передбаченому Кримінальним процесуальним кодексом України. </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5. Зазначені в частині першій цієї статті види контролю щодо декларацій, поданих особами, які за посадами, що вони займають, належать до кадрового складу розвідувальних органів України та/або займають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особами, які претендують на зайняття таких посад, та особами, які припинили діяльність, проводять уповноважені підрозділи (уповноважені особи) відповідних державних органів чи військових формувань у порядку, що визначається Національним агентством.</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16) статтю 49 викласти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Стаття 49. Встановлення своєчасності подання декларацій</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до складу Громадської ради доброчесності),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3. Якщо за результатами контролю встановлено, що суб’єкт декларування не подав декларацію, Національне агентство письмово повідомляє такого суб’єкта про факт неподання декларації, і суб’єкт декларування повинен протягом десяти днів з дня отримання такого повідомлення подати декларацію в порядку, визначеному частиною першою статті 45 цього Закону.</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Одночасно Національне агентство письмово повідомляє про факт неподання декларації спеціально уповноваженим суб’єктам у сфері протидії корупції, а також керівнику державного органу, органу влади Автономної Республіки Крим, органу місцевого самоврядування, їх апарату, юридичної особи публічного права, вищому органу управління відповідного громадського об’єднання, іншого непідприємницького товариства про факт неподання декларації відповідним суб’єктом декларування.</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17) статтю 50 викласти в наступній редакції:</w:t>
      </w:r>
    </w:p>
    <w:p w:rsidR="00902AE0" w:rsidRP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02AE0">
        <w:rPr>
          <w:rFonts w:ascii="Times New Roman" w:hAnsi="Times New Roman" w:cs="Times New Roman"/>
          <w:sz w:val="28"/>
          <w:szCs w:val="28"/>
        </w:rPr>
        <w:t>Стаття 50. Повна перевірка декларацій</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1.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суб’єктом декларування діяльності, пов’язаної з виконанням функцій держави або місцевого самоврядування, а також протягом трьох років після припинення такої діяльності.</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Обов’язковій повній перевірці підлягають декларації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перелік яких затверджується Національним агентством.</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Обов’язковій повній перевірці також підлягають декларації, подані іншими суб’єктами декларування, у разі виявлення у них невідповідностей за результатами логічного та арифметичного контролю.</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Національне агентство проводить повну перевірку декларації, а також самостійно проводить повну перевірку інформації, яка підлягає відображенню в декларації, щодо членів сім’ї суб’єкта декларування у випадках, передбачених частиною сьомою статті 46 цього Закону.</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 а також порядок автоматизованого розподілу обов’язків з проведення повної перевірки між уповноваженими особами Національного агентства.</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2. У разі встановлення за результатами повної перевірки декларації відображення у декларації недостовірних відомостей Національне агентство письмово повідомляє про це керівника відповідного державного органу, органу влади Автономної Республіки Крим, органу місцевого самоврядування, їх апарату, юридичної особи публічного права, в якому працює відповідний суб’єкт декларування, та спеціально уповноважені суб’єкти у сфері протидії корупції.</w:t>
      </w:r>
    </w:p>
    <w:p w:rsidR="00902AE0" w:rsidRP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 xml:space="preserve">3. У разі виявлення за результатами повної перевірки декларації ознак необґрунтованості активів Національним агентством надається можливість суб’єкту декларування протягом десяти робочих днів надати письмове пояснення за таким фактом із відповідними доказами. У разі ненадання суб’єктом декларування у зазначені строки письмових пояснень і доказів чи надання не в повному обсязі Національне агентство інформує про це </w:t>
      </w:r>
      <w:r w:rsidRPr="00902AE0">
        <w:rPr>
          <w:rFonts w:ascii="Times New Roman" w:hAnsi="Times New Roman" w:cs="Times New Roman"/>
          <w:sz w:val="28"/>
          <w:szCs w:val="28"/>
        </w:rPr>
        <w:lastRenderedPageBreak/>
        <w:t>Національне антикорупційне бюро України та Спеціалізовану антикорупційну прокуратуру.</w:t>
      </w:r>
    </w:p>
    <w:p w:rsidR="00902AE0" w:rsidRDefault="00902AE0" w:rsidP="00902AE0">
      <w:pPr>
        <w:spacing w:after="120"/>
        <w:ind w:firstLine="567"/>
        <w:jc w:val="both"/>
        <w:rPr>
          <w:rFonts w:ascii="Times New Roman" w:hAnsi="Times New Roman" w:cs="Times New Roman"/>
          <w:sz w:val="28"/>
          <w:szCs w:val="28"/>
        </w:rPr>
      </w:pPr>
      <w:r w:rsidRPr="00902AE0">
        <w:rPr>
          <w:rFonts w:ascii="Times New Roman" w:hAnsi="Times New Roman" w:cs="Times New Roman"/>
          <w:sz w:val="28"/>
          <w:szCs w:val="28"/>
        </w:rPr>
        <w:t>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r>
        <w:rPr>
          <w:rFonts w:ascii="Times New Roman" w:hAnsi="Times New Roman" w:cs="Times New Roman"/>
          <w:sz w:val="28"/>
          <w:szCs w:val="28"/>
        </w:rPr>
        <w:t>»</w:t>
      </w:r>
    </w:p>
    <w:p w:rsidR="00902AE0" w:rsidRDefault="00902AE0" w:rsidP="00902AE0">
      <w:pPr>
        <w:spacing w:after="120"/>
        <w:ind w:firstLine="567"/>
        <w:jc w:val="both"/>
        <w:rPr>
          <w:rFonts w:ascii="Times New Roman" w:hAnsi="Times New Roman" w:cs="Times New Roman"/>
          <w:sz w:val="28"/>
          <w:szCs w:val="28"/>
        </w:rPr>
      </w:pPr>
    </w:p>
    <w:p w:rsidR="00902AE0" w:rsidRDefault="00902AE0" w:rsidP="00902AE0">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18) </w:t>
      </w:r>
      <w:r w:rsidR="0041699F">
        <w:rPr>
          <w:rFonts w:ascii="Times New Roman" w:hAnsi="Times New Roman" w:cs="Times New Roman"/>
          <w:sz w:val="28"/>
          <w:szCs w:val="28"/>
        </w:rPr>
        <w:t>статтю 51 викласти в наступній редакції:</w:t>
      </w:r>
    </w:p>
    <w:p w:rsidR="0041699F" w:rsidRP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41699F">
        <w:rPr>
          <w:rFonts w:ascii="Times New Roman" w:hAnsi="Times New Roman" w:cs="Times New Roman"/>
          <w:sz w:val="28"/>
          <w:szCs w:val="28"/>
        </w:rPr>
        <w:t>Стаття 51. Моніторинг способу життя суб’єктів декларування</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 xml:space="preserve">1. Національне агентство здійснює вибірковий моніторинг способу життя суб’єктів декларування з метою встановлення відповідності їх рівня життя наявним у них та членів їх сім’ї майну і одержаним ними доходам згідно з </w:t>
      </w:r>
      <w:r w:rsidRPr="0041699F">
        <w:rPr>
          <w:rFonts w:ascii="Times New Roman" w:hAnsi="Times New Roman" w:cs="Times New Roman"/>
          <w:sz w:val="28"/>
          <w:szCs w:val="28"/>
        </w:rPr>
        <w:lastRenderedPageBreak/>
        <w:t>декларацією особи, уповноваженої на виконання функцій держави або місцевого самоврядування, що подається відповідно до цього Закону.</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2. Моніторинг способу життя суб’єктів декларування здійснюється Національним агентством на підставі інформації, отриманої від фізичних та юридичних осіб, а також із засобів масової інформації та інших відкритих джерел інформації, яка містить відомості про невідповідність рівня життя суб’єктів декларування задекларованим ними майну і доходам.</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3. Порядок здійснення моніторингу способу життя суб’єктів декларування визначається Національним агентством.</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Моніторинг способу життя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особи.</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4. Встановлення невідповідності рівня життя суб’єкта декларування задекларованим ним майну і доходам є підставою для здійснення повної перевірки його декларації. У разі встановлення невідповідності рівня життя Національним агентством надається можливість суб’єкту декларування протягом десяти робочих днів надати письмове пояснення за таким фактом.</w:t>
      </w:r>
    </w:p>
    <w:p w:rsid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У разі виявлення за результатами моніторингу способу життя ознак корупційного правопорушення або правопорушення, пов’язаного з корупцією, Національне агентство інформує про них спеціально уповноважені суб’єкти у сфері протидії корупції.</w:t>
      </w:r>
      <w:r>
        <w:rPr>
          <w:rFonts w:ascii="Times New Roman" w:hAnsi="Times New Roman" w:cs="Times New Roman"/>
          <w:sz w:val="28"/>
          <w:szCs w:val="28"/>
        </w:rPr>
        <w:t>»</w:t>
      </w:r>
    </w:p>
    <w:p w:rsidR="0041699F" w:rsidRDefault="0041699F" w:rsidP="0041699F">
      <w:pPr>
        <w:spacing w:after="120"/>
        <w:ind w:firstLine="567"/>
        <w:jc w:val="both"/>
        <w:rPr>
          <w:rFonts w:ascii="Times New Roman" w:hAnsi="Times New Roman" w:cs="Times New Roman"/>
          <w:sz w:val="28"/>
          <w:szCs w:val="28"/>
        </w:rPr>
      </w:pPr>
    </w:p>
    <w:p w:rsid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19) частини другу та третю статті 52 викласти в наступній редакції:</w:t>
      </w:r>
    </w:p>
    <w:p w:rsidR="0041699F" w:rsidRP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41699F">
        <w:rPr>
          <w:rFonts w:ascii="Times New Roman" w:hAnsi="Times New Roman" w:cs="Times New Roman"/>
          <w:sz w:val="28"/>
          <w:szCs w:val="28"/>
        </w:rPr>
        <w:t>Стаття 52. Додаткові заходи здійснення фінансового контролю</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2. У разі суттєвої зміни у майновому стані суб’єкта декларування,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або здійснення видатку зобов’язаний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rsidR="0041699F" w:rsidRP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Положення частини другої цієї статті застосовуються до суб’єктів декларування, які є службовими особами, які займають відповідальне та особливо відповідальне становище, а також суб’єктів декларування, які займають посади, пов’язані з високим рівнем корупційних ризиків, відповідно до статті 50 цього Закону.</w:t>
      </w:r>
    </w:p>
    <w:p w:rsidR="0041699F" w:rsidRDefault="0041699F" w:rsidP="0041699F">
      <w:pPr>
        <w:spacing w:after="120"/>
        <w:ind w:firstLine="567"/>
        <w:jc w:val="both"/>
        <w:rPr>
          <w:rFonts w:ascii="Times New Roman" w:hAnsi="Times New Roman" w:cs="Times New Roman"/>
          <w:sz w:val="28"/>
          <w:szCs w:val="28"/>
        </w:rPr>
      </w:pPr>
      <w:r w:rsidRPr="0041699F">
        <w:rPr>
          <w:rFonts w:ascii="Times New Roman" w:hAnsi="Times New Roman" w:cs="Times New Roman"/>
          <w:sz w:val="28"/>
          <w:szCs w:val="28"/>
        </w:rPr>
        <w:t>3. Порядок інформування Національного агентства про відкриття валютного рахунка в установі банку-нерезидента, а також про суттєві зміни у майновому стані визначаються Національним агентством.</w:t>
      </w:r>
      <w:r>
        <w:rPr>
          <w:rFonts w:ascii="Times New Roman" w:hAnsi="Times New Roman" w:cs="Times New Roman"/>
          <w:sz w:val="28"/>
          <w:szCs w:val="28"/>
        </w:rPr>
        <w:t>»</w:t>
      </w:r>
    </w:p>
    <w:p w:rsidR="0041699F" w:rsidRDefault="0041699F" w:rsidP="0041699F">
      <w:pPr>
        <w:spacing w:after="120"/>
        <w:ind w:firstLine="567"/>
        <w:jc w:val="both"/>
        <w:rPr>
          <w:rFonts w:ascii="Times New Roman" w:hAnsi="Times New Roman" w:cs="Times New Roman"/>
          <w:sz w:val="28"/>
          <w:szCs w:val="28"/>
        </w:rPr>
      </w:pPr>
    </w:p>
    <w:p w:rsid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20) в статті 57:</w:t>
      </w:r>
    </w:p>
    <w:p w:rsid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третій частини першої викласти в наступній редакції:</w:t>
      </w:r>
    </w:p>
    <w:p w:rsidR="0041699F" w:rsidRDefault="0041699F"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41699F">
        <w:rPr>
          <w:rFonts w:ascii="Times New Roman" w:hAnsi="Times New Roman" w:cs="Times New Roman"/>
          <w:sz w:val="28"/>
          <w:szCs w:val="28"/>
        </w:rPr>
        <w:t>Порядок проведення спеціальної перевірки та форма згоди на проведення спеціальної перевірки затверджуються Національним агентством з питань запобігання корупції після консультацій з комітетами Верховної Ради України,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Pr>
          <w:rFonts w:ascii="Times New Roman" w:hAnsi="Times New Roman" w:cs="Times New Roman"/>
          <w:sz w:val="28"/>
          <w:szCs w:val="28"/>
        </w:rPr>
        <w:t>»</w:t>
      </w:r>
    </w:p>
    <w:p w:rsidR="0041699F"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третю викласти в наступній редакції:</w:t>
      </w: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2878DC">
        <w:rPr>
          <w:rFonts w:ascii="Times New Roman" w:hAnsi="Times New Roman" w:cs="Times New Roman"/>
          <w:sz w:val="28"/>
          <w:szCs w:val="28"/>
        </w:rPr>
        <w:t>Після одержання письмової згоди особи, яка претендує на зайняття посади, на 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перевірки відомостей, передбачених у частині третій статті 56, або до їх територіальних органів (за наявності) запит про перевірку відомостей щодо особи, яка претендує на зайняття відповідної посади, за формою, яку затверджує Національне агентство з питань запобігання корупції після консультацій з комітетами Верховної Ради України,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Pr>
          <w:rFonts w:ascii="Times New Roman" w:hAnsi="Times New Roman" w:cs="Times New Roman"/>
          <w:sz w:val="28"/>
          <w:szCs w:val="28"/>
        </w:rPr>
        <w:t>»</w:t>
      </w:r>
    </w:p>
    <w:p w:rsidR="002878DC" w:rsidRDefault="002878DC" w:rsidP="0041699F">
      <w:pPr>
        <w:spacing w:after="120"/>
        <w:ind w:firstLine="567"/>
        <w:jc w:val="both"/>
        <w:rPr>
          <w:rFonts w:ascii="Times New Roman" w:hAnsi="Times New Roman" w:cs="Times New Roman"/>
          <w:sz w:val="28"/>
          <w:szCs w:val="28"/>
        </w:rPr>
      </w:pP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21) в статті 58:</w:t>
      </w: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абзац другий частини першої викласти в наступній редакції:</w:t>
      </w: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878DC">
        <w:rPr>
          <w:rFonts w:ascii="Times New Roman" w:hAnsi="Times New Roman" w:cs="Times New Roman"/>
          <w:sz w:val="28"/>
          <w:szCs w:val="28"/>
        </w:rPr>
        <w:t>Під час проведення спеціальної перевірки між органами (підрозділами), які її проводять, можуть здійснюватися взаємодія та обмін відомостями щодо особи, зокрема щодо осіб, які претендують на зайняття посад, перебування на яких становить державну таємницю. Такі взаємодія й обмін здійснюються у порядку, визначеному Національним агентством з питань запобігання корупції після консультацій з комітетами Верховної Ради України,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Pr>
          <w:rFonts w:ascii="Times New Roman" w:hAnsi="Times New Roman" w:cs="Times New Roman"/>
          <w:sz w:val="28"/>
          <w:szCs w:val="28"/>
        </w:rPr>
        <w:t>»</w:t>
      </w: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третю викласти в наступній редакції:</w:t>
      </w:r>
    </w:p>
    <w:p w:rsidR="002878DC" w:rsidRDefault="002878DC" w:rsidP="0041699F">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2878DC">
        <w:rPr>
          <w:rFonts w:ascii="Times New Roman" w:hAnsi="Times New Roman" w:cs="Times New Roman"/>
          <w:sz w:val="28"/>
          <w:szCs w:val="28"/>
        </w:rPr>
        <w:t xml:space="preserve">Орган, на посаду в якому претендує особа, на підставі одержаної інформації готує довідку про результати спеціальної перевірки за формою, затвердженою Національним агентством з питань запобігання корупції після консультацій з комітетами Верховної Ради України,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 Щодо кандидатів на зайняття посад (крім посади судді), призначення (обрання) на які здійснюється Президентом України, Верховною Радою України або Кабінетом Міністрів України, таку довідку готує відповідний структурний підрозділ </w:t>
      </w:r>
      <w:r w:rsidRPr="002878DC">
        <w:rPr>
          <w:rFonts w:ascii="Times New Roman" w:hAnsi="Times New Roman" w:cs="Times New Roman"/>
          <w:sz w:val="28"/>
          <w:szCs w:val="28"/>
        </w:rPr>
        <w:lastRenderedPageBreak/>
        <w:t>Адміністрації Президента України, Апарату Верховної Ради України або Секретаріату Кабінету Міністрів України.</w:t>
      </w:r>
      <w:r>
        <w:rPr>
          <w:rFonts w:ascii="Times New Roman" w:hAnsi="Times New Roman" w:cs="Times New Roman"/>
          <w:sz w:val="28"/>
          <w:szCs w:val="28"/>
        </w:rPr>
        <w:t>»</w:t>
      </w:r>
    </w:p>
    <w:p w:rsidR="00C7049A" w:rsidRPr="00C7049A" w:rsidRDefault="00C7049A" w:rsidP="00D43BEA">
      <w:pPr>
        <w:spacing w:after="120"/>
        <w:jc w:val="both"/>
        <w:rPr>
          <w:rFonts w:ascii="Times New Roman" w:hAnsi="Times New Roman" w:cs="Times New Roman"/>
          <w:sz w:val="28"/>
          <w:szCs w:val="28"/>
        </w:rPr>
      </w:pPr>
    </w:p>
    <w:p w:rsidR="005A5E4D" w:rsidRDefault="005A5E4D" w:rsidP="005A5E4D">
      <w:pPr>
        <w:spacing w:before="120"/>
        <w:ind w:firstLine="567"/>
        <w:jc w:val="both"/>
        <w:rPr>
          <w:rFonts w:ascii="Times New Roman" w:hAnsi="Times New Roman" w:cs="Times New Roman"/>
          <w:sz w:val="28"/>
        </w:rPr>
      </w:pPr>
      <w:r>
        <w:rPr>
          <w:rFonts w:ascii="Times New Roman" w:hAnsi="Times New Roman" w:cs="Times New Roman"/>
          <w:sz w:val="28"/>
        </w:rPr>
        <w:t>I</w:t>
      </w:r>
      <w:r w:rsidR="00CD43BB">
        <w:rPr>
          <w:rFonts w:ascii="Times New Roman" w:hAnsi="Times New Roman" w:cs="Times New Roman"/>
          <w:sz w:val="28"/>
        </w:rPr>
        <w:t>І</w:t>
      </w:r>
      <w:r w:rsidR="00D43BEA">
        <w:rPr>
          <w:rFonts w:ascii="Times New Roman" w:hAnsi="Times New Roman" w:cs="Times New Roman"/>
          <w:sz w:val="28"/>
        </w:rPr>
        <w:t>І</w:t>
      </w:r>
      <w:r>
        <w:rPr>
          <w:rFonts w:ascii="Times New Roman" w:hAnsi="Times New Roman" w:cs="Times New Roman"/>
          <w:sz w:val="28"/>
        </w:rPr>
        <w:t>. Прикінцеві положення.</w:t>
      </w:r>
    </w:p>
    <w:p w:rsidR="00C72C6C" w:rsidRDefault="005A5E4D" w:rsidP="005A5E4D">
      <w:pPr>
        <w:spacing w:before="120"/>
        <w:ind w:firstLine="567"/>
        <w:jc w:val="both"/>
        <w:rPr>
          <w:rFonts w:ascii="Times New Roman" w:hAnsi="Times New Roman" w:cs="Times New Roman"/>
          <w:sz w:val="28"/>
        </w:rPr>
      </w:pPr>
      <w:r w:rsidRPr="005A5E4D">
        <w:rPr>
          <w:rFonts w:ascii="Times New Roman" w:hAnsi="Times New Roman" w:cs="Times New Roman"/>
          <w:sz w:val="28"/>
        </w:rPr>
        <w:t xml:space="preserve">1. Цей Закон набирає чинності </w:t>
      </w:r>
      <w:r>
        <w:rPr>
          <w:rFonts w:ascii="Times New Roman" w:hAnsi="Times New Roman" w:cs="Times New Roman"/>
          <w:sz w:val="28"/>
        </w:rPr>
        <w:t xml:space="preserve">через 10 днів з дня </w:t>
      </w:r>
      <w:r w:rsidRPr="005A5E4D">
        <w:rPr>
          <w:rFonts w:ascii="Times New Roman" w:hAnsi="Times New Roman" w:cs="Times New Roman"/>
          <w:sz w:val="28"/>
        </w:rPr>
        <w:t>його офіційного оприлюднення</w:t>
      </w:r>
      <w:r>
        <w:rPr>
          <w:rFonts w:ascii="Times New Roman" w:hAnsi="Times New Roman" w:cs="Times New Roman"/>
          <w:sz w:val="28"/>
        </w:rPr>
        <w:t>.</w:t>
      </w:r>
    </w:p>
    <w:p w:rsidR="00EE0FBF" w:rsidRDefault="00EE0FBF" w:rsidP="005A5E4D">
      <w:pPr>
        <w:spacing w:before="120"/>
        <w:ind w:firstLine="567"/>
        <w:jc w:val="both"/>
        <w:rPr>
          <w:rFonts w:ascii="Times New Roman" w:hAnsi="Times New Roman" w:cs="Times New Roman"/>
          <w:sz w:val="28"/>
        </w:rPr>
      </w:pPr>
      <w:r>
        <w:rPr>
          <w:rFonts w:ascii="Times New Roman" w:hAnsi="Times New Roman" w:cs="Times New Roman"/>
          <w:sz w:val="28"/>
        </w:rPr>
        <w:t xml:space="preserve">2. </w:t>
      </w:r>
      <w:r w:rsidR="00EC3D10">
        <w:rPr>
          <w:rFonts w:ascii="Times New Roman" w:hAnsi="Times New Roman" w:cs="Times New Roman"/>
          <w:sz w:val="28"/>
        </w:rPr>
        <w:t>Протягом п’ятнадцяти днів з дати набрання чинності даним законом, Верховна Рада України оголошує</w:t>
      </w:r>
      <w:r>
        <w:rPr>
          <w:rFonts w:ascii="Times New Roman" w:hAnsi="Times New Roman" w:cs="Times New Roman"/>
          <w:sz w:val="28"/>
        </w:rPr>
        <w:t xml:space="preserve"> відкритий конкурсний відбір на посаду Голови </w:t>
      </w:r>
      <w:r w:rsidRPr="00EE0FBF">
        <w:rPr>
          <w:rFonts w:ascii="Times New Roman" w:hAnsi="Times New Roman" w:cs="Times New Roman"/>
          <w:sz w:val="28"/>
        </w:rPr>
        <w:t>Національного агентства</w:t>
      </w:r>
      <w:r w:rsidR="00EC3D10">
        <w:rPr>
          <w:rFonts w:ascii="Times New Roman" w:hAnsi="Times New Roman" w:cs="Times New Roman"/>
          <w:sz w:val="28"/>
        </w:rPr>
        <w:t>, про що робиться відповідна публікація в офіційному друкованому виданні та на офіційному сайті Верховної Ради України.</w:t>
      </w:r>
    </w:p>
    <w:p w:rsidR="00EE0FBF" w:rsidRDefault="00EE0FBF" w:rsidP="006A19F4">
      <w:pPr>
        <w:spacing w:before="120"/>
        <w:ind w:firstLine="567"/>
        <w:jc w:val="both"/>
        <w:rPr>
          <w:rFonts w:ascii="Times New Roman" w:hAnsi="Times New Roman" w:cs="Times New Roman"/>
          <w:sz w:val="28"/>
        </w:rPr>
      </w:pPr>
      <w:r w:rsidRPr="00EE0FBF">
        <w:rPr>
          <w:rFonts w:ascii="Times New Roman" w:hAnsi="Times New Roman" w:cs="Times New Roman"/>
          <w:sz w:val="28"/>
        </w:rPr>
        <w:t xml:space="preserve">Протягом </w:t>
      </w:r>
      <w:r w:rsidR="00EC3D10">
        <w:rPr>
          <w:rFonts w:ascii="Times New Roman" w:hAnsi="Times New Roman" w:cs="Times New Roman"/>
          <w:sz w:val="28"/>
        </w:rPr>
        <w:t xml:space="preserve">двадцяти </w:t>
      </w:r>
      <w:r w:rsidRPr="00EE0FBF">
        <w:rPr>
          <w:rFonts w:ascii="Times New Roman" w:hAnsi="Times New Roman" w:cs="Times New Roman"/>
          <w:sz w:val="28"/>
        </w:rPr>
        <w:t xml:space="preserve">днів з дати </w:t>
      </w:r>
      <w:r w:rsidR="00EC3D10">
        <w:rPr>
          <w:rFonts w:ascii="Times New Roman" w:hAnsi="Times New Roman" w:cs="Times New Roman"/>
          <w:sz w:val="28"/>
        </w:rPr>
        <w:t xml:space="preserve">публікації оголошення Верховною Радою України в офіційному друкованому виданні </w:t>
      </w:r>
      <w:r w:rsidR="00EE281F" w:rsidRPr="00EE281F">
        <w:rPr>
          <w:rFonts w:ascii="Times New Roman" w:hAnsi="Times New Roman" w:cs="Times New Roman"/>
          <w:sz w:val="28"/>
        </w:rPr>
        <w:t xml:space="preserve">та на офіційному сайті </w:t>
      </w:r>
      <w:r w:rsidR="00EC3D10">
        <w:rPr>
          <w:rFonts w:ascii="Times New Roman" w:hAnsi="Times New Roman" w:cs="Times New Roman"/>
          <w:sz w:val="28"/>
        </w:rPr>
        <w:t xml:space="preserve">про проведення </w:t>
      </w:r>
      <w:r w:rsidR="00EC3D10" w:rsidRPr="00EC3D10">
        <w:rPr>
          <w:rFonts w:ascii="Times New Roman" w:hAnsi="Times New Roman" w:cs="Times New Roman"/>
          <w:sz w:val="28"/>
        </w:rPr>
        <w:t>відкрит</w:t>
      </w:r>
      <w:r w:rsidR="00EC3D10">
        <w:rPr>
          <w:rFonts w:ascii="Times New Roman" w:hAnsi="Times New Roman" w:cs="Times New Roman"/>
          <w:sz w:val="28"/>
        </w:rPr>
        <w:t>ого</w:t>
      </w:r>
      <w:r w:rsidR="00EC3D10" w:rsidRPr="00EC3D10">
        <w:rPr>
          <w:rFonts w:ascii="Times New Roman" w:hAnsi="Times New Roman" w:cs="Times New Roman"/>
          <w:sz w:val="28"/>
        </w:rPr>
        <w:t xml:space="preserve"> конкурсн</w:t>
      </w:r>
      <w:r w:rsidR="00EC3D10">
        <w:rPr>
          <w:rFonts w:ascii="Times New Roman" w:hAnsi="Times New Roman" w:cs="Times New Roman"/>
          <w:sz w:val="28"/>
        </w:rPr>
        <w:t>ого відбору</w:t>
      </w:r>
      <w:r w:rsidR="00EC3D10" w:rsidRPr="00EC3D10">
        <w:rPr>
          <w:rFonts w:ascii="Times New Roman" w:hAnsi="Times New Roman" w:cs="Times New Roman"/>
          <w:sz w:val="28"/>
        </w:rPr>
        <w:t xml:space="preserve"> на посаду Голови Національного агентства</w:t>
      </w:r>
      <w:r w:rsidR="00EC3D10">
        <w:rPr>
          <w:rFonts w:ascii="Times New Roman" w:hAnsi="Times New Roman" w:cs="Times New Roman"/>
          <w:sz w:val="28"/>
        </w:rPr>
        <w:t>, утворюється Конкурсна комісія</w:t>
      </w:r>
      <w:r w:rsidRPr="00EE0FBF">
        <w:rPr>
          <w:rFonts w:ascii="Times New Roman" w:hAnsi="Times New Roman" w:cs="Times New Roman"/>
          <w:sz w:val="28"/>
        </w:rPr>
        <w:t xml:space="preserve"> з відбору на посаду Голови Національного агентства в пор</w:t>
      </w:r>
      <w:r>
        <w:rPr>
          <w:rFonts w:ascii="Times New Roman" w:hAnsi="Times New Roman" w:cs="Times New Roman"/>
          <w:sz w:val="28"/>
        </w:rPr>
        <w:t xml:space="preserve">ядку, передбаченому </w:t>
      </w:r>
      <w:r w:rsidR="00717AEC">
        <w:rPr>
          <w:rFonts w:ascii="Times New Roman" w:hAnsi="Times New Roman" w:cs="Times New Roman"/>
          <w:sz w:val="28"/>
        </w:rPr>
        <w:t>статтею 6 Закону України «Про запобігання корупції»</w:t>
      </w:r>
      <w:r>
        <w:rPr>
          <w:rFonts w:ascii="Times New Roman" w:hAnsi="Times New Roman" w:cs="Times New Roman"/>
          <w:sz w:val="28"/>
        </w:rPr>
        <w:t>, для чого:</w:t>
      </w:r>
    </w:p>
    <w:p w:rsidR="00D43BEA" w:rsidRPr="00717AEC" w:rsidRDefault="00EE0FBF" w:rsidP="00717AEC">
      <w:pPr>
        <w:pStyle w:val="ae"/>
        <w:numPr>
          <w:ilvl w:val="0"/>
          <w:numId w:val="8"/>
        </w:numPr>
        <w:spacing w:before="120"/>
        <w:jc w:val="both"/>
        <w:rPr>
          <w:rFonts w:ascii="Times New Roman" w:hAnsi="Times New Roman" w:cs="Times New Roman"/>
          <w:sz w:val="28"/>
        </w:rPr>
      </w:pPr>
      <w:r w:rsidRPr="00717AEC">
        <w:rPr>
          <w:rFonts w:ascii="Times New Roman" w:hAnsi="Times New Roman" w:cs="Times New Roman"/>
          <w:sz w:val="28"/>
        </w:rPr>
        <w:t>д</w:t>
      </w:r>
      <w:r w:rsidR="00D43BEA" w:rsidRPr="00717AEC">
        <w:rPr>
          <w:rFonts w:ascii="Times New Roman" w:hAnsi="Times New Roman" w:cs="Times New Roman"/>
          <w:sz w:val="28"/>
        </w:rPr>
        <w:t>оручити Кабінету Міністрів України визначити трьох осіб для обрання їх членами Конкурсної комісії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w:t>
      </w:r>
      <w:r w:rsidR="00717AEC" w:rsidRPr="00717AEC">
        <w:rPr>
          <w:rFonts w:ascii="Times New Roman" w:hAnsi="Times New Roman" w:cs="Times New Roman"/>
          <w:sz w:val="28"/>
        </w:rPr>
        <w:t>апобігання і протидії корупції;</w:t>
      </w:r>
    </w:p>
    <w:p w:rsidR="00D43BEA" w:rsidRDefault="00792C54" w:rsidP="006A19F4">
      <w:pPr>
        <w:spacing w:before="120"/>
        <w:ind w:firstLine="567"/>
        <w:jc w:val="both"/>
        <w:rPr>
          <w:rFonts w:ascii="Times New Roman" w:hAnsi="Times New Roman" w:cs="Times New Roman"/>
          <w:sz w:val="28"/>
        </w:rPr>
      </w:pPr>
      <w:r>
        <w:rPr>
          <w:rFonts w:ascii="Times New Roman" w:hAnsi="Times New Roman" w:cs="Times New Roman"/>
          <w:sz w:val="28"/>
        </w:rPr>
        <w:t xml:space="preserve">Протягом </w:t>
      </w:r>
      <w:r w:rsidR="00EC3D10">
        <w:rPr>
          <w:rFonts w:ascii="Times New Roman" w:hAnsi="Times New Roman" w:cs="Times New Roman"/>
          <w:sz w:val="28"/>
        </w:rPr>
        <w:t>тридцяти</w:t>
      </w:r>
      <w:r w:rsidRPr="00792C54">
        <w:rPr>
          <w:rFonts w:ascii="Times New Roman" w:hAnsi="Times New Roman" w:cs="Times New Roman"/>
          <w:sz w:val="28"/>
        </w:rPr>
        <w:t xml:space="preserve"> днів з дати</w:t>
      </w:r>
      <w:r>
        <w:rPr>
          <w:rFonts w:ascii="Times New Roman" w:hAnsi="Times New Roman" w:cs="Times New Roman"/>
          <w:sz w:val="28"/>
        </w:rPr>
        <w:t xml:space="preserve"> формування складу Конкурсної комісії, доручити Конкурсній комісії організувати та провести </w:t>
      </w:r>
      <w:r w:rsidRPr="00792C54">
        <w:rPr>
          <w:rFonts w:ascii="Times New Roman" w:hAnsi="Times New Roman" w:cs="Times New Roman"/>
          <w:sz w:val="28"/>
        </w:rPr>
        <w:t>відкрит</w:t>
      </w:r>
      <w:r>
        <w:rPr>
          <w:rFonts w:ascii="Times New Roman" w:hAnsi="Times New Roman" w:cs="Times New Roman"/>
          <w:sz w:val="28"/>
        </w:rPr>
        <w:t>ий</w:t>
      </w:r>
      <w:r w:rsidRPr="00792C54">
        <w:rPr>
          <w:rFonts w:ascii="Times New Roman" w:hAnsi="Times New Roman" w:cs="Times New Roman"/>
          <w:sz w:val="28"/>
        </w:rPr>
        <w:t xml:space="preserve"> конкурсн</w:t>
      </w:r>
      <w:r>
        <w:rPr>
          <w:rFonts w:ascii="Times New Roman" w:hAnsi="Times New Roman" w:cs="Times New Roman"/>
          <w:sz w:val="28"/>
        </w:rPr>
        <w:t xml:space="preserve">ий відбір на посаду Голови </w:t>
      </w:r>
      <w:r w:rsidRPr="00792C54">
        <w:rPr>
          <w:rFonts w:ascii="Times New Roman" w:hAnsi="Times New Roman" w:cs="Times New Roman"/>
          <w:sz w:val="28"/>
        </w:rPr>
        <w:t>Національного агентства</w:t>
      </w:r>
      <w:r w:rsidR="004F09EB">
        <w:rPr>
          <w:rFonts w:ascii="Times New Roman" w:hAnsi="Times New Roman" w:cs="Times New Roman"/>
          <w:sz w:val="28"/>
        </w:rPr>
        <w:t xml:space="preserve">, відібрати за результатами відкритого конкурсу кандидата </w:t>
      </w:r>
      <w:r w:rsidR="004F09EB" w:rsidRPr="004F09EB">
        <w:rPr>
          <w:rFonts w:ascii="Times New Roman" w:hAnsi="Times New Roman" w:cs="Times New Roman"/>
          <w:sz w:val="28"/>
        </w:rPr>
        <w:t>для призначення на посаду Голови Національного агентства</w:t>
      </w:r>
      <w:r w:rsidR="00353625">
        <w:rPr>
          <w:rFonts w:ascii="Times New Roman" w:hAnsi="Times New Roman" w:cs="Times New Roman"/>
          <w:sz w:val="28"/>
        </w:rPr>
        <w:t xml:space="preserve">, </w:t>
      </w:r>
      <w:r w:rsidR="00353625" w:rsidRPr="00353625">
        <w:rPr>
          <w:rFonts w:ascii="Times New Roman" w:hAnsi="Times New Roman" w:cs="Times New Roman"/>
          <w:sz w:val="28"/>
        </w:rPr>
        <w:t>в порядку, передбаченому статтею 6 Закону України «Про запобігання корупції»</w:t>
      </w:r>
      <w:r w:rsidR="00353625">
        <w:rPr>
          <w:rFonts w:ascii="Times New Roman" w:hAnsi="Times New Roman" w:cs="Times New Roman"/>
          <w:sz w:val="28"/>
        </w:rPr>
        <w:t>.</w:t>
      </w:r>
    </w:p>
    <w:p w:rsidR="00792C54" w:rsidRDefault="00792C54" w:rsidP="006A19F4">
      <w:pPr>
        <w:spacing w:before="120"/>
        <w:ind w:firstLine="567"/>
        <w:jc w:val="both"/>
        <w:rPr>
          <w:rFonts w:ascii="Times New Roman" w:hAnsi="Times New Roman" w:cs="Times New Roman"/>
          <w:sz w:val="28"/>
        </w:rPr>
      </w:pPr>
      <w:r>
        <w:rPr>
          <w:rFonts w:ascii="Times New Roman" w:hAnsi="Times New Roman" w:cs="Times New Roman"/>
          <w:sz w:val="28"/>
        </w:rPr>
        <w:t>Діючий</w:t>
      </w:r>
      <w:r w:rsidR="00EC3D10">
        <w:rPr>
          <w:rFonts w:ascii="Times New Roman" w:hAnsi="Times New Roman" w:cs="Times New Roman"/>
          <w:sz w:val="28"/>
        </w:rPr>
        <w:t>, станом на дату набрання чинності даним законом,</w:t>
      </w:r>
      <w:r>
        <w:rPr>
          <w:rFonts w:ascii="Times New Roman" w:hAnsi="Times New Roman" w:cs="Times New Roman"/>
          <w:sz w:val="28"/>
        </w:rPr>
        <w:t xml:space="preserve"> Голова </w:t>
      </w:r>
      <w:r w:rsidRPr="00792C54">
        <w:rPr>
          <w:rFonts w:ascii="Times New Roman" w:hAnsi="Times New Roman" w:cs="Times New Roman"/>
          <w:sz w:val="28"/>
        </w:rPr>
        <w:t>Національного агентства</w:t>
      </w:r>
      <w:r>
        <w:rPr>
          <w:rFonts w:ascii="Times New Roman" w:hAnsi="Times New Roman" w:cs="Times New Roman"/>
          <w:sz w:val="28"/>
        </w:rPr>
        <w:t xml:space="preserve"> може взяти участь у відкритому конкурсному відбо</w:t>
      </w:r>
      <w:r w:rsidRPr="00792C54">
        <w:rPr>
          <w:rFonts w:ascii="Times New Roman" w:hAnsi="Times New Roman" w:cs="Times New Roman"/>
          <w:sz w:val="28"/>
        </w:rPr>
        <w:t>р</w:t>
      </w:r>
      <w:r>
        <w:rPr>
          <w:rFonts w:ascii="Times New Roman" w:hAnsi="Times New Roman" w:cs="Times New Roman"/>
          <w:sz w:val="28"/>
        </w:rPr>
        <w:t>і</w:t>
      </w:r>
      <w:r w:rsidRPr="00792C54">
        <w:rPr>
          <w:rFonts w:ascii="Times New Roman" w:hAnsi="Times New Roman" w:cs="Times New Roman"/>
          <w:sz w:val="28"/>
        </w:rPr>
        <w:t xml:space="preserve"> на посаду Голови Національного агентства</w:t>
      </w:r>
      <w:r>
        <w:rPr>
          <w:rFonts w:ascii="Times New Roman" w:hAnsi="Times New Roman" w:cs="Times New Roman"/>
          <w:sz w:val="28"/>
        </w:rPr>
        <w:t xml:space="preserve"> на рівних умовах з іншими канд</w:t>
      </w:r>
      <w:r w:rsidR="004F09EB">
        <w:rPr>
          <w:rFonts w:ascii="Times New Roman" w:hAnsi="Times New Roman" w:cs="Times New Roman"/>
          <w:sz w:val="28"/>
        </w:rPr>
        <w:t xml:space="preserve">идатами, відповідно до цього Закону. </w:t>
      </w:r>
      <w:r>
        <w:rPr>
          <w:rFonts w:ascii="Times New Roman" w:hAnsi="Times New Roman" w:cs="Times New Roman"/>
          <w:sz w:val="28"/>
        </w:rPr>
        <w:t xml:space="preserve"> </w:t>
      </w:r>
    </w:p>
    <w:p w:rsidR="00792C54" w:rsidRDefault="009B7A98" w:rsidP="006A19F4">
      <w:pPr>
        <w:spacing w:before="120"/>
        <w:ind w:firstLine="567"/>
        <w:jc w:val="both"/>
        <w:rPr>
          <w:rFonts w:ascii="Times New Roman" w:hAnsi="Times New Roman" w:cs="Times New Roman"/>
          <w:sz w:val="28"/>
        </w:rPr>
      </w:pPr>
      <w:r>
        <w:rPr>
          <w:rFonts w:ascii="Times New Roman" w:hAnsi="Times New Roman" w:cs="Times New Roman"/>
          <w:sz w:val="28"/>
        </w:rPr>
        <w:t>Повноваження діючого Голови</w:t>
      </w:r>
      <w:r w:rsidRPr="009B7A98">
        <w:rPr>
          <w:rFonts w:ascii="Times New Roman" w:hAnsi="Times New Roman" w:cs="Times New Roman"/>
          <w:sz w:val="28"/>
        </w:rPr>
        <w:t xml:space="preserve"> Національного агентства</w:t>
      </w:r>
      <w:r w:rsidR="00B94641">
        <w:rPr>
          <w:rFonts w:ascii="Times New Roman" w:hAnsi="Times New Roman" w:cs="Times New Roman"/>
          <w:sz w:val="28"/>
        </w:rPr>
        <w:t xml:space="preserve">, </w:t>
      </w:r>
      <w:r w:rsidR="004F09EB" w:rsidRPr="004F09EB">
        <w:rPr>
          <w:rFonts w:ascii="Times New Roman" w:hAnsi="Times New Roman" w:cs="Times New Roman"/>
          <w:sz w:val="28"/>
        </w:rPr>
        <w:t xml:space="preserve">якщо їх не було достроково </w:t>
      </w:r>
      <w:r w:rsidR="004F09EB">
        <w:rPr>
          <w:rFonts w:ascii="Times New Roman" w:hAnsi="Times New Roman" w:cs="Times New Roman"/>
          <w:sz w:val="28"/>
        </w:rPr>
        <w:t>припинено</w:t>
      </w:r>
      <w:r w:rsidR="00B94641">
        <w:rPr>
          <w:rFonts w:ascii="Times New Roman" w:hAnsi="Times New Roman" w:cs="Times New Roman"/>
          <w:sz w:val="28"/>
        </w:rPr>
        <w:t xml:space="preserve"> на підставах, передбачених цим Законом,</w:t>
      </w:r>
      <w:r w:rsidR="004F09EB">
        <w:rPr>
          <w:rFonts w:ascii="Times New Roman" w:hAnsi="Times New Roman" w:cs="Times New Roman"/>
          <w:sz w:val="28"/>
        </w:rPr>
        <w:t xml:space="preserve"> </w:t>
      </w:r>
      <w:r>
        <w:rPr>
          <w:rFonts w:ascii="Times New Roman" w:hAnsi="Times New Roman" w:cs="Times New Roman"/>
          <w:sz w:val="28"/>
        </w:rPr>
        <w:t xml:space="preserve">припиняються </w:t>
      </w:r>
      <w:r w:rsidR="00EE0FBF">
        <w:rPr>
          <w:rFonts w:ascii="Times New Roman" w:hAnsi="Times New Roman" w:cs="Times New Roman"/>
          <w:sz w:val="28"/>
        </w:rPr>
        <w:t xml:space="preserve">з дня </w:t>
      </w:r>
      <w:r w:rsidR="00E63412">
        <w:rPr>
          <w:rFonts w:ascii="Times New Roman" w:hAnsi="Times New Roman" w:cs="Times New Roman"/>
          <w:sz w:val="28"/>
        </w:rPr>
        <w:t>призначення</w:t>
      </w:r>
      <w:r>
        <w:rPr>
          <w:rFonts w:ascii="Times New Roman" w:hAnsi="Times New Roman" w:cs="Times New Roman"/>
          <w:sz w:val="28"/>
        </w:rPr>
        <w:t xml:space="preserve"> </w:t>
      </w:r>
      <w:r w:rsidRPr="009B7A98">
        <w:rPr>
          <w:rFonts w:ascii="Times New Roman" w:hAnsi="Times New Roman" w:cs="Times New Roman"/>
          <w:sz w:val="28"/>
        </w:rPr>
        <w:t>кандидата, відібраного Конкурсною комісією для призначення на посаду Голови Національного агентства</w:t>
      </w:r>
      <w:r w:rsidR="00B94641">
        <w:rPr>
          <w:rFonts w:ascii="Times New Roman" w:hAnsi="Times New Roman" w:cs="Times New Roman"/>
          <w:sz w:val="28"/>
        </w:rPr>
        <w:t xml:space="preserve"> за результатами відкритого конкурсного відбору</w:t>
      </w:r>
      <w:r>
        <w:rPr>
          <w:rFonts w:ascii="Times New Roman" w:hAnsi="Times New Roman" w:cs="Times New Roman"/>
          <w:sz w:val="28"/>
        </w:rPr>
        <w:t xml:space="preserve">, Головою </w:t>
      </w:r>
      <w:r w:rsidRPr="009B7A98">
        <w:rPr>
          <w:rFonts w:ascii="Times New Roman" w:hAnsi="Times New Roman" w:cs="Times New Roman"/>
          <w:sz w:val="28"/>
        </w:rPr>
        <w:t>Національного агентства</w:t>
      </w:r>
      <w:r w:rsidR="004F09EB">
        <w:rPr>
          <w:rFonts w:ascii="Times New Roman" w:hAnsi="Times New Roman" w:cs="Times New Roman"/>
          <w:sz w:val="28"/>
        </w:rPr>
        <w:t xml:space="preserve">. </w:t>
      </w:r>
    </w:p>
    <w:p w:rsidR="005F0A72" w:rsidRDefault="005F0A72" w:rsidP="006A19F4">
      <w:pPr>
        <w:spacing w:before="120"/>
        <w:ind w:firstLine="567"/>
        <w:jc w:val="both"/>
        <w:rPr>
          <w:rFonts w:ascii="Times New Roman" w:hAnsi="Times New Roman" w:cs="Times New Roman"/>
          <w:sz w:val="28"/>
          <w:szCs w:val="24"/>
        </w:rPr>
      </w:pPr>
      <w:r>
        <w:rPr>
          <w:rFonts w:ascii="Times New Roman" w:hAnsi="Times New Roman" w:cs="Times New Roman"/>
          <w:sz w:val="28"/>
        </w:rPr>
        <w:t xml:space="preserve">3. </w:t>
      </w:r>
      <w:r w:rsidRPr="005F0A72">
        <w:rPr>
          <w:rFonts w:ascii="Times New Roman" w:hAnsi="Times New Roman" w:cs="Times New Roman"/>
          <w:sz w:val="28"/>
          <w:szCs w:val="24"/>
        </w:rPr>
        <w:t xml:space="preserve">Оголосити </w:t>
      </w:r>
      <w:r>
        <w:rPr>
          <w:rFonts w:ascii="Times New Roman" w:hAnsi="Times New Roman" w:cs="Times New Roman"/>
          <w:sz w:val="28"/>
          <w:szCs w:val="24"/>
        </w:rPr>
        <w:t>к</w:t>
      </w:r>
      <w:r w:rsidRPr="005F0A72">
        <w:rPr>
          <w:rFonts w:ascii="Times New Roman" w:hAnsi="Times New Roman" w:cs="Times New Roman"/>
          <w:sz w:val="28"/>
          <w:szCs w:val="24"/>
        </w:rPr>
        <w:t>онкурс з формування складу Громадської р</w:t>
      </w:r>
      <w:r>
        <w:rPr>
          <w:rFonts w:ascii="Times New Roman" w:hAnsi="Times New Roman" w:cs="Times New Roman"/>
          <w:sz w:val="28"/>
          <w:szCs w:val="24"/>
        </w:rPr>
        <w:t>ади при Національному агентстві.</w:t>
      </w:r>
    </w:p>
    <w:p w:rsidR="005F0A72" w:rsidRDefault="005F0A72" w:rsidP="006A19F4">
      <w:pPr>
        <w:spacing w:before="120"/>
        <w:ind w:firstLine="567"/>
        <w:jc w:val="both"/>
        <w:rPr>
          <w:rFonts w:ascii="Times New Roman" w:hAnsi="Times New Roman" w:cs="Times New Roman"/>
          <w:sz w:val="28"/>
          <w:szCs w:val="24"/>
        </w:rPr>
      </w:pPr>
      <w:r w:rsidRPr="005F0A72">
        <w:rPr>
          <w:rFonts w:ascii="Times New Roman" w:hAnsi="Times New Roman" w:cs="Times New Roman"/>
          <w:sz w:val="28"/>
          <w:szCs w:val="24"/>
        </w:rPr>
        <w:t xml:space="preserve">Протягом тридцяти днів з дати набрання чинності цим Законом, </w:t>
      </w:r>
      <w:r w:rsidR="00564BF6">
        <w:rPr>
          <w:rFonts w:ascii="Times New Roman" w:hAnsi="Times New Roman" w:cs="Times New Roman"/>
          <w:sz w:val="28"/>
          <w:szCs w:val="24"/>
          <w:lang w:val="ru-RU"/>
        </w:rPr>
        <w:t xml:space="preserve">провести конкурс та </w:t>
      </w:r>
      <w:r>
        <w:rPr>
          <w:rFonts w:ascii="Times New Roman" w:hAnsi="Times New Roman" w:cs="Times New Roman"/>
          <w:sz w:val="28"/>
          <w:szCs w:val="24"/>
        </w:rPr>
        <w:t xml:space="preserve">затвердити </w:t>
      </w:r>
      <w:r w:rsidR="00717AEC">
        <w:rPr>
          <w:rFonts w:ascii="Times New Roman" w:hAnsi="Times New Roman" w:cs="Times New Roman"/>
          <w:sz w:val="28"/>
          <w:szCs w:val="24"/>
        </w:rPr>
        <w:t>склад</w:t>
      </w:r>
      <w:r w:rsidRPr="005F0A72">
        <w:rPr>
          <w:rFonts w:ascii="Times New Roman" w:hAnsi="Times New Roman" w:cs="Times New Roman"/>
          <w:sz w:val="28"/>
          <w:szCs w:val="24"/>
        </w:rPr>
        <w:t xml:space="preserve"> Громадської ради при Національному агентстві, </w:t>
      </w:r>
      <w:r w:rsidR="00353625" w:rsidRPr="00353625">
        <w:rPr>
          <w:rFonts w:ascii="Times New Roman" w:hAnsi="Times New Roman" w:cs="Times New Roman"/>
          <w:sz w:val="28"/>
          <w:szCs w:val="24"/>
        </w:rPr>
        <w:t xml:space="preserve">в </w:t>
      </w:r>
      <w:r w:rsidR="00353625">
        <w:rPr>
          <w:rFonts w:ascii="Times New Roman" w:hAnsi="Times New Roman" w:cs="Times New Roman"/>
          <w:sz w:val="28"/>
          <w:szCs w:val="24"/>
        </w:rPr>
        <w:lastRenderedPageBreak/>
        <w:t>порядку, передбаченому статтею 14</w:t>
      </w:r>
      <w:r w:rsidR="00353625" w:rsidRPr="00353625">
        <w:rPr>
          <w:rFonts w:ascii="Times New Roman" w:hAnsi="Times New Roman" w:cs="Times New Roman"/>
          <w:sz w:val="28"/>
          <w:szCs w:val="24"/>
        </w:rPr>
        <w:t xml:space="preserve"> Закону України «Про запобігання корупції»</w:t>
      </w:r>
      <w:r w:rsidR="00353625">
        <w:rPr>
          <w:rFonts w:ascii="Times New Roman" w:hAnsi="Times New Roman" w:cs="Times New Roman"/>
          <w:sz w:val="28"/>
          <w:szCs w:val="24"/>
        </w:rPr>
        <w:t xml:space="preserve">, </w:t>
      </w:r>
      <w:r w:rsidRPr="005F0A72">
        <w:rPr>
          <w:rFonts w:ascii="Times New Roman" w:hAnsi="Times New Roman" w:cs="Times New Roman"/>
          <w:sz w:val="28"/>
          <w:szCs w:val="24"/>
        </w:rPr>
        <w:t>для чого:</w:t>
      </w:r>
    </w:p>
    <w:p w:rsidR="005F0A72" w:rsidRPr="00717AEC" w:rsidRDefault="005F0A72" w:rsidP="00717AEC">
      <w:pPr>
        <w:pStyle w:val="ae"/>
        <w:numPr>
          <w:ilvl w:val="0"/>
          <w:numId w:val="6"/>
        </w:numPr>
        <w:spacing w:before="120"/>
        <w:jc w:val="both"/>
        <w:rPr>
          <w:rFonts w:ascii="Times New Roman" w:hAnsi="Times New Roman" w:cs="Times New Roman"/>
          <w:sz w:val="28"/>
          <w:szCs w:val="24"/>
        </w:rPr>
      </w:pPr>
      <w:r w:rsidRPr="00717AEC">
        <w:rPr>
          <w:rFonts w:ascii="Times New Roman" w:hAnsi="Times New Roman" w:cs="Times New Roman"/>
          <w:sz w:val="28"/>
          <w:szCs w:val="24"/>
        </w:rPr>
        <w:t>затвердити порядок проведення конкурс</w:t>
      </w:r>
      <w:r w:rsidR="00717AEC" w:rsidRPr="00717AEC">
        <w:rPr>
          <w:rFonts w:ascii="Times New Roman" w:hAnsi="Times New Roman" w:cs="Times New Roman"/>
          <w:sz w:val="28"/>
          <w:szCs w:val="24"/>
        </w:rPr>
        <w:t>у</w:t>
      </w:r>
      <w:r w:rsidRPr="00717AEC">
        <w:rPr>
          <w:rFonts w:ascii="Times New Roman" w:hAnsi="Times New Roman" w:cs="Times New Roman"/>
          <w:sz w:val="28"/>
          <w:szCs w:val="24"/>
        </w:rPr>
        <w:t xml:space="preserve"> з формування складу Громадської ради при Національному агентстві;</w:t>
      </w:r>
    </w:p>
    <w:p w:rsidR="00717AEC" w:rsidRPr="00717AEC" w:rsidRDefault="00717AEC" w:rsidP="00717AEC">
      <w:pPr>
        <w:pStyle w:val="ae"/>
        <w:numPr>
          <w:ilvl w:val="0"/>
          <w:numId w:val="6"/>
        </w:numPr>
        <w:spacing w:before="120"/>
        <w:jc w:val="both"/>
        <w:rPr>
          <w:rFonts w:ascii="Times New Roman" w:hAnsi="Times New Roman" w:cs="Times New Roman"/>
          <w:sz w:val="28"/>
          <w:szCs w:val="24"/>
        </w:rPr>
      </w:pPr>
      <w:r w:rsidRPr="00717AEC">
        <w:rPr>
          <w:rFonts w:ascii="Times New Roman" w:hAnsi="Times New Roman" w:cs="Times New Roman"/>
          <w:sz w:val="28"/>
          <w:szCs w:val="24"/>
        </w:rPr>
        <w:t>затвердити Положення про Громадську раду при Національному агентстві;</w:t>
      </w:r>
    </w:p>
    <w:p w:rsidR="00717AEC" w:rsidRDefault="00717AEC" w:rsidP="006A19F4">
      <w:pPr>
        <w:spacing w:before="120"/>
        <w:ind w:firstLine="567"/>
        <w:jc w:val="both"/>
        <w:rPr>
          <w:rFonts w:ascii="Times New Roman" w:hAnsi="Times New Roman" w:cs="Times New Roman"/>
          <w:sz w:val="28"/>
          <w:szCs w:val="24"/>
        </w:rPr>
      </w:pPr>
      <w:r>
        <w:rPr>
          <w:rFonts w:ascii="Times New Roman" w:hAnsi="Times New Roman" w:cs="Times New Roman"/>
          <w:sz w:val="28"/>
          <w:szCs w:val="24"/>
        </w:rPr>
        <w:t xml:space="preserve">4. Протягом </w:t>
      </w:r>
      <w:r w:rsidRPr="00717AEC">
        <w:rPr>
          <w:rFonts w:ascii="Times New Roman" w:hAnsi="Times New Roman" w:cs="Times New Roman"/>
          <w:sz w:val="28"/>
          <w:szCs w:val="24"/>
        </w:rPr>
        <w:t xml:space="preserve">тридцяти днів з дати набрання чинності цим Законом </w:t>
      </w:r>
      <w:r>
        <w:rPr>
          <w:rFonts w:ascii="Times New Roman" w:hAnsi="Times New Roman" w:cs="Times New Roman"/>
          <w:sz w:val="28"/>
          <w:szCs w:val="24"/>
        </w:rPr>
        <w:t>затвердити</w:t>
      </w:r>
      <w:r w:rsidRPr="00717AEC">
        <w:rPr>
          <w:rFonts w:ascii="Times New Roman" w:hAnsi="Times New Roman" w:cs="Times New Roman"/>
          <w:sz w:val="28"/>
          <w:szCs w:val="24"/>
        </w:rPr>
        <w:t xml:space="preserve"> критерії та методику проведення оцінювання ефективності діяльності Національного агентства</w:t>
      </w:r>
      <w:r w:rsidR="00353625">
        <w:rPr>
          <w:rFonts w:ascii="Times New Roman" w:hAnsi="Times New Roman" w:cs="Times New Roman"/>
          <w:sz w:val="28"/>
          <w:szCs w:val="24"/>
        </w:rPr>
        <w:t xml:space="preserve">, відповідно до статті </w:t>
      </w:r>
      <w:r w:rsidR="00353625" w:rsidRPr="00353625">
        <w:rPr>
          <w:rFonts w:ascii="Times New Roman" w:hAnsi="Times New Roman" w:cs="Times New Roman"/>
          <w:sz w:val="28"/>
          <w:szCs w:val="24"/>
        </w:rPr>
        <w:t>14 Закону України «Про запобігання корупції»</w:t>
      </w:r>
      <w:r w:rsidRPr="00717AEC">
        <w:rPr>
          <w:rFonts w:ascii="Times New Roman" w:hAnsi="Times New Roman" w:cs="Times New Roman"/>
          <w:sz w:val="28"/>
          <w:szCs w:val="24"/>
        </w:rPr>
        <w:t>.</w:t>
      </w:r>
    </w:p>
    <w:p w:rsidR="005F0A72" w:rsidRDefault="00353625" w:rsidP="006A19F4">
      <w:pPr>
        <w:spacing w:before="120"/>
        <w:ind w:firstLine="567"/>
        <w:jc w:val="both"/>
        <w:rPr>
          <w:rFonts w:ascii="Times New Roman" w:hAnsi="Times New Roman" w:cs="Times New Roman"/>
          <w:sz w:val="28"/>
        </w:rPr>
      </w:pPr>
      <w:r>
        <w:rPr>
          <w:rFonts w:ascii="Times New Roman" w:hAnsi="Times New Roman" w:cs="Times New Roman"/>
          <w:sz w:val="28"/>
        </w:rPr>
        <w:t>5</w:t>
      </w:r>
      <w:r w:rsidR="00EE0FBF">
        <w:rPr>
          <w:rFonts w:ascii="Times New Roman" w:hAnsi="Times New Roman" w:cs="Times New Roman"/>
          <w:sz w:val="28"/>
        </w:rPr>
        <w:t>. Доручити Національному агентству з питань запобігання корупції</w:t>
      </w:r>
      <w:r w:rsidR="00B328E2" w:rsidRPr="00B328E2">
        <w:t xml:space="preserve"> </w:t>
      </w:r>
      <w:r w:rsidR="00B328E2">
        <w:rPr>
          <w:rFonts w:ascii="Times New Roman" w:hAnsi="Times New Roman" w:cs="Times New Roman"/>
          <w:sz w:val="28"/>
        </w:rPr>
        <w:t>п</w:t>
      </w:r>
      <w:r w:rsidR="00B328E2" w:rsidRPr="00B328E2">
        <w:rPr>
          <w:rFonts w:ascii="Times New Roman" w:hAnsi="Times New Roman" w:cs="Times New Roman"/>
          <w:sz w:val="28"/>
        </w:rPr>
        <w:t>ротягом тридцяти днів з дати набрання чинності цим Законом</w:t>
      </w:r>
      <w:r w:rsidR="005F0A72">
        <w:rPr>
          <w:rFonts w:ascii="Times New Roman" w:hAnsi="Times New Roman" w:cs="Times New Roman"/>
          <w:sz w:val="28"/>
        </w:rPr>
        <w:t>:</w:t>
      </w:r>
    </w:p>
    <w:p w:rsidR="00EE0FBF" w:rsidRPr="00717AEC" w:rsidRDefault="00717AEC" w:rsidP="00353625">
      <w:pPr>
        <w:pStyle w:val="ae"/>
        <w:numPr>
          <w:ilvl w:val="0"/>
          <w:numId w:val="4"/>
        </w:numPr>
        <w:spacing w:before="120"/>
        <w:jc w:val="both"/>
        <w:rPr>
          <w:rFonts w:ascii="Times New Roman" w:hAnsi="Times New Roman" w:cs="Times New Roman"/>
          <w:sz w:val="28"/>
        </w:rPr>
      </w:pPr>
      <w:r w:rsidRPr="00717AEC">
        <w:rPr>
          <w:rFonts w:ascii="Times New Roman" w:hAnsi="Times New Roman" w:cs="Times New Roman"/>
          <w:sz w:val="28"/>
        </w:rPr>
        <w:t>затвердити</w:t>
      </w:r>
      <w:r w:rsidR="00EE0FBF" w:rsidRPr="00717AEC">
        <w:rPr>
          <w:rFonts w:ascii="Times New Roman" w:hAnsi="Times New Roman" w:cs="Times New Roman"/>
          <w:sz w:val="28"/>
        </w:rPr>
        <w:t xml:space="preserve"> </w:t>
      </w:r>
      <w:r w:rsidRPr="00717AEC">
        <w:rPr>
          <w:rFonts w:ascii="Times New Roman" w:hAnsi="Times New Roman" w:cs="Times New Roman"/>
          <w:sz w:val="28"/>
        </w:rPr>
        <w:t>порядок проведенн</w:t>
      </w:r>
      <w:r w:rsidR="00EE281F">
        <w:rPr>
          <w:rFonts w:ascii="Times New Roman" w:hAnsi="Times New Roman" w:cs="Times New Roman"/>
          <w:sz w:val="28"/>
        </w:rPr>
        <w:t>я спеціальної перевірки та форму</w:t>
      </w:r>
      <w:r w:rsidRPr="00717AEC">
        <w:rPr>
          <w:rFonts w:ascii="Times New Roman" w:hAnsi="Times New Roman" w:cs="Times New Roman"/>
          <w:sz w:val="28"/>
        </w:rPr>
        <w:t xml:space="preserve"> згоди на проведення спеціальної перевірки</w:t>
      </w:r>
      <w:r w:rsidR="00353625">
        <w:rPr>
          <w:rFonts w:ascii="Times New Roman" w:hAnsi="Times New Roman" w:cs="Times New Roman"/>
          <w:sz w:val="28"/>
          <w:lang w:val="ru-RU"/>
        </w:rPr>
        <w:t>,</w:t>
      </w:r>
      <w:r w:rsidR="00353625" w:rsidRPr="00353625">
        <w:t xml:space="preserve"> </w:t>
      </w:r>
      <w:r w:rsidR="00353625">
        <w:rPr>
          <w:rFonts w:ascii="Times New Roman" w:hAnsi="Times New Roman" w:cs="Times New Roman"/>
          <w:sz w:val="28"/>
        </w:rPr>
        <w:t>відповідно до статті 57</w:t>
      </w:r>
      <w:r w:rsidR="00353625" w:rsidRPr="00353625">
        <w:rPr>
          <w:rFonts w:ascii="Times New Roman" w:hAnsi="Times New Roman" w:cs="Times New Roman"/>
          <w:sz w:val="28"/>
        </w:rPr>
        <w:t xml:space="preserve"> Закону Укра</w:t>
      </w:r>
      <w:r w:rsidR="00353625">
        <w:rPr>
          <w:rFonts w:ascii="Times New Roman" w:hAnsi="Times New Roman" w:cs="Times New Roman"/>
          <w:sz w:val="28"/>
        </w:rPr>
        <w:t>їни «Про запобігання корупції»</w:t>
      </w:r>
      <w:r w:rsidRPr="00717AEC">
        <w:rPr>
          <w:rFonts w:ascii="Times New Roman" w:hAnsi="Times New Roman" w:cs="Times New Roman"/>
          <w:sz w:val="28"/>
        </w:rPr>
        <w:t>;</w:t>
      </w:r>
    </w:p>
    <w:p w:rsidR="00717AEC" w:rsidRPr="00717AEC" w:rsidRDefault="00717AEC" w:rsidP="00717AEC">
      <w:pPr>
        <w:pStyle w:val="ae"/>
        <w:numPr>
          <w:ilvl w:val="0"/>
          <w:numId w:val="4"/>
        </w:numPr>
        <w:spacing w:before="120"/>
        <w:jc w:val="both"/>
        <w:rPr>
          <w:rFonts w:ascii="Times New Roman" w:hAnsi="Times New Roman" w:cs="Times New Roman"/>
          <w:sz w:val="28"/>
        </w:rPr>
      </w:pPr>
      <w:r w:rsidRPr="00717AEC">
        <w:rPr>
          <w:rFonts w:ascii="Times New Roman" w:hAnsi="Times New Roman" w:cs="Times New Roman"/>
          <w:sz w:val="28"/>
        </w:rPr>
        <w:t>затвердити форму запиту про перевірку відомостей щодо особи, яка претендує на зайняття відповідної посади</w:t>
      </w:r>
      <w:r w:rsidR="00353625">
        <w:rPr>
          <w:rFonts w:ascii="Times New Roman" w:hAnsi="Times New Roman" w:cs="Times New Roman"/>
          <w:sz w:val="28"/>
          <w:lang w:val="ru-RU"/>
        </w:rPr>
        <w:t xml:space="preserve">, </w:t>
      </w:r>
      <w:r w:rsidR="00353625">
        <w:rPr>
          <w:rFonts w:ascii="Times New Roman" w:hAnsi="Times New Roman" w:cs="Times New Roman"/>
          <w:sz w:val="28"/>
          <w:szCs w:val="24"/>
        </w:rPr>
        <w:t>відповідно до статті 57</w:t>
      </w:r>
      <w:r w:rsidR="00353625" w:rsidRPr="00353625">
        <w:rPr>
          <w:rFonts w:ascii="Times New Roman" w:hAnsi="Times New Roman" w:cs="Times New Roman"/>
          <w:sz w:val="28"/>
          <w:szCs w:val="24"/>
        </w:rPr>
        <w:t xml:space="preserve"> Закону України «Про запобігання корупції»</w:t>
      </w:r>
      <w:r w:rsidRPr="00717AEC">
        <w:rPr>
          <w:rFonts w:ascii="Times New Roman" w:hAnsi="Times New Roman" w:cs="Times New Roman"/>
          <w:sz w:val="28"/>
        </w:rPr>
        <w:t>;</w:t>
      </w:r>
    </w:p>
    <w:p w:rsidR="00717AEC" w:rsidRPr="00717AEC" w:rsidRDefault="00717AEC" w:rsidP="00717AEC">
      <w:pPr>
        <w:pStyle w:val="ae"/>
        <w:numPr>
          <w:ilvl w:val="0"/>
          <w:numId w:val="4"/>
        </w:numPr>
        <w:spacing w:before="120"/>
        <w:jc w:val="both"/>
        <w:rPr>
          <w:rFonts w:ascii="Times New Roman" w:hAnsi="Times New Roman" w:cs="Times New Roman"/>
          <w:sz w:val="28"/>
        </w:rPr>
      </w:pPr>
      <w:r w:rsidRPr="00717AEC">
        <w:rPr>
          <w:rFonts w:ascii="Times New Roman" w:hAnsi="Times New Roman" w:cs="Times New Roman"/>
          <w:sz w:val="28"/>
        </w:rPr>
        <w:t>затвердити порядок взаємодії та обміну відомостями щодо особи, зокрема щодо осіб, які претендують на зайняття посад, перебування на яких становить державну таємницю</w:t>
      </w:r>
      <w:r w:rsidR="00353625" w:rsidRPr="00353625">
        <w:rPr>
          <w:rFonts w:ascii="Times New Roman" w:hAnsi="Times New Roman" w:cs="Times New Roman"/>
          <w:sz w:val="28"/>
        </w:rPr>
        <w:t xml:space="preserve">, </w:t>
      </w:r>
      <w:r w:rsidR="00353625">
        <w:rPr>
          <w:rFonts w:ascii="Times New Roman" w:hAnsi="Times New Roman" w:cs="Times New Roman"/>
          <w:sz w:val="28"/>
        </w:rPr>
        <w:t>відповідно до статті 58</w:t>
      </w:r>
      <w:r w:rsidR="00353625" w:rsidRPr="00353625">
        <w:rPr>
          <w:rFonts w:ascii="Times New Roman" w:hAnsi="Times New Roman" w:cs="Times New Roman"/>
          <w:sz w:val="28"/>
        </w:rPr>
        <w:t xml:space="preserve"> Закону Укра</w:t>
      </w:r>
      <w:r w:rsidR="00353625">
        <w:rPr>
          <w:rFonts w:ascii="Times New Roman" w:hAnsi="Times New Roman" w:cs="Times New Roman"/>
          <w:sz w:val="28"/>
        </w:rPr>
        <w:t>їни «Про запобігання корупції»</w:t>
      </w:r>
      <w:r w:rsidRPr="00717AEC">
        <w:rPr>
          <w:rFonts w:ascii="Times New Roman" w:hAnsi="Times New Roman" w:cs="Times New Roman"/>
          <w:sz w:val="28"/>
        </w:rPr>
        <w:t>;</w:t>
      </w:r>
    </w:p>
    <w:p w:rsidR="00717AEC" w:rsidRDefault="00717AEC" w:rsidP="00717AEC">
      <w:pPr>
        <w:pStyle w:val="ae"/>
        <w:numPr>
          <w:ilvl w:val="0"/>
          <w:numId w:val="4"/>
        </w:numPr>
        <w:spacing w:before="120"/>
        <w:jc w:val="both"/>
        <w:rPr>
          <w:rFonts w:ascii="Times New Roman" w:hAnsi="Times New Roman" w:cs="Times New Roman"/>
          <w:sz w:val="28"/>
        </w:rPr>
      </w:pPr>
      <w:r w:rsidRPr="00717AEC">
        <w:rPr>
          <w:rFonts w:ascii="Times New Roman" w:hAnsi="Times New Roman" w:cs="Times New Roman"/>
          <w:sz w:val="28"/>
        </w:rPr>
        <w:t>затвердити форму довідки про результати спеціальної перевірки</w:t>
      </w:r>
      <w:r w:rsidR="00353625">
        <w:rPr>
          <w:rFonts w:ascii="Times New Roman" w:hAnsi="Times New Roman" w:cs="Times New Roman"/>
          <w:sz w:val="28"/>
          <w:lang w:val="ru-RU"/>
        </w:rPr>
        <w:t xml:space="preserve">, </w:t>
      </w:r>
      <w:r w:rsidR="00353625">
        <w:rPr>
          <w:rFonts w:ascii="Times New Roman" w:hAnsi="Times New Roman" w:cs="Times New Roman"/>
          <w:sz w:val="28"/>
        </w:rPr>
        <w:t>відповідно до статті 58</w:t>
      </w:r>
      <w:r w:rsidR="00353625" w:rsidRPr="00353625">
        <w:rPr>
          <w:rFonts w:ascii="Times New Roman" w:hAnsi="Times New Roman" w:cs="Times New Roman"/>
          <w:sz w:val="28"/>
        </w:rPr>
        <w:t xml:space="preserve"> Закону Укра</w:t>
      </w:r>
      <w:r w:rsidR="00353625">
        <w:rPr>
          <w:rFonts w:ascii="Times New Roman" w:hAnsi="Times New Roman" w:cs="Times New Roman"/>
          <w:sz w:val="28"/>
        </w:rPr>
        <w:t>їни «Про запобігання корупції»</w:t>
      </w:r>
      <w:r w:rsidRPr="00717AEC">
        <w:rPr>
          <w:rFonts w:ascii="Times New Roman" w:hAnsi="Times New Roman" w:cs="Times New Roman"/>
          <w:sz w:val="28"/>
        </w:rPr>
        <w:t>;</w:t>
      </w:r>
    </w:p>
    <w:p w:rsidR="009E7F8B" w:rsidRDefault="009E7F8B" w:rsidP="009E7F8B">
      <w:pPr>
        <w:spacing w:before="120"/>
        <w:ind w:firstLine="709"/>
        <w:jc w:val="both"/>
        <w:rPr>
          <w:rFonts w:ascii="Times New Roman" w:hAnsi="Times New Roman" w:cs="Times New Roman"/>
          <w:sz w:val="28"/>
        </w:rPr>
      </w:pPr>
      <w:r w:rsidRPr="009E7F8B">
        <w:rPr>
          <w:rFonts w:ascii="Times New Roman" w:hAnsi="Times New Roman" w:cs="Times New Roman"/>
          <w:sz w:val="28"/>
        </w:rPr>
        <w:t xml:space="preserve">6. В </w:t>
      </w:r>
      <w:r>
        <w:rPr>
          <w:rFonts w:ascii="Times New Roman" w:hAnsi="Times New Roman" w:cs="Times New Roman"/>
          <w:sz w:val="28"/>
        </w:rPr>
        <w:t xml:space="preserve">інших законах України де  згадується визначення </w:t>
      </w:r>
      <w:r w:rsidRPr="009E7F8B">
        <w:rPr>
          <w:rFonts w:ascii="Times New Roman" w:hAnsi="Times New Roman" w:cs="Times New Roman"/>
          <w:sz w:val="28"/>
        </w:rPr>
        <w:t xml:space="preserve">«центральний орган виконавчої влади зі спеціальним статусом, який забезпечує формування та реалізує державну антикорупційну політику» в </w:t>
      </w:r>
      <w:r>
        <w:rPr>
          <w:rFonts w:ascii="Times New Roman" w:hAnsi="Times New Roman" w:cs="Times New Roman"/>
          <w:sz w:val="28"/>
        </w:rPr>
        <w:t>будь-якому відмінку,</w:t>
      </w:r>
      <w:r w:rsidRPr="009E7F8B">
        <w:rPr>
          <w:rFonts w:ascii="Times New Roman" w:hAnsi="Times New Roman" w:cs="Times New Roman"/>
          <w:sz w:val="28"/>
        </w:rPr>
        <w:t xml:space="preserve"> розуміти </w:t>
      </w:r>
      <w:r>
        <w:rPr>
          <w:rFonts w:ascii="Times New Roman" w:hAnsi="Times New Roman" w:cs="Times New Roman"/>
          <w:sz w:val="28"/>
        </w:rPr>
        <w:t xml:space="preserve">як </w:t>
      </w:r>
      <w:r w:rsidRPr="009E7F8B">
        <w:rPr>
          <w:rFonts w:ascii="Times New Roman" w:hAnsi="Times New Roman" w:cs="Times New Roman"/>
          <w:sz w:val="28"/>
        </w:rPr>
        <w:t>«орган державної влади зі спеціальним статусом, який забезпечує формування та реалізує дер</w:t>
      </w:r>
      <w:r>
        <w:rPr>
          <w:rFonts w:ascii="Times New Roman" w:hAnsi="Times New Roman" w:cs="Times New Roman"/>
          <w:sz w:val="28"/>
        </w:rPr>
        <w:t>жавну антикорупційну політику» у</w:t>
      </w:r>
      <w:r w:rsidRPr="009E7F8B">
        <w:rPr>
          <w:rFonts w:ascii="Times New Roman" w:hAnsi="Times New Roman" w:cs="Times New Roman"/>
          <w:sz w:val="28"/>
        </w:rPr>
        <w:t xml:space="preserve"> відповідних відмінках.</w:t>
      </w:r>
    </w:p>
    <w:p w:rsidR="00EC3D10" w:rsidRPr="009E7F8B" w:rsidRDefault="00EC3D10" w:rsidP="009E7F8B">
      <w:pPr>
        <w:spacing w:before="120"/>
        <w:ind w:firstLine="709"/>
        <w:jc w:val="both"/>
        <w:rPr>
          <w:rFonts w:ascii="Times New Roman" w:hAnsi="Times New Roman" w:cs="Times New Roman"/>
          <w:sz w:val="28"/>
        </w:rPr>
      </w:pPr>
    </w:p>
    <w:p w:rsidR="00D43BEA" w:rsidRPr="005A5E4D" w:rsidRDefault="00D43BEA" w:rsidP="006A19F4">
      <w:pPr>
        <w:spacing w:before="120"/>
        <w:ind w:firstLine="567"/>
        <w:jc w:val="both"/>
        <w:rPr>
          <w:rFonts w:ascii="Times New Roman" w:hAnsi="Times New Roman" w:cs="Times New Roman"/>
          <w:sz w:val="28"/>
        </w:rPr>
      </w:pPr>
    </w:p>
    <w:p w:rsidR="00C72C6C" w:rsidRDefault="00C72C6C" w:rsidP="00C72C6C">
      <w:pPr>
        <w:ind w:firstLine="567"/>
        <w:jc w:val="both"/>
        <w:rPr>
          <w:rFonts w:ascii="Times New Roman" w:hAnsi="Times New Roman" w:cs="Times New Roman"/>
          <w:sz w:val="28"/>
          <w:szCs w:val="28"/>
        </w:rPr>
      </w:pPr>
    </w:p>
    <w:p w:rsidR="00827990" w:rsidRPr="00C72C6C" w:rsidRDefault="00827990" w:rsidP="00C72C6C">
      <w:pPr>
        <w:ind w:firstLine="567"/>
        <w:jc w:val="both"/>
        <w:rPr>
          <w:rFonts w:ascii="Times New Roman" w:hAnsi="Times New Roman" w:cs="Times New Roman"/>
          <w:sz w:val="28"/>
          <w:szCs w:val="28"/>
        </w:rPr>
      </w:pPr>
    </w:p>
    <w:p w:rsidR="00C72C6C" w:rsidRPr="00C72C6C" w:rsidRDefault="00C72C6C" w:rsidP="00C72C6C">
      <w:pPr>
        <w:rPr>
          <w:rFonts w:ascii="Times New Roman" w:hAnsi="Times New Roman" w:cs="Times New Roman"/>
          <w:b/>
          <w:bCs/>
          <w:sz w:val="28"/>
          <w:szCs w:val="28"/>
        </w:rPr>
      </w:pPr>
      <w:r w:rsidRPr="00C72C6C">
        <w:rPr>
          <w:rFonts w:ascii="Times New Roman" w:hAnsi="Times New Roman" w:cs="Times New Roman"/>
          <w:b/>
          <w:bCs/>
          <w:sz w:val="28"/>
          <w:szCs w:val="28"/>
        </w:rPr>
        <w:t xml:space="preserve">Голова Верховної Ради </w:t>
      </w:r>
    </w:p>
    <w:p w:rsidR="00C72C6C" w:rsidRPr="00C72C6C" w:rsidRDefault="00C72C6C" w:rsidP="00C72C6C">
      <w:pPr>
        <w:pStyle w:val="ac"/>
        <w:spacing w:before="0" w:beforeAutospacing="0" w:after="0" w:afterAutospacing="0"/>
        <w:jc w:val="both"/>
        <w:rPr>
          <w:b/>
          <w:bCs/>
          <w:sz w:val="28"/>
          <w:szCs w:val="28"/>
          <w:lang w:val="uk-UA"/>
        </w:rPr>
      </w:pPr>
      <w:r w:rsidRPr="00C72C6C">
        <w:rPr>
          <w:b/>
          <w:bCs/>
          <w:sz w:val="28"/>
          <w:szCs w:val="28"/>
          <w:lang w:val="uk-UA"/>
        </w:rPr>
        <w:t xml:space="preserve">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Д. РАЗУМКОВ</w:t>
      </w:r>
    </w:p>
    <w:p w:rsidR="00C72C6C" w:rsidRPr="00C73356" w:rsidRDefault="00C72C6C" w:rsidP="00C72C6C">
      <w:pPr>
        <w:ind w:firstLine="567"/>
        <w:jc w:val="both"/>
        <w:rPr>
          <w:rFonts w:ascii="Times New Roman" w:hAnsi="Times New Roman" w:cs="Times New Roman"/>
          <w:sz w:val="28"/>
          <w:szCs w:val="28"/>
          <w:lang w:eastAsia="uk-UA"/>
        </w:rPr>
      </w:pPr>
    </w:p>
    <w:sectPr w:rsidR="00C72C6C" w:rsidRPr="00C73356"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03F" w:rsidRDefault="00F2303F">
      <w:r>
        <w:separator/>
      </w:r>
    </w:p>
  </w:endnote>
  <w:endnote w:type="continuationSeparator" w:id="0">
    <w:p w:rsidR="00F2303F" w:rsidRDefault="00F23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Times New Roman"/>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03F" w:rsidRDefault="00F2303F">
      <w:r>
        <w:separator/>
      </w:r>
    </w:p>
  </w:footnote>
  <w:footnote w:type="continuationSeparator" w:id="0">
    <w:p w:rsidR="00F2303F" w:rsidRDefault="00F23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11" w:rsidRDefault="004C2111">
    <w:pPr>
      <w:framePr w:wrap="auto" w:vAnchor="text" w:hAnchor="margin" w:xAlign="center" w:y="1"/>
    </w:pPr>
    <w:r>
      <w:fldChar w:fldCharType="begin"/>
    </w:r>
    <w:r>
      <w:instrText xml:space="preserve">PAGE  </w:instrText>
    </w:r>
    <w:r>
      <w:fldChar w:fldCharType="separate"/>
    </w:r>
    <w:r w:rsidR="00FA2D15">
      <w:rPr>
        <w:noProof/>
      </w:rPr>
      <w:t>2</w:t>
    </w:r>
    <w:r>
      <w:fldChar w:fldCharType="end"/>
    </w:r>
  </w:p>
  <w:p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2" w15:restartNumberingAfterBreak="0">
    <w:nsid w:val="52315799"/>
    <w:multiLevelType w:val="hybridMultilevel"/>
    <w:tmpl w:val="9648F6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568D2E76"/>
    <w:multiLevelType w:val="hybridMultilevel"/>
    <w:tmpl w:val="5AF60032"/>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5AF9476B"/>
    <w:multiLevelType w:val="hybridMultilevel"/>
    <w:tmpl w:val="0E565AEE"/>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DBE178D"/>
    <w:multiLevelType w:val="hybridMultilevel"/>
    <w:tmpl w:val="A6BE504E"/>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69C2733F"/>
    <w:multiLevelType w:val="hybridMultilevel"/>
    <w:tmpl w:val="44D0414A"/>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79655DB6"/>
    <w:multiLevelType w:val="hybridMultilevel"/>
    <w:tmpl w:val="3C3405B4"/>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2CD0"/>
    <w:rsid w:val="00021FAA"/>
    <w:rsid w:val="00023A02"/>
    <w:rsid w:val="000251DB"/>
    <w:rsid w:val="00025F2A"/>
    <w:rsid w:val="0003724E"/>
    <w:rsid w:val="00043828"/>
    <w:rsid w:val="00044C6C"/>
    <w:rsid w:val="00051970"/>
    <w:rsid w:val="00052B23"/>
    <w:rsid w:val="00070A56"/>
    <w:rsid w:val="000712D2"/>
    <w:rsid w:val="00085415"/>
    <w:rsid w:val="000866CE"/>
    <w:rsid w:val="00093CED"/>
    <w:rsid w:val="00096D61"/>
    <w:rsid w:val="00097F3C"/>
    <w:rsid w:val="000A1D9B"/>
    <w:rsid w:val="000A3175"/>
    <w:rsid w:val="000A384F"/>
    <w:rsid w:val="000A67D4"/>
    <w:rsid w:val="000B3D90"/>
    <w:rsid w:val="000C17FC"/>
    <w:rsid w:val="000D2943"/>
    <w:rsid w:val="000D5023"/>
    <w:rsid w:val="000E56CF"/>
    <w:rsid w:val="000F324C"/>
    <w:rsid w:val="000F5A2D"/>
    <w:rsid w:val="00100C4B"/>
    <w:rsid w:val="00102D48"/>
    <w:rsid w:val="00104C7E"/>
    <w:rsid w:val="00107521"/>
    <w:rsid w:val="00113152"/>
    <w:rsid w:val="00114F45"/>
    <w:rsid w:val="001229BD"/>
    <w:rsid w:val="00133EE7"/>
    <w:rsid w:val="00135DEE"/>
    <w:rsid w:val="00140524"/>
    <w:rsid w:val="0014062A"/>
    <w:rsid w:val="00140BAD"/>
    <w:rsid w:val="00142C0C"/>
    <w:rsid w:val="00153182"/>
    <w:rsid w:val="0015522C"/>
    <w:rsid w:val="0016085B"/>
    <w:rsid w:val="00183491"/>
    <w:rsid w:val="00185014"/>
    <w:rsid w:val="00190738"/>
    <w:rsid w:val="001A462B"/>
    <w:rsid w:val="001B164B"/>
    <w:rsid w:val="001B4187"/>
    <w:rsid w:val="001B76FF"/>
    <w:rsid w:val="001C0B49"/>
    <w:rsid w:val="001C45C9"/>
    <w:rsid w:val="001C7D84"/>
    <w:rsid w:val="001F26E4"/>
    <w:rsid w:val="001F68B6"/>
    <w:rsid w:val="001F6AED"/>
    <w:rsid w:val="00203948"/>
    <w:rsid w:val="00212B89"/>
    <w:rsid w:val="00214432"/>
    <w:rsid w:val="00227128"/>
    <w:rsid w:val="00232344"/>
    <w:rsid w:val="0023410D"/>
    <w:rsid w:val="00241519"/>
    <w:rsid w:val="00243B97"/>
    <w:rsid w:val="00250912"/>
    <w:rsid w:val="00271BE5"/>
    <w:rsid w:val="00280E9D"/>
    <w:rsid w:val="00281974"/>
    <w:rsid w:val="002878DC"/>
    <w:rsid w:val="002B2392"/>
    <w:rsid w:val="002B3352"/>
    <w:rsid w:val="002B53D3"/>
    <w:rsid w:val="002C08E4"/>
    <w:rsid w:val="002C343A"/>
    <w:rsid w:val="002C68A0"/>
    <w:rsid w:val="002C7C4E"/>
    <w:rsid w:val="002D0956"/>
    <w:rsid w:val="002D1969"/>
    <w:rsid w:val="002D2F87"/>
    <w:rsid w:val="002D3B1C"/>
    <w:rsid w:val="002E48FB"/>
    <w:rsid w:val="002E58B2"/>
    <w:rsid w:val="002F57B5"/>
    <w:rsid w:val="002F7B24"/>
    <w:rsid w:val="0031299E"/>
    <w:rsid w:val="0031384F"/>
    <w:rsid w:val="003146E9"/>
    <w:rsid w:val="0032111D"/>
    <w:rsid w:val="00321F61"/>
    <w:rsid w:val="00322902"/>
    <w:rsid w:val="003247B2"/>
    <w:rsid w:val="00327DDB"/>
    <w:rsid w:val="00337CD0"/>
    <w:rsid w:val="00347ECC"/>
    <w:rsid w:val="00352F3E"/>
    <w:rsid w:val="00353625"/>
    <w:rsid w:val="00355709"/>
    <w:rsid w:val="00357432"/>
    <w:rsid w:val="00373668"/>
    <w:rsid w:val="0038064E"/>
    <w:rsid w:val="00382B7B"/>
    <w:rsid w:val="0039367C"/>
    <w:rsid w:val="00394097"/>
    <w:rsid w:val="00397316"/>
    <w:rsid w:val="003A6D6B"/>
    <w:rsid w:val="003B055E"/>
    <w:rsid w:val="003C7723"/>
    <w:rsid w:val="003D091C"/>
    <w:rsid w:val="003E1998"/>
    <w:rsid w:val="003E46F5"/>
    <w:rsid w:val="003E598D"/>
    <w:rsid w:val="003E7C2D"/>
    <w:rsid w:val="00410EE8"/>
    <w:rsid w:val="00413735"/>
    <w:rsid w:val="0041699F"/>
    <w:rsid w:val="0042071F"/>
    <w:rsid w:val="0042197C"/>
    <w:rsid w:val="00440227"/>
    <w:rsid w:val="004556E2"/>
    <w:rsid w:val="00455CFC"/>
    <w:rsid w:val="004708FB"/>
    <w:rsid w:val="0047232B"/>
    <w:rsid w:val="0048232C"/>
    <w:rsid w:val="00486EF2"/>
    <w:rsid w:val="00487526"/>
    <w:rsid w:val="004A0D40"/>
    <w:rsid w:val="004C2111"/>
    <w:rsid w:val="004D37F9"/>
    <w:rsid w:val="004D3F9A"/>
    <w:rsid w:val="004E17D3"/>
    <w:rsid w:val="004E1FD9"/>
    <w:rsid w:val="004E3B1C"/>
    <w:rsid w:val="004E3DB1"/>
    <w:rsid w:val="004E44BD"/>
    <w:rsid w:val="004E4FE5"/>
    <w:rsid w:val="004F09EB"/>
    <w:rsid w:val="004F402D"/>
    <w:rsid w:val="004F6BAF"/>
    <w:rsid w:val="004F717F"/>
    <w:rsid w:val="00500B49"/>
    <w:rsid w:val="005026A0"/>
    <w:rsid w:val="00511D79"/>
    <w:rsid w:val="00540378"/>
    <w:rsid w:val="00543403"/>
    <w:rsid w:val="005458BA"/>
    <w:rsid w:val="00552269"/>
    <w:rsid w:val="00555B97"/>
    <w:rsid w:val="00564BF6"/>
    <w:rsid w:val="005720FA"/>
    <w:rsid w:val="005775C4"/>
    <w:rsid w:val="005817DB"/>
    <w:rsid w:val="00581877"/>
    <w:rsid w:val="005825AE"/>
    <w:rsid w:val="00595A58"/>
    <w:rsid w:val="00597846"/>
    <w:rsid w:val="005A22B8"/>
    <w:rsid w:val="005A5E4D"/>
    <w:rsid w:val="005B48C2"/>
    <w:rsid w:val="005B5214"/>
    <w:rsid w:val="005B5F86"/>
    <w:rsid w:val="005C3CB4"/>
    <w:rsid w:val="005C5B78"/>
    <w:rsid w:val="005C5D50"/>
    <w:rsid w:val="005E1090"/>
    <w:rsid w:val="005E3FFD"/>
    <w:rsid w:val="005F0A72"/>
    <w:rsid w:val="005F3F85"/>
    <w:rsid w:val="0061050D"/>
    <w:rsid w:val="006113FB"/>
    <w:rsid w:val="0061303C"/>
    <w:rsid w:val="006241BE"/>
    <w:rsid w:val="0063332B"/>
    <w:rsid w:val="00641DAC"/>
    <w:rsid w:val="006524B7"/>
    <w:rsid w:val="00654812"/>
    <w:rsid w:val="006602D5"/>
    <w:rsid w:val="006612DA"/>
    <w:rsid w:val="0066551A"/>
    <w:rsid w:val="00677733"/>
    <w:rsid w:val="00685D0F"/>
    <w:rsid w:val="00694825"/>
    <w:rsid w:val="006A0F96"/>
    <w:rsid w:val="006A19F4"/>
    <w:rsid w:val="006C0CAA"/>
    <w:rsid w:val="006C0F98"/>
    <w:rsid w:val="006C6BA7"/>
    <w:rsid w:val="006C7090"/>
    <w:rsid w:val="006D1C77"/>
    <w:rsid w:val="006D5597"/>
    <w:rsid w:val="006E4532"/>
    <w:rsid w:val="006F1C74"/>
    <w:rsid w:val="0070557B"/>
    <w:rsid w:val="0071191A"/>
    <w:rsid w:val="00717074"/>
    <w:rsid w:val="00717AEC"/>
    <w:rsid w:val="00723409"/>
    <w:rsid w:val="007354DF"/>
    <w:rsid w:val="007440A8"/>
    <w:rsid w:val="007466BA"/>
    <w:rsid w:val="00750D4A"/>
    <w:rsid w:val="007619D7"/>
    <w:rsid w:val="00764572"/>
    <w:rsid w:val="00771066"/>
    <w:rsid w:val="00776406"/>
    <w:rsid w:val="00783E28"/>
    <w:rsid w:val="00786C39"/>
    <w:rsid w:val="00792C54"/>
    <w:rsid w:val="00795287"/>
    <w:rsid w:val="007A1AB4"/>
    <w:rsid w:val="007B2344"/>
    <w:rsid w:val="007B580A"/>
    <w:rsid w:val="007B5FAB"/>
    <w:rsid w:val="007C5D81"/>
    <w:rsid w:val="007D0676"/>
    <w:rsid w:val="007D635B"/>
    <w:rsid w:val="007E4871"/>
    <w:rsid w:val="007E71EB"/>
    <w:rsid w:val="007E7FA3"/>
    <w:rsid w:val="0081190C"/>
    <w:rsid w:val="0081310A"/>
    <w:rsid w:val="00827990"/>
    <w:rsid w:val="008303AC"/>
    <w:rsid w:val="00842FC5"/>
    <w:rsid w:val="00847C59"/>
    <w:rsid w:val="00863D05"/>
    <w:rsid w:val="008642F2"/>
    <w:rsid w:val="0088209E"/>
    <w:rsid w:val="0088328D"/>
    <w:rsid w:val="008903A6"/>
    <w:rsid w:val="008957E3"/>
    <w:rsid w:val="008A49B5"/>
    <w:rsid w:val="008B203D"/>
    <w:rsid w:val="008B5F74"/>
    <w:rsid w:val="008B78B6"/>
    <w:rsid w:val="008D50E2"/>
    <w:rsid w:val="008E657C"/>
    <w:rsid w:val="00902AE0"/>
    <w:rsid w:val="009158EF"/>
    <w:rsid w:val="00920B89"/>
    <w:rsid w:val="009216F0"/>
    <w:rsid w:val="009231F9"/>
    <w:rsid w:val="00944144"/>
    <w:rsid w:val="009469F7"/>
    <w:rsid w:val="00973E16"/>
    <w:rsid w:val="00990546"/>
    <w:rsid w:val="0099417B"/>
    <w:rsid w:val="009A3621"/>
    <w:rsid w:val="009B7A98"/>
    <w:rsid w:val="009C6C9F"/>
    <w:rsid w:val="009C7295"/>
    <w:rsid w:val="009D2543"/>
    <w:rsid w:val="009E01D1"/>
    <w:rsid w:val="009E7F8B"/>
    <w:rsid w:val="009F58BC"/>
    <w:rsid w:val="00A005CE"/>
    <w:rsid w:val="00A010C8"/>
    <w:rsid w:val="00A05692"/>
    <w:rsid w:val="00A13AFB"/>
    <w:rsid w:val="00A16A52"/>
    <w:rsid w:val="00A3171D"/>
    <w:rsid w:val="00A33B9F"/>
    <w:rsid w:val="00A41E70"/>
    <w:rsid w:val="00A4230E"/>
    <w:rsid w:val="00A44877"/>
    <w:rsid w:val="00A455BA"/>
    <w:rsid w:val="00A50ECC"/>
    <w:rsid w:val="00A519A2"/>
    <w:rsid w:val="00A55FAC"/>
    <w:rsid w:val="00A726E0"/>
    <w:rsid w:val="00A76744"/>
    <w:rsid w:val="00A82D8B"/>
    <w:rsid w:val="00A84251"/>
    <w:rsid w:val="00A91A80"/>
    <w:rsid w:val="00AA2EC8"/>
    <w:rsid w:val="00AA493E"/>
    <w:rsid w:val="00AA7502"/>
    <w:rsid w:val="00AB036D"/>
    <w:rsid w:val="00AC462C"/>
    <w:rsid w:val="00AE0A63"/>
    <w:rsid w:val="00AF69BD"/>
    <w:rsid w:val="00B214C9"/>
    <w:rsid w:val="00B21F61"/>
    <w:rsid w:val="00B24A02"/>
    <w:rsid w:val="00B2652E"/>
    <w:rsid w:val="00B317EA"/>
    <w:rsid w:val="00B328E2"/>
    <w:rsid w:val="00B3778A"/>
    <w:rsid w:val="00B603D5"/>
    <w:rsid w:val="00B67982"/>
    <w:rsid w:val="00B70151"/>
    <w:rsid w:val="00B80871"/>
    <w:rsid w:val="00B846BA"/>
    <w:rsid w:val="00B90D23"/>
    <w:rsid w:val="00B92691"/>
    <w:rsid w:val="00B94641"/>
    <w:rsid w:val="00BA3D81"/>
    <w:rsid w:val="00BA6188"/>
    <w:rsid w:val="00BB218A"/>
    <w:rsid w:val="00BB2AF4"/>
    <w:rsid w:val="00BB5AC4"/>
    <w:rsid w:val="00BC2950"/>
    <w:rsid w:val="00BC3CA1"/>
    <w:rsid w:val="00BC3CED"/>
    <w:rsid w:val="00BC5805"/>
    <w:rsid w:val="00BD01FF"/>
    <w:rsid w:val="00BD33EF"/>
    <w:rsid w:val="00BD55DA"/>
    <w:rsid w:val="00BE0ED7"/>
    <w:rsid w:val="00BE4423"/>
    <w:rsid w:val="00BE4948"/>
    <w:rsid w:val="00BF1374"/>
    <w:rsid w:val="00BF6BC5"/>
    <w:rsid w:val="00C179E4"/>
    <w:rsid w:val="00C23A36"/>
    <w:rsid w:val="00C37D41"/>
    <w:rsid w:val="00C46C82"/>
    <w:rsid w:val="00C6317B"/>
    <w:rsid w:val="00C63651"/>
    <w:rsid w:val="00C64832"/>
    <w:rsid w:val="00C7049A"/>
    <w:rsid w:val="00C715B3"/>
    <w:rsid w:val="00C72C6C"/>
    <w:rsid w:val="00C72E2B"/>
    <w:rsid w:val="00C73356"/>
    <w:rsid w:val="00C95033"/>
    <w:rsid w:val="00C979FE"/>
    <w:rsid w:val="00CC62FE"/>
    <w:rsid w:val="00CD43BB"/>
    <w:rsid w:val="00CD5DF1"/>
    <w:rsid w:val="00CD784B"/>
    <w:rsid w:val="00CE0DE7"/>
    <w:rsid w:val="00CE6B4E"/>
    <w:rsid w:val="00CE6E2A"/>
    <w:rsid w:val="00CF0484"/>
    <w:rsid w:val="00CF1D31"/>
    <w:rsid w:val="00D01FF7"/>
    <w:rsid w:val="00D30B4C"/>
    <w:rsid w:val="00D40BC1"/>
    <w:rsid w:val="00D4191B"/>
    <w:rsid w:val="00D43BEA"/>
    <w:rsid w:val="00D4562F"/>
    <w:rsid w:val="00D461C6"/>
    <w:rsid w:val="00D50212"/>
    <w:rsid w:val="00D66D15"/>
    <w:rsid w:val="00D7207A"/>
    <w:rsid w:val="00D74FFF"/>
    <w:rsid w:val="00D762E4"/>
    <w:rsid w:val="00D7760E"/>
    <w:rsid w:val="00D816BB"/>
    <w:rsid w:val="00D83F8B"/>
    <w:rsid w:val="00D84AF2"/>
    <w:rsid w:val="00D93D9D"/>
    <w:rsid w:val="00D96579"/>
    <w:rsid w:val="00D96AFC"/>
    <w:rsid w:val="00D97496"/>
    <w:rsid w:val="00D97838"/>
    <w:rsid w:val="00DA5C7F"/>
    <w:rsid w:val="00DA6E8B"/>
    <w:rsid w:val="00DB162C"/>
    <w:rsid w:val="00DB33F6"/>
    <w:rsid w:val="00DC20E8"/>
    <w:rsid w:val="00DC2669"/>
    <w:rsid w:val="00DC517B"/>
    <w:rsid w:val="00DC59F8"/>
    <w:rsid w:val="00DD3524"/>
    <w:rsid w:val="00DE24D8"/>
    <w:rsid w:val="00DF46BD"/>
    <w:rsid w:val="00DF4B43"/>
    <w:rsid w:val="00DF60A8"/>
    <w:rsid w:val="00E001BB"/>
    <w:rsid w:val="00E05F94"/>
    <w:rsid w:val="00E11DE1"/>
    <w:rsid w:val="00E1759D"/>
    <w:rsid w:val="00E32C74"/>
    <w:rsid w:val="00E40076"/>
    <w:rsid w:val="00E40753"/>
    <w:rsid w:val="00E61D30"/>
    <w:rsid w:val="00E63412"/>
    <w:rsid w:val="00E71125"/>
    <w:rsid w:val="00E74897"/>
    <w:rsid w:val="00E86CED"/>
    <w:rsid w:val="00E878DC"/>
    <w:rsid w:val="00E93A3D"/>
    <w:rsid w:val="00E95CC2"/>
    <w:rsid w:val="00EA44A7"/>
    <w:rsid w:val="00EA684E"/>
    <w:rsid w:val="00EB3D17"/>
    <w:rsid w:val="00EB454C"/>
    <w:rsid w:val="00EC071E"/>
    <w:rsid w:val="00EC0844"/>
    <w:rsid w:val="00EC3D10"/>
    <w:rsid w:val="00ED2397"/>
    <w:rsid w:val="00EE0FBF"/>
    <w:rsid w:val="00EE281F"/>
    <w:rsid w:val="00EF1D1F"/>
    <w:rsid w:val="00F04D2E"/>
    <w:rsid w:val="00F0620C"/>
    <w:rsid w:val="00F102B0"/>
    <w:rsid w:val="00F2089F"/>
    <w:rsid w:val="00F21AE7"/>
    <w:rsid w:val="00F2303F"/>
    <w:rsid w:val="00F34C6F"/>
    <w:rsid w:val="00F37B32"/>
    <w:rsid w:val="00F51610"/>
    <w:rsid w:val="00F619DE"/>
    <w:rsid w:val="00F6378E"/>
    <w:rsid w:val="00F64404"/>
    <w:rsid w:val="00F675C3"/>
    <w:rsid w:val="00F743D2"/>
    <w:rsid w:val="00F759E4"/>
    <w:rsid w:val="00F7643C"/>
    <w:rsid w:val="00F84080"/>
    <w:rsid w:val="00F94A1E"/>
    <w:rsid w:val="00F94AD4"/>
    <w:rsid w:val="00F94F3C"/>
    <w:rsid w:val="00FA03F5"/>
    <w:rsid w:val="00FA2D15"/>
    <w:rsid w:val="00FB24EA"/>
    <w:rsid w:val="00FB50F2"/>
    <w:rsid w:val="00FC55A6"/>
    <w:rsid w:val="00FC7F30"/>
    <w:rsid w:val="00FD4617"/>
    <w:rsid w:val="00FD7C4E"/>
    <w:rsid w:val="00FE3140"/>
    <w:rsid w:val="00FE6976"/>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808DA-17C6-489C-9081-A4A2D2ED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 w:type="paragraph" w:customStyle="1" w:styleId="1">
    <w:name w:val="заголовок 1"/>
    <w:basedOn w:val="a"/>
    <w:next w:val="a"/>
    <w:uiPriority w:val="99"/>
    <w:rsid w:val="00AA2EC8"/>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A2EC8"/>
    <w:pPr>
      <w:spacing w:before="100" w:beforeAutospacing="1" w:after="100" w:afterAutospacing="1"/>
    </w:pPr>
    <w:rPr>
      <w:rFonts w:ascii="Calibri" w:hAnsi="Calibri" w:cs="Times New Roman"/>
      <w:sz w:val="24"/>
      <w:szCs w:val="24"/>
      <w:lang w:val="ru-RU"/>
    </w:rPr>
  </w:style>
  <w:style w:type="character" w:customStyle="1" w:styleId="rvts9">
    <w:name w:val="rvts9"/>
    <w:rsid w:val="00C72C6C"/>
  </w:style>
  <w:style w:type="paragraph" w:styleId="ac">
    <w:name w:val="Normal (Web)"/>
    <w:basedOn w:val="a"/>
    <w:uiPriority w:val="99"/>
    <w:rsid w:val="00C72C6C"/>
    <w:pPr>
      <w:spacing w:before="100" w:beforeAutospacing="1" w:after="100" w:afterAutospacing="1"/>
    </w:pPr>
    <w:rPr>
      <w:rFonts w:ascii="Times New Roman" w:hAnsi="Times New Roman" w:cs="Times New Roman"/>
      <w:sz w:val="24"/>
      <w:szCs w:val="24"/>
      <w:lang w:val="ru-RU"/>
    </w:rPr>
  </w:style>
  <w:style w:type="character" w:styleId="ad">
    <w:name w:val="Hyperlink"/>
    <w:basedOn w:val="a0"/>
    <w:uiPriority w:val="99"/>
    <w:unhideWhenUsed/>
    <w:rsid w:val="002B3352"/>
    <w:rPr>
      <w:color w:val="0563C1" w:themeColor="hyperlink"/>
      <w:u w:val="single"/>
    </w:rPr>
  </w:style>
  <w:style w:type="paragraph" w:styleId="HTML">
    <w:name w:val="HTML Preformatted"/>
    <w:basedOn w:val="a"/>
    <w:link w:val="HTML0"/>
    <w:uiPriority w:val="99"/>
    <w:semiHidden/>
    <w:unhideWhenUsed/>
    <w:rsid w:val="001A462B"/>
    <w:rPr>
      <w:rFonts w:ascii="Consolas" w:hAnsi="Consolas"/>
      <w:sz w:val="20"/>
      <w:szCs w:val="20"/>
    </w:rPr>
  </w:style>
  <w:style w:type="character" w:customStyle="1" w:styleId="HTML0">
    <w:name w:val="Стандартний HTML Знак"/>
    <w:basedOn w:val="a0"/>
    <w:link w:val="HTML"/>
    <w:uiPriority w:val="99"/>
    <w:semiHidden/>
    <w:rsid w:val="001A462B"/>
    <w:rPr>
      <w:rFonts w:ascii="Consolas" w:hAnsi="Consolas" w:cs="Antiqua"/>
      <w:sz w:val="20"/>
      <w:szCs w:val="20"/>
      <w:lang w:eastAsia="ru-RU"/>
    </w:rPr>
  </w:style>
  <w:style w:type="paragraph" w:styleId="ae">
    <w:name w:val="List Paragraph"/>
    <w:basedOn w:val="a"/>
    <w:uiPriority w:val="34"/>
    <w:qFormat/>
    <w:rsid w:val="00717A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31586">
      <w:bodyDiv w:val="1"/>
      <w:marLeft w:val="0"/>
      <w:marRight w:val="0"/>
      <w:marTop w:val="0"/>
      <w:marBottom w:val="0"/>
      <w:divBdr>
        <w:top w:val="none" w:sz="0" w:space="0" w:color="auto"/>
        <w:left w:val="none" w:sz="0" w:space="0" w:color="auto"/>
        <w:bottom w:val="none" w:sz="0" w:space="0" w:color="auto"/>
        <w:right w:val="none" w:sz="0" w:space="0" w:color="auto"/>
      </w:divBdr>
    </w:div>
    <w:div w:id="1100954267">
      <w:bodyDiv w:val="1"/>
      <w:marLeft w:val="0"/>
      <w:marRight w:val="0"/>
      <w:marTop w:val="0"/>
      <w:marBottom w:val="0"/>
      <w:divBdr>
        <w:top w:val="none" w:sz="0" w:space="0" w:color="auto"/>
        <w:left w:val="none" w:sz="0" w:space="0" w:color="auto"/>
        <w:bottom w:val="none" w:sz="0" w:space="0" w:color="auto"/>
        <w:right w:val="none" w:sz="0" w:space="0" w:color="auto"/>
      </w:divBdr>
    </w:div>
    <w:div w:id="1370688181">
      <w:bodyDiv w:val="1"/>
      <w:marLeft w:val="0"/>
      <w:marRight w:val="0"/>
      <w:marTop w:val="0"/>
      <w:marBottom w:val="0"/>
      <w:divBdr>
        <w:top w:val="none" w:sz="0" w:space="0" w:color="auto"/>
        <w:left w:val="none" w:sz="0" w:space="0" w:color="auto"/>
        <w:bottom w:val="none" w:sz="0" w:space="0" w:color="auto"/>
        <w:right w:val="none" w:sz="0" w:space="0" w:color="auto"/>
      </w:divBdr>
    </w:div>
    <w:div w:id="1428039918">
      <w:marLeft w:val="0"/>
      <w:marRight w:val="0"/>
      <w:marTop w:val="0"/>
      <w:marBottom w:val="0"/>
      <w:divBdr>
        <w:top w:val="none" w:sz="0" w:space="0" w:color="auto"/>
        <w:left w:val="none" w:sz="0" w:space="0" w:color="auto"/>
        <w:bottom w:val="none" w:sz="0" w:space="0" w:color="auto"/>
        <w:right w:val="none" w:sz="0" w:space="0" w:color="auto"/>
      </w:divBdr>
    </w:div>
    <w:div w:id="1836917608">
      <w:bodyDiv w:val="1"/>
      <w:marLeft w:val="0"/>
      <w:marRight w:val="0"/>
      <w:marTop w:val="0"/>
      <w:marBottom w:val="0"/>
      <w:divBdr>
        <w:top w:val="none" w:sz="0" w:space="0" w:color="auto"/>
        <w:left w:val="none" w:sz="0" w:space="0" w:color="auto"/>
        <w:bottom w:val="none" w:sz="0" w:space="0" w:color="auto"/>
        <w:right w:val="none" w:sz="0" w:space="0" w:color="auto"/>
      </w:divBdr>
    </w:div>
    <w:div w:id="21200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6EDD65-D15A-4F8F-91DA-1FDCC2C66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E9890C-2DCF-400F-9587-6019F94BE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E788DD-CAA4-439D-AC51-C23EBC5FE5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29577</Words>
  <Characters>16860</Characters>
  <Application>Microsoft Office Word</Application>
  <DocSecurity>0</DocSecurity>
  <Lines>140</Lines>
  <Paragraphs>92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2020-11-06T08:15:00Z</dcterms:created>
  <dcterms:modified xsi:type="dcterms:W3CDTF">2020-11-06T08:15:00Z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