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10D" w:rsidRPr="00B921BD" w:rsidRDefault="00CF410D" w:rsidP="00CF410D">
      <w:pPr>
        <w:widowControl w:val="0"/>
        <w:autoSpaceDE w:val="0"/>
        <w:autoSpaceDN w:val="0"/>
        <w:adjustRightInd w:val="0"/>
        <w:ind w:firstLine="709"/>
        <w:jc w:val="right"/>
        <w:rPr>
          <w:bCs/>
          <w:color w:val="000000"/>
          <w:szCs w:val="28"/>
          <w:lang w:val="uk-UA"/>
        </w:rPr>
      </w:pPr>
      <w:bookmarkStart w:id="0" w:name="_GoBack"/>
      <w:bookmarkEnd w:id="0"/>
      <w:r w:rsidRPr="00B921BD">
        <w:rPr>
          <w:bCs/>
          <w:szCs w:val="28"/>
          <w:lang w:val="uk-UA"/>
        </w:rPr>
        <w:t>Проект</w:t>
      </w:r>
    </w:p>
    <w:p w:rsidR="00CF410D" w:rsidRPr="00B921BD" w:rsidRDefault="00834A00" w:rsidP="00CF410D">
      <w:pPr>
        <w:widowControl w:val="0"/>
        <w:autoSpaceDE w:val="0"/>
        <w:autoSpaceDN w:val="0"/>
        <w:adjustRightInd w:val="0"/>
        <w:ind w:firstLine="709"/>
        <w:jc w:val="right"/>
        <w:rPr>
          <w:color w:val="000000"/>
          <w:szCs w:val="28"/>
          <w:lang w:val="uk-UA"/>
        </w:rPr>
      </w:pPr>
      <w:r w:rsidRPr="00B921BD">
        <w:rPr>
          <w:color w:val="000000"/>
          <w:szCs w:val="28"/>
          <w:lang w:val="uk-UA"/>
        </w:rPr>
        <w:t>В</w:t>
      </w:r>
      <w:r w:rsidR="00CF410D" w:rsidRPr="00B921BD">
        <w:rPr>
          <w:color w:val="000000"/>
          <w:szCs w:val="28"/>
          <w:lang w:val="uk-UA"/>
        </w:rPr>
        <w:t>носиться народним</w:t>
      </w:r>
      <w:r w:rsidR="00464CF8">
        <w:rPr>
          <w:color w:val="000000"/>
          <w:szCs w:val="28"/>
          <w:lang w:val="uk-UA"/>
        </w:rPr>
        <w:t>и</w:t>
      </w:r>
      <w:r w:rsidR="00BB5F04" w:rsidRPr="00B921BD">
        <w:rPr>
          <w:color w:val="000000"/>
          <w:szCs w:val="28"/>
          <w:lang w:val="uk-UA"/>
        </w:rPr>
        <w:t xml:space="preserve"> депутат</w:t>
      </w:r>
      <w:r w:rsidR="00464CF8">
        <w:rPr>
          <w:color w:val="000000"/>
          <w:szCs w:val="28"/>
          <w:lang w:val="uk-UA"/>
        </w:rPr>
        <w:t>а</w:t>
      </w:r>
      <w:r w:rsidR="00BB5F04" w:rsidRPr="00B921BD">
        <w:rPr>
          <w:color w:val="000000"/>
          <w:szCs w:val="28"/>
          <w:lang w:val="uk-UA"/>
        </w:rPr>
        <w:t>м</w:t>
      </w:r>
      <w:r w:rsidR="00464CF8">
        <w:rPr>
          <w:color w:val="000000"/>
          <w:szCs w:val="28"/>
          <w:lang w:val="uk-UA"/>
        </w:rPr>
        <w:t>и</w:t>
      </w:r>
      <w:r w:rsidR="00BB5F04" w:rsidRPr="00B921BD">
        <w:rPr>
          <w:color w:val="000000"/>
          <w:szCs w:val="28"/>
          <w:lang w:val="uk-UA"/>
        </w:rPr>
        <w:t xml:space="preserve"> України</w:t>
      </w:r>
    </w:p>
    <w:p w:rsidR="00FE0F24" w:rsidRDefault="00FE0F24" w:rsidP="00FE0F24">
      <w:pPr>
        <w:ind w:left="4111"/>
        <w:rPr>
          <w:rFonts w:eastAsia="Calibri"/>
          <w:szCs w:val="28"/>
          <w:lang w:eastAsia="en-US"/>
        </w:rPr>
      </w:pPr>
      <w:r w:rsidRPr="00FE0F24">
        <w:rPr>
          <w:rFonts w:eastAsia="Calibri"/>
          <w:szCs w:val="28"/>
          <w:lang w:eastAsia="en-US"/>
        </w:rPr>
        <w:t xml:space="preserve">Вноситься народними депутатами України – членами Комітету з питань Регламенту, депутатської етики та організації роботи Верховної Ради України     </w:t>
      </w:r>
    </w:p>
    <w:p w:rsidR="00FE0F24" w:rsidRPr="00FE0F24" w:rsidRDefault="00FE0F24" w:rsidP="00FE0F24">
      <w:pPr>
        <w:ind w:left="4111"/>
        <w:rPr>
          <w:rFonts w:eastAsia="Calibri"/>
          <w:szCs w:val="28"/>
          <w:lang w:eastAsia="en-US"/>
        </w:rPr>
      </w:pPr>
      <w:r w:rsidRPr="00FE0F24">
        <w:rPr>
          <w:rFonts w:eastAsia="Calibri"/>
          <w:szCs w:val="28"/>
          <w:lang w:eastAsia="en-US"/>
        </w:rPr>
        <w:t xml:space="preserve"> </w:t>
      </w:r>
    </w:p>
    <w:p w:rsidR="00FE0F24" w:rsidRPr="00FE0F24" w:rsidRDefault="00FE0F24" w:rsidP="00FE0F24">
      <w:pPr>
        <w:autoSpaceDE w:val="0"/>
        <w:autoSpaceDN w:val="0"/>
        <w:ind w:left="6663"/>
        <w:jc w:val="both"/>
        <w:rPr>
          <w:bCs/>
          <w:szCs w:val="28"/>
          <w:lang w:val="uk-UA"/>
        </w:rPr>
      </w:pPr>
      <w:r w:rsidRPr="00FE0F24">
        <w:rPr>
          <w:bCs/>
          <w:szCs w:val="28"/>
          <w:lang w:val="uk-UA"/>
        </w:rPr>
        <w:t>Кальченком С.В.</w:t>
      </w:r>
    </w:p>
    <w:p w:rsidR="00FE0F24" w:rsidRPr="00FE0F24" w:rsidRDefault="00FE0F24" w:rsidP="00FE0F24">
      <w:pPr>
        <w:autoSpaceDE w:val="0"/>
        <w:autoSpaceDN w:val="0"/>
        <w:ind w:left="6663"/>
        <w:jc w:val="both"/>
        <w:rPr>
          <w:bCs/>
          <w:szCs w:val="28"/>
          <w:lang w:val="uk-UA"/>
        </w:rPr>
      </w:pPr>
      <w:r w:rsidRPr="00FE0F24">
        <w:rPr>
          <w:bCs/>
          <w:szCs w:val="28"/>
          <w:lang w:val="uk-UA"/>
        </w:rPr>
        <w:t>Євтушком С.М.</w:t>
      </w:r>
    </w:p>
    <w:p w:rsidR="00FE0F24" w:rsidRPr="00FE0F24" w:rsidRDefault="00FE0F24" w:rsidP="00FE0F24">
      <w:pPr>
        <w:autoSpaceDE w:val="0"/>
        <w:autoSpaceDN w:val="0"/>
        <w:ind w:left="6663"/>
        <w:jc w:val="both"/>
        <w:rPr>
          <w:bCs/>
          <w:szCs w:val="28"/>
          <w:lang w:val="uk-UA"/>
        </w:rPr>
      </w:pPr>
      <w:r w:rsidRPr="00FE0F24">
        <w:rPr>
          <w:bCs/>
          <w:szCs w:val="28"/>
          <w:lang w:val="uk-UA"/>
        </w:rPr>
        <w:t>Культенком А.В.</w:t>
      </w:r>
    </w:p>
    <w:p w:rsidR="00FE0F24" w:rsidRPr="00FE0F24" w:rsidRDefault="00FE0F24" w:rsidP="00FE0F24">
      <w:pPr>
        <w:autoSpaceDE w:val="0"/>
        <w:autoSpaceDN w:val="0"/>
        <w:ind w:left="6663"/>
        <w:jc w:val="both"/>
        <w:rPr>
          <w:bCs/>
          <w:szCs w:val="28"/>
          <w:lang w:val="uk-UA"/>
        </w:rPr>
      </w:pPr>
      <w:r w:rsidRPr="00FE0F24">
        <w:rPr>
          <w:bCs/>
          <w:szCs w:val="28"/>
          <w:lang w:val="uk-UA"/>
        </w:rPr>
        <w:t xml:space="preserve">Савченко О.С. </w:t>
      </w:r>
    </w:p>
    <w:p w:rsidR="00FE0F24" w:rsidRPr="00FE0F24" w:rsidRDefault="00FE0F24" w:rsidP="00FE0F24">
      <w:pPr>
        <w:autoSpaceDE w:val="0"/>
        <w:autoSpaceDN w:val="0"/>
        <w:ind w:left="6663"/>
        <w:jc w:val="both"/>
        <w:rPr>
          <w:bCs/>
          <w:szCs w:val="28"/>
          <w:lang w:val="uk-UA"/>
        </w:rPr>
      </w:pPr>
      <w:r w:rsidRPr="00FE0F24">
        <w:rPr>
          <w:bCs/>
          <w:szCs w:val="28"/>
          <w:lang w:val="uk-UA"/>
        </w:rPr>
        <w:t>Гринчук О.А.</w:t>
      </w:r>
    </w:p>
    <w:p w:rsidR="0060196C" w:rsidRDefault="0060196C" w:rsidP="00BA7156">
      <w:pPr>
        <w:ind w:left="7080" w:firstLine="708"/>
        <w:rPr>
          <w:lang w:val="uk-UA"/>
        </w:rPr>
      </w:pPr>
    </w:p>
    <w:p w:rsidR="00B921BD" w:rsidRDefault="00B921BD" w:rsidP="009D603D">
      <w:pPr>
        <w:rPr>
          <w:lang w:val="uk-UA"/>
        </w:rPr>
      </w:pPr>
    </w:p>
    <w:p w:rsidR="00EC45E4" w:rsidRDefault="00EC45E4" w:rsidP="0036591F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sz w:val="32"/>
          <w:szCs w:val="32"/>
          <w:lang w:val="uk-UA" w:eastAsia="en-US"/>
        </w:rPr>
      </w:pPr>
      <w:r w:rsidRPr="00EC45E4">
        <w:rPr>
          <w:rFonts w:eastAsia="Calibri"/>
          <w:b/>
          <w:bCs/>
          <w:sz w:val="32"/>
          <w:szCs w:val="32"/>
          <w:lang w:val="uk-UA" w:eastAsia="en-US"/>
        </w:rPr>
        <w:t>Закон України</w:t>
      </w:r>
    </w:p>
    <w:p w:rsidR="003D0296" w:rsidRPr="00EC45E4" w:rsidRDefault="003D0296" w:rsidP="0036591F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sz w:val="32"/>
          <w:szCs w:val="32"/>
          <w:lang w:val="uk-UA" w:eastAsia="en-US"/>
        </w:rPr>
      </w:pPr>
    </w:p>
    <w:p w:rsidR="00B921BD" w:rsidRDefault="003340DB" w:rsidP="00B921BD">
      <w:pPr>
        <w:autoSpaceDE w:val="0"/>
        <w:autoSpaceDN w:val="0"/>
        <w:adjustRightInd w:val="0"/>
        <w:spacing w:after="120"/>
        <w:ind w:firstLine="709"/>
        <w:jc w:val="center"/>
        <w:rPr>
          <w:rStyle w:val="st42"/>
          <w:lang w:val="uk-UA"/>
        </w:rPr>
      </w:pPr>
      <w:r w:rsidRPr="003340DB">
        <w:rPr>
          <w:rStyle w:val="st24"/>
          <w:sz w:val="28"/>
          <w:szCs w:val="28"/>
          <w:lang w:val="uk-UA"/>
        </w:rPr>
        <w:t>Про внесення змін до Регламенту Верховної Ради України щодо опублікування рішень Верховної Ради України</w:t>
      </w:r>
    </w:p>
    <w:p w:rsidR="003340DB" w:rsidRDefault="003340DB" w:rsidP="002D4679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</w:p>
    <w:p w:rsidR="003340DB" w:rsidRPr="003340DB" w:rsidRDefault="003340DB" w:rsidP="003340DB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 w:rsidRPr="003340DB">
        <w:rPr>
          <w:rStyle w:val="st42"/>
          <w:lang w:val="uk-UA"/>
        </w:rPr>
        <w:t>Верховна Рада України постановляє:</w:t>
      </w:r>
    </w:p>
    <w:p w:rsidR="003340DB" w:rsidRPr="003340DB" w:rsidRDefault="003340DB" w:rsidP="003340DB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 w:rsidRPr="003340DB">
        <w:rPr>
          <w:rStyle w:val="st42"/>
          <w:lang w:val="uk-UA"/>
        </w:rPr>
        <w:t>1. Внести до Регламенту Верховної Ради України,</w:t>
      </w:r>
      <w:r w:rsidR="00DD2756">
        <w:rPr>
          <w:rStyle w:val="st42"/>
          <w:lang w:val="uk-UA"/>
        </w:rPr>
        <w:t xml:space="preserve"> затвердженого Законом України «</w:t>
      </w:r>
      <w:r w:rsidRPr="003340DB">
        <w:rPr>
          <w:rStyle w:val="st42"/>
          <w:lang w:val="uk-UA"/>
        </w:rPr>
        <w:t>Про Р</w:t>
      </w:r>
      <w:r w:rsidR="00DD2756">
        <w:rPr>
          <w:rStyle w:val="st42"/>
          <w:lang w:val="uk-UA"/>
        </w:rPr>
        <w:t>егламент Верховної Ради України»</w:t>
      </w:r>
      <w:r w:rsidRPr="003340DB">
        <w:rPr>
          <w:rStyle w:val="st42"/>
          <w:lang w:val="uk-UA"/>
        </w:rPr>
        <w:t xml:space="preserve"> (Відомості Верховної Ради України, 2010 р., №№ 14 - 17, ст. 133 із наступними змінами), такі зміни:</w:t>
      </w:r>
    </w:p>
    <w:p w:rsidR="003340DB" w:rsidRDefault="003340DB" w:rsidP="003340DB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 w:rsidRPr="003340DB">
        <w:rPr>
          <w:rStyle w:val="st42"/>
          <w:lang w:val="uk-UA"/>
        </w:rPr>
        <w:t xml:space="preserve">1) </w:t>
      </w:r>
      <w:r>
        <w:rPr>
          <w:rStyle w:val="st42"/>
          <w:lang w:val="uk-UA"/>
        </w:rPr>
        <w:t>у частині п’ятій статті 3 слова «</w:t>
      </w:r>
      <w:r w:rsidRPr="003340DB">
        <w:rPr>
          <w:rStyle w:val="st42"/>
          <w:lang w:val="uk-UA"/>
        </w:rPr>
        <w:t xml:space="preserve">у Відомостях </w:t>
      </w:r>
      <w:r>
        <w:rPr>
          <w:rStyle w:val="st42"/>
          <w:lang w:val="uk-UA"/>
        </w:rPr>
        <w:t>Верховної Ради України, газеті «Голос України»</w:t>
      </w:r>
      <w:r w:rsidRPr="003340DB">
        <w:rPr>
          <w:rStyle w:val="st42"/>
          <w:lang w:val="uk-UA"/>
        </w:rPr>
        <w:t xml:space="preserve"> та інших виданнях Верховної Ради</w:t>
      </w:r>
      <w:r>
        <w:rPr>
          <w:rStyle w:val="st42"/>
          <w:lang w:val="uk-UA"/>
        </w:rPr>
        <w:t>» замінити словами «у газеті «Голос України»;</w:t>
      </w:r>
    </w:p>
    <w:p w:rsidR="003340DB" w:rsidRDefault="003340DB" w:rsidP="003340DB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>
        <w:rPr>
          <w:rStyle w:val="st42"/>
          <w:lang w:val="uk-UA"/>
        </w:rPr>
        <w:t>2) у статті 139:</w:t>
      </w:r>
      <w:r w:rsidR="005975A5" w:rsidRPr="005975A5">
        <w:rPr>
          <w:rStyle w:val="st42"/>
          <w:lang w:val="uk-UA"/>
        </w:rPr>
        <w:t xml:space="preserve"> </w:t>
      </w:r>
    </w:p>
    <w:p w:rsidR="00DD2756" w:rsidRDefault="005975A5" w:rsidP="003340DB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>
        <w:rPr>
          <w:rStyle w:val="st42"/>
          <w:lang w:val="uk-UA"/>
        </w:rPr>
        <w:t xml:space="preserve">частину першу викласти у такій редакції: </w:t>
      </w:r>
    </w:p>
    <w:p w:rsidR="005975A5" w:rsidRDefault="005975A5" w:rsidP="003340DB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>
        <w:rPr>
          <w:rStyle w:val="st42"/>
          <w:lang w:val="uk-UA"/>
        </w:rPr>
        <w:t>«</w:t>
      </w:r>
      <w:r w:rsidR="00DD2756">
        <w:rPr>
          <w:rStyle w:val="st42"/>
          <w:lang w:val="uk-UA"/>
        </w:rPr>
        <w:t xml:space="preserve">1. </w:t>
      </w:r>
      <w:r w:rsidRPr="005975A5">
        <w:rPr>
          <w:rStyle w:val="st42"/>
          <w:lang w:val="uk-UA"/>
        </w:rPr>
        <w:t>Підписані Президентом України закони публікуються в газеті "Голос України"</w:t>
      </w:r>
      <w:r>
        <w:rPr>
          <w:rStyle w:val="st42"/>
          <w:lang w:val="uk-UA"/>
        </w:rPr>
        <w:t xml:space="preserve"> та </w:t>
      </w:r>
      <w:r w:rsidRPr="005975A5">
        <w:rPr>
          <w:rStyle w:val="st42"/>
          <w:lang w:val="uk-UA"/>
        </w:rPr>
        <w:t>розміщуються на офіційному веб-сайті Верховної Ради. Така публікація законів та інших а</w:t>
      </w:r>
      <w:r>
        <w:rPr>
          <w:rStyle w:val="st42"/>
          <w:lang w:val="uk-UA"/>
        </w:rPr>
        <w:t>ктів Верховної Ради є офіційною»;</w:t>
      </w:r>
    </w:p>
    <w:p w:rsidR="003340DB" w:rsidRDefault="003340DB" w:rsidP="003340DB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>
        <w:rPr>
          <w:rStyle w:val="st42"/>
          <w:lang w:val="uk-UA"/>
        </w:rPr>
        <w:t>у частин</w:t>
      </w:r>
      <w:r w:rsidR="005975A5">
        <w:rPr>
          <w:rStyle w:val="st42"/>
          <w:lang w:val="uk-UA"/>
        </w:rPr>
        <w:t>і</w:t>
      </w:r>
      <w:r>
        <w:rPr>
          <w:rStyle w:val="st42"/>
          <w:lang w:val="uk-UA"/>
        </w:rPr>
        <w:t xml:space="preserve"> другій слова «та у Відомостях Верховної Ради України» виключити;</w:t>
      </w:r>
    </w:p>
    <w:p w:rsidR="003340DB" w:rsidRDefault="003340DB" w:rsidP="003340DB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>
        <w:rPr>
          <w:rStyle w:val="st42"/>
          <w:lang w:val="uk-UA"/>
        </w:rPr>
        <w:t>у частині третій слова «</w:t>
      </w:r>
      <w:r w:rsidRPr="003340DB">
        <w:rPr>
          <w:rStyle w:val="st42"/>
          <w:lang w:val="uk-UA"/>
        </w:rPr>
        <w:t>у черговому номері Відомостей Верховної Ради України</w:t>
      </w:r>
      <w:r>
        <w:rPr>
          <w:rStyle w:val="st42"/>
          <w:lang w:val="uk-UA"/>
        </w:rPr>
        <w:t>» виключити.</w:t>
      </w:r>
    </w:p>
    <w:p w:rsidR="00B921BD" w:rsidRPr="00B921BD" w:rsidRDefault="00F23FD0" w:rsidP="003340DB">
      <w:pPr>
        <w:autoSpaceDE w:val="0"/>
        <w:autoSpaceDN w:val="0"/>
        <w:adjustRightInd w:val="0"/>
        <w:spacing w:after="120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2. </w:t>
      </w:r>
      <w:r w:rsidRPr="00F23FD0">
        <w:rPr>
          <w:color w:val="000000"/>
          <w:lang w:val="uk-UA"/>
        </w:rPr>
        <w:t xml:space="preserve">Цей Закон набирає чинності з </w:t>
      </w:r>
      <w:r w:rsidR="003340DB">
        <w:rPr>
          <w:color w:val="000000"/>
          <w:lang w:val="uk-UA"/>
        </w:rPr>
        <w:t>1 січня 2021 року</w:t>
      </w:r>
      <w:r w:rsidRPr="00F23FD0">
        <w:rPr>
          <w:color w:val="000000"/>
          <w:lang w:val="uk-UA"/>
        </w:rPr>
        <w:t>.</w:t>
      </w:r>
    </w:p>
    <w:p w:rsidR="003340DB" w:rsidRDefault="003340DB" w:rsidP="00AE5347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</w:p>
    <w:p w:rsidR="00AE5347" w:rsidRPr="00B12DF7" w:rsidRDefault="00A74056" w:rsidP="00AE5347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>Голова</w:t>
      </w:r>
      <w:r w:rsidR="00AE5347" w:rsidRPr="00B12DF7">
        <w:rPr>
          <w:rFonts w:eastAsia="Calibri"/>
          <w:b/>
          <w:bCs/>
          <w:color w:val="000000"/>
          <w:szCs w:val="28"/>
          <w:lang w:val="uk-UA" w:eastAsia="en-US"/>
        </w:rPr>
        <w:t xml:space="preserve"> </w:t>
      </w: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 xml:space="preserve">Верховної Ради </w:t>
      </w:r>
    </w:p>
    <w:p w:rsidR="00A4787D" w:rsidRPr="00B12DF7" w:rsidRDefault="00A74056" w:rsidP="00AE5347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>України</w:t>
      </w:r>
    </w:p>
    <w:sectPr w:rsidR="00A4787D" w:rsidRPr="00B12DF7" w:rsidSect="004138F2">
      <w:headerReference w:type="even" r:id="rId9"/>
      <w:footerReference w:type="default" r:id="rId1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122" w:rsidRDefault="003A0122">
      <w:r>
        <w:separator/>
      </w:r>
    </w:p>
  </w:endnote>
  <w:endnote w:type="continuationSeparator" w:id="0">
    <w:p w:rsidR="003A0122" w:rsidRDefault="003A0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A2D" w:rsidRDefault="00736A2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DB0262" w:rsidRPr="00DB0262">
      <w:rPr>
        <w:noProof/>
        <w:lang w:val="uk-UA"/>
      </w:rPr>
      <w:t>1</w:t>
    </w:r>
    <w:r>
      <w:fldChar w:fldCharType="end"/>
    </w:r>
  </w:p>
  <w:p w:rsidR="00736A2D" w:rsidRDefault="00736A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122" w:rsidRDefault="003A0122">
      <w:r>
        <w:separator/>
      </w:r>
    </w:p>
  </w:footnote>
  <w:footnote w:type="continuationSeparator" w:id="0">
    <w:p w:rsidR="003A0122" w:rsidRDefault="003A0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C51" w:rsidRDefault="00403C51" w:rsidP="00BA715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B0262">
      <w:rPr>
        <w:rStyle w:val="a4"/>
        <w:noProof/>
      </w:rPr>
      <w:t>1</w:t>
    </w:r>
    <w:r>
      <w:rPr>
        <w:rStyle w:val="a4"/>
      </w:rPr>
      <w:fldChar w:fldCharType="end"/>
    </w:r>
  </w:p>
  <w:p w:rsidR="00403C51" w:rsidRDefault="00403C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56"/>
    <w:rsid w:val="0002087A"/>
    <w:rsid w:val="00022606"/>
    <w:rsid w:val="00025D40"/>
    <w:rsid w:val="000452A4"/>
    <w:rsid w:val="00070E62"/>
    <w:rsid w:val="000A0D42"/>
    <w:rsid w:val="000A5958"/>
    <w:rsid w:val="000E4BC1"/>
    <w:rsid w:val="000F0461"/>
    <w:rsid w:val="000F0DCE"/>
    <w:rsid w:val="000F5796"/>
    <w:rsid w:val="001012D8"/>
    <w:rsid w:val="00106B0C"/>
    <w:rsid w:val="00121983"/>
    <w:rsid w:val="00122392"/>
    <w:rsid w:val="00130A0A"/>
    <w:rsid w:val="00143392"/>
    <w:rsid w:val="00164848"/>
    <w:rsid w:val="00167B15"/>
    <w:rsid w:val="00174220"/>
    <w:rsid w:val="00175A71"/>
    <w:rsid w:val="00194587"/>
    <w:rsid w:val="001B3553"/>
    <w:rsid w:val="001E4D4C"/>
    <w:rsid w:val="002109D7"/>
    <w:rsid w:val="002349C1"/>
    <w:rsid w:val="00254FB8"/>
    <w:rsid w:val="00261C2D"/>
    <w:rsid w:val="0027321D"/>
    <w:rsid w:val="00277AF0"/>
    <w:rsid w:val="002A4F78"/>
    <w:rsid w:val="002B271E"/>
    <w:rsid w:val="002D4679"/>
    <w:rsid w:val="003030D4"/>
    <w:rsid w:val="0030380A"/>
    <w:rsid w:val="003329AE"/>
    <w:rsid w:val="003340DB"/>
    <w:rsid w:val="0035557C"/>
    <w:rsid w:val="0036591F"/>
    <w:rsid w:val="003A0122"/>
    <w:rsid w:val="003A1456"/>
    <w:rsid w:val="003D0296"/>
    <w:rsid w:val="00400866"/>
    <w:rsid w:val="00403C51"/>
    <w:rsid w:val="00412205"/>
    <w:rsid w:val="00412C4F"/>
    <w:rsid w:val="004138F2"/>
    <w:rsid w:val="004176EA"/>
    <w:rsid w:val="00451C28"/>
    <w:rsid w:val="00455DF0"/>
    <w:rsid w:val="004575F9"/>
    <w:rsid w:val="00464CF8"/>
    <w:rsid w:val="004660BC"/>
    <w:rsid w:val="004663A6"/>
    <w:rsid w:val="004729F5"/>
    <w:rsid w:val="00482FB9"/>
    <w:rsid w:val="00494E3A"/>
    <w:rsid w:val="004A5527"/>
    <w:rsid w:val="004E56A0"/>
    <w:rsid w:val="00507C02"/>
    <w:rsid w:val="00513101"/>
    <w:rsid w:val="005204C0"/>
    <w:rsid w:val="0052053C"/>
    <w:rsid w:val="0056264A"/>
    <w:rsid w:val="00564911"/>
    <w:rsid w:val="0058141E"/>
    <w:rsid w:val="005975A5"/>
    <w:rsid w:val="005A735A"/>
    <w:rsid w:val="005B0C63"/>
    <w:rsid w:val="005F6F00"/>
    <w:rsid w:val="0060196C"/>
    <w:rsid w:val="0061010B"/>
    <w:rsid w:val="00620E01"/>
    <w:rsid w:val="0062790E"/>
    <w:rsid w:val="00643C4D"/>
    <w:rsid w:val="00675DA5"/>
    <w:rsid w:val="0068227A"/>
    <w:rsid w:val="006A33E8"/>
    <w:rsid w:val="006B01BB"/>
    <w:rsid w:val="006B7F50"/>
    <w:rsid w:val="006D19E5"/>
    <w:rsid w:val="006F1B04"/>
    <w:rsid w:val="0070075B"/>
    <w:rsid w:val="00711116"/>
    <w:rsid w:val="00732878"/>
    <w:rsid w:val="00732A4A"/>
    <w:rsid w:val="007337D8"/>
    <w:rsid w:val="00736A2D"/>
    <w:rsid w:val="00766AFB"/>
    <w:rsid w:val="00772086"/>
    <w:rsid w:val="00772AD1"/>
    <w:rsid w:val="00792238"/>
    <w:rsid w:val="00795E02"/>
    <w:rsid w:val="007A68FE"/>
    <w:rsid w:val="007A7359"/>
    <w:rsid w:val="007B6910"/>
    <w:rsid w:val="007C34F9"/>
    <w:rsid w:val="007F0AAD"/>
    <w:rsid w:val="0081671D"/>
    <w:rsid w:val="00822564"/>
    <w:rsid w:val="00834A00"/>
    <w:rsid w:val="00837606"/>
    <w:rsid w:val="00844C81"/>
    <w:rsid w:val="0085428C"/>
    <w:rsid w:val="008635A3"/>
    <w:rsid w:val="00867F01"/>
    <w:rsid w:val="00871952"/>
    <w:rsid w:val="00887AB4"/>
    <w:rsid w:val="00892D4B"/>
    <w:rsid w:val="008B484E"/>
    <w:rsid w:val="008F3D34"/>
    <w:rsid w:val="00914E72"/>
    <w:rsid w:val="009414E8"/>
    <w:rsid w:val="009417FF"/>
    <w:rsid w:val="0094593A"/>
    <w:rsid w:val="00962897"/>
    <w:rsid w:val="00973AB5"/>
    <w:rsid w:val="009751D3"/>
    <w:rsid w:val="009A1867"/>
    <w:rsid w:val="009B3E26"/>
    <w:rsid w:val="009D6017"/>
    <w:rsid w:val="009D603D"/>
    <w:rsid w:val="00A00ADA"/>
    <w:rsid w:val="00A23E6D"/>
    <w:rsid w:val="00A44DB8"/>
    <w:rsid w:val="00A4787D"/>
    <w:rsid w:val="00A71C66"/>
    <w:rsid w:val="00A74056"/>
    <w:rsid w:val="00A87A1B"/>
    <w:rsid w:val="00A912EF"/>
    <w:rsid w:val="00A929E1"/>
    <w:rsid w:val="00AA427A"/>
    <w:rsid w:val="00AA7EAE"/>
    <w:rsid w:val="00AB55A6"/>
    <w:rsid w:val="00AC52B8"/>
    <w:rsid w:val="00AC7B59"/>
    <w:rsid w:val="00AE3260"/>
    <w:rsid w:val="00AE5347"/>
    <w:rsid w:val="00AF53ED"/>
    <w:rsid w:val="00B00803"/>
    <w:rsid w:val="00B12DF7"/>
    <w:rsid w:val="00B13D48"/>
    <w:rsid w:val="00B231ED"/>
    <w:rsid w:val="00B331C7"/>
    <w:rsid w:val="00B374F7"/>
    <w:rsid w:val="00B51836"/>
    <w:rsid w:val="00B52D86"/>
    <w:rsid w:val="00B652E8"/>
    <w:rsid w:val="00B74E03"/>
    <w:rsid w:val="00B77C15"/>
    <w:rsid w:val="00B921BD"/>
    <w:rsid w:val="00B93C48"/>
    <w:rsid w:val="00BA0153"/>
    <w:rsid w:val="00BA7156"/>
    <w:rsid w:val="00BB5F04"/>
    <w:rsid w:val="00BC6F38"/>
    <w:rsid w:val="00BC73CC"/>
    <w:rsid w:val="00BD1926"/>
    <w:rsid w:val="00BD7F54"/>
    <w:rsid w:val="00C02BA3"/>
    <w:rsid w:val="00C04780"/>
    <w:rsid w:val="00C11785"/>
    <w:rsid w:val="00C34249"/>
    <w:rsid w:val="00C55D54"/>
    <w:rsid w:val="00C63057"/>
    <w:rsid w:val="00C65261"/>
    <w:rsid w:val="00C664B5"/>
    <w:rsid w:val="00C81F9C"/>
    <w:rsid w:val="00C96431"/>
    <w:rsid w:val="00C976B8"/>
    <w:rsid w:val="00C97F75"/>
    <w:rsid w:val="00CA6DC1"/>
    <w:rsid w:val="00CC2AE6"/>
    <w:rsid w:val="00CF410D"/>
    <w:rsid w:val="00D027A4"/>
    <w:rsid w:val="00D05D3B"/>
    <w:rsid w:val="00D072E7"/>
    <w:rsid w:val="00D152A5"/>
    <w:rsid w:val="00D21F04"/>
    <w:rsid w:val="00D340B7"/>
    <w:rsid w:val="00D369F5"/>
    <w:rsid w:val="00D47BE3"/>
    <w:rsid w:val="00D538E2"/>
    <w:rsid w:val="00D71BB9"/>
    <w:rsid w:val="00D768AB"/>
    <w:rsid w:val="00D81AB6"/>
    <w:rsid w:val="00D9363A"/>
    <w:rsid w:val="00DA0220"/>
    <w:rsid w:val="00DB0262"/>
    <w:rsid w:val="00DD2756"/>
    <w:rsid w:val="00DE7CF8"/>
    <w:rsid w:val="00DF15D7"/>
    <w:rsid w:val="00E051CB"/>
    <w:rsid w:val="00E20EA8"/>
    <w:rsid w:val="00E24EC5"/>
    <w:rsid w:val="00E429DC"/>
    <w:rsid w:val="00E626C6"/>
    <w:rsid w:val="00EC45E4"/>
    <w:rsid w:val="00ED79CD"/>
    <w:rsid w:val="00EE01BB"/>
    <w:rsid w:val="00EE5D5A"/>
    <w:rsid w:val="00EF5A24"/>
    <w:rsid w:val="00F166AA"/>
    <w:rsid w:val="00F23FD0"/>
    <w:rsid w:val="00F63BBE"/>
    <w:rsid w:val="00F71F14"/>
    <w:rsid w:val="00FB0413"/>
    <w:rsid w:val="00FB5F05"/>
    <w:rsid w:val="00FC44ED"/>
    <w:rsid w:val="00FD07DA"/>
    <w:rsid w:val="00FD5331"/>
    <w:rsid w:val="00FE0F24"/>
    <w:rsid w:val="00F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D9C3D-19D8-464B-95C8-95F5C7AD2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156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A71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A7156"/>
  </w:style>
  <w:style w:type="character" w:customStyle="1" w:styleId="st96">
    <w:name w:val="st96"/>
    <w:uiPriority w:val="99"/>
    <w:rsid w:val="00D369F5"/>
    <w:rPr>
      <w:rFonts w:ascii="Times New Roman" w:hAnsi="Times New Roman"/>
      <w:color w:val="0000FF"/>
    </w:rPr>
  </w:style>
  <w:style w:type="character" w:customStyle="1" w:styleId="st42">
    <w:name w:val="st42"/>
    <w:uiPriority w:val="99"/>
    <w:rsid w:val="00D369F5"/>
    <w:rPr>
      <w:rFonts w:ascii="Times New Roman" w:hAnsi="Times New Roman"/>
      <w:color w:val="000000"/>
    </w:rPr>
  </w:style>
  <w:style w:type="paragraph" w:styleId="a5">
    <w:name w:val="footer"/>
    <w:basedOn w:val="a"/>
    <w:link w:val="a6"/>
    <w:uiPriority w:val="99"/>
    <w:rsid w:val="00C34249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C34249"/>
    <w:rPr>
      <w:sz w:val="28"/>
      <w:szCs w:val="24"/>
      <w:lang w:val="ru-RU" w:eastAsia="ru-RU"/>
    </w:rPr>
  </w:style>
  <w:style w:type="paragraph" w:styleId="a7">
    <w:name w:val="Balloon Text"/>
    <w:basedOn w:val="a"/>
    <w:link w:val="a8"/>
    <w:rsid w:val="007337D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7337D8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footnote text"/>
    <w:basedOn w:val="a"/>
    <w:link w:val="aa"/>
    <w:uiPriority w:val="99"/>
    <w:unhideWhenUsed/>
    <w:rsid w:val="00EC45E4"/>
    <w:rPr>
      <w:sz w:val="20"/>
      <w:szCs w:val="20"/>
    </w:rPr>
  </w:style>
  <w:style w:type="character" w:customStyle="1" w:styleId="aa">
    <w:name w:val="Текст виноски Знак"/>
    <w:link w:val="a9"/>
    <w:uiPriority w:val="99"/>
    <w:rsid w:val="00EC45E4"/>
    <w:rPr>
      <w:lang w:val="ru-RU" w:eastAsia="ru-RU"/>
    </w:rPr>
  </w:style>
  <w:style w:type="character" w:customStyle="1" w:styleId="st24">
    <w:name w:val="st24"/>
    <w:uiPriority w:val="99"/>
    <w:rsid w:val="00EC45E4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52">
    <w:name w:val="st52"/>
    <w:uiPriority w:val="99"/>
    <w:rsid w:val="00EC45E4"/>
    <w:rPr>
      <w:rFonts w:ascii="Times New Roman" w:hAnsi="Times New Roman" w:cs="Times New Roman"/>
      <w:b/>
      <w:bCs/>
      <w:color w:val="000000"/>
      <w:spacing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63FE18-13B3-4C9A-B312-101CF641C1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A1F493-B3D6-475B-8A4D-96A444BF2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D690F8-280F-4D51-AA73-70DE1414FD1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2020-11-06T08:32:00Z</dcterms:created>
  <dcterms:modified xsi:type="dcterms:W3CDTF">2020-11-06T08:32:00Z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