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6AF16" w14:textId="77777777" w:rsidR="00231EF0" w:rsidRPr="00E26E11" w:rsidRDefault="00F95C96" w:rsidP="002027E5">
      <w:pPr>
        <w:pStyle w:val="1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26E11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14:paraId="0837B58A" w14:textId="2F662590" w:rsidR="00231EF0" w:rsidRPr="00E26E11" w:rsidRDefault="004D010D" w:rsidP="002027E5">
      <w:pPr>
        <w:pStyle w:val="1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6E11">
        <w:rPr>
          <w:rFonts w:ascii="Times New Roman" w:hAnsi="Times New Roman" w:cs="Times New Roman"/>
          <w:b/>
          <w:sz w:val="28"/>
          <w:szCs w:val="28"/>
        </w:rPr>
        <w:t>до проекту Закону України «</w:t>
      </w:r>
      <w:r w:rsidR="0022675D" w:rsidRPr="0022675D">
        <w:rPr>
          <w:rFonts w:ascii="Times New Roman" w:hAnsi="Times New Roman" w:cs="Times New Roman"/>
          <w:b/>
          <w:sz w:val="28"/>
          <w:szCs w:val="28"/>
        </w:rPr>
        <w:t>Про внесення змін до Кодексу України про адміністративні правопорушення та Кримінального кодексу України для реалізації положень Закону України «Про обіг цивільної вогнепальної зброї та бойових припасів до неї»</w:t>
      </w:r>
    </w:p>
    <w:p w14:paraId="5C3C1ABD" w14:textId="77777777" w:rsidR="00231EF0" w:rsidRPr="00E26E11" w:rsidRDefault="00231EF0" w:rsidP="002027E5">
      <w:pPr>
        <w:pStyle w:val="1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DAB9ED" w14:textId="77777777" w:rsidR="00231EF0" w:rsidRPr="00E26E11" w:rsidRDefault="00F95C96" w:rsidP="00A46297">
      <w:pPr>
        <w:pStyle w:val="1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E11">
        <w:rPr>
          <w:rFonts w:ascii="Times New Roman" w:hAnsi="Times New Roman" w:cs="Times New Roman"/>
          <w:b/>
          <w:sz w:val="28"/>
          <w:szCs w:val="28"/>
        </w:rPr>
        <w:t>1. Обґрунтування необхідності прийняття Закону</w:t>
      </w:r>
    </w:p>
    <w:p w14:paraId="67A25D56" w14:textId="37ACE089" w:rsidR="00895889" w:rsidRDefault="00895889" w:rsidP="00B27288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Даний законопроект подано у зв’язку з розробленням </w:t>
      </w:r>
      <w:r w:rsidRPr="00931778">
        <w:rPr>
          <w:rFonts w:ascii="Times New Roman" w:hAnsi="Times New Roman" w:cs="Times New Roman"/>
          <w:sz w:val="28"/>
          <w:szCs w:val="28"/>
        </w:rPr>
        <w:t>проекту Закону України «</w:t>
      </w:r>
      <w:r w:rsidRPr="002B7693">
        <w:rPr>
          <w:rFonts w:ascii="Times New Roman" w:hAnsi="Times New Roman" w:cs="Times New Roman"/>
          <w:sz w:val="28"/>
          <w:szCs w:val="28"/>
        </w:rPr>
        <w:t>Про обіг цивільної вогнепальної зброї та бойових припасів до неї</w:t>
      </w:r>
      <w:r w:rsidRPr="0093177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яке</w:t>
      </w:r>
      <w:r w:rsidRPr="00931778">
        <w:rPr>
          <w:rFonts w:ascii="Times New Roman" w:hAnsi="Times New Roman" w:cs="Times New Roman"/>
          <w:sz w:val="28"/>
          <w:szCs w:val="28"/>
        </w:rPr>
        <w:t xml:space="preserve"> обумовлене необхідністю законодавчого регулювання відносин, що виникають під час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2FA1">
        <w:rPr>
          <w:rFonts w:ascii="Times New Roman" w:hAnsi="Times New Roman" w:cs="Times New Roman"/>
          <w:sz w:val="28"/>
          <w:szCs w:val="28"/>
          <w:lang w:eastAsia="uk-UA"/>
        </w:rPr>
        <w:t xml:space="preserve">обігу в Україні цивільної вогнепальної зброї, бойових припасів до неї, а також конструктивно схожих зі зброєю та бойовими припасами виробів та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задля визначення </w:t>
      </w:r>
      <w:r w:rsidRPr="005C2FA1">
        <w:rPr>
          <w:rFonts w:ascii="Times New Roman" w:hAnsi="Times New Roman" w:cs="Times New Roman"/>
          <w:sz w:val="28"/>
          <w:szCs w:val="28"/>
          <w:lang w:eastAsia="uk-UA"/>
        </w:rPr>
        <w:t>правов</w:t>
      </w:r>
      <w:r>
        <w:rPr>
          <w:rFonts w:ascii="Times New Roman" w:hAnsi="Times New Roman" w:cs="Times New Roman"/>
          <w:sz w:val="28"/>
          <w:szCs w:val="28"/>
          <w:lang w:eastAsia="uk-UA"/>
        </w:rPr>
        <w:t>ого</w:t>
      </w:r>
      <w:r w:rsidRPr="005C2FA1">
        <w:rPr>
          <w:rFonts w:ascii="Times New Roman" w:hAnsi="Times New Roman" w:cs="Times New Roman"/>
          <w:sz w:val="28"/>
          <w:szCs w:val="28"/>
          <w:lang w:eastAsia="uk-UA"/>
        </w:rPr>
        <w:t xml:space="preserve"> режим</w:t>
      </w:r>
      <w:r>
        <w:rPr>
          <w:rFonts w:ascii="Times New Roman" w:hAnsi="Times New Roman" w:cs="Times New Roman"/>
          <w:sz w:val="28"/>
          <w:szCs w:val="28"/>
          <w:lang w:eastAsia="uk-UA"/>
        </w:rPr>
        <w:t>у</w:t>
      </w:r>
      <w:r w:rsidRPr="005C2FA1">
        <w:rPr>
          <w:rFonts w:ascii="Times New Roman" w:hAnsi="Times New Roman" w:cs="Times New Roman"/>
          <w:sz w:val="28"/>
          <w:szCs w:val="28"/>
          <w:lang w:eastAsia="uk-UA"/>
        </w:rPr>
        <w:t xml:space="preserve"> власності на цивільну зброю, </w:t>
      </w:r>
      <w:r>
        <w:rPr>
          <w:rFonts w:ascii="Times New Roman" w:hAnsi="Times New Roman" w:cs="Times New Roman"/>
          <w:sz w:val="28"/>
          <w:szCs w:val="28"/>
          <w:lang w:eastAsia="uk-UA"/>
        </w:rPr>
        <w:t>встановлення</w:t>
      </w:r>
      <w:r w:rsidRPr="005C2FA1">
        <w:rPr>
          <w:rFonts w:ascii="Times New Roman" w:hAnsi="Times New Roman" w:cs="Times New Roman"/>
          <w:sz w:val="28"/>
          <w:szCs w:val="28"/>
          <w:lang w:eastAsia="uk-UA"/>
        </w:rPr>
        <w:t xml:space="preserve"> основн</w:t>
      </w:r>
      <w:r>
        <w:rPr>
          <w:rFonts w:ascii="Times New Roman" w:hAnsi="Times New Roman" w:cs="Times New Roman"/>
          <w:sz w:val="28"/>
          <w:szCs w:val="28"/>
          <w:lang w:eastAsia="uk-UA"/>
        </w:rPr>
        <w:t>их</w:t>
      </w:r>
      <w:r w:rsidRPr="005C2FA1">
        <w:rPr>
          <w:rFonts w:ascii="Times New Roman" w:hAnsi="Times New Roman" w:cs="Times New Roman"/>
          <w:sz w:val="28"/>
          <w:szCs w:val="28"/>
          <w:lang w:eastAsia="uk-UA"/>
        </w:rPr>
        <w:t xml:space="preserve"> прав та обов’язк</w:t>
      </w:r>
      <w:r>
        <w:rPr>
          <w:rFonts w:ascii="Times New Roman" w:hAnsi="Times New Roman" w:cs="Times New Roman"/>
          <w:sz w:val="28"/>
          <w:szCs w:val="28"/>
          <w:lang w:eastAsia="uk-UA"/>
        </w:rPr>
        <w:t>ів</w:t>
      </w:r>
      <w:r w:rsidRPr="005C2FA1">
        <w:rPr>
          <w:rFonts w:ascii="Times New Roman" w:hAnsi="Times New Roman" w:cs="Times New Roman"/>
          <w:sz w:val="28"/>
          <w:szCs w:val="28"/>
          <w:lang w:eastAsia="uk-UA"/>
        </w:rPr>
        <w:t xml:space="preserve"> фізичних і юридичних осіб щодо виробництва, набуття, володіння, відчуження, носіння, транспортування, ремонту, застосування цивільної вогнепальної зброї та бойових припасів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, а також на виконання вимог </w:t>
      </w:r>
      <w:r w:rsidRPr="00BE2498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E2498">
        <w:rPr>
          <w:rFonts w:ascii="Times New Roman" w:hAnsi="Times New Roman" w:cs="Times New Roman"/>
          <w:sz w:val="28"/>
          <w:szCs w:val="28"/>
        </w:rPr>
        <w:t xml:space="preserve"> України «Про внесення змін до деяких законодавчих актів України щодо удосконалення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процедури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внесення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змін»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від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19 травня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2020</w:t>
      </w:r>
      <w:r w:rsidR="007C7D8C">
        <w:rPr>
          <w:rFonts w:ascii="Times New Roman" w:hAnsi="Times New Roman" w:cs="Times New Roman"/>
          <w:sz w:val="28"/>
          <w:szCs w:val="28"/>
        </w:rPr>
        <w:t> </w:t>
      </w:r>
      <w:r w:rsidRPr="00BE2498">
        <w:rPr>
          <w:rFonts w:ascii="Times New Roman" w:hAnsi="Times New Roman" w:cs="Times New Roman"/>
          <w:sz w:val="28"/>
          <w:szCs w:val="28"/>
        </w:rPr>
        <w:t>року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 xml:space="preserve">№ 619-IX, </w:t>
      </w:r>
      <w:r w:rsidR="007C7D8C">
        <w:rPr>
          <w:rFonts w:ascii="Times New Roman" w:hAnsi="Times New Roman" w:cs="Times New Roman"/>
          <w:sz w:val="28"/>
          <w:szCs w:val="28"/>
        </w:rPr>
        <w:t>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набрав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чинності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червня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року</w:t>
      </w:r>
      <w:r>
        <w:rPr>
          <w:rFonts w:ascii="Times New Roman" w:hAnsi="Times New Roman" w:cs="Times New Roman"/>
          <w:sz w:val="28"/>
          <w:szCs w:val="28"/>
        </w:rPr>
        <w:t xml:space="preserve">, яким </w:t>
      </w:r>
      <w:r w:rsidRPr="00BE2498">
        <w:rPr>
          <w:rFonts w:ascii="Times New Roman" w:hAnsi="Times New Roman" w:cs="Times New Roman"/>
          <w:sz w:val="28"/>
          <w:szCs w:val="28"/>
        </w:rPr>
        <w:t>визначено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процедуру внесення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змін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Кримінального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кодексу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України,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Кримінального процесуального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кодексу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України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Кодексу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України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адміністративні правопорушення</w:t>
      </w:r>
      <w:r>
        <w:rPr>
          <w:rFonts w:ascii="Times New Roman" w:hAnsi="Times New Roman" w:cs="Times New Roman"/>
          <w:sz w:val="28"/>
          <w:szCs w:val="28"/>
        </w:rPr>
        <w:t xml:space="preserve">, відповідно до якої </w:t>
      </w:r>
      <w:r w:rsidRPr="00BE2498">
        <w:rPr>
          <w:rFonts w:ascii="Times New Roman" w:hAnsi="Times New Roman" w:cs="Times New Roman"/>
          <w:sz w:val="28"/>
          <w:szCs w:val="28"/>
        </w:rPr>
        <w:t>зміни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зазначених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законодавчих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актів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можуть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вноситися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виключно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законами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про внесення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змін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законодавства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України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кримінальну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відповідальність та/або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кримінального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процесуального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законодавства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України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та/або законодавства України про адміністративні правопорушення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2DAD741" w14:textId="77777777" w:rsidR="008C01A5" w:rsidRDefault="008C01A5" w:rsidP="005C2FA1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6F70C8" w14:textId="77777777" w:rsidR="002027E5" w:rsidRPr="00436BAC" w:rsidRDefault="00487559" w:rsidP="00A46297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/>
          <w:b/>
          <w:spacing w:val="-6"/>
          <w:kern w:val="1"/>
          <w:sz w:val="28"/>
          <w:szCs w:val="28"/>
        </w:rPr>
        <w:t>2. </w:t>
      </w:r>
      <w:r w:rsidRPr="00461A16">
        <w:rPr>
          <w:rFonts w:ascii="Times New Roman" w:hAnsi="Times New Roman"/>
          <w:b/>
          <w:spacing w:val="-6"/>
          <w:kern w:val="1"/>
          <w:sz w:val="28"/>
          <w:szCs w:val="28"/>
        </w:rPr>
        <w:t>Мета та завдання законопроекту</w:t>
      </w:r>
    </w:p>
    <w:p w14:paraId="7EE39D82" w14:textId="3AE0759F" w:rsidR="005C2FA1" w:rsidRDefault="002027E5" w:rsidP="00A46297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2027E5">
        <w:rPr>
          <w:rFonts w:ascii="Times New Roman" w:hAnsi="Times New Roman" w:cs="Times New Roman"/>
          <w:sz w:val="28"/>
          <w:szCs w:val="28"/>
          <w:lang w:eastAsia="uk-UA"/>
        </w:rPr>
        <w:t xml:space="preserve">Проект Закону розроблено з метою </w:t>
      </w:r>
      <w:r w:rsidR="00895889">
        <w:rPr>
          <w:rFonts w:ascii="Times New Roman" w:hAnsi="Times New Roman" w:cs="Times New Roman"/>
          <w:sz w:val="28"/>
          <w:szCs w:val="28"/>
          <w:lang w:eastAsia="uk-UA"/>
        </w:rPr>
        <w:t xml:space="preserve">унормування положень </w:t>
      </w:r>
      <w:r w:rsidR="00895889" w:rsidRPr="00BE2498">
        <w:rPr>
          <w:rFonts w:ascii="Times New Roman" w:hAnsi="Times New Roman" w:cs="Times New Roman"/>
          <w:sz w:val="28"/>
          <w:szCs w:val="28"/>
        </w:rPr>
        <w:t>Кримінального</w:t>
      </w:r>
      <w:r w:rsidR="00895889">
        <w:rPr>
          <w:rFonts w:ascii="Times New Roman" w:hAnsi="Times New Roman" w:cs="Times New Roman"/>
          <w:sz w:val="28"/>
          <w:szCs w:val="28"/>
        </w:rPr>
        <w:t xml:space="preserve"> </w:t>
      </w:r>
      <w:r w:rsidR="00895889" w:rsidRPr="00BE2498">
        <w:rPr>
          <w:rFonts w:ascii="Times New Roman" w:hAnsi="Times New Roman" w:cs="Times New Roman"/>
          <w:sz w:val="28"/>
          <w:szCs w:val="28"/>
        </w:rPr>
        <w:t>кодексу</w:t>
      </w:r>
      <w:r w:rsidR="00895889">
        <w:rPr>
          <w:rFonts w:ascii="Times New Roman" w:hAnsi="Times New Roman" w:cs="Times New Roman"/>
          <w:sz w:val="28"/>
          <w:szCs w:val="28"/>
        </w:rPr>
        <w:t xml:space="preserve"> </w:t>
      </w:r>
      <w:r w:rsidR="00895889" w:rsidRPr="00BE2498">
        <w:rPr>
          <w:rFonts w:ascii="Times New Roman" w:hAnsi="Times New Roman" w:cs="Times New Roman"/>
          <w:sz w:val="28"/>
          <w:szCs w:val="28"/>
        </w:rPr>
        <w:t>України</w:t>
      </w:r>
      <w:r w:rsidR="00895889">
        <w:rPr>
          <w:rFonts w:ascii="Times New Roman" w:hAnsi="Times New Roman" w:cs="Times New Roman"/>
          <w:sz w:val="28"/>
          <w:szCs w:val="28"/>
        </w:rPr>
        <w:t xml:space="preserve"> </w:t>
      </w:r>
      <w:r w:rsidR="00895889" w:rsidRPr="00BE2498">
        <w:rPr>
          <w:rFonts w:ascii="Times New Roman" w:hAnsi="Times New Roman" w:cs="Times New Roman"/>
          <w:sz w:val="28"/>
          <w:szCs w:val="28"/>
        </w:rPr>
        <w:t>та</w:t>
      </w:r>
      <w:r w:rsidR="00895889">
        <w:rPr>
          <w:rFonts w:ascii="Times New Roman" w:hAnsi="Times New Roman" w:cs="Times New Roman"/>
          <w:sz w:val="28"/>
          <w:szCs w:val="28"/>
        </w:rPr>
        <w:t xml:space="preserve"> </w:t>
      </w:r>
      <w:r w:rsidR="00895889" w:rsidRPr="00BE2498">
        <w:rPr>
          <w:rFonts w:ascii="Times New Roman" w:hAnsi="Times New Roman" w:cs="Times New Roman"/>
          <w:sz w:val="28"/>
          <w:szCs w:val="28"/>
        </w:rPr>
        <w:t>Кодексу</w:t>
      </w:r>
      <w:r w:rsidR="00895889">
        <w:rPr>
          <w:rFonts w:ascii="Times New Roman" w:hAnsi="Times New Roman" w:cs="Times New Roman"/>
          <w:sz w:val="28"/>
          <w:szCs w:val="28"/>
        </w:rPr>
        <w:t xml:space="preserve"> </w:t>
      </w:r>
      <w:r w:rsidR="00895889" w:rsidRPr="00BE2498">
        <w:rPr>
          <w:rFonts w:ascii="Times New Roman" w:hAnsi="Times New Roman" w:cs="Times New Roman"/>
          <w:sz w:val="28"/>
          <w:szCs w:val="28"/>
        </w:rPr>
        <w:t>України</w:t>
      </w:r>
      <w:r w:rsidR="00895889">
        <w:rPr>
          <w:rFonts w:ascii="Times New Roman" w:hAnsi="Times New Roman" w:cs="Times New Roman"/>
          <w:sz w:val="28"/>
          <w:szCs w:val="28"/>
        </w:rPr>
        <w:t xml:space="preserve"> </w:t>
      </w:r>
      <w:r w:rsidR="00895889" w:rsidRPr="00BE2498">
        <w:rPr>
          <w:rFonts w:ascii="Times New Roman" w:hAnsi="Times New Roman" w:cs="Times New Roman"/>
          <w:sz w:val="28"/>
          <w:szCs w:val="28"/>
        </w:rPr>
        <w:t>про</w:t>
      </w:r>
      <w:r w:rsidR="00895889">
        <w:rPr>
          <w:rFonts w:ascii="Times New Roman" w:hAnsi="Times New Roman" w:cs="Times New Roman"/>
          <w:sz w:val="28"/>
          <w:szCs w:val="28"/>
        </w:rPr>
        <w:t xml:space="preserve"> </w:t>
      </w:r>
      <w:r w:rsidR="00895889" w:rsidRPr="00BE2498">
        <w:rPr>
          <w:rFonts w:ascii="Times New Roman" w:hAnsi="Times New Roman" w:cs="Times New Roman"/>
          <w:sz w:val="28"/>
          <w:szCs w:val="28"/>
        </w:rPr>
        <w:t>адміністративні правопорушення</w:t>
      </w:r>
      <w:r w:rsidR="00895889">
        <w:rPr>
          <w:rFonts w:ascii="Times New Roman" w:hAnsi="Times New Roman" w:cs="Times New Roman"/>
          <w:sz w:val="28"/>
          <w:szCs w:val="28"/>
        </w:rPr>
        <w:t xml:space="preserve"> відповідно до положень законопроекту </w:t>
      </w:r>
      <w:r w:rsidR="00895889" w:rsidRPr="00931778">
        <w:rPr>
          <w:rFonts w:ascii="Times New Roman" w:hAnsi="Times New Roman" w:cs="Times New Roman"/>
          <w:sz w:val="28"/>
          <w:szCs w:val="28"/>
        </w:rPr>
        <w:t>«</w:t>
      </w:r>
      <w:r w:rsidR="00895889" w:rsidRPr="002B7693">
        <w:rPr>
          <w:rFonts w:ascii="Times New Roman" w:hAnsi="Times New Roman" w:cs="Times New Roman"/>
          <w:sz w:val="28"/>
          <w:szCs w:val="28"/>
        </w:rPr>
        <w:t>Про обіг цивільної вогнепальної зброї та бойових припасів до неї</w:t>
      </w:r>
      <w:r w:rsidR="00895889" w:rsidRPr="00931778">
        <w:rPr>
          <w:rFonts w:ascii="Times New Roman" w:hAnsi="Times New Roman" w:cs="Times New Roman"/>
          <w:sz w:val="28"/>
          <w:szCs w:val="28"/>
        </w:rPr>
        <w:t>»</w:t>
      </w:r>
      <w:r w:rsidR="00895889">
        <w:rPr>
          <w:rFonts w:ascii="Times New Roman" w:hAnsi="Times New Roman" w:cs="Times New Roman"/>
          <w:sz w:val="28"/>
          <w:szCs w:val="28"/>
        </w:rPr>
        <w:t xml:space="preserve">, яким </w:t>
      </w:r>
      <w:r w:rsidR="005C2FA1">
        <w:rPr>
          <w:rFonts w:ascii="Times New Roman" w:hAnsi="Times New Roman" w:cs="Times New Roman"/>
          <w:sz w:val="28"/>
          <w:szCs w:val="28"/>
          <w:lang w:eastAsia="uk-UA"/>
        </w:rPr>
        <w:t xml:space="preserve">законодавчо </w:t>
      </w:r>
      <w:r w:rsidR="00895889">
        <w:rPr>
          <w:rFonts w:ascii="Times New Roman" w:hAnsi="Times New Roman" w:cs="Times New Roman"/>
          <w:sz w:val="28"/>
          <w:szCs w:val="28"/>
          <w:lang w:eastAsia="uk-UA"/>
        </w:rPr>
        <w:t>врегульовуються</w:t>
      </w:r>
      <w:r w:rsidR="005C2FA1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5C2FA1" w:rsidRPr="005C2FA1">
        <w:rPr>
          <w:rFonts w:ascii="Times New Roman" w:hAnsi="Times New Roman" w:cs="Times New Roman"/>
          <w:sz w:val="28"/>
          <w:szCs w:val="28"/>
          <w:lang w:eastAsia="uk-UA"/>
        </w:rPr>
        <w:t xml:space="preserve">відносини, що виникають у сфері обігу в Україні цивільної вогнепальної зброї, бойових припасів до неї, а також конструктивно схожих зі зброєю та бойовими припасами виробів </w:t>
      </w:r>
      <w:r w:rsidR="0023677A">
        <w:rPr>
          <w:rFonts w:ascii="Times New Roman" w:hAnsi="Times New Roman" w:cs="Times New Roman"/>
          <w:sz w:val="28"/>
          <w:szCs w:val="28"/>
          <w:lang w:eastAsia="uk-UA"/>
        </w:rPr>
        <w:t>визначається</w:t>
      </w:r>
      <w:r w:rsidR="005C2FA1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5C2FA1" w:rsidRPr="005C2FA1">
        <w:rPr>
          <w:rFonts w:ascii="Times New Roman" w:hAnsi="Times New Roman" w:cs="Times New Roman"/>
          <w:sz w:val="28"/>
          <w:szCs w:val="28"/>
          <w:lang w:eastAsia="uk-UA"/>
        </w:rPr>
        <w:t>право</w:t>
      </w:r>
      <w:r w:rsidR="0023677A">
        <w:rPr>
          <w:rFonts w:ascii="Times New Roman" w:hAnsi="Times New Roman" w:cs="Times New Roman"/>
          <w:sz w:val="28"/>
          <w:szCs w:val="28"/>
          <w:lang w:eastAsia="uk-UA"/>
        </w:rPr>
        <w:t xml:space="preserve">вий </w:t>
      </w:r>
      <w:r w:rsidR="005C2FA1" w:rsidRPr="005C2FA1">
        <w:rPr>
          <w:rFonts w:ascii="Times New Roman" w:hAnsi="Times New Roman" w:cs="Times New Roman"/>
          <w:sz w:val="28"/>
          <w:szCs w:val="28"/>
          <w:lang w:eastAsia="uk-UA"/>
        </w:rPr>
        <w:t xml:space="preserve">режим власності на цивільну </w:t>
      </w:r>
      <w:r w:rsidR="008A4B3F">
        <w:rPr>
          <w:rFonts w:ascii="Times New Roman" w:hAnsi="Times New Roman" w:cs="Times New Roman"/>
          <w:sz w:val="28"/>
          <w:szCs w:val="28"/>
          <w:lang w:eastAsia="uk-UA"/>
        </w:rPr>
        <w:t xml:space="preserve">вогнепальну </w:t>
      </w:r>
      <w:r w:rsidR="005C2FA1" w:rsidRPr="005C2FA1">
        <w:rPr>
          <w:rFonts w:ascii="Times New Roman" w:hAnsi="Times New Roman" w:cs="Times New Roman"/>
          <w:sz w:val="28"/>
          <w:szCs w:val="28"/>
          <w:lang w:eastAsia="uk-UA"/>
        </w:rPr>
        <w:t xml:space="preserve">зброю, </w:t>
      </w:r>
      <w:r w:rsidR="0023677A">
        <w:rPr>
          <w:rFonts w:ascii="Times New Roman" w:hAnsi="Times New Roman" w:cs="Times New Roman"/>
          <w:sz w:val="28"/>
          <w:szCs w:val="28"/>
          <w:lang w:eastAsia="uk-UA"/>
        </w:rPr>
        <w:t>встановлюються</w:t>
      </w:r>
      <w:r w:rsidR="005C2FA1" w:rsidRPr="005C2FA1">
        <w:rPr>
          <w:rFonts w:ascii="Times New Roman" w:hAnsi="Times New Roman" w:cs="Times New Roman"/>
          <w:sz w:val="28"/>
          <w:szCs w:val="28"/>
          <w:lang w:eastAsia="uk-UA"/>
        </w:rPr>
        <w:t xml:space="preserve"> основн</w:t>
      </w:r>
      <w:r w:rsidR="0023677A">
        <w:rPr>
          <w:rFonts w:ascii="Times New Roman" w:hAnsi="Times New Roman" w:cs="Times New Roman"/>
          <w:sz w:val="28"/>
          <w:szCs w:val="28"/>
          <w:lang w:eastAsia="uk-UA"/>
        </w:rPr>
        <w:t>і</w:t>
      </w:r>
      <w:r w:rsidR="005C2FA1" w:rsidRPr="005C2FA1">
        <w:rPr>
          <w:rFonts w:ascii="Times New Roman" w:hAnsi="Times New Roman" w:cs="Times New Roman"/>
          <w:sz w:val="28"/>
          <w:szCs w:val="28"/>
          <w:lang w:eastAsia="uk-UA"/>
        </w:rPr>
        <w:t xml:space="preserve"> прав</w:t>
      </w:r>
      <w:r w:rsidR="0023677A">
        <w:rPr>
          <w:rFonts w:ascii="Times New Roman" w:hAnsi="Times New Roman" w:cs="Times New Roman"/>
          <w:sz w:val="28"/>
          <w:szCs w:val="28"/>
          <w:lang w:eastAsia="uk-UA"/>
        </w:rPr>
        <w:t>а</w:t>
      </w:r>
      <w:r w:rsidR="005C2FA1" w:rsidRPr="005C2FA1">
        <w:rPr>
          <w:rFonts w:ascii="Times New Roman" w:hAnsi="Times New Roman" w:cs="Times New Roman"/>
          <w:sz w:val="28"/>
          <w:szCs w:val="28"/>
          <w:lang w:eastAsia="uk-UA"/>
        </w:rPr>
        <w:t xml:space="preserve"> та обов’язк</w:t>
      </w:r>
      <w:r w:rsidR="0023677A">
        <w:rPr>
          <w:rFonts w:ascii="Times New Roman" w:hAnsi="Times New Roman" w:cs="Times New Roman"/>
          <w:sz w:val="28"/>
          <w:szCs w:val="28"/>
          <w:lang w:eastAsia="uk-UA"/>
        </w:rPr>
        <w:t>и</w:t>
      </w:r>
      <w:r w:rsidR="005C2FA1" w:rsidRPr="005C2FA1">
        <w:rPr>
          <w:rFonts w:ascii="Times New Roman" w:hAnsi="Times New Roman" w:cs="Times New Roman"/>
          <w:sz w:val="28"/>
          <w:szCs w:val="28"/>
          <w:lang w:eastAsia="uk-UA"/>
        </w:rPr>
        <w:t xml:space="preserve"> фізичних і юридичних осіб щодо виробництва, набуття, володіння, відчуження, носіння, транспортування, </w:t>
      </w:r>
      <w:r w:rsidR="005C2FA1" w:rsidRPr="005C2FA1">
        <w:rPr>
          <w:rFonts w:ascii="Times New Roman" w:hAnsi="Times New Roman" w:cs="Times New Roman"/>
          <w:sz w:val="28"/>
          <w:szCs w:val="28"/>
          <w:lang w:eastAsia="uk-UA"/>
        </w:rPr>
        <w:lastRenderedPageBreak/>
        <w:t xml:space="preserve">ремонту, застосування цивільної вогнепальної зброї та бойових припасів, а також </w:t>
      </w:r>
      <w:r w:rsidR="0023677A">
        <w:rPr>
          <w:rFonts w:ascii="Times New Roman" w:hAnsi="Times New Roman" w:cs="Times New Roman"/>
          <w:sz w:val="28"/>
          <w:szCs w:val="28"/>
          <w:lang w:eastAsia="uk-UA"/>
        </w:rPr>
        <w:t>регулюються</w:t>
      </w:r>
      <w:r w:rsidR="005C2FA1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5C2FA1" w:rsidRPr="005C2FA1">
        <w:rPr>
          <w:rFonts w:ascii="Times New Roman" w:hAnsi="Times New Roman" w:cs="Times New Roman"/>
          <w:sz w:val="28"/>
          <w:szCs w:val="28"/>
          <w:lang w:eastAsia="uk-UA"/>
        </w:rPr>
        <w:t>інш</w:t>
      </w:r>
      <w:r w:rsidR="0023677A">
        <w:rPr>
          <w:rFonts w:ascii="Times New Roman" w:hAnsi="Times New Roman" w:cs="Times New Roman"/>
          <w:sz w:val="28"/>
          <w:szCs w:val="28"/>
          <w:lang w:eastAsia="uk-UA"/>
        </w:rPr>
        <w:t>і</w:t>
      </w:r>
      <w:r w:rsidR="005C2FA1" w:rsidRPr="005C2FA1">
        <w:rPr>
          <w:rFonts w:ascii="Times New Roman" w:hAnsi="Times New Roman" w:cs="Times New Roman"/>
          <w:sz w:val="28"/>
          <w:szCs w:val="28"/>
          <w:lang w:eastAsia="uk-UA"/>
        </w:rPr>
        <w:t xml:space="preserve"> суспільн</w:t>
      </w:r>
      <w:r w:rsidR="0023677A">
        <w:rPr>
          <w:rFonts w:ascii="Times New Roman" w:hAnsi="Times New Roman" w:cs="Times New Roman"/>
          <w:sz w:val="28"/>
          <w:szCs w:val="28"/>
          <w:lang w:eastAsia="uk-UA"/>
        </w:rPr>
        <w:t>і</w:t>
      </w:r>
      <w:r w:rsidR="005C2FA1" w:rsidRPr="005C2FA1">
        <w:rPr>
          <w:rFonts w:ascii="Times New Roman" w:hAnsi="Times New Roman" w:cs="Times New Roman"/>
          <w:sz w:val="28"/>
          <w:szCs w:val="28"/>
          <w:lang w:eastAsia="uk-UA"/>
        </w:rPr>
        <w:t xml:space="preserve"> відносин</w:t>
      </w:r>
      <w:r w:rsidR="0023677A">
        <w:rPr>
          <w:rFonts w:ascii="Times New Roman" w:hAnsi="Times New Roman" w:cs="Times New Roman"/>
          <w:sz w:val="28"/>
          <w:szCs w:val="28"/>
          <w:lang w:eastAsia="uk-UA"/>
        </w:rPr>
        <w:t>и</w:t>
      </w:r>
      <w:r w:rsidR="005C2FA1" w:rsidRPr="005C2FA1">
        <w:rPr>
          <w:rFonts w:ascii="Times New Roman" w:hAnsi="Times New Roman" w:cs="Times New Roman"/>
          <w:sz w:val="28"/>
          <w:szCs w:val="28"/>
          <w:lang w:eastAsia="uk-UA"/>
        </w:rPr>
        <w:t>, що безпосередньо з цим пов’язані, у тому числі і відповідно до міжнародних зобов’язань України.</w:t>
      </w:r>
    </w:p>
    <w:p w14:paraId="2E68F49A" w14:textId="77777777" w:rsidR="002027E5" w:rsidRPr="002027E5" w:rsidRDefault="002027E5" w:rsidP="00A46297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14:paraId="0B7C8A5F" w14:textId="77777777" w:rsidR="002027E5" w:rsidRPr="002027E5" w:rsidRDefault="00487559" w:rsidP="00A46297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E3A7E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3. Загальна характеристика та основні положення проекту Закону</w:t>
      </w:r>
    </w:p>
    <w:p w14:paraId="223F2080" w14:textId="7FB932C3" w:rsidR="00895889" w:rsidRDefault="003A1DF6" w:rsidP="005C2FA1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Даним законопроектом передбачається внесення змін до Кримінального кодексу України в частині уточнення меж необхідної оборони та встановлення відповідальності за н</w:t>
      </w:r>
      <w:r w:rsidRPr="003A1DF6">
        <w:rPr>
          <w:rFonts w:ascii="Times New Roman" w:hAnsi="Times New Roman" w:cs="Times New Roman"/>
          <w:sz w:val="28"/>
          <w:szCs w:val="28"/>
        </w:rPr>
        <w:t>езаконне поводження зі зброєю, бойовими припасами або вибуховими речовинами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EDD68CF" w14:textId="6027CCAD" w:rsidR="003A1DF6" w:rsidRDefault="003A1DF6" w:rsidP="005C2FA1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BE2498">
        <w:rPr>
          <w:rFonts w:ascii="Times New Roman" w:hAnsi="Times New Roman" w:cs="Times New Roman"/>
          <w:sz w:val="28"/>
          <w:szCs w:val="28"/>
        </w:rPr>
        <w:t>Кодекс</w:t>
      </w:r>
      <w:r>
        <w:rPr>
          <w:rFonts w:ascii="Times New Roman" w:hAnsi="Times New Roman" w:cs="Times New Roman"/>
          <w:sz w:val="28"/>
          <w:szCs w:val="28"/>
        </w:rPr>
        <w:t xml:space="preserve">і </w:t>
      </w:r>
      <w:r w:rsidRPr="00BE2498">
        <w:rPr>
          <w:rFonts w:ascii="Times New Roman" w:hAnsi="Times New Roman" w:cs="Times New Roman"/>
          <w:sz w:val="28"/>
          <w:szCs w:val="28"/>
        </w:rPr>
        <w:t>України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498">
        <w:rPr>
          <w:rFonts w:ascii="Times New Roman" w:hAnsi="Times New Roman" w:cs="Times New Roman"/>
          <w:sz w:val="28"/>
          <w:szCs w:val="28"/>
        </w:rPr>
        <w:t>адміністративні правопорушення</w:t>
      </w:r>
      <w:r>
        <w:rPr>
          <w:rFonts w:ascii="Times New Roman" w:hAnsi="Times New Roman" w:cs="Times New Roman"/>
          <w:sz w:val="28"/>
          <w:szCs w:val="28"/>
        </w:rPr>
        <w:t xml:space="preserve"> запропонованими змінами</w:t>
      </w:r>
      <w:r w:rsidR="004F373F">
        <w:rPr>
          <w:rFonts w:ascii="Times New Roman" w:hAnsi="Times New Roman" w:cs="Times New Roman"/>
          <w:sz w:val="28"/>
          <w:szCs w:val="28"/>
        </w:rPr>
        <w:t>:</w:t>
      </w:r>
    </w:p>
    <w:p w14:paraId="3D3DD597" w14:textId="523C606A" w:rsidR="003A1DF6" w:rsidRDefault="004F373F" w:rsidP="005C2FA1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передбачається</w:t>
      </w:r>
      <w:r w:rsidRPr="003A1DF6">
        <w:rPr>
          <w:rFonts w:ascii="Times New Roman" w:hAnsi="Times New Roman" w:cs="Times New Roman"/>
          <w:sz w:val="28"/>
          <w:szCs w:val="28"/>
        </w:rPr>
        <w:t xml:space="preserve"> </w:t>
      </w:r>
      <w:r w:rsidR="003A1DF6" w:rsidRPr="003A1DF6">
        <w:rPr>
          <w:rFonts w:ascii="Times New Roman" w:hAnsi="Times New Roman" w:cs="Times New Roman"/>
          <w:sz w:val="28"/>
          <w:szCs w:val="28"/>
        </w:rPr>
        <w:t xml:space="preserve">позбавлення спеціального права, наданого даному громадянинові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1DF6" w:rsidRPr="003A1DF6">
        <w:rPr>
          <w:rFonts w:ascii="Times New Roman" w:hAnsi="Times New Roman" w:cs="Times New Roman"/>
          <w:sz w:val="28"/>
          <w:szCs w:val="28"/>
        </w:rPr>
        <w:t>права на володіння цивільною зброєю та бойовими припасами до неї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4792BDC" w14:textId="1CEBD735" w:rsidR="004F373F" w:rsidRDefault="006D60DE" w:rsidP="005C2FA1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F373F">
        <w:rPr>
          <w:rFonts w:ascii="Times New Roman" w:hAnsi="Times New Roman" w:cs="Times New Roman"/>
          <w:sz w:val="28"/>
          <w:szCs w:val="28"/>
        </w:rPr>
        <w:t>виключаються застарілі радянські норми, відповідно до яких забороняється застосовувати п</w:t>
      </w:r>
      <w:r w:rsidR="004F373F" w:rsidRPr="004F373F">
        <w:rPr>
          <w:rFonts w:ascii="Times New Roman" w:hAnsi="Times New Roman" w:cs="Times New Roman"/>
          <w:sz w:val="28"/>
          <w:szCs w:val="28"/>
        </w:rPr>
        <w:t>озбавлення права полювання</w:t>
      </w:r>
      <w:r w:rsidR="004F373F">
        <w:rPr>
          <w:rFonts w:ascii="Times New Roman" w:hAnsi="Times New Roman" w:cs="Times New Roman"/>
          <w:sz w:val="28"/>
          <w:szCs w:val="28"/>
        </w:rPr>
        <w:t xml:space="preserve">, конфіскацію </w:t>
      </w:r>
      <w:r w:rsidR="004F373F" w:rsidRPr="004F373F">
        <w:rPr>
          <w:rFonts w:ascii="Times New Roman" w:hAnsi="Times New Roman" w:cs="Times New Roman"/>
          <w:sz w:val="28"/>
          <w:szCs w:val="28"/>
        </w:rPr>
        <w:t>вогнепальної зброї, інших знарядь полювання і бойових припасів до осіб, для яких полювання є основним джерелом існування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6A1B23C" w14:textId="2F43C921" w:rsidR="004F373F" w:rsidRDefault="006D60DE" w:rsidP="005C2FA1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F373F">
        <w:rPr>
          <w:rFonts w:ascii="Times New Roman" w:hAnsi="Times New Roman" w:cs="Times New Roman"/>
          <w:sz w:val="28"/>
          <w:szCs w:val="28"/>
        </w:rPr>
        <w:t>збільшуються розміри штрафів за правопорушення у сфері обігу зброї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7440B79" w14:textId="6ED72107" w:rsidR="004F373F" w:rsidRDefault="006D60DE" w:rsidP="005C2FA1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F373F">
        <w:rPr>
          <w:rFonts w:ascii="Times New Roman" w:hAnsi="Times New Roman" w:cs="Times New Roman"/>
          <w:sz w:val="28"/>
          <w:szCs w:val="28"/>
        </w:rPr>
        <w:t xml:space="preserve">встановлюються вимоги до проведення огляду </w:t>
      </w:r>
      <w:r w:rsidR="004F373F" w:rsidRPr="004F373F">
        <w:rPr>
          <w:rFonts w:ascii="Times New Roman" w:hAnsi="Times New Roman" w:cs="Times New Roman"/>
          <w:sz w:val="28"/>
          <w:szCs w:val="28"/>
        </w:rPr>
        <w:t>особи, яка здійснює транспортування або носіння цивільної вогнепальної зброї на стан алкогольного, наркотичного чи іншого сп’яніння або щодо її перебування під впливом лікарських препаратів, що знижують увагу та швидкість реакції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9E014E2" w14:textId="148DE1CB" w:rsidR="004F373F" w:rsidRDefault="004F373F" w:rsidP="005C2FA1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1BE945" w14:textId="77777777" w:rsidR="002027E5" w:rsidRPr="002027E5" w:rsidRDefault="00487559" w:rsidP="00A46297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B726B">
        <w:rPr>
          <w:rFonts w:ascii="Times New Roman" w:hAnsi="Times New Roman"/>
          <w:b/>
          <w:sz w:val="28"/>
          <w:szCs w:val="28"/>
        </w:rPr>
        <w:t xml:space="preserve">4. </w:t>
      </w:r>
      <w:r w:rsidRPr="00461A16">
        <w:rPr>
          <w:rFonts w:ascii="Times New Roman" w:hAnsi="Times New Roman"/>
          <w:b/>
          <w:spacing w:val="-6"/>
          <w:kern w:val="1"/>
          <w:sz w:val="28"/>
          <w:szCs w:val="28"/>
        </w:rPr>
        <w:t>Стан нормативно-правової бази у даній сфері правового регулювання</w:t>
      </w:r>
    </w:p>
    <w:p w14:paraId="5651FA23" w14:textId="07967347" w:rsidR="00931778" w:rsidRDefault="00931778" w:rsidP="00931778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931778">
        <w:rPr>
          <w:rFonts w:ascii="Times New Roman" w:hAnsi="Times New Roman" w:cs="Times New Roman"/>
          <w:sz w:val="28"/>
          <w:szCs w:val="28"/>
          <w:lang w:eastAsia="uk-UA"/>
        </w:rPr>
        <w:t>У цій сфері правового регулювання діє Конституція України, інструкція про порядок виготовлення, придбання, зберігання, обліку, перевезення та використання вогнепальної, пневматичної, холодної і охолощеної зброї, пристроїв вітчизняного виробництва для відстрілу патронів, споряджених гумовими чи аналогічними за своїми властивостями метальними снарядами несмертельної дії, та патронів до них, а також боєприпасів до зброї, основних частин зброї та вибухових матеріалів, затверджена наказом Міністерства внутрішніх справ України № 622 від 21.08.1998, який зареєстровано в Міністерстві юстиції України 7 жовтня 1998 р. за № 637/3077.</w:t>
      </w:r>
    </w:p>
    <w:p w14:paraId="5EA44638" w14:textId="500D1C2B" w:rsidR="006F1F35" w:rsidRDefault="005503FF" w:rsidP="00931778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Також дана сфера правовідносин регулюється</w:t>
      </w:r>
      <w:r w:rsidRPr="005503FF">
        <w:rPr>
          <w:rFonts w:ascii="Times New Roman" w:hAnsi="Times New Roman" w:cs="Times New Roman"/>
          <w:sz w:val="28"/>
          <w:szCs w:val="28"/>
          <w:lang w:eastAsia="uk-UA"/>
        </w:rPr>
        <w:t xml:space="preserve"> Кримінальни</w:t>
      </w:r>
      <w:r>
        <w:rPr>
          <w:rFonts w:ascii="Times New Roman" w:hAnsi="Times New Roman" w:cs="Times New Roman"/>
          <w:sz w:val="28"/>
          <w:szCs w:val="28"/>
          <w:lang w:eastAsia="uk-UA"/>
        </w:rPr>
        <w:t>м</w:t>
      </w:r>
      <w:r w:rsidRPr="005503FF">
        <w:rPr>
          <w:rFonts w:ascii="Times New Roman" w:hAnsi="Times New Roman" w:cs="Times New Roman"/>
          <w:sz w:val="28"/>
          <w:szCs w:val="28"/>
          <w:lang w:eastAsia="uk-UA"/>
        </w:rPr>
        <w:t xml:space="preserve"> кодекс</w:t>
      </w:r>
      <w:r>
        <w:rPr>
          <w:rFonts w:ascii="Times New Roman" w:hAnsi="Times New Roman" w:cs="Times New Roman"/>
          <w:sz w:val="28"/>
          <w:szCs w:val="28"/>
          <w:lang w:eastAsia="uk-UA"/>
        </w:rPr>
        <w:t>ом</w:t>
      </w:r>
      <w:r w:rsidRPr="005503FF">
        <w:rPr>
          <w:rFonts w:ascii="Times New Roman" w:hAnsi="Times New Roman" w:cs="Times New Roman"/>
          <w:sz w:val="28"/>
          <w:szCs w:val="28"/>
          <w:lang w:eastAsia="uk-UA"/>
        </w:rPr>
        <w:t xml:space="preserve"> України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r w:rsidRPr="005503FF">
        <w:rPr>
          <w:rFonts w:ascii="Times New Roman" w:hAnsi="Times New Roman" w:cs="Times New Roman"/>
          <w:sz w:val="28"/>
          <w:szCs w:val="28"/>
          <w:lang w:eastAsia="uk-UA"/>
        </w:rPr>
        <w:t>Кодекс</w:t>
      </w:r>
      <w:r>
        <w:rPr>
          <w:rFonts w:ascii="Times New Roman" w:hAnsi="Times New Roman" w:cs="Times New Roman"/>
          <w:sz w:val="28"/>
          <w:szCs w:val="28"/>
          <w:lang w:eastAsia="uk-UA"/>
        </w:rPr>
        <w:t>ом</w:t>
      </w:r>
      <w:r w:rsidRPr="005503FF">
        <w:rPr>
          <w:rFonts w:ascii="Times New Roman" w:hAnsi="Times New Roman" w:cs="Times New Roman"/>
          <w:sz w:val="28"/>
          <w:szCs w:val="28"/>
          <w:lang w:eastAsia="uk-UA"/>
        </w:rPr>
        <w:t xml:space="preserve"> України про адміністративні правопорушення</w:t>
      </w:r>
      <w:r w:rsidR="006F1F35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14:paraId="6DE9C7BB" w14:textId="77777777" w:rsidR="006F1F35" w:rsidRDefault="006F1F35" w:rsidP="00931778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14:paraId="4A954A82" w14:textId="77777777" w:rsidR="002027E5" w:rsidRPr="002027E5" w:rsidRDefault="00487559" w:rsidP="00A46297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B726B"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14:paraId="5C582DD9" w14:textId="77777777" w:rsidR="002027E5" w:rsidRPr="002027E5" w:rsidRDefault="00487559" w:rsidP="00A46297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B726B">
        <w:rPr>
          <w:rFonts w:ascii="Times New Roman" w:hAnsi="Times New Roman"/>
          <w:sz w:val="28"/>
          <w:szCs w:val="28"/>
        </w:rPr>
        <w:t xml:space="preserve">Реалізація </w:t>
      </w:r>
      <w:r>
        <w:rPr>
          <w:rFonts w:ascii="Times New Roman" w:hAnsi="Times New Roman"/>
          <w:sz w:val="28"/>
          <w:szCs w:val="28"/>
        </w:rPr>
        <w:t>даного законопроекту</w:t>
      </w:r>
      <w:r w:rsidRPr="006B726B">
        <w:rPr>
          <w:rFonts w:ascii="Times New Roman" w:hAnsi="Times New Roman"/>
          <w:sz w:val="28"/>
          <w:szCs w:val="28"/>
        </w:rPr>
        <w:t xml:space="preserve"> не потребує </w:t>
      </w:r>
      <w:r>
        <w:rPr>
          <w:rFonts w:ascii="Times New Roman" w:hAnsi="Times New Roman"/>
          <w:sz w:val="28"/>
          <w:szCs w:val="28"/>
        </w:rPr>
        <w:t xml:space="preserve">додаткових витрат </w:t>
      </w:r>
      <w:r w:rsidRPr="006B726B">
        <w:rPr>
          <w:rFonts w:ascii="Times New Roman" w:hAnsi="Times New Roman"/>
          <w:sz w:val="28"/>
          <w:szCs w:val="28"/>
        </w:rPr>
        <w:t>з Державного бюджету України.</w:t>
      </w:r>
      <w:r w:rsidR="002027E5" w:rsidRPr="002027E5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</w:p>
    <w:p w14:paraId="3DE3C8C1" w14:textId="77777777" w:rsidR="002027E5" w:rsidRPr="002027E5" w:rsidRDefault="002027E5" w:rsidP="00A46297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14:paraId="669975AB" w14:textId="77777777" w:rsidR="002027E5" w:rsidRPr="002027E5" w:rsidRDefault="00487559" w:rsidP="00A46297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E3A7E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6. Очікувані правові та соціальні наслідки прийняття законопроекту</w:t>
      </w:r>
    </w:p>
    <w:p w14:paraId="3106A47A" w14:textId="3E1818DF" w:rsidR="00210A5F" w:rsidRDefault="00B27288" w:rsidP="00B27288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B27288">
        <w:rPr>
          <w:rFonts w:ascii="Times New Roman" w:hAnsi="Times New Roman" w:cs="Times New Roman"/>
          <w:sz w:val="28"/>
          <w:szCs w:val="28"/>
          <w:lang w:eastAsia="uk-UA"/>
        </w:rPr>
        <w:t xml:space="preserve">Прийняття </w:t>
      </w:r>
      <w:r w:rsidR="008B5DFF">
        <w:rPr>
          <w:rFonts w:ascii="Times New Roman" w:hAnsi="Times New Roman" w:cs="Times New Roman"/>
          <w:sz w:val="28"/>
          <w:szCs w:val="28"/>
          <w:lang w:eastAsia="uk-UA"/>
        </w:rPr>
        <w:t>законопроекту</w:t>
      </w:r>
      <w:r w:rsidRPr="00B27288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210A5F">
        <w:rPr>
          <w:rFonts w:ascii="Times New Roman" w:hAnsi="Times New Roman" w:cs="Times New Roman"/>
          <w:sz w:val="28"/>
          <w:szCs w:val="28"/>
          <w:lang w:eastAsia="uk-UA"/>
        </w:rPr>
        <w:t xml:space="preserve">позитивно вплине на правовідносини в сфері обігу зброї шляхом </w:t>
      </w:r>
      <w:r w:rsidR="00DE0747">
        <w:rPr>
          <w:rFonts w:ascii="Times New Roman" w:hAnsi="Times New Roman" w:cs="Times New Roman"/>
          <w:sz w:val="28"/>
          <w:szCs w:val="28"/>
          <w:lang w:eastAsia="uk-UA"/>
        </w:rPr>
        <w:t xml:space="preserve">встановлення єдиних правил та норм, а також покарання за їх порушення. Це дасть можливість усунути корупційні ризики, </w:t>
      </w:r>
      <w:r w:rsidR="002F052C">
        <w:rPr>
          <w:rFonts w:ascii="Times New Roman" w:hAnsi="Times New Roman" w:cs="Times New Roman"/>
          <w:sz w:val="28"/>
          <w:szCs w:val="28"/>
          <w:lang w:eastAsia="uk-UA"/>
        </w:rPr>
        <w:t>пов’язані</w:t>
      </w:r>
      <w:r w:rsidR="00DE0747">
        <w:rPr>
          <w:rFonts w:ascii="Times New Roman" w:hAnsi="Times New Roman" w:cs="Times New Roman"/>
          <w:sz w:val="28"/>
          <w:szCs w:val="28"/>
          <w:lang w:eastAsia="uk-UA"/>
        </w:rPr>
        <w:t xml:space="preserve"> з неоднозначним трактуванням існуючих насьогодні нормативно-правових актів у цій сфері.</w:t>
      </w:r>
    </w:p>
    <w:p w14:paraId="51C821F6" w14:textId="77777777" w:rsidR="00210A5F" w:rsidRDefault="00210A5F" w:rsidP="00B27288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14:paraId="55D9A030" w14:textId="77777777" w:rsidR="00487559" w:rsidRDefault="00487559" w:rsidP="00A46297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14:paraId="18E34641" w14:textId="77777777" w:rsidR="00487559" w:rsidRDefault="00487559" w:rsidP="00A46297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14:paraId="5722DB42" w14:textId="77777777" w:rsidR="00487559" w:rsidRPr="00E26E11" w:rsidRDefault="00487559" w:rsidP="00A46297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4254FB" w14:textId="77777777" w:rsidR="00487559" w:rsidRDefault="00487559" w:rsidP="00A4629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936"/>
        <w:gridCol w:w="5953"/>
      </w:tblGrid>
      <w:tr w:rsidR="00487559" w:rsidRPr="006B726B" w14:paraId="524009A7" w14:textId="77777777" w:rsidTr="005A7611">
        <w:tc>
          <w:tcPr>
            <w:tcW w:w="3936" w:type="dxa"/>
          </w:tcPr>
          <w:p w14:paraId="5EC31180" w14:textId="602E84AE" w:rsidR="00487559" w:rsidRPr="006B726B" w:rsidRDefault="00487559" w:rsidP="00A4629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B726B">
              <w:rPr>
                <w:rFonts w:ascii="Times New Roman" w:hAnsi="Times New Roman"/>
                <w:b/>
                <w:sz w:val="28"/>
                <w:szCs w:val="28"/>
              </w:rPr>
              <w:t>Народн</w:t>
            </w:r>
            <w:r w:rsidR="00B27288">
              <w:rPr>
                <w:rFonts w:ascii="Times New Roman" w:hAnsi="Times New Roman"/>
                <w:b/>
                <w:sz w:val="28"/>
                <w:szCs w:val="28"/>
              </w:rPr>
              <w:t xml:space="preserve">і </w:t>
            </w:r>
            <w:r w:rsidRPr="006B726B">
              <w:rPr>
                <w:rFonts w:ascii="Times New Roman" w:hAnsi="Times New Roman"/>
                <w:b/>
                <w:sz w:val="28"/>
                <w:szCs w:val="28"/>
              </w:rPr>
              <w:t>депутат</w:t>
            </w:r>
            <w:r w:rsidR="00B27288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6B726B">
              <w:rPr>
                <w:rFonts w:ascii="Times New Roman" w:hAnsi="Times New Roman"/>
                <w:b/>
                <w:sz w:val="28"/>
                <w:szCs w:val="28"/>
              </w:rPr>
              <w:t xml:space="preserve"> України</w:t>
            </w:r>
          </w:p>
        </w:tc>
        <w:tc>
          <w:tcPr>
            <w:tcW w:w="5953" w:type="dxa"/>
          </w:tcPr>
          <w:p w14:paraId="7C834020" w14:textId="412F0098" w:rsidR="00487559" w:rsidRPr="00CA2EB0" w:rsidRDefault="00487559" w:rsidP="00A46297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7DBF3996" w14:textId="77777777" w:rsidR="00487559" w:rsidRPr="006B726B" w:rsidRDefault="00487559" w:rsidP="0048755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2C111B3E" w14:textId="77777777" w:rsidR="00376CB0" w:rsidRPr="00E26E11" w:rsidRDefault="00376CB0" w:rsidP="00487559">
      <w:pPr>
        <w:pStyle w:val="10"/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376CB0" w:rsidRPr="00E26E11" w:rsidSect="002027E5">
      <w:headerReference w:type="default" r:id="rId10"/>
      <w:pgSz w:w="12240" w:h="15840"/>
      <w:pgMar w:top="1134" w:right="851" w:bottom="1134" w:left="1701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7DE4CC" w14:textId="77777777" w:rsidR="001D3BB2" w:rsidRDefault="001D3BB2" w:rsidP="002027E5">
      <w:pPr>
        <w:spacing w:line="240" w:lineRule="auto"/>
      </w:pPr>
      <w:r>
        <w:separator/>
      </w:r>
    </w:p>
  </w:endnote>
  <w:endnote w:type="continuationSeparator" w:id="0">
    <w:p w14:paraId="7AAF90DE" w14:textId="77777777" w:rsidR="001D3BB2" w:rsidRDefault="001D3BB2" w:rsidP="002027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8D669" w14:textId="77777777" w:rsidR="001D3BB2" w:rsidRDefault="001D3BB2" w:rsidP="002027E5">
      <w:pPr>
        <w:spacing w:line="240" w:lineRule="auto"/>
      </w:pPr>
      <w:r>
        <w:separator/>
      </w:r>
    </w:p>
  </w:footnote>
  <w:footnote w:type="continuationSeparator" w:id="0">
    <w:p w14:paraId="5A3B78DB" w14:textId="77777777" w:rsidR="001D3BB2" w:rsidRDefault="001D3BB2" w:rsidP="002027E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9B5C9A" w14:textId="2D064A8E" w:rsidR="002027E5" w:rsidRPr="002027E5" w:rsidRDefault="002027E5">
    <w:pPr>
      <w:pStyle w:val="ac"/>
      <w:jc w:val="center"/>
      <w:rPr>
        <w:rFonts w:ascii="Times New Roman" w:hAnsi="Times New Roman" w:cs="Times New Roman"/>
        <w:sz w:val="24"/>
        <w:szCs w:val="24"/>
      </w:rPr>
    </w:pPr>
    <w:r w:rsidRPr="002027E5">
      <w:rPr>
        <w:rFonts w:ascii="Times New Roman" w:hAnsi="Times New Roman" w:cs="Times New Roman"/>
        <w:sz w:val="24"/>
        <w:szCs w:val="24"/>
      </w:rPr>
      <w:fldChar w:fldCharType="begin"/>
    </w:r>
    <w:r w:rsidRPr="002027E5">
      <w:rPr>
        <w:rFonts w:ascii="Times New Roman" w:hAnsi="Times New Roman" w:cs="Times New Roman"/>
        <w:sz w:val="24"/>
        <w:szCs w:val="24"/>
      </w:rPr>
      <w:instrText>PAGE   \* MERGEFORMAT</w:instrText>
    </w:r>
    <w:r w:rsidRPr="002027E5">
      <w:rPr>
        <w:rFonts w:ascii="Times New Roman" w:hAnsi="Times New Roman" w:cs="Times New Roman"/>
        <w:sz w:val="24"/>
        <w:szCs w:val="24"/>
      </w:rPr>
      <w:fldChar w:fldCharType="separate"/>
    </w:r>
    <w:r w:rsidR="00781375" w:rsidRPr="00781375">
      <w:rPr>
        <w:rFonts w:ascii="Times New Roman" w:hAnsi="Times New Roman" w:cs="Times New Roman"/>
        <w:noProof/>
        <w:sz w:val="24"/>
        <w:szCs w:val="24"/>
        <w:lang w:val="ru-RU"/>
      </w:rPr>
      <w:t>2</w:t>
    </w:r>
    <w:r w:rsidRPr="002027E5">
      <w:rPr>
        <w:rFonts w:ascii="Times New Roman" w:hAnsi="Times New Roman" w:cs="Times New Roman"/>
        <w:sz w:val="24"/>
        <w:szCs w:val="24"/>
      </w:rPr>
      <w:fldChar w:fldCharType="end"/>
    </w:r>
  </w:p>
  <w:p w14:paraId="503C567D" w14:textId="77777777" w:rsidR="002027E5" w:rsidRDefault="002027E5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C4C6A"/>
    <w:multiLevelType w:val="hybridMultilevel"/>
    <w:tmpl w:val="E7C06C50"/>
    <w:lvl w:ilvl="0" w:tplc="807A6CDE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hint="default"/>
        <w:sz w:val="22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50A8035C"/>
    <w:multiLevelType w:val="hybridMultilevel"/>
    <w:tmpl w:val="F04294AE"/>
    <w:lvl w:ilvl="0" w:tplc="F42E1B5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EF0"/>
    <w:rsid w:val="000448BA"/>
    <w:rsid w:val="00075526"/>
    <w:rsid w:val="00075F84"/>
    <w:rsid w:val="000C6E2E"/>
    <w:rsid w:val="00147CC0"/>
    <w:rsid w:val="0016179A"/>
    <w:rsid w:val="0017379D"/>
    <w:rsid w:val="001D3BB2"/>
    <w:rsid w:val="002027E5"/>
    <w:rsid w:val="00210A5F"/>
    <w:rsid w:val="0022675D"/>
    <w:rsid w:val="00231EF0"/>
    <w:rsid w:val="0023677A"/>
    <w:rsid w:val="00236A48"/>
    <w:rsid w:val="002A75E3"/>
    <w:rsid w:val="002B7693"/>
    <w:rsid w:val="002D143A"/>
    <w:rsid w:val="002F052C"/>
    <w:rsid w:val="002F3940"/>
    <w:rsid w:val="002F68E3"/>
    <w:rsid w:val="00376CB0"/>
    <w:rsid w:val="003A1DF6"/>
    <w:rsid w:val="00420A84"/>
    <w:rsid w:val="00420AD5"/>
    <w:rsid w:val="00421FF2"/>
    <w:rsid w:val="00436BAC"/>
    <w:rsid w:val="00457C93"/>
    <w:rsid w:val="00473F3D"/>
    <w:rsid w:val="00487559"/>
    <w:rsid w:val="00490DF9"/>
    <w:rsid w:val="004910A5"/>
    <w:rsid w:val="004977C7"/>
    <w:rsid w:val="004A1BC5"/>
    <w:rsid w:val="004A7AC6"/>
    <w:rsid w:val="004D010D"/>
    <w:rsid w:val="004F373F"/>
    <w:rsid w:val="00504259"/>
    <w:rsid w:val="0051313B"/>
    <w:rsid w:val="00533CA7"/>
    <w:rsid w:val="005503FF"/>
    <w:rsid w:val="00553C7B"/>
    <w:rsid w:val="005A026F"/>
    <w:rsid w:val="005A2FD4"/>
    <w:rsid w:val="005C2FA1"/>
    <w:rsid w:val="005D09B2"/>
    <w:rsid w:val="005E161C"/>
    <w:rsid w:val="00610A09"/>
    <w:rsid w:val="006312C4"/>
    <w:rsid w:val="006318CF"/>
    <w:rsid w:val="00670937"/>
    <w:rsid w:val="006D60DE"/>
    <w:rsid w:val="006E6080"/>
    <w:rsid w:val="006F095D"/>
    <w:rsid w:val="006F1F35"/>
    <w:rsid w:val="00772C05"/>
    <w:rsid w:val="00781375"/>
    <w:rsid w:val="007A3D6D"/>
    <w:rsid w:val="007C7D8C"/>
    <w:rsid w:val="008016C2"/>
    <w:rsid w:val="008171F5"/>
    <w:rsid w:val="008223EC"/>
    <w:rsid w:val="008500E0"/>
    <w:rsid w:val="00895889"/>
    <w:rsid w:val="008A4B3F"/>
    <w:rsid w:val="008B5DFF"/>
    <w:rsid w:val="008C01A5"/>
    <w:rsid w:val="008F2F60"/>
    <w:rsid w:val="00931778"/>
    <w:rsid w:val="00946F17"/>
    <w:rsid w:val="00984E44"/>
    <w:rsid w:val="00985E74"/>
    <w:rsid w:val="0098767B"/>
    <w:rsid w:val="009A5A30"/>
    <w:rsid w:val="009C5C29"/>
    <w:rsid w:val="00A256B4"/>
    <w:rsid w:val="00A27C88"/>
    <w:rsid w:val="00A36EC1"/>
    <w:rsid w:val="00A46297"/>
    <w:rsid w:val="00A6371E"/>
    <w:rsid w:val="00A66086"/>
    <w:rsid w:val="00AA259D"/>
    <w:rsid w:val="00AC495D"/>
    <w:rsid w:val="00AD300C"/>
    <w:rsid w:val="00AD74E7"/>
    <w:rsid w:val="00B244FD"/>
    <w:rsid w:val="00B27288"/>
    <w:rsid w:val="00B44F87"/>
    <w:rsid w:val="00B76628"/>
    <w:rsid w:val="00B87A68"/>
    <w:rsid w:val="00BE2498"/>
    <w:rsid w:val="00C201B6"/>
    <w:rsid w:val="00C400C3"/>
    <w:rsid w:val="00C50E55"/>
    <w:rsid w:val="00C5478D"/>
    <w:rsid w:val="00C64B7E"/>
    <w:rsid w:val="00C70082"/>
    <w:rsid w:val="00C73F4A"/>
    <w:rsid w:val="00CA19A3"/>
    <w:rsid w:val="00CC7C7C"/>
    <w:rsid w:val="00CF7F9F"/>
    <w:rsid w:val="00D45A2C"/>
    <w:rsid w:val="00DA5781"/>
    <w:rsid w:val="00DE0747"/>
    <w:rsid w:val="00DE1170"/>
    <w:rsid w:val="00DE60CD"/>
    <w:rsid w:val="00DF1537"/>
    <w:rsid w:val="00E07285"/>
    <w:rsid w:val="00E26E11"/>
    <w:rsid w:val="00E94110"/>
    <w:rsid w:val="00EA04E2"/>
    <w:rsid w:val="00EE2F0B"/>
    <w:rsid w:val="00F100FC"/>
    <w:rsid w:val="00F7436B"/>
    <w:rsid w:val="00F802D6"/>
    <w:rsid w:val="00F93FE5"/>
    <w:rsid w:val="00F95C96"/>
    <w:rsid w:val="00FB000C"/>
    <w:rsid w:val="00FC3C1A"/>
    <w:rsid w:val="00FC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B4768F"/>
  <w14:defaultImageDpi w14:val="0"/>
  <w15:docId w15:val="{6748A022-7848-43C8-9733-406EA042D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sz w:val="22"/>
        <w:szCs w:val="22"/>
        <w:lang w:val="uk-UA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10"/>
    <w:next w:val="10"/>
    <w:link w:val="11"/>
    <w:uiPriority w:val="9"/>
    <w:rsid w:val="00231EF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link w:val="20"/>
    <w:uiPriority w:val="9"/>
    <w:rsid w:val="00231EF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link w:val="30"/>
    <w:uiPriority w:val="9"/>
    <w:rsid w:val="00231EF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link w:val="40"/>
    <w:uiPriority w:val="9"/>
    <w:rsid w:val="00231EF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link w:val="50"/>
    <w:uiPriority w:val="9"/>
    <w:rsid w:val="00231EF0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link w:val="60"/>
    <w:uiPriority w:val="9"/>
    <w:rsid w:val="00231EF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paragraph" w:customStyle="1" w:styleId="10">
    <w:name w:val="Звичайний1"/>
    <w:rsid w:val="00231EF0"/>
  </w:style>
  <w:style w:type="table" w:customStyle="1" w:styleId="TableNormal">
    <w:name w:val="Table Normal"/>
    <w:rsid w:val="00231EF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link w:val="a4"/>
    <w:uiPriority w:val="10"/>
    <w:rsid w:val="00231EF0"/>
    <w:pPr>
      <w:keepNext/>
      <w:keepLines/>
      <w:spacing w:after="60"/>
    </w:pPr>
    <w:rPr>
      <w:sz w:val="52"/>
      <w:szCs w:val="52"/>
    </w:rPr>
  </w:style>
  <w:style w:type="paragraph" w:styleId="a5">
    <w:name w:val="Subtitle"/>
    <w:basedOn w:val="10"/>
    <w:next w:val="10"/>
    <w:link w:val="a6"/>
    <w:uiPriority w:val="11"/>
    <w:rsid w:val="00231EF0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E0728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Підзаголовок Знак"/>
    <w:basedOn w:val="a0"/>
    <w:link w:val="a5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character" w:customStyle="1" w:styleId="apple-style-span">
    <w:name w:val="apple-style-span"/>
    <w:basedOn w:val="a0"/>
    <w:uiPriority w:val="99"/>
    <w:rsid w:val="00376CB0"/>
    <w:rPr>
      <w:rFonts w:cs="Times New Roman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E0728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236A48"/>
    <w:rPr>
      <w:rFonts w:cs="Times New Roman"/>
      <w:color w:val="0000FF"/>
      <w:u w:val="single"/>
    </w:rPr>
  </w:style>
  <w:style w:type="paragraph" w:customStyle="1" w:styleId="tj">
    <w:name w:val="tj"/>
    <w:basedOn w:val="a"/>
    <w:rsid w:val="000C6E2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paragraph" w:styleId="aa">
    <w:name w:val="Normal (Web)"/>
    <w:basedOn w:val="a"/>
    <w:uiPriority w:val="99"/>
    <w:unhideWhenUsed/>
    <w:rsid w:val="00C201B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paragraph" w:styleId="ab">
    <w:name w:val="List Paragraph"/>
    <w:basedOn w:val="a"/>
    <w:uiPriority w:val="34"/>
    <w:qFormat/>
    <w:rsid w:val="00DE60CD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2027E5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ій колонтитул Знак"/>
    <w:basedOn w:val="a0"/>
    <w:link w:val="ac"/>
    <w:uiPriority w:val="99"/>
    <w:rsid w:val="002027E5"/>
  </w:style>
  <w:style w:type="paragraph" w:styleId="ae">
    <w:name w:val="footer"/>
    <w:basedOn w:val="a"/>
    <w:link w:val="af"/>
    <w:uiPriority w:val="99"/>
    <w:unhideWhenUsed/>
    <w:rsid w:val="002027E5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ій колонтитул Знак"/>
    <w:basedOn w:val="a0"/>
    <w:link w:val="ae"/>
    <w:uiPriority w:val="99"/>
    <w:rsid w:val="002027E5"/>
  </w:style>
  <w:style w:type="paragraph" w:styleId="af0">
    <w:name w:val="Body Text"/>
    <w:basedOn w:val="a"/>
    <w:link w:val="af1"/>
    <w:uiPriority w:val="99"/>
    <w:rsid w:val="005A026F"/>
    <w:pPr>
      <w:spacing w:after="140" w:line="288" w:lineRule="auto"/>
      <w:ind w:left="720" w:hanging="360"/>
    </w:pPr>
    <w:rPr>
      <w:rFonts w:ascii="Calibri" w:eastAsia="SimSun" w:hAnsi="Calibri" w:cs="Lucida Sans"/>
      <w:color w:val="00000A"/>
      <w:sz w:val="28"/>
      <w:szCs w:val="28"/>
      <w:lang w:val="uk" w:eastAsia="zh-CN" w:bidi="hi-IN"/>
    </w:rPr>
  </w:style>
  <w:style w:type="character" w:customStyle="1" w:styleId="af1">
    <w:name w:val="Основний текст Знак"/>
    <w:basedOn w:val="a0"/>
    <w:link w:val="af0"/>
    <w:uiPriority w:val="99"/>
    <w:rsid w:val="005A026F"/>
    <w:rPr>
      <w:rFonts w:ascii="Calibri" w:eastAsia="SimSun" w:hAnsi="Calibri" w:cs="Lucida Sans"/>
      <w:color w:val="00000A"/>
      <w:sz w:val="28"/>
      <w:szCs w:val="28"/>
      <w:lang w:val="uk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3453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5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4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5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453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5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4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5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453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53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5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45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453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53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5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53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53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5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53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5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53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5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45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453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53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5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53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4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5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5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18EC32-A9D1-4FD6-8637-928F411C05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C033AA-F437-40CA-9173-C7C97D5EB5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EB3732-1697-4741-A37C-5F680C7FBC3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3208</Words>
  <Characters>1829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2020-11-06T09:02:00Z</dcterms:created>
  <dcterms:modified xsi:type="dcterms:W3CDTF">2020-11-06T09:02:00Z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