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05C9" w:rsidRDefault="00CE05C9" w:rsidP="00CE05C9">
      <w:pPr>
        <w:jc w:val="right"/>
        <w:rPr>
          <w:sz w:val="28"/>
          <w:szCs w:val="28"/>
        </w:rPr>
      </w:pPr>
      <w:r>
        <w:rPr>
          <w:sz w:val="28"/>
          <w:szCs w:val="28"/>
        </w:rPr>
        <w:t>Проект</w:t>
      </w:r>
    </w:p>
    <w:p w:rsidR="00CE05C9" w:rsidRDefault="00CE05C9" w:rsidP="00CE05C9">
      <w:pPr>
        <w:jc w:val="right"/>
        <w:rPr>
          <w:sz w:val="28"/>
          <w:szCs w:val="28"/>
        </w:rPr>
      </w:pPr>
      <w:r>
        <w:rPr>
          <w:sz w:val="28"/>
          <w:szCs w:val="28"/>
        </w:rPr>
        <w:t>вноситься народними депутатами України</w:t>
      </w:r>
    </w:p>
    <w:tbl>
      <w:tblPr>
        <w:tblStyle w:val="a4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961"/>
        <w:gridCol w:w="5219"/>
      </w:tblGrid>
      <w:tr w:rsidR="00CE05C9" w:rsidTr="00CE05C9">
        <w:trPr>
          <w:trHeight w:val="305"/>
        </w:trPr>
        <w:tc>
          <w:tcPr>
            <w:tcW w:w="3961" w:type="dxa"/>
          </w:tcPr>
          <w:p w:rsidR="00CE05C9" w:rsidRDefault="00CE05C9">
            <w:pPr>
              <w:tabs>
                <w:tab w:val="left" w:pos="426"/>
                <w:tab w:val="left" w:pos="10206"/>
              </w:tabs>
              <w:rPr>
                <w:rFonts w:ascii="Times New Roman" w:hAnsi="Times New Roman"/>
                <w:b/>
                <w:sz w:val="28"/>
                <w:szCs w:val="28"/>
                <w:lang w:eastAsia="uk-UA"/>
              </w:rPr>
            </w:pPr>
          </w:p>
        </w:tc>
        <w:tc>
          <w:tcPr>
            <w:tcW w:w="5219" w:type="dxa"/>
          </w:tcPr>
          <w:p w:rsidR="00CE05C9" w:rsidRDefault="00CE05C9">
            <w:pPr>
              <w:ind w:firstLine="709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ab/>
              <w:t>Порошенком П.О.</w:t>
            </w:r>
          </w:p>
          <w:p w:rsidR="00CE05C9" w:rsidRDefault="00CE05C9">
            <w:pPr>
              <w:ind w:firstLine="709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Герасимовим А.В.</w:t>
            </w:r>
          </w:p>
          <w:p w:rsidR="00CE05C9" w:rsidRDefault="00CE05C9">
            <w:pPr>
              <w:ind w:firstLine="709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Геращенко І.В.</w:t>
            </w:r>
          </w:p>
          <w:p w:rsidR="00CE05C9" w:rsidRDefault="00CE05C9">
            <w:pPr>
              <w:ind w:firstLine="709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Княжицьким</w:t>
            </w:r>
            <w:proofErr w:type="spellEnd"/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М.Л.</w:t>
            </w:r>
          </w:p>
          <w:p w:rsidR="00CE05C9" w:rsidRDefault="00CE05C9">
            <w:pPr>
              <w:ind w:firstLine="709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Парубєм</w:t>
            </w:r>
            <w:proofErr w:type="spellEnd"/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А.В.</w:t>
            </w:r>
          </w:p>
          <w:p w:rsidR="00CE05C9" w:rsidRDefault="00CE05C9">
            <w:pPr>
              <w:ind w:firstLine="709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Климпуш-Цинцадзе І.О.</w:t>
            </w:r>
          </w:p>
          <w:p w:rsidR="00CE05C9" w:rsidRDefault="00CE05C9">
            <w:pPr>
              <w:ind w:firstLine="709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Ар’євим</w:t>
            </w:r>
            <w:proofErr w:type="spellEnd"/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В.І.</w:t>
            </w:r>
          </w:p>
          <w:p w:rsidR="00CE05C9" w:rsidRDefault="00CE05C9">
            <w:pPr>
              <w:ind w:firstLine="709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Зінкевич Я.В.</w:t>
            </w:r>
          </w:p>
          <w:p w:rsidR="00CE05C9" w:rsidRDefault="00CE05C9">
            <w:pPr>
              <w:ind w:firstLine="709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Чийгозом</w:t>
            </w:r>
            <w:proofErr w:type="spellEnd"/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А.З.</w:t>
            </w:r>
          </w:p>
          <w:p w:rsidR="00CE05C9" w:rsidRDefault="00CE05C9">
            <w:pPr>
              <w:ind w:firstLine="709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Фединою</w:t>
            </w:r>
            <w:proofErr w:type="spellEnd"/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С.Р.</w:t>
            </w:r>
          </w:p>
          <w:p w:rsidR="00CE05C9" w:rsidRDefault="00CE05C9">
            <w:pPr>
              <w:ind w:firstLine="709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Павленком Р.М.</w:t>
            </w:r>
          </w:p>
          <w:p w:rsidR="00CE05C9" w:rsidRDefault="00CE05C9">
            <w:pPr>
              <w:ind w:firstLine="709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Сюмар В.П.</w:t>
            </w:r>
          </w:p>
          <w:p w:rsidR="00CE05C9" w:rsidRDefault="00CE05C9">
            <w:pPr>
              <w:ind w:firstLine="709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Осадчуком А.П.</w:t>
            </w:r>
          </w:p>
          <w:p w:rsidR="00CE05C9" w:rsidRDefault="00CE05C9">
            <w:pPr>
              <w:ind w:firstLine="709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Бондарем М.Л.</w:t>
            </w:r>
          </w:p>
          <w:p w:rsidR="00CE05C9" w:rsidRDefault="00CE05C9">
            <w:pPr>
              <w:ind w:firstLine="709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Устімовою</w:t>
            </w:r>
            <w:proofErr w:type="spellEnd"/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О.Ю.</w:t>
            </w:r>
          </w:p>
          <w:p w:rsidR="00CE05C9" w:rsidRDefault="00CE05C9">
            <w:pPr>
              <w:ind w:firstLine="709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Джемілевим</w:t>
            </w:r>
            <w:proofErr w:type="spellEnd"/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М. </w:t>
            </w:r>
          </w:p>
          <w:p w:rsidR="00CE05C9" w:rsidRDefault="00CE05C9">
            <w:pPr>
              <w:ind w:firstLine="709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Васильченко Г.І.</w:t>
            </w:r>
          </w:p>
          <w:p w:rsidR="00CE05C9" w:rsidRDefault="00CE05C9">
            <w:pPr>
              <w:ind w:firstLine="709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Юрчишиним</w:t>
            </w:r>
            <w:proofErr w:type="spellEnd"/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Я.Р.</w:t>
            </w:r>
          </w:p>
          <w:p w:rsidR="00CE05C9" w:rsidRDefault="00CE05C9">
            <w:pPr>
              <w:ind w:firstLine="709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Гончаренком О.О.</w:t>
            </w:r>
          </w:p>
          <w:p w:rsidR="00CE05C9" w:rsidRDefault="00CE05C9">
            <w:pPr>
              <w:ind w:firstLine="709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Іоновою</w:t>
            </w:r>
            <w:proofErr w:type="spellEnd"/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М.М.</w:t>
            </w:r>
          </w:p>
          <w:p w:rsidR="00CE05C9" w:rsidRDefault="00CE05C9">
            <w:pPr>
              <w:ind w:firstLine="709"/>
              <w:jc w:val="right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В'ятровичем</w:t>
            </w:r>
            <w:proofErr w:type="spellEnd"/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В.М.</w:t>
            </w:r>
          </w:p>
          <w:p w:rsidR="00CE05C9" w:rsidRDefault="00CE05C9">
            <w:pPr>
              <w:ind w:firstLine="709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Кубівим</w:t>
            </w:r>
            <w:proofErr w:type="spellEnd"/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С.І.</w:t>
            </w:r>
          </w:p>
          <w:p w:rsidR="00CE05C9" w:rsidRDefault="00CE05C9">
            <w:pPr>
              <w:ind w:firstLine="709"/>
              <w:rPr>
                <w:rFonts w:ascii="Times New Roman" w:hAnsi="Times New Roman"/>
              </w:rPr>
            </w:pPr>
          </w:p>
          <w:p w:rsidR="00CE05C9" w:rsidRDefault="00CE05C9">
            <w:pPr>
              <w:tabs>
                <w:tab w:val="left" w:pos="426"/>
                <w:tab w:val="left" w:pos="10206"/>
              </w:tabs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</w:tbl>
    <w:p w:rsidR="001A7F51" w:rsidRPr="001A7F51" w:rsidRDefault="001A7F51" w:rsidP="001A7F51">
      <w:pPr>
        <w:ind w:firstLine="709"/>
        <w:jc w:val="both"/>
        <w:rPr>
          <w:sz w:val="28"/>
          <w:szCs w:val="28"/>
        </w:rPr>
      </w:pPr>
      <w:bookmarkStart w:id="0" w:name="_GoBack"/>
      <w:bookmarkEnd w:id="0"/>
    </w:p>
    <w:p w:rsidR="001A7F51" w:rsidRPr="001A7F51" w:rsidRDefault="001A7F51" w:rsidP="001A7F51">
      <w:pPr>
        <w:ind w:firstLine="709"/>
        <w:jc w:val="both"/>
        <w:rPr>
          <w:sz w:val="28"/>
          <w:szCs w:val="28"/>
        </w:rPr>
      </w:pPr>
    </w:p>
    <w:p w:rsidR="001A7F51" w:rsidRPr="001A7F51" w:rsidRDefault="001A7F51" w:rsidP="0026320E">
      <w:pPr>
        <w:jc w:val="both"/>
        <w:rPr>
          <w:sz w:val="28"/>
          <w:szCs w:val="28"/>
        </w:rPr>
      </w:pPr>
    </w:p>
    <w:p w:rsidR="001A7F51" w:rsidRPr="006D36A7" w:rsidRDefault="001A7F51" w:rsidP="001A7F51">
      <w:pPr>
        <w:jc w:val="center"/>
        <w:rPr>
          <w:b/>
          <w:sz w:val="32"/>
          <w:szCs w:val="28"/>
        </w:rPr>
      </w:pPr>
      <w:r w:rsidRPr="006D36A7">
        <w:rPr>
          <w:b/>
          <w:sz w:val="32"/>
          <w:szCs w:val="28"/>
        </w:rPr>
        <w:t>ЗАКОН УКРАЇНИ</w:t>
      </w:r>
    </w:p>
    <w:p w:rsidR="006D36A7" w:rsidRDefault="006D36A7" w:rsidP="001A7F51">
      <w:pPr>
        <w:jc w:val="center"/>
        <w:rPr>
          <w:sz w:val="28"/>
          <w:szCs w:val="28"/>
        </w:rPr>
      </w:pPr>
    </w:p>
    <w:p w:rsidR="001A7F51" w:rsidRPr="00E955BF" w:rsidRDefault="001A7F51" w:rsidP="00DB340E">
      <w:pPr>
        <w:widowControl w:val="0"/>
        <w:ind w:right="219"/>
        <w:jc w:val="center"/>
        <w:rPr>
          <w:b/>
          <w:sz w:val="28"/>
          <w:szCs w:val="28"/>
        </w:rPr>
      </w:pPr>
      <w:r w:rsidRPr="00E955BF">
        <w:rPr>
          <w:b/>
          <w:sz w:val="28"/>
          <w:szCs w:val="28"/>
        </w:rPr>
        <w:t>Про</w:t>
      </w:r>
      <w:r w:rsidR="00DB340E" w:rsidRPr="00D33A63">
        <w:rPr>
          <w:b/>
          <w:sz w:val="28"/>
          <w:szCs w:val="28"/>
        </w:rPr>
        <w:t xml:space="preserve"> </w:t>
      </w:r>
      <w:r w:rsidR="00DB340E" w:rsidRPr="00D33A63">
        <w:rPr>
          <w:b/>
          <w:color w:val="222222"/>
          <w:sz w:val="28"/>
          <w:szCs w:val="28"/>
          <w:shd w:val="clear" w:color="auto" w:fill="FFFFFF"/>
        </w:rPr>
        <w:t>внесення зміни до статті 12 Закону України «П</w:t>
      </w:r>
      <w:r w:rsidR="00DB340E">
        <w:rPr>
          <w:b/>
          <w:color w:val="222222"/>
          <w:sz w:val="28"/>
          <w:szCs w:val="28"/>
          <w:shd w:val="clear" w:color="auto" w:fill="FFFFFF"/>
        </w:rPr>
        <w:t xml:space="preserve">ро Конституційний Суд України» </w:t>
      </w:r>
      <w:r w:rsidR="00DB340E" w:rsidRPr="00D33A63">
        <w:rPr>
          <w:b/>
          <w:color w:val="222222"/>
          <w:sz w:val="28"/>
          <w:szCs w:val="28"/>
          <w:shd w:val="clear" w:color="auto" w:fill="FFFFFF"/>
        </w:rPr>
        <w:t xml:space="preserve">щодо вдосконалення конкурсних засад відбору </w:t>
      </w:r>
      <w:r w:rsidR="00DB340E">
        <w:rPr>
          <w:b/>
          <w:color w:val="222222"/>
          <w:sz w:val="28"/>
          <w:szCs w:val="28"/>
          <w:shd w:val="clear" w:color="auto" w:fill="FFFFFF"/>
        </w:rPr>
        <w:t>к</w:t>
      </w:r>
      <w:r w:rsidR="00DB340E" w:rsidRPr="00D33A63">
        <w:rPr>
          <w:b/>
          <w:color w:val="222222"/>
          <w:sz w:val="28"/>
          <w:szCs w:val="28"/>
          <w:shd w:val="clear" w:color="auto" w:fill="FFFFFF"/>
        </w:rPr>
        <w:t>андидатур на посаду суд</w:t>
      </w:r>
      <w:r w:rsidR="00DB340E">
        <w:rPr>
          <w:b/>
          <w:color w:val="222222"/>
          <w:sz w:val="28"/>
          <w:szCs w:val="28"/>
          <w:shd w:val="clear" w:color="auto" w:fill="FFFFFF"/>
        </w:rPr>
        <w:t>ді Конституційного Суду України</w:t>
      </w:r>
    </w:p>
    <w:p w:rsidR="001A7F51" w:rsidRPr="001A7F51" w:rsidRDefault="001A7F51" w:rsidP="001A7F51">
      <w:pPr>
        <w:ind w:firstLine="709"/>
        <w:jc w:val="both"/>
        <w:rPr>
          <w:sz w:val="28"/>
          <w:szCs w:val="28"/>
        </w:rPr>
      </w:pPr>
    </w:p>
    <w:p w:rsidR="001A7F51" w:rsidRPr="001A7F51" w:rsidRDefault="001A7F51" w:rsidP="001A7F51">
      <w:pPr>
        <w:ind w:firstLine="709"/>
        <w:jc w:val="both"/>
        <w:rPr>
          <w:sz w:val="28"/>
          <w:szCs w:val="28"/>
        </w:rPr>
      </w:pPr>
      <w:r w:rsidRPr="001A7F51">
        <w:rPr>
          <w:sz w:val="28"/>
          <w:szCs w:val="28"/>
        </w:rPr>
        <w:t xml:space="preserve">Верховна Рада України </w:t>
      </w:r>
      <w:r w:rsidRPr="00E955BF">
        <w:rPr>
          <w:b/>
          <w:sz w:val="28"/>
          <w:szCs w:val="28"/>
        </w:rPr>
        <w:t>п о с т а н о в л я є:</w:t>
      </w:r>
    </w:p>
    <w:p w:rsidR="006D36A7" w:rsidRDefault="006D36A7" w:rsidP="00DB340E">
      <w:pPr>
        <w:spacing w:before="120"/>
        <w:ind w:firstLine="709"/>
        <w:jc w:val="both"/>
        <w:rPr>
          <w:sz w:val="28"/>
          <w:szCs w:val="28"/>
        </w:rPr>
      </w:pPr>
      <w:r w:rsidRPr="00DB340E">
        <w:rPr>
          <w:sz w:val="28"/>
          <w:szCs w:val="28"/>
        </w:rPr>
        <w:t xml:space="preserve">І. </w:t>
      </w:r>
      <w:r w:rsidR="00DB340E">
        <w:rPr>
          <w:sz w:val="28"/>
          <w:szCs w:val="28"/>
        </w:rPr>
        <w:t>Частину п’яту статті 12 Закону</w:t>
      </w:r>
      <w:r w:rsidR="00DB340E" w:rsidRPr="00DB340E">
        <w:rPr>
          <w:sz w:val="28"/>
          <w:szCs w:val="28"/>
        </w:rPr>
        <w:t xml:space="preserve"> України «Про Конституційний Суд України» (Відомості Верховної Ради </w:t>
      </w:r>
      <w:r w:rsidR="00DB340E">
        <w:rPr>
          <w:sz w:val="28"/>
          <w:szCs w:val="28"/>
        </w:rPr>
        <w:t>(ВВР), 2017 р.</w:t>
      </w:r>
      <w:r w:rsidR="00DB340E" w:rsidRPr="00DB340E">
        <w:rPr>
          <w:sz w:val="28"/>
          <w:szCs w:val="28"/>
        </w:rPr>
        <w:t xml:space="preserve">, № 35, </w:t>
      </w:r>
      <w:r w:rsidR="00DB340E">
        <w:rPr>
          <w:sz w:val="28"/>
          <w:szCs w:val="28"/>
        </w:rPr>
        <w:t>ст.</w:t>
      </w:r>
      <w:r w:rsidR="00DB340E" w:rsidRPr="00DB340E">
        <w:rPr>
          <w:sz w:val="28"/>
          <w:szCs w:val="28"/>
        </w:rPr>
        <w:t xml:space="preserve"> 376)</w:t>
      </w:r>
      <w:r w:rsidR="00DB340E">
        <w:rPr>
          <w:sz w:val="28"/>
          <w:szCs w:val="28"/>
        </w:rPr>
        <w:t xml:space="preserve"> після абзацу першого доповнити новим абзацом такого змісту</w:t>
      </w:r>
      <w:r w:rsidR="00DB340E" w:rsidRPr="00DB340E">
        <w:rPr>
          <w:sz w:val="28"/>
          <w:szCs w:val="28"/>
        </w:rPr>
        <w:t>:</w:t>
      </w:r>
    </w:p>
    <w:p w:rsidR="00DB340E" w:rsidRDefault="00DB340E" w:rsidP="00DB340E">
      <w:pPr>
        <w:spacing w:before="1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BE660E">
        <w:rPr>
          <w:sz w:val="28"/>
          <w:szCs w:val="28"/>
        </w:rPr>
        <w:t>З</w:t>
      </w:r>
      <w:r w:rsidRPr="00DB340E">
        <w:rPr>
          <w:sz w:val="28"/>
          <w:szCs w:val="28"/>
        </w:rPr>
        <w:t xml:space="preserve"> метою сприяння Президенту України, Верховній Раді України, з’їзду суддів України у встановленні відповідності кандидатів критеріям доброчесності участь у вивченні конкурсною комісією, Комітетом, Радою суддів України документів та відомостей, наданих кандидатами, та співбесідах з ними беруть члени Громадської ради міжнародних експертів, </w:t>
      </w:r>
      <w:r w:rsidRPr="00DB340E">
        <w:rPr>
          <w:sz w:val="28"/>
          <w:szCs w:val="28"/>
        </w:rPr>
        <w:lastRenderedPageBreak/>
        <w:t>утвореної відповідно до Закону України «Про Вищий антикорупційний суд». За результатами вивчення документів, наданих кандидатом, та співбесіди з ним, члени Громадської ради міжнародних експертів надають висновок щодо його відповідності критеріям доброчесності, який додається до рекомендації відповідно конкурсної комісії, Комітету, Ради суддів України.</w:t>
      </w:r>
      <w:r w:rsidR="00BE660E">
        <w:rPr>
          <w:sz w:val="28"/>
          <w:szCs w:val="28"/>
        </w:rPr>
        <w:t>».</w:t>
      </w:r>
    </w:p>
    <w:p w:rsidR="00BE660E" w:rsidRPr="00DB340E" w:rsidRDefault="00BE660E" w:rsidP="00DB340E">
      <w:pPr>
        <w:spacing w:before="1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У зв’язку з цим абзац другий вважати абзацом третім.</w:t>
      </w:r>
    </w:p>
    <w:p w:rsidR="006D36A7" w:rsidRDefault="006D36A7" w:rsidP="006D36A7">
      <w:pPr>
        <w:spacing w:before="120"/>
        <w:ind w:firstLine="709"/>
        <w:jc w:val="both"/>
        <w:rPr>
          <w:sz w:val="28"/>
          <w:szCs w:val="28"/>
        </w:rPr>
      </w:pPr>
      <w:r w:rsidRPr="006D36A7">
        <w:rPr>
          <w:sz w:val="28"/>
          <w:szCs w:val="28"/>
        </w:rPr>
        <w:t>II. Цей Закон набирає чинності з дня, наступного за днем його опублікування.</w:t>
      </w:r>
    </w:p>
    <w:p w:rsidR="006D36A7" w:rsidRDefault="006D36A7" w:rsidP="006D36A7">
      <w:pPr>
        <w:spacing w:before="120"/>
        <w:ind w:firstLine="709"/>
        <w:jc w:val="both"/>
        <w:rPr>
          <w:sz w:val="28"/>
          <w:szCs w:val="28"/>
        </w:rPr>
      </w:pPr>
    </w:p>
    <w:p w:rsidR="006D36A7" w:rsidRPr="006D36A7" w:rsidRDefault="006D36A7" w:rsidP="006D36A7">
      <w:pPr>
        <w:spacing w:before="120"/>
        <w:jc w:val="both"/>
        <w:rPr>
          <w:sz w:val="28"/>
          <w:szCs w:val="28"/>
        </w:rPr>
      </w:pPr>
      <w:r w:rsidRPr="006D36A7">
        <w:rPr>
          <w:sz w:val="28"/>
          <w:szCs w:val="28"/>
        </w:rPr>
        <w:t xml:space="preserve">             Голова </w:t>
      </w:r>
    </w:p>
    <w:p w:rsidR="006D36A7" w:rsidRPr="001A7F51" w:rsidRDefault="006D36A7" w:rsidP="006D36A7">
      <w:pPr>
        <w:spacing w:before="120"/>
        <w:jc w:val="both"/>
        <w:rPr>
          <w:sz w:val="28"/>
          <w:szCs w:val="28"/>
        </w:rPr>
      </w:pPr>
      <w:r w:rsidRPr="006D36A7">
        <w:rPr>
          <w:sz w:val="28"/>
          <w:szCs w:val="28"/>
        </w:rPr>
        <w:t>Верховної Ради України</w:t>
      </w:r>
    </w:p>
    <w:sectPr w:rsidR="006D36A7" w:rsidRPr="001A7F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7EFF"/>
    <w:rsid w:val="000606F5"/>
    <w:rsid w:val="00086B87"/>
    <w:rsid w:val="0013304C"/>
    <w:rsid w:val="001A7F51"/>
    <w:rsid w:val="0026320E"/>
    <w:rsid w:val="00265598"/>
    <w:rsid w:val="00291E0A"/>
    <w:rsid w:val="002C0AA8"/>
    <w:rsid w:val="00341E3C"/>
    <w:rsid w:val="003778EB"/>
    <w:rsid w:val="003E2D66"/>
    <w:rsid w:val="00525336"/>
    <w:rsid w:val="005774FB"/>
    <w:rsid w:val="005A6C8A"/>
    <w:rsid w:val="005E67E0"/>
    <w:rsid w:val="006D36A7"/>
    <w:rsid w:val="00795FE8"/>
    <w:rsid w:val="007F2BA9"/>
    <w:rsid w:val="00912A25"/>
    <w:rsid w:val="00A11291"/>
    <w:rsid w:val="00B17DDE"/>
    <w:rsid w:val="00BE660E"/>
    <w:rsid w:val="00C52C98"/>
    <w:rsid w:val="00C97EFF"/>
    <w:rsid w:val="00CC70F0"/>
    <w:rsid w:val="00CE05C9"/>
    <w:rsid w:val="00CF38F5"/>
    <w:rsid w:val="00DB340E"/>
    <w:rsid w:val="00DF7ACE"/>
    <w:rsid w:val="00E955BF"/>
    <w:rsid w:val="00EF69AC"/>
    <w:rsid w:val="00F67647"/>
    <w:rsid w:val="00F817A4"/>
    <w:rsid w:val="00FF65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8BE7778-C0D2-4879-A976-4D86AE833E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97EFF"/>
    <w:pPr>
      <w:ind w:left="720"/>
      <w:contextualSpacing/>
    </w:pPr>
  </w:style>
  <w:style w:type="table" w:styleId="a4">
    <w:name w:val="Table Grid"/>
    <w:basedOn w:val="a1"/>
    <w:uiPriority w:val="99"/>
    <w:rsid w:val="00CE05C9"/>
    <w:rPr>
      <w:rFonts w:ascii="Calibri" w:eastAsia="Times New Roman" w:hAnsi="Calibri"/>
      <w:sz w:val="22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786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81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1075</Words>
  <Characters>614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Головатенко Анатолій Степанович</cp:lastModifiedBy>
  <cp:revision>8</cp:revision>
  <dcterms:created xsi:type="dcterms:W3CDTF">2020-02-18T15:30:00Z</dcterms:created>
  <dcterms:modified xsi:type="dcterms:W3CDTF">2020-11-06T09:25:00Z</dcterms:modified>
</cp:coreProperties>
</file>