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083" w:rsidRPr="00050D9E" w:rsidRDefault="00047083" w:rsidP="00A543C0">
      <w:pPr>
        <w:ind w:firstLine="709"/>
        <w:jc w:val="both"/>
        <w:rPr>
          <w:rFonts w:ascii="Times New Roman" w:hAnsi="Times New Roman" w:cs="Times New Roman"/>
          <w:spacing w:val="0"/>
          <w:w w:val="100"/>
          <w:szCs w:val="28"/>
        </w:rPr>
      </w:pPr>
      <w:bookmarkStart w:id="0" w:name="_GoBack"/>
      <w:bookmarkEnd w:id="0"/>
    </w:p>
    <w:p w:rsidR="00727953" w:rsidRPr="00050D9E" w:rsidRDefault="00727953" w:rsidP="00A543C0">
      <w:pPr>
        <w:ind w:firstLine="709"/>
        <w:jc w:val="both"/>
        <w:rPr>
          <w:rFonts w:ascii="Times New Roman" w:hAnsi="Times New Roman" w:cs="Times New Roman"/>
          <w:spacing w:val="0"/>
          <w:w w:val="100"/>
          <w:szCs w:val="28"/>
        </w:rPr>
      </w:pPr>
    </w:p>
    <w:p w:rsidR="00727953" w:rsidRPr="00050D9E" w:rsidRDefault="00727953" w:rsidP="00A543C0">
      <w:pPr>
        <w:ind w:firstLine="709"/>
        <w:jc w:val="both"/>
        <w:rPr>
          <w:rFonts w:ascii="Times New Roman" w:hAnsi="Times New Roman" w:cs="Times New Roman"/>
          <w:spacing w:val="0"/>
          <w:w w:val="100"/>
          <w:szCs w:val="28"/>
        </w:rPr>
      </w:pPr>
    </w:p>
    <w:p w:rsidR="00251643" w:rsidRPr="00050D9E" w:rsidRDefault="00251643" w:rsidP="00A543C0">
      <w:pPr>
        <w:ind w:firstLine="709"/>
        <w:jc w:val="both"/>
        <w:rPr>
          <w:rFonts w:ascii="Times New Roman" w:hAnsi="Times New Roman" w:cs="Times New Roman"/>
          <w:spacing w:val="0"/>
          <w:w w:val="100"/>
          <w:szCs w:val="28"/>
        </w:rPr>
      </w:pPr>
    </w:p>
    <w:p w:rsidR="00251643" w:rsidRPr="00050D9E" w:rsidRDefault="00251643" w:rsidP="00A543C0">
      <w:pPr>
        <w:ind w:firstLine="709"/>
        <w:jc w:val="both"/>
        <w:rPr>
          <w:rFonts w:ascii="Times New Roman" w:hAnsi="Times New Roman" w:cs="Times New Roman"/>
          <w:spacing w:val="0"/>
          <w:w w:val="100"/>
          <w:szCs w:val="28"/>
        </w:rPr>
      </w:pPr>
    </w:p>
    <w:p w:rsidR="0000309A" w:rsidRPr="00050D9E" w:rsidRDefault="0000309A" w:rsidP="00A543C0">
      <w:pPr>
        <w:jc w:val="center"/>
        <w:rPr>
          <w:rFonts w:ascii="Times New Roman" w:hAnsi="Times New Roman" w:cs="Times New Roman"/>
          <w:b/>
          <w:bCs/>
          <w:color w:val="auto"/>
          <w:spacing w:val="0"/>
          <w:w w:val="100"/>
          <w:szCs w:val="28"/>
        </w:rPr>
      </w:pPr>
    </w:p>
    <w:p w:rsidR="00795891" w:rsidRPr="00050D9E" w:rsidRDefault="00795891" w:rsidP="00A543C0">
      <w:pPr>
        <w:jc w:val="center"/>
        <w:rPr>
          <w:rFonts w:ascii="Times New Roman" w:hAnsi="Times New Roman" w:cs="Times New Roman"/>
          <w:b/>
          <w:bCs/>
          <w:color w:val="auto"/>
          <w:spacing w:val="0"/>
          <w:w w:val="100"/>
          <w:szCs w:val="28"/>
        </w:rPr>
      </w:pPr>
      <w:r w:rsidRPr="00050D9E">
        <w:rPr>
          <w:rFonts w:ascii="Times New Roman" w:hAnsi="Times New Roman" w:cs="Times New Roman"/>
          <w:b/>
          <w:bCs/>
          <w:color w:val="auto"/>
          <w:spacing w:val="0"/>
          <w:w w:val="100"/>
          <w:szCs w:val="28"/>
        </w:rPr>
        <w:t>В</w:t>
      </w:r>
      <w:r w:rsidR="00327ABD" w:rsidRPr="00050D9E">
        <w:rPr>
          <w:rFonts w:ascii="Times New Roman" w:hAnsi="Times New Roman" w:cs="Times New Roman"/>
          <w:b/>
          <w:bCs/>
          <w:color w:val="auto"/>
          <w:spacing w:val="0"/>
          <w:w w:val="100"/>
          <w:szCs w:val="28"/>
        </w:rPr>
        <w:t>ИСНОВО</w:t>
      </w:r>
      <w:r w:rsidRPr="00050D9E">
        <w:rPr>
          <w:rFonts w:ascii="Times New Roman" w:hAnsi="Times New Roman" w:cs="Times New Roman"/>
          <w:b/>
          <w:bCs/>
          <w:color w:val="auto"/>
          <w:spacing w:val="0"/>
          <w:w w:val="100"/>
          <w:szCs w:val="28"/>
        </w:rPr>
        <w:t>К</w:t>
      </w:r>
    </w:p>
    <w:p w:rsidR="00AB3544" w:rsidRPr="00050D9E" w:rsidRDefault="00795891" w:rsidP="00BE3D50">
      <w:pPr>
        <w:jc w:val="center"/>
        <w:rPr>
          <w:rFonts w:ascii="Times New Roman" w:hAnsi="Times New Roman" w:cs="Times New Roman"/>
          <w:b/>
          <w:color w:val="auto"/>
          <w:spacing w:val="0"/>
          <w:w w:val="100"/>
          <w:szCs w:val="28"/>
          <w:lang w:eastAsia="uk-UA"/>
        </w:rPr>
      </w:pPr>
      <w:r w:rsidRPr="00050D9E">
        <w:rPr>
          <w:rFonts w:ascii="Times New Roman" w:hAnsi="Times New Roman" w:cs="Times New Roman"/>
          <w:b/>
          <w:bCs/>
          <w:color w:val="auto"/>
          <w:spacing w:val="0"/>
          <w:w w:val="100"/>
          <w:szCs w:val="28"/>
        </w:rPr>
        <w:t>на проект</w:t>
      </w:r>
      <w:r w:rsidR="00E06D25" w:rsidRPr="00050D9E">
        <w:rPr>
          <w:rFonts w:ascii="Times New Roman" w:hAnsi="Times New Roman" w:cs="Times New Roman"/>
          <w:b/>
          <w:bCs/>
          <w:color w:val="auto"/>
          <w:spacing w:val="0"/>
          <w:w w:val="100"/>
          <w:szCs w:val="28"/>
        </w:rPr>
        <w:t xml:space="preserve"> Закону України </w:t>
      </w:r>
      <w:r w:rsidR="00D80774" w:rsidRPr="00050D9E">
        <w:rPr>
          <w:rFonts w:ascii="Times New Roman" w:hAnsi="Times New Roman" w:cs="Times New Roman"/>
          <w:b/>
          <w:bCs/>
          <w:color w:val="auto"/>
          <w:spacing w:val="0"/>
          <w:w w:val="100"/>
          <w:szCs w:val="28"/>
        </w:rPr>
        <w:br/>
      </w:r>
      <w:r w:rsidR="00E06D25" w:rsidRPr="00050D9E">
        <w:rPr>
          <w:rFonts w:ascii="Times New Roman" w:hAnsi="Times New Roman" w:cs="Times New Roman"/>
          <w:b/>
          <w:bCs/>
          <w:color w:val="auto"/>
          <w:spacing w:val="0"/>
          <w:w w:val="100"/>
          <w:szCs w:val="28"/>
        </w:rPr>
        <w:t>«</w:t>
      </w:r>
      <w:r w:rsidR="00BE3D50" w:rsidRPr="00050D9E">
        <w:rPr>
          <w:rFonts w:ascii="Times New Roman" w:hAnsi="Times New Roman" w:cs="Times New Roman"/>
          <w:b/>
          <w:color w:val="auto"/>
          <w:spacing w:val="0"/>
          <w:w w:val="100"/>
          <w:szCs w:val="28"/>
          <w:lang w:eastAsia="uk-UA"/>
        </w:rPr>
        <w:t xml:space="preserve">Про внесення змін до деяких законів України щодо </w:t>
      </w:r>
    </w:p>
    <w:p w:rsidR="003920BC" w:rsidRPr="00050D9E" w:rsidRDefault="00BE3D50" w:rsidP="00BE3D50">
      <w:pPr>
        <w:jc w:val="center"/>
        <w:rPr>
          <w:rFonts w:ascii="Times New Roman" w:hAnsi="Times New Roman" w:cs="Times New Roman"/>
          <w:b/>
          <w:color w:val="auto"/>
          <w:spacing w:val="0"/>
          <w:w w:val="100"/>
          <w:szCs w:val="28"/>
        </w:rPr>
      </w:pPr>
      <w:r w:rsidRPr="00050D9E">
        <w:rPr>
          <w:rFonts w:ascii="Times New Roman" w:hAnsi="Times New Roman" w:cs="Times New Roman"/>
          <w:b/>
          <w:color w:val="auto"/>
          <w:spacing w:val="0"/>
          <w:w w:val="100"/>
          <w:szCs w:val="28"/>
          <w:lang w:eastAsia="uk-UA"/>
        </w:rPr>
        <w:t>джерел забезпечення державних гарантій здобувачам освіти</w:t>
      </w:r>
      <w:r w:rsidR="00ED1DE7" w:rsidRPr="00050D9E">
        <w:rPr>
          <w:rFonts w:ascii="Times New Roman" w:eastAsia="Calibri" w:hAnsi="Times New Roman" w:cs="Times New Roman"/>
          <w:b/>
          <w:color w:val="auto"/>
          <w:spacing w:val="0"/>
          <w:w w:val="100"/>
          <w:szCs w:val="28"/>
          <w:lang w:eastAsia="en-US"/>
        </w:rPr>
        <w:t>»</w:t>
      </w:r>
    </w:p>
    <w:p w:rsidR="00B118A3" w:rsidRPr="00050D9E" w:rsidRDefault="00B118A3" w:rsidP="00A543C0">
      <w:pPr>
        <w:ind w:firstLine="709"/>
        <w:jc w:val="both"/>
        <w:rPr>
          <w:rFonts w:ascii="Times New Roman" w:hAnsi="Times New Roman" w:cs="Times New Roman"/>
          <w:b/>
          <w:color w:val="auto"/>
          <w:spacing w:val="0"/>
          <w:w w:val="100"/>
          <w:szCs w:val="28"/>
        </w:rPr>
      </w:pPr>
    </w:p>
    <w:p w:rsidR="001E2BF2" w:rsidRPr="00C06156" w:rsidRDefault="00BE3D50" w:rsidP="00DB32A9">
      <w:pPr>
        <w:ind w:firstLine="709"/>
        <w:jc w:val="both"/>
        <w:rPr>
          <w:rFonts w:ascii="Times New Roman" w:hAnsi="Times New Roman" w:cs="Times New Roman"/>
          <w:color w:val="auto"/>
          <w:spacing w:val="0"/>
          <w:w w:val="100"/>
          <w:szCs w:val="28"/>
        </w:rPr>
      </w:pPr>
      <w:bookmarkStart w:id="1" w:name="6132"/>
      <w:r w:rsidRPr="00C06156">
        <w:rPr>
          <w:rFonts w:ascii="Times New Roman" w:hAnsi="Times New Roman" w:cs="Times New Roman"/>
          <w:color w:val="auto"/>
          <w:spacing w:val="0"/>
          <w:w w:val="100"/>
          <w:szCs w:val="28"/>
        </w:rPr>
        <w:t xml:space="preserve">У законопроекті </w:t>
      </w:r>
      <w:r w:rsidR="001E2BF2" w:rsidRPr="00C06156">
        <w:rPr>
          <w:rFonts w:ascii="Times New Roman" w:hAnsi="Times New Roman" w:cs="Times New Roman"/>
          <w:color w:val="auto"/>
          <w:spacing w:val="0"/>
          <w:w w:val="100"/>
          <w:szCs w:val="28"/>
        </w:rPr>
        <w:t xml:space="preserve">пропонується </w:t>
      </w:r>
      <w:r w:rsidR="00050D9E" w:rsidRPr="00C06156">
        <w:rPr>
          <w:rFonts w:ascii="Times New Roman" w:hAnsi="Times New Roman" w:cs="Times New Roman"/>
          <w:color w:val="auto"/>
          <w:spacing w:val="0"/>
          <w:w w:val="100"/>
          <w:szCs w:val="28"/>
        </w:rPr>
        <w:t>внести зміни до законів України</w:t>
      </w:r>
      <w:r w:rsidR="00050D9E" w:rsidRPr="00C06156">
        <w:rPr>
          <w:rFonts w:ascii="Times New Roman" w:hAnsi="Times New Roman" w:cs="Times New Roman"/>
          <w:color w:val="auto"/>
          <w:spacing w:val="0"/>
          <w:w w:val="100"/>
          <w:szCs w:val="28"/>
        </w:rPr>
        <w:br/>
      </w:r>
      <w:r w:rsidR="001E2BF2" w:rsidRPr="00C06156">
        <w:rPr>
          <w:rFonts w:ascii="Times New Roman" w:hAnsi="Times New Roman"/>
          <w:spacing w:val="0"/>
          <w:w w:val="100"/>
          <w:szCs w:val="28"/>
          <w:lang w:eastAsia="uk-UA"/>
        </w:rPr>
        <w:t>«Про забезпечення прав і свобод</w:t>
      </w:r>
      <w:r w:rsidR="001E2BF2" w:rsidRPr="00C06156">
        <w:rPr>
          <w:rFonts w:ascii="Times New Roman" w:hAnsi="Times New Roman" w:cs="Times New Roman"/>
          <w:spacing w:val="0"/>
          <w:w w:val="100"/>
          <w:szCs w:val="28"/>
          <w:lang w:eastAsia="uk-UA"/>
        </w:rPr>
        <w:t xml:space="preserve"> внутрішньо переміщених осіб»,</w:t>
      </w:r>
      <w:r w:rsidR="00050D9E" w:rsidRPr="00C06156">
        <w:rPr>
          <w:rFonts w:ascii="Times New Roman" w:hAnsi="Times New Roman" w:cs="Times New Roman"/>
          <w:color w:val="auto"/>
          <w:spacing w:val="0"/>
          <w:w w:val="100"/>
          <w:szCs w:val="28"/>
        </w:rPr>
        <w:br/>
      </w:r>
      <w:r w:rsidR="00330AF0" w:rsidRPr="00C06156">
        <w:rPr>
          <w:rFonts w:ascii="Times New Roman" w:hAnsi="Times New Roman" w:cs="Times New Roman"/>
          <w:color w:val="auto"/>
          <w:spacing w:val="0"/>
          <w:w w:val="100"/>
          <w:szCs w:val="28"/>
        </w:rPr>
        <w:t xml:space="preserve">«Про освіту» </w:t>
      </w:r>
      <w:r w:rsidR="001E2BF2" w:rsidRPr="00C06156">
        <w:rPr>
          <w:rFonts w:ascii="Times New Roman" w:hAnsi="Times New Roman" w:cs="Times New Roman"/>
          <w:color w:val="auto"/>
          <w:spacing w:val="0"/>
          <w:w w:val="100"/>
          <w:szCs w:val="28"/>
        </w:rPr>
        <w:t>та «Про дошкільну освіту»</w:t>
      </w:r>
      <w:r w:rsidR="00FF3052" w:rsidRPr="00C06156">
        <w:rPr>
          <w:rFonts w:ascii="Times New Roman" w:hAnsi="Times New Roman" w:cs="Times New Roman"/>
          <w:color w:val="auto"/>
          <w:spacing w:val="0"/>
          <w:w w:val="100"/>
          <w:szCs w:val="28"/>
        </w:rPr>
        <w:t xml:space="preserve"> з метою </w:t>
      </w:r>
      <w:r w:rsidR="00FF3052" w:rsidRPr="00C06156">
        <w:rPr>
          <w:rFonts w:ascii="Times New Roman" w:hAnsi="Times New Roman" w:cs="Times New Roman"/>
          <w:spacing w:val="0"/>
          <w:w w:val="100"/>
          <w:szCs w:val="28"/>
        </w:rPr>
        <w:t>підвищення рівня соціального захисту з боку держави пільгових к</w:t>
      </w:r>
      <w:r w:rsidR="007A2613" w:rsidRPr="00C06156">
        <w:rPr>
          <w:rFonts w:ascii="Times New Roman" w:hAnsi="Times New Roman" w:cs="Times New Roman"/>
          <w:spacing w:val="0"/>
          <w:w w:val="100"/>
          <w:szCs w:val="28"/>
        </w:rPr>
        <w:t xml:space="preserve">атегорій здобувачів освіти </w:t>
      </w:r>
      <w:r w:rsidR="007A2613" w:rsidRPr="00C06156">
        <w:rPr>
          <w:rFonts w:ascii="Times New Roman" w:hAnsi="Times New Roman" w:cs="Times New Roman"/>
          <w:spacing w:val="0"/>
          <w:w w:val="100"/>
          <w:szCs w:val="28"/>
        </w:rPr>
        <w:br/>
      </w:r>
      <w:r w:rsidR="00FF3052" w:rsidRPr="00C06156">
        <w:rPr>
          <w:rFonts w:ascii="Times New Roman" w:hAnsi="Times New Roman" w:cs="Times New Roman"/>
          <w:spacing w:val="0"/>
          <w:w w:val="100"/>
          <w:szCs w:val="28"/>
        </w:rPr>
        <w:t>(п. 2 пояснювальної записки).</w:t>
      </w:r>
    </w:p>
    <w:bookmarkEnd w:id="1"/>
    <w:p w:rsidR="00FF3052" w:rsidRPr="00050D9E" w:rsidRDefault="00FF3052" w:rsidP="00DB32A9">
      <w:pPr>
        <w:ind w:firstLine="709"/>
        <w:jc w:val="both"/>
        <w:rPr>
          <w:rFonts w:ascii="Times New Roman" w:hAnsi="Times New Roman" w:cs="Times New Roman"/>
          <w:color w:val="auto"/>
          <w:spacing w:val="0"/>
          <w:w w:val="100"/>
          <w:szCs w:val="28"/>
        </w:rPr>
      </w:pPr>
      <w:r w:rsidRPr="00C06156">
        <w:rPr>
          <w:rFonts w:ascii="Times New Roman" w:hAnsi="Times New Roman" w:cs="Times New Roman"/>
          <w:color w:val="auto"/>
          <w:spacing w:val="0"/>
          <w:w w:val="100"/>
          <w:szCs w:val="28"/>
        </w:rPr>
        <w:t>За результатами</w:t>
      </w:r>
      <w:r w:rsidRPr="00050D9E">
        <w:rPr>
          <w:rFonts w:ascii="Times New Roman" w:hAnsi="Times New Roman" w:cs="Times New Roman"/>
          <w:color w:val="auto"/>
          <w:spacing w:val="0"/>
          <w:w w:val="100"/>
          <w:szCs w:val="28"/>
        </w:rPr>
        <w:t xml:space="preserve"> аналізу положень проекту в стислий термін Головне управління вважає за доцільне висловити щодо його змісту </w:t>
      </w:r>
      <w:r w:rsidR="00672F19" w:rsidRPr="00050D9E">
        <w:rPr>
          <w:rFonts w:ascii="Times New Roman" w:hAnsi="Times New Roman" w:cs="Times New Roman"/>
          <w:color w:val="auto"/>
          <w:spacing w:val="0"/>
          <w:w w:val="100"/>
          <w:szCs w:val="28"/>
        </w:rPr>
        <w:t>наступне</w:t>
      </w:r>
      <w:r w:rsidRPr="00050D9E">
        <w:rPr>
          <w:rFonts w:ascii="Times New Roman" w:hAnsi="Times New Roman" w:cs="Times New Roman"/>
          <w:color w:val="auto"/>
          <w:spacing w:val="0"/>
          <w:w w:val="100"/>
          <w:szCs w:val="28"/>
        </w:rPr>
        <w:t>.</w:t>
      </w:r>
    </w:p>
    <w:p w:rsidR="0019667B" w:rsidRPr="00050D9E" w:rsidRDefault="00577752" w:rsidP="00DB32A9">
      <w:pPr>
        <w:ind w:firstLine="709"/>
        <w:jc w:val="both"/>
        <w:rPr>
          <w:rFonts w:ascii="Times New Roman" w:hAnsi="Times New Roman" w:cs="Times New Roman"/>
          <w:color w:val="auto"/>
          <w:spacing w:val="0"/>
          <w:w w:val="100"/>
          <w:szCs w:val="28"/>
        </w:rPr>
      </w:pPr>
      <w:r w:rsidRPr="00050D9E">
        <w:rPr>
          <w:rFonts w:ascii="Times New Roman" w:hAnsi="Times New Roman" w:cs="Times New Roman"/>
          <w:b/>
          <w:color w:val="auto"/>
          <w:spacing w:val="0"/>
          <w:w w:val="100"/>
          <w:szCs w:val="28"/>
        </w:rPr>
        <w:t>1.</w:t>
      </w:r>
      <w:r w:rsidRPr="00050D9E">
        <w:rPr>
          <w:rFonts w:ascii="Times New Roman" w:hAnsi="Times New Roman" w:cs="Times New Roman"/>
          <w:color w:val="auto"/>
          <w:spacing w:val="0"/>
          <w:w w:val="100"/>
          <w:szCs w:val="28"/>
        </w:rPr>
        <w:t xml:space="preserve"> </w:t>
      </w:r>
      <w:r w:rsidR="00A3369D" w:rsidRPr="00050D9E">
        <w:rPr>
          <w:rFonts w:ascii="Times New Roman" w:hAnsi="Times New Roman" w:cs="Times New Roman"/>
          <w:color w:val="auto"/>
          <w:spacing w:val="0"/>
          <w:w w:val="100"/>
          <w:szCs w:val="28"/>
        </w:rPr>
        <w:t xml:space="preserve">У законопроекті пропонується передбачити, що </w:t>
      </w:r>
      <w:r w:rsidR="005F1D5A" w:rsidRPr="00050D9E">
        <w:rPr>
          <w:rFonts w:ascii="Times New Roman" w:hAnsi="Times New Roman" w:cs="Times New Roman"/>
          <w:color w:val="auto"/>
          <w:spacing w:val="0"/>
          <w:w w:val="100"/>
          <w:szCs w:val="28"/>
        </w:rPr>
        <w:t>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 за рахунок коштів державного бюджету</w:t>
      </w:r>
      <w:r w:rsidR="001B5623" w:rsidRPr="00050D9E">
        <w:rPr>
          <w:rFonts w:ascii="Times New Roman" w:hAnsi="Times New Roman" w:cs="Times New Roman"/>
          <w:color w:val="auto"/>
          <w:spacing w:val="0"/>
          <w:w w:val="100"/>
          <w:szCs w:val="28"/>
        </w:rPr>
        <w:t xml:space="preserve">, в тому числі, </w:t>
      </w:r>
      <w:r w:rsidR="005F1D5A" w:rsidRPr="00050D9E">
        <w:rPr>
          <w:rFonts w:ascii="Times New Roman" w:hAnsi="Times New Roman" w:cs="Times New Roman"/>
          <w:color w:val="auto"/>
          <w:spacing w:val="0"/>
          <w:w w:val="100"/>
          <w:szCs w:val="28"/>
        </w:rPr>
        <w:t>дітей з числа внутрішньо переміщених осіб чи дітей, які мають статус дитини, яка постраждала внаслідок військових дій та збройних конфліктів, які навчаються у дошкільних, загальноосвітніх, професійно-технічних навчальних закладах незалежно від підпорядкування, типів і форми власності (зміни</w:t>
      </w:r>
      <w:r w:rsidR="00B76DB2" w:rsidRPr="00050D9E">
        <w:rPr>
          <w:rFonts w:ascii="Times New Roman" w:hAnsi="Times New Roman" w:cs="Times New Roman"/>
          <w:color w:val="auto"/>
          <w:spacing w:val="0"/>
          <w:w w:val="100"/>
          <w:szCs w:val="28"/>
        </w:rPr>
        <w:t xml:space="preserve"> до</w:t>
      </w:r>
      <w:r w:rsidR="005F1D5A" w:rsidRPr="00050D9E">
        <w:rPr>
          <w:rFonts w:ascii="Times New Roman" w:hAnsi="Times New Roman" w:cs="Times New Roman"/>
          <w:color w:val="auto"/>
          <w:spacing w:val="0"/>
          <w:w w:val="100"/>
          <w:szCs w:val="28"/>
        </w:rPr>
        <w:t xml:space="preserve"> ч. 3 ст. 56 Закону України «Про освіту»). </w:t>
      </w:r>
    </w:p>
    <w:p w:rsidR="00A84838" w:rsidRPr="00C06156" w:rsidRDefault="0019667B" w:rsidP="00DB32A9">
      <w:pPr>
        <w:ind w:firstLine="709"/>
        <w:jc w:val="both"/>
        <w:rPr>
          <w:rFonts w:ascii="Times New Roman" w:hAnsi="Times New Roman" w:cs="Times New Roman"/>
          <w:color w:val="auto"/>
          <w:spacing w:val="0"/>
          <w:w w:val="100"/>
          <w:szCs w:val="28"/>
        </w:rPr>
      </w:pPr>
      <w:r w:rsidRPr="00C06156">
        <w:rPr>
          <w:rFonts w:ascii="Times New Roman" w:hAnsi="Times New Roman" w:cs="Times New Roman"/>
          <w:color w:val="auto"/>
          <w:spacing w:val="0"/>
          <w:w w:val="100"/>
          <w:szCs w:val="28"/>
        </w:rPr>
        <w:t>Враховуючи те, що у ч. 10 ст. 7 Закону України «Про забезпечення прав і свобод внутрішньо переміщених осіб»</w:t>
      </w:r>
      <w:r w:rsidR="00007E0B" w:rsidRPr="00C06156">
        <w:rPr>
          <w:rFonts w:ascii="Times New Roman" w:hAnsi="Times New Roman" w:cs="Times New Roman"/>
          <w:color w:val="auto"/>
          <w:spacing w:val="0"/>
          <w:w w:val="100"/>
          <w:szCs w:val="28"/>
        </w:rPr>
        <w:t xml:space="preserve"> вже передбачається забезпечення відповідної категорії дітей безкоштовним харчуванням</w:t>
      </w:r>
      <w:r w:rsidR="008B3FEA" w:rsidRPr="00C06156">
        <w:rPr>
          <w:rFonts w:ascii="Times New Roman" w:hAnsi="Times New Roman" w:cs="Times New Roman"/>
          <w:color w:val="auto"/>
          <w:spacing w:val="0"/>
          <w:w w:val="100"/>
          <w:szCs w:val="28"/>
        </w:rPr>
        <w:t>, в</w:t>
      </w:r>
      <w:r w:rsidRPr="00C06156">
        <w:rPr>
          <w:rFonts w:ascii="Times New Roman" w:hAnsi="Times New Roman" w:cs="Times New Roman"/>
          <w:color w:val="auto"/>
          <w:spacing w:val="0"/>
          <w:w w:val="100"/>
          <w:szCs w:val="28"/>
        </w:rPr>
        <w:t xml:space="preserve">ключення </w:t>
      </w:r>
      <w:r w:rsidR="008B3FEA" w:rsidRPr="00C06156">
        <w:rPr>
          <w:rFonts w:ascii="Times New Roman" w:hAnsi="Times New Roman" w:cs="Times New Roman"/>
          <w:color w:val="auto"/>
          <w:spacing w:val="0"/>
          <w:w w:val="100"/>
          <w:szCs w:val="28"/>
        </w:rPr>
        <w:t>дублююч</w:t>
      </w:r>
      <w:r w:rsidR="00D956A5" w:rsidRPr="00C06156">
        <w:rPr>
          <w:rFonts w:ascii="Times New Roman" w:hAnsi="Times New Roman" w:cs="Times New Roman"/>
          <w:color w:val="auto"/>
          <w:spacing w:val="0"/>
          <w:w w:val="100"/>
          <w:szCs w:val="28"/>
        </w:rPr>
        <w:t>их</w:t>
      </w:r>
      <w:r w:rsidR="008B3FEA" w:rsidRPr="00C06156">
        <w:rPr>
          <w:rFonts w:ascii="Times New Roman" w:hAnsi="Times New Roman" w:cs="Times New Roman"/>
          <w:color w:val="auto"/>
          <w:spacing w:val="0"/>
          <w:w w:val="100"/>
          <w:szCs w:val="28"/>
        </w:rPr>
        <w:t xml:space="preserve"> положен</w:t>
      </w:r>
      <w:r w:rsidR="00D956A5" w:rsidRPr="00C06156">
        <w:rPr>
          <w:rFonts w:ascii="Times New Roman" w:hAnsi="Times New Roman" w:cs="Times New Roman"/>
          <w:color w:val="auto"/>
          <w:spacing w:val="0"/>
          <w:w w:val="100"/>
          <w:szCs w:val="28"/>
        </w:rPr>
        <w:t>ь</w:t>
      </w:r>
      <w:r w:rsidR="008B3FEA" w:rsidRPr="00C06156">
        <w:rPr>
          <w:rFonts w:ascii="Times New Roman" w:hAnsi="Times New Roman" w:cs="Times New Roman"/>
          <w:color w:val="auto"/>
          <w:spacing w:val="0"/>
          <w:w w:val="100"/>
          <w:szCs w:val="28"/>
        </w:rPr>
        <w:t xml:space="preserve"> </w:t>
      </w:r>
      <w:r w:rsidRPr="00C06156">
        <w:rPr>
          <w:rFonts w:ascii="Times New Roman" w:hAnsi="Times New Roman" w:cs="Times New Roman"/>
          <w:color w:val="auto"/>
          <w:spacing w:val="0"/>
          <w:w w:val="100"/>
          <w:szCs w:val="28"/>
        </w:rPr>
        <w:t xml:space="preserve">у відповідній редакції саме </w:t>
      </w:r>
      <w:r w:rsidR="00D956A5" w:rsidRPr="00C06156">
        <w:rPr>
          <w:rFonts w:ascii="Times New Roman" w:hAnsi="Times New Roman" w:cs="Times New Roman"/>
          <w:color w:val="auto"/>
          <w:spacing w:val="0"/>
          <w:w w:val="100"/>
          <w:szCs w:val="28"/>
        </w:rPr>
        <w:t>до</w:t>
      </w:r>
      <w:r w:rsidRPr="00C06156">
        <w:rPr>
          <w:rFonts w:ascii="Times New Roman" w:hAnsi="Times New Roman" w:cs="Times New Roman"/>
          <w:color w:val="auto"/>
          <w:spacing w:val="0"/>
          <w:w w:val="100"/>
          <w:szCs w:val="28"/>
        </w:rPr>
        <w:t xml:space="preserve"> Закон</w:t>
      </w:r>
      <w:r w:rsidR="00D956A5" w:rsidRPr="00C06156">
        <w:rPr>
          <w:rFonts w:ascii="Times New Roman" w:hAnsi="Times New Roman" w:cs="Times New Roman"/>
          <w:color w:val="auto"/>
          <w:spacing w:val="0"/>
          <w:w w:val="100"/>
          <w:szCs w:val="28"/>
        </w:rPr>
        <w:t>у</w:t>
      </w:r>
      <w:r w:rsidRPr="00C06156">
        <w:rPr>
          <w:rFonts w:ascii="Times New Roman" w:hAnsi="Times New Roman" w:cs="Times New Roman"/>
          <w:color w:val="auto"/>
          <w:spacing w:val="0"/>
          <w:w w:val="100"/>
          <w:szCs w:val="28"/>
        </w:rPr>
        <w:t xml:space="preserve"> України </w:t>
      </w:r>
      <w:r w:rsidR="004023FC" w:rsidRPr="00C06156">
        <w:rPr>
          <w:rFonts w:ascii="Times New Roman" w:hAnsi="Times New Roman" w:cs="Times New Roman"/>
          <w:color w:val="auto"/>
          <w:spacing w:val="0"/>
          <w:w w:val="100"/>
          <w:szCs w:val="28"/>
        </w:rPr>
        <w:br/>
      </w:r>
      <w:r w:rsidRPr="00C06156">
        <w:rPr>
          <w:rFonts w:ascii="Times New Roman" w:hAnsi="Times New Roman" w:cs="Times New Roman"/>
          <w:color w:val="auto"/>
          <w:spacing w:val="0"/>
          <w:w w:val="100"/>
          <w:szCs w:val="28"/>
        </w:rPr>
        <w:t>«Про освіту» викликає сумнів</w:t>
      </w:r>
      <w:r w:rsidR="008B3FEA" w:rsidRPr="00C06156">
        <w:rPr>
          <w:rFonts w:ascii="Times New Roman" w:hAnsi="Times New Roman" w:cs="Times New Roman"/>
          <w:color w:val="auto"/>
          <w:spacing w:val="0"/>
          <w:w w:val="100"/>
          <w:szCs w:val="28"/>
        </w:rPr>
        <w:t>.</w:t>
      </w:r>
      <w:r w:rsidR="001A522E" w:rsidRPr="00C06156">
        <w:rPr>
          <w:rFonts w:ascii="Times New Roman" w:hAnsi="Times New Roman" w:cs="Times New Roman"/>
          <w:color w:val="auto"/>
          <w:spacing w:val="0"/>
          <w:w w:val="100"/>
          <w:szCs w:val="28"/>
        </w:rPr>
        <w:t xml:space="preserve"> </w:t>
      </w:r>
      <w:r w:rsidR="00A84838" w:rsidRPr="00C06156">
        <w:rPr>
          <w:rFonts w:ascii="Times New Roman" w:hAnsi="Times New Roman" w:cs="Times New Roman"/>
          <w:color w:val="auto"/>
          <w:spacing w:val="0"/>
          <w:w w:val="100"/>
          <w:szCs w:val="28"/>
        </w:rPr>
        <w:t xml:space="preserve">Аналогічні зауваження стосуються і змін до </w:t>
      </w:r>
      <w:r w:rsidR="004023FC" w:rsidRPr="00C06156">
        <w:rPr>
          <w:rFonts w:ascii="Times New Roman" w:hAnsi="Times New Roman" w:cs="Times New Roman"/>
          <w:color w:val="auto"/>
          <w:spacing w:val="0"/>
          <w:w w:val="100"/>
          <w:szCs w:val="28"/>
        </w:rPr>
        <w:br/>
      </w:r>
      <w:r w:rsidR="00A84838" w:rsidRPr="00C06156">
        <w:rPr>
          <w:rFonts w:ascii="Times New Roman" w:hAnsi="Times New Roman" w:cs="Times New Roman"/>
          <w:color w:val="auto"/>
          <w:spacing w:val="0"/>
          <w:w w:val="100"/>
          <w:szCs w:val="28"/>
        </w:rPr>
        <w:t>ч. 5 ст. 35 Закону України «Про дошкільну освіту».</w:t>
      </w:r>
    </w:p>
    <w:p w:rsidR="00F80EBA" w:rsidRPr="00050D9E" w:rsidRDefault="00B76DB2" w:rsidP="00DB32A9">
      <w:pPr>
        <w:ind w:firstLine="709"/>
        <w:jc w:val="both"/>
        <w:rPr>
          <w:rFonts w:ascii="Times New Roman" w:hAnsi="Times New Roman" w:cs="Times New Roman"/>
          <w:iCs/>
          <w:color w:val="auto"/>
          <w:spacing w:val="0"/>
          <w:w w:val="100"/>
          <w:szCs w:val="28"/>
          <w:shd w:val="clear" w:color="auto" w:fill="FFFFFF"/>
        </w:rPr>
      </w:pPr>
      <w:r w:rsidRPr="00C06156">
        <w:rPr>
          <w:rFonts w:ascii="Times New Roman" w:hAnsi="Times New Roman" w:cs="Times New Roman"/>
          <w:color w:val="auto"/>
          <w:spacing w:val="0"/>
          <w:w w:val="100"/>
          <w:szCs w:val="28"/>
        </w:rPr>
        <w:t xml:space="preserve">При цьому, </w:t>
      </w:r>
      <w:r w:rsidR="00F80EBA" w:rsidRPr="00C06156">
        <w:rPr>
          <w:rFonts w:ascii="Times New Roman" w:hAnsi="Times New Roman" w:cs="Times New Roman"/>
          <w:color w:val="auto"/>
          <w:spacing w:val="0"/>
          <w:w w:val="100"/>
          <w:szCs w:val="28"/>
        </w:rPr>
        <w:t>у</w:t>
      </w:r>
      <w:r w:rsidR="00A4575C" w:rsidRPr="00C06156">
        <w:rPr>
          <w:rFonts w:ascii="Times New Roman" w:hAnsi="Times New Roman" w:cs="Times New Roman"/>
          <w:color w:val="auto"/>
          <w:spacing w:val="0"/>
          <w:w w:val="100"/>
          <w:szCs w:val="28"/>
        </w:rPr>
        <w:t xml:space="preserve"> </w:t>
      </w:r>
      <w:r w:rsidR="00F80EBA" w:rsidRPr="00C06156">
        <w:rPr>
          <w:rFonts w:ascii="Times New Roman" w:hAnsi="Times New Roman" w:cs="Times New Roman"/>
          <w:color w:val="auto"/>
          <w:spacing w:val="0"/>
          <w:w w:val="100"/>
          <w:szCs w:val="28"/>
        </w:rPr>
        <w:t>запропонованих</w:t>
      </w:r>
      <w:r w:rsidR="00A4575C" w:rsidRPr="00C06156">
        <w:rPr>
          <w:rFonts w:ascii="Times New Roman" w:hAnsi="Times New Roman" w:cs="Times New Roman"/>
          <w:color w:val="auto"/>
          <w:spacing w:val="0"/>
          <w:w w:val="100"/>
          <w:szCs w:val="28"/>
        </w:rPr>
        <w:t xml:space="preserve"> </w:t>
      </w:r>
      <w:r w:rsidR="00F80EBA" w:rsidRPr="00C06156">
        <w:rPr>
          <w:rFonts w:ascii="Times New Roman" w:hAnsi="Times New Roman" w:cs="Times New Roman"/>
          <w:color w:val="auto"/>
          <w:spacing w:val="0"/>
          <w:w w:val="100"/>
          <w:szCs w:val="28"/>
        </w:rPr>
        <w:t xml:space="preserve">змінах до Закону України «Про освіту» </w:t>
      </w:r>
      <w:r w:rsidR="00A4575C" w:rsidRPr="00C06156">
        <w:rPr>
          <w:rFonts w:ascii="Times New Roman" w:hAnsi="Times New Roman" w:cs="Times New Roman"/>
          <w:color w:val="auto"/>
          <w:spacing w:val="0"/>
          <w:w w:val="100"/>
          <w:szCs w:val="28"/>
        </w:rPr>
        <w:t>вжива</w:t>
      </w:r>
      <w:r w:rsidR="00F80EBA" w:rsidRPr="00C06156">
        <w:rPr>
          <w:rFonts w:ascii="Times New Roman" w:hAnsi="Times New Roman" w:cs="Times New Roman"/>
          <w:color w:val="auto"/>
          <w:spacing w:val="0"/>
          <w:w w:val="100"/>
          <w:szCs w:val="28"/>
        </w:rPr>
        <w:t xml:space="preserve">ються </w:t>
      </w:r>
      <w:r w:rsidR="00536899" w:rsidRPr="00C06156">
        <w:rPr>
          <w:rFonts w:ascii="Times New Roman" w:hAnsi="Times New Roman" w:cs="Times New Roman"/>
          <w:color w:val="auto"/>
          <w:spacing w:val="0"/>
          <w:w w:val="100"/>
          <w:szCs w:val="28"/>
        </w:rPr>
        <w:t xml:space="preserve">некоректні </w:t>
      </w:r>
      <w:r w:rsidR="00F80EBA" w:rsidRPr="00C06156">
        <w:rPr>
          <w:rFonts w:ascii="Times New Roman" w:hAnsi="Times New Roman" w:cs="Times New Roman"/>
          <w:color w:val="auto"/>
          <w:spacing w:val="0"/>
          <w:w w:val="100"/>
          <w:szCs w:val="28"/>
        </w:rPr>
        <w:t>терміни</w:t>
      </w:r>
      <w:r w:rsidR="00536899" w:rsidRPr="00050D9E">
        <w:rPr>
          <w:rFonts w:ascii="Times New Roman" w:hAnsi="Times New Roman" w:cs="Times New Roman"/>
          <w:color w:val="auto"/>
          <w:spacing w:val="0"/>
          <w:w w:val="100"/>
          <w:szCs w:val="28"/>
        </w:rPr>
        <w:t xml:space="preserve"> в частині використання назв закладів освіти</w:t>
      </w:r>
      <w:r w:rsidR="00536899" w:rsidRPr="00050D9E">
        <w:rPr>
          <w:rFonts w:ascii="Times New Roman" w:hAnsi="Times New Roman" w:cs="Times New Roman"/>
          <w:color w:val="auto"/>
          <w:spacing w:val="0"/>
          <w:w w:val="100"/>
          <w:szCs w:val="28"/>
          <w:lang w:eastAsia="uk-UA"/>
        </w:rPr>
        <w:t xml:space="preserve"> </w:t>
      </w:r>
      <w:r w:rsidR="00C06E3F" w:rsidRPr="00050D9E">
        <w:rPr>
          <w:rFonts w:ascii="Times New Roman" w:hAnsi="Times New Roman" w:cs="Times New Roman"/>
          <w:color w:val="auto"/>
          <w:spacing w:val="0"/>
          <w:w w:val="100"/>
          <w:szCs w:val="28"/>
          <w:lang w:eastAsia="uk-UA"/>
        </w:rPr>
        <w:t>(</w:t>
      </w:r>
      <w:r w:rsidR="00536899" w:rsidRPr="00050D9E">
        <w:rPr>
          <w:rFonts w:ascii="Times New Roman" w:hAnsi="Times New Roman" w:cs="Times New Roman"/>
          <w:color w:val="auto"/>
          <w:spacing w:val="0"/>
          <w:w w:val="100"/>
          <w:szCs w:val="28"/>
          <w:lang w:eastAsia="uk-UA"/>
        </w:rPr>
        <w:t>дошкільні, загальноосвітні, професійно-технічні навчальні заклади</w:t>
      </w:r>
      <w:r w:rsidR="00C06E3F" w:rsidRPr="00050D9E">
        <w:rPr>
          <w:rFonts w:ascii="Times New Roman" w:hAnsi="Times New Roman" w:cs="Times New Roman"/>
          <w:color w:val="auto"/>
          <w:spacing w:val="0"/>
          <w:w w:val="100"/>
          <w:szCs w:val="28"/>
          <w:lang w:eastAsia="uk-UA"/>
        </w:rPr>
        <w:t>). Відповідні назви</w:t>
      </w:r>
      <w:r w:rsidR="00A4575C" w:rsidRPr="00050D9E">
        <w:rPr>
          <w:rFonts w:ascii="Times New Roman" w:hAnsi="Times New Roman" w:cs="Times New Roman"/>
          <w:color w:val="auto"/>
          <w:spacing w:val="0"/>
          <w:w w:val="100"/>
          <w:szCs w:val="28"/>
        </w:rPr>
        <w:t xml:space="preserve"> </w:t>
      </w:r>
      <w:r w:rsidR="00F80EBA" w:rsidRPr="00050D9E">
        <w:rPr>
          <w:rFonts w:ascii="Times New Roman" w:hAnsi="Times New Roman" w:cs="Times New Roman"/>
          <w:color w:val="auto"/>
          <w:spacing w:val="0"/>
          <w:w w:val="100"/>
          <w:szCs w:val="28"/>
        </w:rPr>
        <w:t xml:space="preserve">не повною мірою співвідносяться з термінологією чинного освітнього законодавства, яке оперує термінами </w:t>
      </w:r>
      <w:r w:rsidR="00F80EBA" w:rsidRPr="00050D9E">
        <w:rPr>
          <w:rFonts w:ascii="Times New Roman" w:hAnsi="Times New Roman" w:cs="Times New Roman"/>
          <w:i/>
          <w:color w:val="auto"/>
          <w:spacing w:val="0"/>
          <w:w w:val="100"/>
          <w:szCs w:val="28"/>
        </w:rPr>
        <w:t xml:space="preserve">заклади дошкільної, загальної середньої та </w:t>
      </w:r>
      <w:r w:rsidR="00F80EBA" w:rsidRPr="00050D9E">
        <w:rPr>
          <w:rFonts w:ascii="Times New Roman" w:hAnsi="Times New Roman" w:cs="Times New Roman"/>
          <w:i/>
          <w:iCs/>
          <w:color w:val="auto"/>
          <w:spacing w:val="0"/>
          <w:w w:val="100"/>
          <w:szCs w:val="28"/>
          <w:shd w:val="clear" w:color="auto" w:fill="FFFFFF"/>
        </w:rPr>
        <w:t>професійної (професійно-технічної) освіти</w:t>
      </w:r>
      <w:r w:rsidR="00C06E3F" w:rsidRPr="00050D9E">
        <w:rPr>
          <w:rFonts w:ascii="Times New Roman" w:hAnsi="Times New Roman" w:cs="Times New Roman"/>
          <w:iCs/>
          <w:color w:val="auto"/>
          <w:spacing w:val="0"/>
          <w:w w:val="100"/>
          <w:szCs w:val="28"/>
          <w:shd w:val="clear" w:color="auto" w:fill="FFFFFF"/>
        </w:rPr>
        <w:t xml:space="preserve"> відповідно</w:t>
      </w:r>
      <w:r w:rsidR="00F80EBA" w:rsidRPr="00050D9E">
        <w:rPr>
          <w:rFonts w:ascii="Times New Roman" w:hAnsi="Times New Roman" w:cs="Times New Roman"/>
          <w:iCs/>
          <w:color w:val="auto"/>
          <w:spacing w:val="0"/>
          <w:w w:val="100"/>
          <w:szCs w:val="28"/>
          <w:shd w:val="clear" w:color="auto" w:fill="FFFFFF"/>
        </w:rPr>
        <w:t>.</w:t>
      </w:r>
      <w:r w:rsidR="00C06E3F" w:rsidRPr="00050D9E">
        <w:rPr>
          <w:rFonts w:ascii="Times New Roman" w:hAnsi="Times New Roman" w:cs="Times New Roman"/>
          <w:iCs/>
          <w:color w:val="auto"/>
          <w:spacing w:val="0"/>
          <w:w w:val="100"/>
          <w:szCs w:val="28"/>
          <w:shd w:val="clear" w:color="auto" w:fill="FFFFFF"/>
        </w:rPr>
        <w:t xml:space="preserve"> </w:t>
      </w:r>
    </w:p>
    <w:p w:rsidR="00CF4AC9" w:rsidRPr="00C06156" w:rsidRDefault="00A84838" w:rsidP="00DB32A9">
      <w:pPr>
        <w:tabs>
          <w:tab w:val="left" w:pos="993"/>
        </w:tabs>
        <w:ind w:firstLine="709"/>
        <w:jc w:val="both"/>
        <w:rPr>
          <w:rFonts w:ascii="Times New Roman" w:hAnsi="Times New Roman" w:cs="Times New Roman"/>
          <w:color w:val="auto"/>
          <w:spacing w:val="0"/>
          <w:w w:val="100"/>
          <w:szCs w:val="28"/>
        </w:rPr>
      </w:pPr>
      <w:r w:rsidRPr="00050D9E">
        <w:rPr>
          <w:rFonts w:ascii="Times New Roman" w:hAnsi="Times New Roman" w:cs="Times New Roman"/>
          <w:b/>
          <w:color w:val="auto"/>
          <w:spacing w:val="0"/>
          <w:w w:val="100"/>
          <w:szCs w:val="28"/>
        </w:rPr>
        <w:t>2</w:t>
      </w:r>
      <w:r w:rsidR="00B76DB2" w:rsidRPr="00050D9E">
        <w:rPr>
          <w:rFonts w:ascii="Times New Roman" w:hAnsi="Times New Roman" w:cs="Times New Roman"/>
          <w:b/>
          <w:color w:val="auto"/>
          <w:spacing w:val="0"/>
          <w:w w:val="100"/>
          <w:szCs w:val="28"/>
        </w:rPr>
        <w:t>.</w:t>
      </w:r>
      <w:r w:rsidR="00B76DB2" w:rsidRPr="00050D9E">
        <w:rPr>
          <w:rFonts w:ascii="Times New Roman" w:hAnsi="Times New Roman" w:cs="Times New Roman"/>
          <w:color w:val="auto"/>
          <w:spacing w:val="0"/>
          <w:w w:val="100"/>
          <w:szCs w:val="28"/>
        </w:rPr>
        <w:t xml:space="preserve"> </w:t>
      </w:r>
      <w:r w:rsidR="00CF4AC9" w:rsidRPr="00050D9E">
        <w:rPr>
          <w:rFonts w:ascii="Times New Roman" w:hAnsi="Times New Roman" w:cs="Times New Roman"/>
          <w:color w:val="auto"/>
          <w:spacing w:val="0"/>
          <w:w w:val="100"/>
          <w:szCs w:val="28"/>
        </w:rPr>
        <w:t xml:space="preserve">У проекті шляхом внесення змін до законів України </w:t>
      </w:r>
      <w:r w:rsidR="00B76DB2" w:rsidRPr="00050D9E">
        <w:rPr>
          <w:rFonts w:ascii="Times New Roman" w:hAnsi="Times New Roman" w:cs="Times New Roman"/>
          <w:color w:val="auto"/>
          <w:spacing w:val="0"/>
          <w:w w:val="100"/>
          <w:szCs w:val="28"/>
        </w:rPr>
        <w:br/>
      </w:r>
      <w:r w:rsidR="00CF4AC9" w:rsidRPr="00050D9E">
        <w:rPr>
          <w:rFonts w:ascii="Times New Roman" w:hAnsi="Times New Roman" w:cs="Times New Roman"/>
          <w:color w:val="auto"/>
          <w:spacing w:val="0"/>
          <w:w w:val="100"/>
          <w:szCs w:val="28"/>
        </w:rPr>
        <w:t xml:space="preserve">«Про забезпечення прав і свобод внутрішньо переміщених осіб», </w:t>
      </w:r>
      <w:r w:rsidR="00B76DB2" w:rsidRPr="00050D9E">
        <w:rPr>
          <w:rFonts w:ascii="Times New Roman" w:hAnsi="Times New Roman" w:cs="Times New Roman"/>
          <w:color w:val="auto"/>
          <w:spacing w:val="0"/>
          <w:w w:val="100"/>
          <w:szCs w:val="28"/>
        </w:rPr>
        <w:br/>
      </w:r>
      <w:r w:rsidR="00CF4AC9" w:rsidRPr="00050D9E">
        <w:rPr>
          <w:rFonts w:ascii="Times New Roman" w:hAnsi="Times New Roman" w:cs="Times New Roman"/>
          <w:color w:val="auto"/>
          <w:spacing w:val="0"/>
          <w:w w:val="100"/>
          <w:szCs w:val="28"/>
        </w:rPr>
        <w:t xml:space="preserve">«Про освіту», «Про дошкільну освіту» пропонується для визначених пільгових категорій дітей забезпечувати безкоштовне харчування виключно </w:t>
      </w:r>
      <w:r w:rsidR="00CF4AC9" w:rsidRPr="00050D9E">
        <w:rPr>
          <w:rFonts w:ascii="Times New Roman" w:hAnsi="Times New Roman" w:cs="Times New Roman"/>
          <w:i/>
          <w:iCs/>
          <w:color w:val="auto"/>
          <w:spacing w:val="0"/>
          <w:w w:val="100"/>
          <w:szCs w:val="28"/>
        </w:rPr>
        <w:t>за рахунок коштів державного бюджету</w:t>
      </w:r>
      <w:r w:rsidR="00CF4AC9" w:rsidRPr="00050D9E">
        <w:rPr>
          <w:rFonts w:ascii="Times New Roman" w:hAnsi="Times New Roman" w:cs="Times New Roman"/>
          <w:color w:val="auto"/>
          <w:spacing w:val="0"/>
          <w:w w:val="100"/>
          <w:szCs w:val="28"/>
        </w:rPr>
        <w:t xml:space="preserve">. Не заперечуючи у цілому проти законодавчої ініціативи щодо можливості забезпечення пільгового безкоштовного </w:t>
      </w:r>
      <w:r w:rsidR="00CF4AC9" w:rsidRPr="00050D9E">
        <w:rPr>
          <w:rFonts w:ascii="Times New Roman" w:hAnsi="Times New Roman" w:cs="Times New Roman"/>
          <w:color w:val="auto"/>
          <w:spacing w:val="0"/>
          <w:w w:val="100"/>
          <w:szCs w:val="28"/>
        </w:rPr>
        <w:lastRenderedPageBreak/>
        <w:t xml:space="preserve">харчування за рахунок держбюджету, разом із тим, зауважимо, що прийняття вказаної пропозиції знаходиться виключно у площині фінансової спроможності держави забезпечити фінансування вказаних витрат у повному обсязі. Водночас до проекту, всупереч вимогам ст. 27 Бюджетного кодексу України та ст. 91 Регламенту Верховної Ради України, фінансово-економічного обґрунтування (з відповідними розрахунками) </w:t>
      </w:r>
      <w:r w:rsidR="00CF4AC9" w:rsidRPr="00C06156">
        <w:rPr>
          <w:rFonts w:ascii="Times New Roman" w:hAnsi="Times New Roman" w:cs="Times New Roman"/>
          <w:color w:val="auto"/>
          <w:spacing w:val="0"/>
          <w:w w:val="100"/>
          <w:szCs w:val="28"/>
        </w:rPr>
        <w:t xml:space="preserve">не надано. </w:t>
      </w:r>
    </w:p>
    <w:p w:rsidR="00330AF0" w:rsidRPr="00050D9E" w:rsidRDefault="001958C0" w:rsidP="00DB32A9">
      <w:pPr>
        <w:ind w:firstLine="709"/>
        <w:jc w:val="both"/>
        <w:rPr>
          <w:rFonts w:ascii="Times New Roman" w:hAnsi="Times New Roman" w:cs="Times New Roman"/>
          <w:color w:val="auto"/>
          <w:spacing w:val="0"/>
          <w:w w:val="100"/>
          <w:szCs w:val="28"/>
        </w:rPr>
      </w:pPr>
      <w:r w:rsidRPr="00C06156">
        <w:rPr>
          <w:rFonts w:ascii="Times New Roman" w:hAnsi="Times New Roman" w:cs="Times New Roman"/>
          <w:bCs/>
          <w:color w:val="auto"/>
          <w:spacing w:val="0"/>
          <w:w w:val="100"/>
          <w:szCs w:val="28"/>
        </w:rPr>
        <w:t xml:space="preserve">У контексті викладеного вище, потребує перегляду строк </w:t>
      </w:r>
      <w:r w:rsidR="00B76DB2" w:rsidRPr="00C06156">
        <w:rPr>
          <w:rFonts w:ascii="Times New Roman" w:hAnsi="Times New Roman" w:cs="Times New Roman"/>
          <w:bCs/>
          <w:color w:val="auto"/>
          <w:spacing w:val="0"/>
          <w:w w:val="100"/>
          <w:szCs w:val="28"/>
        </w:rPr>
        <w:t xml:space="preserve">введення в дію </w:t>
      </w:r>
      <w:r w:rsidRPr="00C06156">
        <w:rPr>
          <w:rFonts w:ascii="Times New Roman" w:hAnsi="Times New Roman" w:cs="Times New Roman"/>
          <w:bCs/>
          <w:color w:val="auto"/>
          <w:spacing w:val="0"/>
          <w:w w:val="100"/>
          <w:szCs w:val="28"/>
        </w:rPr>
        <w:t>Закон</w:t>
      </w:r>
      <w:r w:rsidR="007D47EC" w:rsidRPr="00C06156">
        <w:rPr>
          <w:rFonts w:ascii="Times New Roman" w:hAnsi="Times New Roman" w:cs="Times New Roman"/>
          <w:bCs/>
          <w:color w:val="auto"/>
          <w:spacing w:val="0"/>
          <w:w w:val="100"/>
          <w:szCs w:val="28"/>
        </w:rPr>
        <w:t>у</w:t>
      </w:r>
      <w:r w:rsidRPr="00C06156">
        <w:rPr>
          <w:rFonts w:ascii="Times New Roman" w:hAnsi="Times New Roman" w:cs="Times New Roman"/>
          <w:bCs/>
          <w:color w:val="auto"/>
          <w:spacing w:val="0"/>
          <w:w w:val="100"/>
          <w:szCs w:val="28"/>
        </w:rPr>
        <w:t>, проект якого розглядається «</w:t>
      </w:r>
      <w:r w:rsidR="003B5C38" w:rsidRPr="00C06156">
        <w:rPr>
          <w:rFonts w:ascii="Times New Roman" w:hAnsi="Times New Roman" w:cs="Times New Roman"/>
          <w:color w:val="auto"/>
          <w:spacing w:val="0"/>
          <w:w w:val="100"/>
          <w:szCs w:val="28"/>
          <w:lang w:eastAsia="uk-UA"/>
        </w:rPr>
        <w:t>з 1 січня 2021 року</w:t>
      </w:r>
      <w:r w:rsidRPr="00C06156">
        <w:rPr>
          <w:rFonts w:ascii="Times New Roman" w:hAnsi="Times New Roman" w:cs="Times New Roman"/>
          <w:color w:val="auto"/>
          <w:spacing w:val="0"/>
          <w:w w:val="100"/>
          <w:szCs w:val="28"/>
        </w:rPr>
        <w:t>» (п. 1 розд</w:t>
      </w:r>
      <w:r w:rsidR="001D4969" w:rsidRPr="00C06156">
        <w:rPr>
          <w:rFonts w:ascii="Times New Roman" w:hAnsi="Times New Roman" w:cs="Times New Roman"/>
          <w:color w:val="auto"/>
          <w:spacing w:val="0"/>
          <w:w w:val="100"/>
          <w:szCs w:val="28"/>
        </w:rPr>
        <w:t>ілу</w:t>
      </w:r>
      <w:r w:rsidRPr="00C06156">
        <w:rPr>
          <w:rFonts w:ascii="Times New Roman" w:hAnsi="Times New Roman" w:cs="Times New Roman"/>
          <w:color w:val="auto"/>
          <w:spacing w:val="0"/>
          <w:w w:val="100"/>
          <w:szCs w:val="28"/>
        </w:rPr>
        <w:t xml:space="preserve"> ІІ «</w:t>
      </w:r>
      <w:r w:rsidRPr="00C06156">
        <w:rPr>
          <w:rFonts w:ascii="Times New Roman" w:hAnsi="Times New Roman" w:cs="Times New Roman"/>
          <w:color w:val="auto"/>
          <w:spacing w:val="0"/>
          <w:w w:val="100"/>
          <w:szCs w:val="28"/>
          <w:lang w:eastAsia="uk-UA"/>
        </w:rPr>
        <w:t>Прикінцеві та перехідні положення</w:t>
      </w:r>
      <w:r w:rsidRPr="00C06156">
        <w:rPr>
          <w:rFonts w:ascii="Times New Roman" w:hAnsi="Times New Roman" w:cs="Times New Roman"/>
          <w:color w:val="auto"/>
          <w:spacing w:val="0"/>
          <w:w w:val="100"/>
          <w:szCs w:val="28"/>
        </w:rPr>
        <w:t xml:space="preserve">»), </w:t>
      </w:r>
      <w:r w:rsidRPr="00C06156">
        <w:rPr>
          <w:rFonts w:ascii="Times New Roman" w:hAnsi="Times New Roman" w:cs="Times New Roman"/>
          <w:bCs/>
          <w:color w:val="auto"/>
          <w:spacing w:val="0"/>
          <w:w w:val="100"/>
          <w:szCs w:val="28"/>
        </w:rPr>
        <w:t xml:space="preserve">з урахуванням вимог </w:t>
      </w:r>
      <w:r w:rsidRPr="00C06156">
        <w:rPr>
          <w:rFonts w:ascii="Times New Roman" w:hAnsi="Times New Roman" w:cs="Times New Roman"/>
          <w:color w:val="auto"/>
          <w:spacing w:val="0"/>
          <w:w w:val="100"/>
          <w:szCs w:val="28"/>
        </w:rPr>
        <w:t xml:space="preserve">ч. 3 ст. 27 Бюджетного кодексу України, згідно з якими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w:t>
      </w:r>
      <w:r w:rsidR="00833973" w:rsidRPr="00C06156">
        <w:rPr>
          <w:rFonts w:ascii="Times New Roman" w:hAnsi="Times New Roman" w:cs="Times New Roman"/>
          <w:color w:val="auto"/>
          <w:spacing w:val="0"/>
          <w:w w:val="100"/>
          <w:szCs w:val="28"/>
        </w:rPr>
        <w:br/>
      </w:r>
      <w:r w:rsidRPr="00C06156">
        <w:rPr>
          <w:rFonts w:ascii="Times New Roman" w:hAnsi="Times New Roman" w:cs="Times New Roman"/>
          <w:color w:val="auto"/>
          <w:spacing w:val="0"/>
          <w:w w:val="100"/>
          <w:szCs w:val="28"/>
        </w:rPr>
        <w:t>15 липня року, що передує плановому, вводяться в дію не раніше початку планового бюджетного періоду; після 15 липня року, що передує плановому</w:t>
      </w:r>
      <w:r w:rsidRPr="00050D9E">
        <w:rPr>
          <w:rFonts w:ascii="Times New Roman" w:hAnsi="Times New Roman" w:cs="Times New Roman"/>
          <w:color w:val="auto"/>
          <w:spacing w:val="0"/>
          <w:w w:val="100"/>
          <w:szCs w:val="28"/>
        </w:rPr>
        <w:t>, вводяться в дію не раніше початку бюджетного періоду, що настає за плановим»</w:t>
      </w:r>
      <w:r w:rsidR="003B5C38" w:rsidRPr="00050D9E">
        <w:rPr>
          <w:rFonts w:ascii="Times New Roman" w:hAnsi="Times New Roman" w:cs="Times New Roman"/>
          <w:color w:val="auto"/>
          <w:spacing w:val="0"/>
          <w:w w:val="100"/>
          <w:szCs w:val="28"/>
        </w:rPr>
        <w:t>.</w:t>
      </w:r>
    </w:p>
    <w:p w:rsidR="00A62F9D" w:rsidRPr="00050D9E" w:rsidRDefault="00A84838" w:rsidP="00DB32A9">
      <w:pPr>
        <w:ind w:firstLine="709"/>
        <w:jc w:val="both"/>
        <w:rPr>
          <w:rFonts w:ascii="Times New Roman" w:hAnsi="Times New Roman" w:cs="Times New Roman"/>
          <w:color w:val="auto"/>
          <w:spacing w:val="0"/>
          <w:w w:val="100"/>
          <w:szCs w:val="28"/>
        </w:rPr>
      </w:pPr>
      <w:r w:rsidRPr="00050D9E">
        <w:rPr>
          <w:rFonts w:ascii="Times New Roman" w:hAnsi="Times New Roman" w:cs="Times New Roman"/>
          <w:b/>
          <w:color w:val="auto"/>
          <w:spacing w:val="0"/>
          <w:w w:val="100"/>
          <w:szCs w:val="28"/>
        </w:rPr>
        <w:t>3</w:t>
      </w:r>
      <w:r w:rsidR="00820C84" w:rsidRPr="00050D9E">
        <w:rPr>
          <w:rFonts w:ascii="Times New Roman" w:hAnsi="Times New Roman" w:cs="Times New Roman"/>
          <w:b/>
          <w:color w:val="auto"/>
          <w:spacing w:val="0"/>
          <w:w w:val="100"/>
          <w:szCs w:val="28"/>
        </w:rPr>
        <w:t>.</w:t>
      </w:r>
      <w:r w:rsidR="00A87D99" w:rsidRPr="00050D9E">
        <w:rPr>
          <w:rFonts w:ascii="Times New Roman" w:hAnsi="Times New Roman" w:cs="Times New Roman"/>
          <w:color w:val="auto"/>
          <w:spacing w:val="0"/>
          <w:w w:val="100"/>
          <w:szCs w:val="28"/>
        </w:rPr>
        <w:t xml:space="preserve"> </w:t>
      </w:r>
      <w:r w:rsidR="00DD70A8" w:rsidRPr="00050D9E">
        <w:rPr>
          <w:rFonts w:ascii="Times New Roman" w:hAnsi="Times New Roman" w:cs="Times New Roman"/>
          <w:color w:val="auto"/>
          <w:spacing w:val="0"/>
          <w:w w:val="100"/>
          <w:szCs w:val="28"/>
        </w:rPr>
        <w:t xml:space="preserve">Законопроект має вади техніко-юридичного характеру. </w:t>
      </w:r>
    </w:p>
    <w:p w:rsidR="00C06E3F" w:rsidRPr="00050D9E" w:rsidRDefault="00A84838" w:rsidP="00DB32A9">
      <w:pPr>
        <w:ind w:firstLine="709"/>
        <w:jc w:val="both"/>
        <w:rPr>
          <w:rFonts w:ascii="Times New Roman" w:hAnsi="Times New Roman" w:cs="Times New Roman"/>
          <w:color w:val="auto"/>
          <w:spacing w:val="0"/>
          <w:w w:val="100"/>
          <w:szCs w:val="28"/>
        </w:rPr>
      </w:pPr>
      <w:r w:rsidRPr="00050D9E">
        <w:rPr>
          <w:rFonts w:ascii="Times New Roman" w:hAnsi="Times New Roman" w:cs="Times New Roman"/>
          <w:color w:val="auto"/>
          <w:spacing w:val="0"/>
          <w:w w:val="100"/>
          <w:szCs w:val="28"/>
        </w:rPr>
        <w:t>3</w:t>
      </w:r>
      <w:r w:rsidR="00A62F9D" w:rsidRPr="00050D9E">
        <w:rPr>
          <w:rFonts w:ascii="Times New Roman" w:hAnsi="Times New Roman" w:cs="Times New Roman"/>
          <w:color w:val="auto"/>
          <w:spacing w:val="0"/>
          <w:w w:val="100"/>
          <w:szCs w:val="28"/>
        </w:rPr>
        <w:t>.1. З</w:t>
      </w:r>
      <w:r w:rsidR="00C06E3F" w:rsidRPr="00050D9E">
        <w:rPr>
          <w:rFonts w:ascii="Times New Roman" w:hAnsi="Times New Roman" w:cs="Times New Roman"/>
          <w:color w:val="auto"/>
          <w:spacing w:val="0"/>
          <w:w w:val="100"/>
          <w:szCs w:val="28"/>
        </w:rPr>
        <w:t>а загальними вимогами законодавчої техніки у разі внесення змін до декількох законів, вони подаються у хронологічному порядку. Проте зазначені рекомендації у законопроекті не враховані.</w:t>
      </w:r>
    </w:p>
    <w:p w:rsidR="00FD4319" w:rsidRPr="00050D9E" w:rsidRDefault="00475D94" w:rsidP="00DB32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pacing w:val="0"/>
          <w:w w:val="100"/>
          <w:szCs w:val="28"/>
          <w:lang w:eastAsia="uk-UA"/>
        </w:rPr>
      </w:pPr>
      <w:r w:rsidRPr="00050D9E">
        <w:rPr>
          <w:rFonts w:ascii="Times New Roman" w:hAnsi="Times New Roman" w:cs="Times New Roman"/>
          <w:color w:val="auto"/>
          <w:spacing w:val="0"/>
          <w:w w:val="100"/>
          <w:szCs w:val="28"/>
          <w:lang w:eastAsia="uk-UA"/>
        </w:rPr>
        <w:t>3</w:t>
      </w:r>
      <w:r w:rsidR="00A62F9D" w:rsidRPr="00050D9E">
        <w:rPr>
          <w:rFonts w:ascii="Times New Roman" w:hAnsi="Times New Roman" w:cs="Times New Roman"/>
          <w:color w:val="auto"/>
          <w:spacing w:val="0"/>
          <w:w w:val="100"/>
          <w:szCs w:val="28"/>
          <w:lang w:eastAsia="uk-UA"/>
        </w:rPr>
        <w:t xml:space="preserve">.2. </w:t>
      </w:r>
      <w:r w:rsidRPr="00050D9E">
        <w:rPr>
          <w:rFonts w:ascii="Times New Roman" w:hAnsi="Times New Roman" w:cs="Times New Roman"/>
          <w:color w:val="auto"/>
          <w:spacing w:val="0"/>
          <w:w w:val="100"/>
          <w:szCs w:val="28"/>
          <w:lang w:eastAsia="uk-UA"/>
        </w:rPr>
        <w:t>З</w:t>
      </w:r>
      <w:r w:rsidR="00FD4319" w:rsidRPr="00050D9E">
        <w:rPr>
          <w:rFonts w:ascii="Times New Roman" w:hAnsi="Times New Roman" w:cs="Times New Roman"/>
          <w:color w:val="auto"/>
          <w:spacing w:val="0"/>
          <w:w w:val="100"/>
          <w:szCs w:val="28"/>
          <w:lang w:eastAsia="uk-UA"/>
        </w:rPr>
        <w:t xml:space="preserve">вертаємо увагу на те, що запропоновані зміни до ч. 5 ст. 35 Закону України «Про </w:t>
      </w:r>
      <w:r w:rsidR="00013AE7" w:rsidRPr="00050D9E">
        <w:rPr>
          <w:rFonts w:ascii="Times New Roman" w:hAnsi="Times New Roman" w:cs="Times New Roman"/>
          <w:color w:val="auto"/>
          <w:spacing w:val="0"/>
          <w:w w:val="100"/>
          <w:szCs w:val="28"/>
          <w:lang w:eastAsia="uk-UA"/>
        </w:rPr>
        <w:t>дошкільну освіту</w:t>
      </w:r>
      <w:r w:rsidR="00FD4319" w:rsidRPr="00050D9E">
        <w:rPr>
          <w:rFonts w:ascii="Times New Roman" w:hAnsi="Times New Roman" w:cs="Times New Roman"/>
          <w:color w:val="auto"/>
          <w:spacing w:val="0"/>
          <w:w w:val="100"/>
          <w:szCs w:val="28"/>
          <w:lang w:eastAsia="uk-UA"/>
        </w:rPr>
        <w:t xml:space="preserve">» не </w:t>
      </w:r>
      <w:r w:rsidRPr="00050D9E">
        <w:rPr>
          <w:rFonts w:ascii="Times New Roman" w:hAnsi="Times New Roman" w:cs="Times New Roman"/>
          <w:color w:val="auto"/>
          <w:spacing w:val="0"/>
          <w:w w:val="100"/>
          <w:szCs w:val="28"/>
          <w:lang w:eastAsia="uk-UA"/>
        </w:rPr>
        <w:t xml:space="preserve">відповідають </w:t>
      </w:r>
      <w:r w:rsidR="00FD4319" w:rsidRPr="00050D9E">
        <w:rPr>
          <w:rFonts w:ascii="Times New Roman" w:hAnsi="Times New Roman" w:cs="Times New Roman"/>
          <w:color w:val="auto"/>
          <w:spacing w:val="0"/>
          <w:w w:val="100"/>
          <w:szCs w:val="28"/>
          <w:lang w:eastAsia="uk-UA"/>
        </w:rPr>
        <w:t>порівня</w:t>
      </w:r>
      <w:r w:rsidR="00013AE7" w:rsidRPr="00050D9E">
        <w:rPr>
          <w:rFonts w:ascii="Times New Roman" w:hAnsi="Times New Roman" w:cs="Times New Roman"/>
          <w:color w:val="auto"/>
          <w:spacing w:val="0"/>
          <w:w w:val="100"/>
          <w:szCs w:val="28"/>
          <w:lang w:eastAsia="uk-UA"/>
        </w:rPr>
        <w:t>льній таблиці до законопроекту</w:t>
      </w:r>
      <w:r w:rsidR="00FD4319" w:rsidRPr="00050D9E">
        <w:rPr>
          <w:rFonts w:ascii="Times New Roman" w:hAnsi="Times New Roman" w:cs="Times New Roman"/>
          <w:color w:val="auto"/>
          <w:spacing w:val="0"/>
          <w:w w:val="100"/>
          <w:szCs w:val="28"/>
          <w:lang w:eastAsia="uk-UA"/>
        </w:rPr>
        <w:t>, що ускладнює їх сприйняття та роботу з ними. Тим самим порушуються вимоги ч. 6 ст. 91 Регламенту Верховної Ради України про те, що порівняльна таблиця до законопроекту про внесення змін до законів повинна містити «редакцію відповідних положень (статей, частин, пунктів, абзаців тощо) чинного закону та нову його редакцію з урахуванням запропонованих змін».</w:t>
      </w:r>
    </w:p>
    <w:p w:rsidR="00A62F9D" w:rsidRPr="00050D9E" w:rsidRDefault="00475D94" w:rsidP="00DB32A9">
      <w:pPr>
        <w:ind w:firstLine="709"/>
        <w:jc w:val="both"/>
        <w:rPr>
          <w:rFonts w:ascii="Times New Roman" w:hAnsi="Times New Roman" w:cs="Times New Roman"/>
          <w:color w:val="auto"/>
          <w:spacing w:val="0"/>
          <w:w w:val="100"/>
          <w:szCs w:val="28"/>
        </w:rPr>
      </w:pPr>
      <w:r w:rsidRPr="00050D9E">
        <w:rPr>
          <w:rFonts w:ascii="Times New Roman" w:hAnsi="Times New Roman" w:cs="Times New Roman"/>
          <w:color w:val="auto"/>
          <w:spacing w:val="0"/>
          <w:w w:val="100"/>
          <w:szCs w:val="28"/>
        </w:rPr>
        <w:t>3</w:t>
      </w:r>
      <w:r w:rsidR="00A62F9D" w:rsidRPr="00050D9E">
        <w:rPr>
          <w:rFonts w:ascii="Times New Roman" w:hAnsi="Times New Roman" w:cs="Times New Roman"/>
          <w:color w:val="auto"/>
          <w:spacing w:val="0"/>
          <w:w w:val="100"/>
          <w:szCs w:val="28"/>
        </w:rPr>
        <w:t>.3. Згідно вимог законодавчої техніки перехідні положення законопроекту застосовуються, у разі, якщо потрібно врегулювати відносини, пов’язані з переходом від існуючого правового регулювання до бажаного, того, яке має запроваджуватися з прийняттям нового закону. Перехідні положення не можуть міститися в законопроектах про внесення змін до інших законів. З огляду на зазначене, назва розділу ІІ законопроекту потребує внесення відповідних змін.</w:t>
      </w:r>
    </w:p>
    <w:p w:rsidR="00B93617" w:rsidRPr="00050D9E" w:rsidRDefault="00B93617" w:rsidP="00DB32A9">
      <w:pPr>
        <w:ind w:firstLine="709"/>
        <w:jc w:val="both"/>
        <w:rPr>
          <w:rFonts w:ascii="Times New Roman" w:hAnsi="Times New Roman" w:cs="Times New Roman"/>
          <w:bCs/>
          <w:spacing w:val="0"/>
          <w:w w:val="100"/>
          <w:szCs w:val="28"/>
        </w:rPr>
      </w:pPr>
    </w:p>
    <w:p w:rsidR="00EC40F4" w:rsidRPr="00050D9E" w:rsidRDefault="00EC40F4" w:rsidP="00DB32A9">
      <w:pPr>
        <w:ind w:firstLine="709"/>
        <w:jc w:val="both"/>
        <w:rPr>
          <w:rFonts w:ascii="Times New Roman" w:hAnsi="Times New Roman" w:cs="Times New Roman"/>
          <w:spacing w:val="0"/>
          <w:w w:val="100"/>
          <w:szCs w:val="28"/>
        </w:rPr>
      </w:pPr>
    </w:p>
    <w:p w:rsidR="00B93617" w:rsidRPr="00050D9E" w:rsidRDefault="00B93617" w:rsidP="00DB32A9">
      <w:pPr>
        <w:ind w:firstLine="709"/>
        <w:jc w:val="both"/>
        <w:rPr>
          <w:rFonts w:ascii="Times New Roman" w:hAnsi="Times New Roman" w:cs="Times New Roman"/>
          <w:bCs/>
          <w:spacing w:val="0"/>
          <w:w w:val="100"/>
          <w:szCs w:val="28"/>
        </w:rPr>
      </w:pPr>
      <w:r w:rsidRPr="00050D9E">
        <w:rPr>
          <w:rFonts w:ascii="Times New Roman" w:hAnsi="Times New Roman" w:cs="Times New Roman"/>
          <w:bCs/>
          <w:spacing w:val="0"/>
          <w:w w:val="100"/>
          <w:szCs w:val="28"/>
        </w:rPr>
        <w:t xml:space="preserve">Керівник Головного управління         </w:t>
      </w:r>
      <w:r w:rsidR="007F7A24" w:rsidRPr="00050D9E">
        <w:rPr>
          <w:rFonts w:ascii="Times New Roman" w:hAnsi="Times New Roman" w:cs="Times New Roman"/>
          <w:bCs/>
          <w:spacing w:val="0"/>
          <w:w w:val="100"/>
          <w:szCs w:val="28"/>
        </w:rPr>
        <w:t xml:space="preserve">            </w:t>
      </w:r>
      <w:r w:rsidRPr="00050D9E">
        <w:rPr>
          <w:rFonts w:ascii="Times New Roman" w:hAnsi="Times New Roman" w:cs="Times New Roman"/>
          <w:bCs/>
          <w:spacing w:val="0"/>
          <w:w w:val="100"/>
          <w:szCs w:val="28"/>
        </w:rPr>
        <w:t xml:space="preserve">     </w:t>
      </w:r>
      <w:r w:rsidR="00FE0DBA" w:rsidRPr="00050D9E">
        <w:rPr>
          <w:rFonts w:ascii="Times New Roman" w:hAnsi="Times New Roman" w:cs="Times New Roman"/>
          <w:bCs/>
          <w:spacing w:val="0"/>
          <w:w w:val="100"/>
          <w:szCs w:val="28"/>
        </w:rPr>
        <w:t xml:space="preserve">          </w:t>
      </w:r>
      <w:r w:rsidRPr="00050D9E">
        <w:rPr>
          <w:rFonts w:ascii="Times New Roman" w:hAnsi="Times New Roman" w:cs="Times New Roman"/>
          <w:bCs/>
          <w:spacing w:val="0"/>
          <w:w w:val="100"/>
          <w:szCs w:val="28"/>
        </w:rPr>
        <w:t xml:space="preserve">            С. Тихонюк</w:t>
      </w:r>
    </w:p>
    <w:p w:rsidR="00A84838" w:rsidRPr="00050D9E" w:rsidRDefault="00A84838" w:rsidP="00DB32A9">
      <w:pPr>
        <w:ind w:firstLine="709"/>
        <w:jc w:val="both"/>
        <w:rPr>
          <w:rFonts w:ascii="Times New Roman" w:hAnsi="Times New Roman" w:cs="Times New Roman"/>
          <w:spacing w:val="0"/>
          <w:w w:val="100"/>
          <w:szCs w:val="28"/>
        </w:rPr>
      </w:pPr>
    </w:p>
    <w:p w:rsidR="00DB32A9" w:rsidRPr="00050D9E" w:rsidRDefault="00DB32A9" w:rsidP="00DB32A9">
      <w:pPr>
        <w:ind w:firstLine="709"/>
        <w:jc w:val="both"/>
        <w:rPr>
          <w:rFonts w:ascii="Times New Roman" w:hAnsi="Times New Roman" w:cs="Times New Roman"/>
          <w:spacing w:val="0"/>
          <w:w w:val="100"/>
          <w:sz w:val="20"/>
          <w:szCs w:val="20"/>
        </w:rPr>
      </w:pPr>
    </w:p>
    <w:p w:rsidR="00014FF6" w:rsidRPr="00050D9E" w:rsidRDefault="00482427" w:rsidP="00DB32A9">
      <w:pPr>
        <w:ind w:firstLine="709"/>
        <w:jc w:val="both"/>
        <w:rPr>
          <w:rFonts w:ascii="Times New Roman" w:hAnsi="Times New Roman" w:cs="Times New Roman"/>
          <w:spacing w:val="0"/>
          <w:w w:val="100"/>
          <w:sz w:val="20"/>
          <w:szCs w:val="20"/>
        </w:rPr>
      </w:pPr>
      <w:proofErr w:type="spellStart"/>
      <w:r w:rsidRPr="00050D9E">
        <w:rPr>
          <w:rFonts w:ascii="Times New Roman" w:hAnsi="Times New Roman" w:cs="Times New Roman"/>
          <w:spacing w:val="0"/>
          <w:w w:val="100"/>
          <w:sz w:val="20"/>
          <w:szCs w:val="20"/>
        </w:rPr>
        <w:t>Вик</w:t>
      </w:r>
      <w:proofErr w:type="spellEnd"/>
      <w:r w:rsidRPr="00050D9E">
        <w:rPr>
          <w:rFonts w:ascii="Times New Roman" w:hAnsi="Times New Roman" w:cs="Times New Roman"/>
          <w:spacing w:val="0"/>
          <w:w w:val="100"/>
          <w:sz w:val="20"/>
          <w:szCs w:val="20"/>
        </w:rPr>
        <w:t xml:space="preserve">.: </w:t>
      </w:r>
      <w:r w:rsidR="00072303" w:rsidRPr="00050D9E">
        <w:rPr>
          <w:rFonts w:ascii="Times New Roman" w:hAnsi="Times New Roman" w:cs="Times New Roman"/>
          <w:spacing w:val="0"/>
          <w:w w:val="100"/>
          <w:sz w:val="20"/>
          <w:szCs w:val="20"/>
        </w:rPr>
        <w:t>В.</w:t>
      </w:r>
      <w:r w:rsidR="007F7A24" w:rsidRPr="00050D9E">
        <w:rPr>
          <w:rFonts w:ascii="Times New Roman" w:hAnsi="Times New Roman" w:cs="Times New Roman"/>
          <w:spacing w:val="0"/>
          <w:w w:val="100"/>
          <w:sz w:val="20"/>
          <w:szCs w:val="20"/>
        </w:rPr>
        <w:t xml:space="preserve"> </w:t>
      </w:r>
      <w:r w:rsidR="00072303" w:rsidRPr="00050D9E">
        <w:rPr>
          <w:rFonts w:ascii="Times New Roman" w:hAnsi="Times New Roman" w:cs="Times New Roman"/>
          <w:spacing w:val="0"/>
          <w:w w:val="100"/>
          <w:sz w:val="20"/>
          <w:szCs w:val="20"/>
        </w:rPr>
        <w:t>Грицак</w:t>
      </w:r>
      <w:r w:rsidR="00D76A1E" w:rsidRPr="00050D9E">
        <w:rPr>
          <w:rFonts w:ascii="Times New Roman" w:hAnsi="Times New Roman" w:cs="Times New Roman"/>
          <w:spacing w:val="0"/>
          <w:w w:val="100"/>
          <w:sz w:val="20"/>
          <w:szCs w:val="20"/>
        </w:rPr>
        <w:t xml:space="preserve">, </w:t>
      </w:r>
      <w:r w:rsidR="00CF4AC9" w:rsidRPr="00050D9E">
        <w:rPr>
          <w:rFonts w:ascii="Times New Roman" w:hAnsi="Times New Roman" w:cs="Times New Roman"/>
          <w:spacing w:val="0"/>
          <w:w w:val="100"/>
          <w:sz w:val="20"/>
          <w:szCs w:val="20"/>
        </w:rPr>
        <w:t>Н. Пархоменко</w:t>
      </w:r>
    </w:p>
    <w:sectPr w:rsidR="00014FF6" w:rsidRPr="00050D9E" w:rsidSect="006607F3">
      <w:headerReference w:type="default" r:id="rId7"/>
      <w:headerReference w:type="first" r:id="rId8"/>
      <w:pgSz w:w="11906" w:h="16838" w:code="9"/>
      <w:pgMar w:top="1134" w:right="851" w:bottom="1134" w:left="1701" w:header="380"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CC6" w:rsidRDefault="00C75CC6">
      <w:r>
        <w:separator/>
      </w:r>
    </w:p>
  </w:endnote>
  <w:endnote w:type="continuationSeparator" w:id="0">
    <w:p w:rsidR="00C75CC6" w:rsidRDefault="00C7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CC6" w:rsidRDefault="00C75CC6">
      <w:r>
        <w:separator/>
      </w:r>
    </w:p>
  </w:footnote>
  <w:footnote w:type="continuationSeparator" w:id="0">
    <w:p w:rsidR="00C75CC6" w:rsidRDefault="00C75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8A2" w:rsidRPr="00D308A2" w:rsidRDefault="005878DA">
    <w:pPr>
      <w:pStyle w:val="a3"/>
      <w:jc w:val="right"/>
      <w:rPr>
        <w:rFonts w:ascii="Times New Roman" w:hAnsi="Times New Roman"/>
      </w:rPr>
    </w:pPr>
    <w:r w:rsidRPr="00D308A2">
      <w:rPr>
        <w:rFonts w:ascii="Times New Roman" w:hAnsi="Times New Roman"/>
      </w:rPr>
      <w:fldChar w:fldCharType="begin"/>
    </w:r>
    <w:r w:rsidR="00D308A2" w:rsidRPr="00D308A2">
      <w:rPr>
        <w:rFonts w:ascii="Times New Roman" w:hAnsi="Times New Roman"/>
      </w:rPr>
      <w:instrText>PAGE   \* MERGEFORMAT</w:instrText>
    </w:r>
    <w:r w:rsidRPr="00D308A2">
      <w:rPr>
        <w:rFonts w:ascii="Times New Roman" w:hAnsi="Times New Roman"/>
      </w:rPr>
      <w:fldChar w:fldCharType="separate"/>
    </w:r>
    <w:r w:rsidR="00986C7E">
      <w:rPr>
        <w:rFonts w:ascii="Times New Roman" w:hAnsi="Times New Roman"/>
        <w:noProof/>
      </w:rPr>
      <w:t>2</w:t>
    </w:r>
    <w:r w:rsidRPr="00D308A2">
      <w:rPr>
        <w:rFonts w:ascii="Times New Roman" w:hAnsi="Times New Roman"/>
      </w:rPr>
      <w:fldChar w:fldCharType="end"/>
    </w:r>
  </w:p>
  <w:p w:rsidR="0070025F" w:rsidRPr="00F623BE" w:rsidRDefault="0070025F" w:rsidP="0070025F">
    <w:pPr>
      <w:pStyle w:val="a3"/>
      <w:tabs>
        <w:tab w:val="clear" w:pos="9355"/>
        <w:tab w:val="right" w:pos="10179"/>
      </w:tabs>
      <w:ind w:right="-90"/>
      <w:jc w:val="right"/>
      <w:rPr>
        <w:rFonts w:ascii="Times New Roman" w:hAnsi="Times New Roman"/>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3BE" w:rsidRPr="00FD1C2C" w:rsidRDefault="00165030" w:rsidP="00F623BE">
    <w:pPr>
      <w:pStyle w:val="a3"/>
      <w:tabs>
        <w:tab w:val="clear" w:pos="9355"/>
        <w:tab w:val="right" w:pos="10179"/>
      </w:tabs>
      <w:ind w:right="-90"/>
      <w:jc w:val="right"/>
      <w:rPr>
        <w:rFonts w:ascii="Times New Roman" w:hAnsi="Times New Roman"/>
        <w:spacing w:val="0"/>
        <w:w w:val="100"/>
        <w:sz w:val="20"/>
        <w:szCs w:val="20"/>
      </w:rPr>
    </w:pPr>
    <w:r w:rsidRPr="00FD1C2C">
      <w:rPr>
        <w:rFonts w:ascii="Times New Roman" w:hAnsi="Times New Roman"/>
        <w:spacing w:val="0"/>
        <w:w w:val="100"/>
        <w:sz w:val="20"/>
        <w:szCs w:val="20"/>
      </w:rPr>
      <w:t xml:space="preserve">До реєстр. </w:t>
    </w:r>
    <w:r w:rsidR="00F623BE" w:rsidRPr="00FD1C2C">
      <w:rPr>
        <w:rFonts w:ascii="Times New Roman" w:hAnsi="Times New Roman"/>
        <w:spacing w:val="0"/>
        <w:w w:val="100"/>
        <w:sz w:val="20"/>
        <w:szCs w:val="20"/>
      </w:rPr>
      <w:t xml:space="preserve">№ </w:t>
    </w:r>
    <w:r w:rsidR="00544B4E">
      <w:rPr>
        <w:rFonts w:ascii="Times New Roman" w:hAnsi="Times New Roman"/>
        <w:spacing w:val="0"/>
        <w:w w:val="100"/>
        <w:sz w:val="20"/>
        <w:szCs w:val="20"/>
      </w:rPr>
      <w:t>4</w:t>
    </w:r>
    <w:r w:rsidR="00727953">
      <w:rPr>
        <w:rFonts w:ascii="Times New Roman" w:hAnsi="Times New Roman"/>
        <w:spacing w:val="0"/>
        <w:w w:val="100"/>
        <w:sz w:val="20"/>
        <w:szCs w:val="20"/>
        <w:lang w:val="uk-UA"/>
      </w:rPr>
      <w:t>3</w:t>
    </w:r>
    <w:r w:rsidR="00BE3D50">
      <w:rPr>
        <w:rFonts w:ascii="Times New Roman" w:hAnsi="Times New Roman"/>
        <w:spacing w:val="0"/>
        <w:w w:val="100"/>
        <w:sz w:val="20"/>
        <w:szCs w:val="20"/>
        <w:lang w:val="uk-UA"/>
      </w:rPr>
      <w:t>40</w:t>
    </w:r>
    <w:r w:rsidR="00F623BE" w:rsidRPr="00FD1C2C">
      <w:rPr>
        <w:rFonts w:ascii="Times New Roman" w:hAnsi="Times New Roman"/>
        <w:spacing w:val="0"/>
        <w:w w:val="100"/>
        <w:sz w:val="20"/>
        <w:szCs w:val="20"/>
      </w:rPr>
      <w:t xml:space="preserve"> від </w:t>
    </w:r>
    <w:r w:rsidR="00BE3D50">
      <w:rPr>
        <w:rFonts w:ascii="Times New Roman" w:hAnsi="Times New Roman"/>
        <w:spacing w:val="0"/>
        <w:w w:val="100"/>
        <w:sz w:val="20"/>
        <w:szCs w:val="20"/>
        <w:lang w:val="uk-UA"/>
      </w:rPr>
      <w:t>06</w:t>
    </w:r>
    <w:r w:rsidR="00F623BE" w:rsidRPr="00FD1C2C">
      <w:rPr>
        <w:rFonts w:ascii="Times New Roman" w:hAnsi="Times New Roman"/>
        <w:spacing w:val="0"/>
        <w:w w:val="100"/>
        <w:sz w:val="20"/>
        <w:szCs w:val="20"/>
      </w:rPr>
      <w:t>.</w:t>
    </w:r>
    <w:r w:rsidR="00727953">
      <w:rPr>
        <w:rFonts w:ascii="Times New Roman" w:hAnsi="Times New Roman"/>
        <w:spacing w:val="0"/>
        <w:w w:val="100"/>
        <w:sz w:val="20"/>
        <w:szCs w:val="20"/>
        <w:lang w:val="uk-UA"/>
      </w:rPr>
      <w:t>11</w:t>
    </w:r>
    <w:r w:rsidR="00F623BE" w:rsidRPr="00FD1C2C">
      <w:rPr>
        <w:rFonts w:ascii="Times New Roman" w:hAnsi="Times New Roman"/>
        <w:spacing w:val="0"/>
        <w:w w:val="100"/>
        <w:sz w:val="20"/>
        <w:szCs w:val="20"/>
      </w:rPr>
      <w:t>.20</w:t>
    </w:r>
    <w:r w:rsidR="00544B4E">
      <w:rPr>
        <w:rFonts w:ascii="Times New Roman" w:hAnsi="Times New Roman"/>
        <w:spacing w:val="0"/>
        <w:w w:val="100"/>
        <w:sz w:val="20"/>
        <w:szCs w:val="20"/>
      </w:rPr>
      <w:t>20</w:t>
    </w:r>
  </w:p>
  <w:p w:rsidR="00CC48E4" w:rsidRDefault="00727953">
    <w:pPr>
      <w:pStyle w:val="a3"/>
      <w:jc w:val="right"/>
      <w:rPr>
        <w:rFonts w:ascii="Times New Roman" w:hAnsi="Times New Roman"/>
        <w:spacing w:val="0"/>
        <w:w w:val="100"/>
        <w:sz w:val="20"/>
        <w:szCs w:val="20"/>
        <w:lang w:val="uk-UA"/>
      </w:rPr>
    </w:pPr>
    <w:r>
      <w:rPr>
        <w:rFonts w:ascii="Times New Roman" w:hAnsi="Times New Roman"/>
        <w:spacing w:val="0"/>
        <w:w w:val="100"/>
        <w:sz w:val="20"/>
        <w:szCs w:val="20"/>
        <w:lang w:val="uk-UA"/>
      </w:rPr>
      <w:t>Народні депутати</w:t>
    </w:r>
    <w:r w:rsidR="0070025F" w:rsidRPr="00FD1C2C">
      <w:rPr>
        <w:rFonts w:ascii="Times New Roman" w:hAnsi="Times New Roman"/>
        <w:spacing w:val="0"/>
        <w:w w:val="100"/>
        <w:sz w:val="20"/>
        <w:szCs w:val="20"/>
      </w:rPr>
      <w:t xml:space="preserve"> України</w:t>
    </w:r>
  </w:p>
  <w:p w:rsidR="00727953" w:rsidRPr="00727953" w:rsidRDefault="00BE3D50">
    <w:pPr>
      <w:pStyle w:val="a3"/>
      <w:jc w:val="right"/>
      <w:rPr>
        <w:rFonts w:ascii="Times New Roman" w:hAnsi="Times New Roman"/>
        <w:spacing w:val="0"/>
        <w:w w:val="100"/>
        <w:sz w:val="20"/>
        <w:szCs w:val="20"/>
        <w:lang w:val="uk-UA"/>
      </w:rPr>
    </w:pPr>
    <w:r>
      <w:rPr>
        <w:rFonts w:ascii="Times New Roman" w:hAnsi="Times New Roman"/>
        <w:spacing w:val="0"/>
        <w:w w:val="100"/>
        <w:sz w:val="20"/>
        <w:szCs w:val="20"/>
        <w:lang w:val="uk-UA"/>
      </w:rPr>
      <w:t xml:space="preserve">В. </w:t>
    </w:r>
    <w:proofErr w:type="spellStart"/>
    <w:r>
      <w:rPr>
        <w:rFonts w:ascii="Times New Roman" w:hAnsi="Times New Roman"/>
        <w:spacing w:val="0"/>
        <w:w w:val="100"/>
        <w:sz w:val="20"/>
        <w:szCs w:val="20"/>
        <w:lang w:val="uk-UA"/>
      </w:rPr>
      <w:t>Новинський</w:t>
    </w:r>
    <w:proofErr w:type="spellEnd"/>
    <w:r w:rsidR="00727953">
      <w:rPr>
        <w:rFonts w:ascii="Times New Roman" w:hAnsi="Times New Roman"/>
        <w:spacing w:val="0"/>
        <w:w w:val="100"/>
        <w:sz w:val="20"/>
        <w:szCs w:val="20"/>
        <w:lang w:val="uk-UA"/>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218D"/>
    <w:rsid w:val="0000309A"/>
    <w:rsid w:val="00007E0B"/>
    <w:rsid w:val="00011D5E"/>
    <w:rsid w:val="00013AE7"/>
    <w:rsid w:val="00014FF6"/>
    <w:rsid w:val="00015DB5"/>
    <w:rsid w:val="000202BB"/>
    <w:rsid w:val="000223CE"/>
    <w:rsid w:val="00027A90"/>
    <w:rsid w:val="00047083"/>
    <w:rsid w:val="00047C9D"/>
    <w:rsid w:val="00050D9E"/>
    <w:rsid w:val="00055758"/>
    <w:rsid w:val="00072303"/>
    <w:rsid w:val="0008544D"/>
    <w:rsid w:val="000B1043"/>
    <w:rsid w:val="000C0741"/>
    <w:rsid w:val="000C2AAB"/>
    <w:rsid w:val="000C2DB0"/>
    <w:rsid w:val="000C50A2"/>
    <w:rsid w:val="000D012F"/>
    <w:rsid w:val="000E6889"/>
    <w:rsid w:val="000F08E0"/>
    <w:rsid w:val="00112372"/>
    <w:rsid w:val="00113669"/>
    <w:rsid w:val="001140C5"/>
    <w:rsid w:val="00114C7E"/>
    <w:rsid w:val="00135E4D"/>
    <w:rsid w:val="001376A4"/>
    <w:rsid w:val="00150998"/>
    <w:rsid w:val="00161BEF"/>
    <w:rsid w:val="00165030"/>
    <w:rsid w:val="001703A9"/>
    <w:rsid w:val="00173D5C"/>
    <w:rsid w:val="001958C0"/>
    <w:rsid w:val="0019667B"/>
    <w:rsid w:val="001A0A47"/>
    <w:rsid w:val="001A431A"/>
    <w:rsid w:val="001A522E"/>
    <w:rsid w:val="001B5096"/>
    <w:rsid w:val="001B5623"/>
    <w:rsid w:val="001C5568"/>
    <w:rsid w:val="001D4969"/>
    <w:rsid w:val="001E29AC"/>
    <w:rsid w:val="001E2BF2"/>
    <w:rsid w:val="001E4214"/>
    <w:rsid w:val="001F0FA4"/>
    <w:rsid w:val="00213D60"/>
    <w:rsid w:val="00217871"/>
    <w:rsid w:val="00251643"/>
    <w:rsid w:val="00264E38"/>
    <w:rsid w:val="00282C8E"/>
    <w:rsid w:val="002B150E"/>
    <w:rsid w:val="002C6CC8"/>
    <w:rsid w:val="002D545B"/>
    <w:rsid w:val="00305E72"/>
    <w:rsid w:val="00312F55"/>
    <w:rsid w:val="003152CC"/>
    <w:rsid w:val="00320B6A"/>
    <w:rsid w:val="00327ABD"/>
    <w:rsid w:val="00330AF0"/>
    <w:rsid w:val="00332090"/>
    <w:rsid w:val="00332FD2"/>
    <w:rsid w:val="00347AAB"/>
    <w:rsid w:val="00356585"/>
    <w:rsid w:val="0036091F"/>
    <w:rsid w:val="003809C4"/>
    <w:rsid w:val="00390D75"/>
    <w:rsid w:val="003920BC"/>
    <w:rsid w:val="003921B8"/>
    <w:rsid w:val="00397DAB"/>
    <w:rsid w:val="003A4D87"/>
    <w:rsid w:val="003B5522"/>
    <w:rsid w:val="003B5C38"/>
    <w:rsid w:val="003B5D50"/>
    <w:rsid w:val="003D4F7C"/>
    <w:rsid w:val="003D789A"/>
    <w:rsid w:val="003F40B0"/>
    <w:rsid w:val="003F56F1"/>
    <w:rsid w:val="004023FC"/>
    <w:rsid w:val="00415B58"/>
    <w:rsid w:val="00421A23"/>
    <w:rsid w:val="0043412B"/>
    <w:rsid w:val="00441A8A"/>
    <w:rsid w:val="00465A74"/>
    <w:rsid w:val="00475D94"/>
    <w:rsid w:val="00481173"/>
    <w:rsid w:val="00482427"/>
    <w:rsid w:val="00495406"/>
    <w:rsid w:val="004C32DD"/>
    <w:rsid w:val="004C3478"/>
    <w:rsid w:val="004D3F92"/>
    <w:rsid w:val="00536899"/>
    <w:rsid w:val="00544B4E"/>
    <w:rsid w:val="005633AD"/>
    <w:rsid w:val="0057732E"/>
    <w:rsid w:val="00577752"/>
    <w:rsid w:val="00581BC2"/>
    <w:rsid w:val="005878DA"/>
    <w:rsid w:val="005B3738"/>
    <w:rsid w:val="005E2477"/>
    <w:rsid w:val="005E7313"/>
    <w:rsid w:val="005F1D5A"/>
    <w:rsid w:val="005F5797"/>
    <w:rsid w:val="00620FB1"/>
    <w:rsid w:val="00621A28"/>
    <w:rsid w:val="00656B04"/>
    <w:rsid w:val="006607F3"/>
    <w:rsid w:val="00670F72"/>
    <w:rsid w:val="00672F19"/>
    <w:rsid w:val="00694045"/>
    <w:rsid w:val="006C63EA"/>
    <w:rsid w:val="0070025F"/>
    <w:rsid w:val="00712B2B"/>
    <w:rsid w:val="00726D7D"/>
    <w:rsid w:val="00727953"/>
    <w:rsid w:val="00737C1E"/>
    <w:rsid w:val="00742620"/>
    <w:rsid w:val="007501F1"/>
    <w:rsid w:val="0078354B"/>
    <w:rsid w:val="00795891"/>
    <w:rsid w:val="007A2613"/>
    <w:rsid w:val="007A4D8B"/>
    <w:rsid w:val="007B1BB2"/>
    <w:rsid w:val="007B3091"/>
    <w:rsid w:val="007B4107"/>
    <w:rsid w:val="007B65DC"/>
    <w:rsid w:val="007D47EC"/>
    <w:rsid w:val="007D5CA4"/>
    <w:rsid w:val="007E3972"/>
    <w:rsid w:val="007F6237"/>
    <w:rsid w:val="007F7A24"/>
    <w:rsid w:val="00800570"/>
    <w:rsid w:val="00820C84"/>
    <w:rsid w:val="00822C5F"/>
    <w:rsid w:val="008255D4"/>
    <w:rsid w:val="00833973"/>
    <w:rsid w:val="00854542"/>
    <w:rsid w:val="0085585A"/>
    <w:rsid w:val="00860740"/>
    <w:rsid w:val="00877EF7"/>
    <w:rsid w:val="0088264B"/>
    <w:rsid w:val="008B3FEA"/>
    <w:rsid w:val="008B4980"/>
    <w:rsid w:val="008C1F4D"/>
    <w:rsid w:val="008C5640"/>
    <w:rsid w:val="008D70E8"/>
    <w:rsid w:val="008F0D85"/>
    <w:rsid w:val="00906AAF"/>
    <w:rsid w:val="0091774F"/>
    <w:rsid w:val="00930034"/>
    <w:rsid w:val="00936458"/>
    <w:rsid w:val="009659A5"/>
    <w:rsid w:val="009666E3"/>
    <w:rsid w:val="00986C7E"/>
    <w:rsid w:val="009C4D90"/>
    <w:rsid w:val="009C6800"/>
    <w:rsid w:val="009E0736"/>
    <w:rsid w:val="009F6757"/>
    <w:rsid w:val="009F6E5D"/>
    <w:rsid w:val="00A00A32"/>
    <w:rsid w:val="00A3369D"/>
    <w:rsid w:val="00A4056D"/>
    <w:rsid w:val="00A4575C"/>
    <w:rsid w:val="00A53C96"/>
    <w:rsid w:val="00A543C0"/>
    <w:rsid w:val="00A62F9D"/>
    <w:rsid w:val="00A67D65"/>
    <w:rsid w:val="00A84838"/>
    <w:rsid w:val="00A85FA2"/>
    <w:rsid w:val="00A87D99"/>
    <w:rsid w:val="00A934D0"/>
    <w:rsid w:val="00A965A1"/>
    <w:rsid w:val="00A96D21"/>
    <w:rsid w:val="00AA6C16"/>
    <w:rsid w:val="00AB3544"/>
    <w:rsid w:val="00AC18EE"/>
    <w:rsid w:val="00AE0E8E"/>
    <w:rsid w:val="00AE3E9C"/>
    <w:rsid w:val="00B118A3"/>
    <w:rsid w:val="00B16400"/>
    <w:rsid w:val="00B17177"/>
    <w:rsid w:val="00B26568"/>
    <w:rsid w:val="00B450E0"/>
    <w:rsid w:val="00B742E0"/>
    <w:rsid w:val="00B76DB2"/>
    <w:rsid w:val="00B90921"/>
    <w:rsid w:val="00B93617"/>
    <w:rsid w:val="00B97409"/>
    <w:rsid w:val="00BC4F16"/>
    <w:rsid w:val="00BD4A11"/>
    <w:rsid w:val="00BE140D"/>
    <w:rsid w:val="00BE3D50"/>
    <w:rsid w:val="00BF3794"/>
    <w:rsid w:val="00C06156"/>
    <w:rsid w:val="00C06E3F"/>
    <w:rsid w:val="00C101F9"/>
    <w:rsid w:val="00C20B9F"/>
    <w:rsid w:val="00C25EED"/>
    <w:rsid w:val="00C3481D"/>
    <w:rsid w:val="00C372BD"/>
    <w:rsid w:val="00C5054E"/>
    <w:rsid w:val="00C75CC6"/>
    <w:rsid w:val="00C84ACB"/>
    <w:rsid w:val="00C84D1F"/>
    <w:rsid w:val="00C86C5C"/>
    <w:rsid w:val="00CA58D3"/>
    <w:rsid w:val="00CB5696"/>
    <w:rsid w:val="00CB6F31"/>
    <w:rsid w:val="00CC48E4"/>
    <w:rsid w:val="00CD39D4"/>
    <w:rsid w:val="00CD718D"/>
    <w:rsid w:val="00CD757A"/>
    <w:rsid w:val="00CE17A8"/>
    <w:rsid w:val="00CF4AC9"/>
    <w:rsid w:val="00CF5178"/>
    <w:rsid w:val="00CF7909"/>
    <w:rsid w:val="00D12C39"/>
    <w:rsid w:val="00D308A2"/>
    <w:rsid w:val="00D3610E"/>
    <w:rsid w:val="00D440A7"/>
    <w:rsid w:val="00D66BD7"/>
    <w:rsid w:val="00D749D6"/>
    <w:rsid w:val="00D76A1E"/>
    <w:rsid w:val="00D80774"/>
    <w:rsid w:val="00D8259A"/>
    <w:rsid w:val="00D91DA3"/>
    <w:rsid w:val="00D9462C"/>
    <w:rsid w:val="00D95329"/>
    <w:rsid w:val="00D956A5"/>
    <w:rsid w:val="00DB32A9"/>
    <w:rsid w:val="00DD70A8"/>
    <w:rsid w:val="00E040B1"/>
    <w:rsid w:val="00E06D25"/>
    <w:rsid w:val="00E24183"/>
    <w:rsid w:val="00E2556E"/>
    <w:rsid w:val="00E2748B"/>
    <w:rsid w:val="00E359DA"/>
    <w:rsid w:val="00E66BA8"/>
    <w:rsid w:val="00E75CDE"/>
    <w:rsid w:val="00E8695C"/>
    <w:rsid w:val="00E922A1"/>
    <w:rsid w:val="00E95BD8"/>
    <w:rsid w:val="00E971C0"/>
    <w:rsid w:val="00EA26E1"/>
    <w:rsid w:val="00EB03EE"/>
    <w:rsid w:val="00EC40F4"/>
    <w:rsid w:val="00EC634A"/>
    <w:rsid w:val="00ED1DE7"/>
    <w:rsid w:val="00EE496D"/>
    <w:rsid w:val="00F2017A"/>
    <w:rsid w:val="00F30D37"/>
    <w:rsid w:val="00F432BE"/>
    <w:rsid w:val="00F47ECE"/>
    <w:rsid w:val="00F623BE"/>
    <w:rsid w:val="00F80EBA"/>
    <w:rsid w:val="00F85D0B"/>
    <w:rsid w:val="00F94337"/>
    <w:rsid w:val="00F9606B"/>
    <w:rsid w:val="00FD1C2C"/>
    <w:rsid w:val="00FD4319"/>
    <w:rsid w:val="00FD66F1"/>
    <w:rsid w:val="00FE0DBA"/>
    <w:rsid w:val="00FF305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8DA"/>
    <w:rPr>
      <w:rFonts w:ascii="Arial" w:hAnsi="Arial" w:cs="Arial"/>
      <w:color w:val="000000"/>
      <w:spacing w:val="1"/>
      <w:w w:val="93"/>
      <w:sz w:val="28"/>
      <w:szCs w:val="24"/>
      <w:lang w:eastAsia="ru-RU"/>
    </w:rPr>
  </w:style>
  <w:style w:type="paragraph" w:styleId="3">
    <w:name w:val="heading 3"/>
    <w:basedOn w:val="a"/>
    <w:next w:val="a"/>
    <w:link w:val="30"/>
    <w:uiPriority w:val="9"/>
    <w:unhideWhenUsed/>
    <w:qFormat/>
    <w:rsid w:val="00055758"/>
    <w:pPr>
      <w:keepNext/>
      <w:keepLines/>
      <w:spacing w:before="200" w:after="200" w:line="276" w:lineRule="auto"/>
      <w:outlineLvl w:val="2"/>
    </w:pPr>
    <w:rPr>
      <w:rFonts w:ascii="Calibri Light" w:hAnsi="Calibri Light" w:cs="Times New Roman"/>
      <w:b/>
      <w:bCs/>
      <w:color w:val="5B9BD5"/>
      <w:spacing w:val="0"/>
      <w:w w:val="100"/>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878DA"/>
    <w:pPr>
      <w:tabs>
        <w:tab w:val="center" w:pos="4677"/>
        <w:tab w:val="right" w:pos="9355"/>
      </w:tabs>
    </w:pPr>
    <w:rPr>
      <w:rFonts w:cs="Times New Roman"/>
      <w:lang w:val="x-none"/>
    </w:rPr>
  </w:style>
  <w:style w:type="paragraph" w:styleId="a5">
    <w:name w:val="footer"/>
    <w:basedOn w:val="a"/>
    <w:rsid w:val="005878DA"/>
    <w:pPr>
      <w:tabs>
        <w:tab w:val="center" w:pos="4677"/>
        <w:tab w:val="right" w:pos="9355"/>
      </w:tabs>
    </w:pPr>
  </w:style>
  <w:style w:type="character" w:customStyle="1" w:styleId="st42">
    <w:name w:val="st42"/>
    <w:uiPriority w:val="99"/>
    <w:rsid w:val="00F9606B"/>
    <w:rPr>
      <w:rFonts w:ascii="Times New Roman" w:hAnsi="Times New Roman"/>
      <w:color w:val="000000"/>
    </w:rPr>
  </w:style>
  <w:style w:type="character" w:customStyle="1" w:styleId="FontStyle">
    <w:name w:val="Font Style"/>
    <w:rsid w:val="00F9606B"/>
    <w:rPr>
      <w:rFonts w:cs="Courier New"/>
      <w:color w:val="000000"/>
      <w:sz w:val="20"/>
      <w:szCs w:val="20"/>
    </w:rPr>
  </w:style>
  <w:style w:type="paragraph" w:styleId="HTML">
    <w:name w:val="HTML Preformatted"/>
    <w:basedOn w:val="a"/>
    <w:link w:val="HTML0"/>
    <w:rsid w:val="000723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val="ru-RU"/>
    </w:rPr>
  </w:style>
  <w:style w:type="paragraph" w:styleId="a6">
    <w:name w:val="Balloon Text"/>
    <w:basedOn w:val="a"/>
    <w:semiHidden/>
    <w:rsid w:val="005B3738"/>
    <w:rPr>
      <w:rFonts w:ascii="Tahoma" w:hAnsi="Tahoma" w:cs="Tahoma"/>
      <w:sz w:val="16"/>
      <w:szCs w:val="16"/>
    </w:rPr>
  </w:style>
  <w:style w:type="character" w:customStyle="1" w:styleId="a4">
    <w:name w:val="Верхній колонтитул Знак"/>
    <w:link w:val="a3"/>
    <w:uiPriority w:val="99"/>
    <w:rsid w:val="00F623BE"/>
    <w:rPr>
      <w:rFonts w:ascii="Arial" w:hAnsi="Arial" w:cs="Arial"/>
      <w:color w:val="000000"/>
      <w:spacing w:val="1"/>
      <w:w w:val="93"/>
      <w:sz w:val="28"/>
      <w:szCs w:val="24"/>
      <w:lang w:eastAsia="ru-RU"/>
    </w:rPr>
  </w:style>
  <w:style w:type="paragraph" w:customStyle="1" w:styleId="st2">
    <w:name w:val="st2"/>
    <w:uiPriority w:val="99"/>
    <w:rsid w:val="0085585A"/>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24">
    <w:name w:val="st24"/>
    <w:uiPriority w:val="99"/>
    <w:rsid w:val="0085585A"/>
    <w:rPr>
      <w:rFonts w:ascii="Times New Roman" w:hAnsi="Times New Roman" w:cs="Times New Roman"/>
      <w:b/>
      <w:bCs/>
      <w:color w:val="000000"/>
      <w:sz w:val="32"/>
      <w:szCs w:val="32"/>
    </w:rPr>
  </w:style>
  <w:style w:type="character" w:customStyle="1" w:styleId="30">
    <w:name w:val="Заголовок 3 Знак"/>
    <w:link w:val="3"/>
    <w:uiPriority w:val="9"/>
    <w:rsid w:val="00055758"/>
    <w:rPr>
      <w:rFonts w:ascii="Calibri Light" w:hAnsi="Calibri Light"/>
      <w:b/>
      <w:bCs/>
      <w:color w:val="5B9BD5"/>
      <w:sz w:val="22"/>
      <w:szCs w:val="22"/>
      <w:lang w:val="en-US" w:eastAsia="en-US"/>
    </w:rPr>
  </w:style>
  <w:style w:type="paragraph" w:styleId="a7">
    <w:name w:val="Body Text"/>
    <w:basedOn w:val="a"/>
    <w:link w:val="a8"/>
    <w:rsid w:val="00332090"/>
    <w:pPr>
      <w:jc w:val="center"/>
    </w:pPr>
    <w:rPr>
      <w:rFonts w:ascii="Times New Roman" w:hAnsi="Times New Roman" w:cs="Times New Roman"/>
      <w:color w:val="auto"/>
      <w:spacing w:val="0"/>
      <w:w w:val="100"/>
      <w:lang w:val="x-none"/>
    </w:rPr>
  </w:style>
  <w:style w:type="character" w:customStyle="1" w:styleId="a8">
    <w:name w:val="Основний текст Знак"/>
    <w:link w:val="a7"/>
    <w:rsid w:val="00332090"/>
    <w:rPr>
      <w:sz w:val="28"/>
      <w:szCs w:val="24"/>
      <w:lang w:eastAsia="ru-RU"/>
    </w:rPr>
  </w:style>
  <w:style w:type="paragraph" w:customStyle="1" w:styleId="st10">
    <w:name w:val="st10"/>
    <w:uiPriority w:val="99"/>
    <w:rsid w:val="00D749D6"/>
    <w:pPr>
      <w:autoSpaceDE w:val="0"/>
      <w:autoSpaceDN w:val="0"/>
      <w:adjustRightInd w:val="0"/>
      <w:spacing w:after="150"/>
      <w:jc w:val="right"/>
    </w:pPr>
    <w:rPr>
      <w:rFonts w:ascii="Courier New" w:hAnsi="Courier New" w:cs="Courier New"/>
      <w:sz w:val="24"/>
      <w:szCs w:val="24"/>
      <w:lang w:val="ru-RU"/>
    </w:rPr>
  </w:style>
  <w:style w:type="character" w:customStyle="1" w:styleId="rvts23">
    <w:name w:val="rvts23"/>
    <w:rsid w:val="00EB03EE"/>
  </w:style>
  <w:style w:type="character" w:customStyle="1" w:styleId="HTML0">
    <w:name w:val="Стандартний HTML Знак"/>
    <w:link w:val="HTML"/>
    <w:rsid w:val="00727953"/>
    <w:rPr>
      <w:rFonts w:ascii="Courier New" w:hAnsi="Courier New" w:cs="Courier New"/>
    </w:rPr>
  </w:style>
  <w:style w:type="character" w:customStyle="1" w:styleId="rvts0">
    <w:name w:val="rvts0"/>
    <w:basedOn w:val="a0"/>
    <w:rsid w:val="00A87D99"/>
  </w:style>
  <w:style w:type="paragraph" w:customStyle="1" w:styleId="rvps2">
    <w:name w:val="rvps2"/>
    <w:basedOn w:val="a"/>
    <w:rsid w:val="000C2DB0"/>
    <w:pPr>
      <w:spacing w:before="100" w:beforeAutospacing="1" w:after="100" w:afterAutospacing="1"/>
    </w:pPr>
    <w:rPr>
      <w:rFonts w:ascii="Times New Roman" w:hAnsi="Times New Roman" w:cs="Times New Roman"/>
      <w:color w:val="auto"/>
      <w:spacing w:val="0"/>
      <w:w w:val="100"/>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44877">
      <w:bodyDiv w:val="1"/>
      <w:marLeft w:val="0"/>
      <w:marRight w:val="0"/>
      <w:marTop w:val="0"/>
      <w:marBottom w:val="0"/>
      <w:divBdr>
        <w:top w:val="none" w:sz="0" w:space="0" w:color="auto"/>
        <w:left w:val="none" w:sz="0" w:space="0" w:color="auto"/>
        <w:bottom w:val="none" w:sz="0" w:space="0" w:color="auto"/>
        <w:right w:val="none" w:sz="0" w:space="0" w:color="auto"/>
      </w:divBdr>
    </w:div>
    <w:div w:id="177439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E46ED-35D8-4FCC-8196-66D447577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3060</Words>
  <Characters>1745</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2020-11-26T12:14:00Z</dcterms:created>
  <dcterms:modified xsi:type="dcterms:W3CDTF">2020-11-26T12:14:00Z</dcterms:modified>
</cp:coreProperties>
</file>