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63D3" w:rsidRPr="00E374E9" w:rsidRDefault="00AC2E42" w:rsidP="00D055C7">
      <w:pPr>
        <w:spacing w:after="0" w:line="240" w:lineRule="auto"/>
        <w:ind w:firstLine="567"/>
        <w:jc w:val="center"/>
        <w:rPr>
          <w:rFonts w:ascii="Times New Roman" w:hAnsi="Times New Roman"/>
          <w:b/>
          <w:sz w:val="28"/>
          <w:szCs w:val="28"/>
          <w:lang w:val="uk-UA"/>
        </w:rPr>
      </w:pPr>
      <w:r w:rsidRPr="00E374E9">
        <w:rPr>
          <w:rFonts w:ascii="Times New Roman" w:hAnsi="Times New Roman"/>
          <w:b/>
          <w:sz w:val="28"/>
          <w:szCs w:val="28"/>
          <w:lang w:val="uk-UA"/>
        </w:rPr>
        <w:t xml:space="preserve">      </w:t>
      </w:r>
      <w:r w:rsidR="00D055C7" w:rsidRPr="00E374E9">
        <w:rPr>
          <w:rFonts w:ascii="Times New Roman" w:hAnsi="Times New Roman"/>
          <w:b/>
          <w:sz w:val="28"/>
          <w:szCs w:val="28"/>
          <w:lang w:val="uk-UA"/>
        </w:rPr>
        <w:t xml:space="preserve">                                                           </w:t>
      </w:r>
      <w:r w:rsidR="00B763D3" w:rsidRPr="00E374E9">
        <w:rPr>
          <w:rFonts w:ascii="Times New Roman" w:hAnsi="Times New Roman"/>
          <w:sz w:val="28"/>
          <w:szCs w:val="28"/>
          <w:lang w:val="uk-UA"/>
        </w:rPr>
        <w:t xml:space="preserve">До реєстр. № </w:t>
      </w:r>
      <w:r w:rsidR="00264DD5" w:rsidRPr="00E374E9">
        <w:rPr>
          <w:rFonts w:ascii="Times New Roman" w:hAnsi="Times New Roman"/>
          <w:sz w:val="28"/>
          <w:szCs w:val="28"/>
          <w:lang w:val="uk-UA"/>
        </w:rPr>
        <w:t>4</w:t>
      </w:r>
      <w:r w:rsidR="003577A3">
        <w:rPr>
          <w:rFonts w:ascii="Times New Roman" w:hAnsi="Times New Roman"/>
          <w:sz w:val="28"/>
          <w:szCs w:val="28"/>
          <w:lang w:val="uk-UA"/>
        </w:rPr>
        <w:t>340</w:t>
      </w:r>
      <w:r w:rsidR="00B763D3" w:rsidRPr="00E374E9">
        <w:rPr>
          <w:rFonts w:ascii="Times New Roman" w:hAnsi="Times New Roman"/>
          <w:sz w:val="28"/>
          <w:szCs w:val="28"/>
          <w:lang w:val="uk-UA"/>
        </w:rPr>
        <w:t xml:space="preserve"> від </w:t>
      </w:r>
      <w:r w:rsidR="00AD53A0" w:rsidRPr="00E374E9">
        <w:rPr>
          <w:rFonts w:ascii="Times New Roman" w:hAnsi="Times New Roman"/>
          <w:sz w:val="28"/>
          <w:szCs w:val="28"/>
          <w:lang w:val="uk-UA"/>
        </w:rPr>
        <w:t>0</w:t>
      </w:r>
      <w:r w:rsidR="003577A3">
        <w:rPr>
          <w:rFonts w:ascii="Times New Roman" w:hAnsi="Times New Roman"/>
          <w:sz w:val="28"/>
          <w:szCs w:val="28"/>
          <w:lang w:val="uk-UA"/>
        </w:rPr>
        <w:t>6</w:t>
      </w:r>
      <w:r w:rsidR="00F6095C" w:rsidRPr="00E374E9">
        <w:rPr>
          <w:rFonts w:ascii="Times New Roman" w:hAnsi="Times New Roman"/>
          <w:sz w:val="28"/>
          <w:szCs w:val="28"/>
          <w:lang w:val="uk-UA"/>
        </w:rPr>
        <w:t>.</w:t>
      </w:r>
      <w:r w:rsidR="003577A3">
        <w:rPr>
          <w:rFonts w:ascii="Times New Roman" w:hAnsi="Times New Roman"/>
          <w:sz w:val="28"/>
          <w:szCs w:val="28"/>
          <w:lang w:val="uk-UA"/>
        </w:rPr>
        <w:t>11</w:t>
      </w:r>
      <w:r w:rsidR="00B763D3" w:rsidRPr="00E374E9">
        <w:rPr>
          <w:rFonts w:ascii="Times New Roman" w:hAnsi="Times New Roman"/>
          <w:sz w:val="28"/>
          <w:szCs w:val="28"/>
          <w:lang w:val="uk-UA"/>
        </w:rPr>
        <w:t>.202</w:t>
      </w:r>
      <w:r w:rsidR="003577A3">
        <w:rPr>
          <w:rFonts w:ascii="Times New Roman" w:hAnsi="Times New Roman"/>
          <w:sz w:val="28"/>
          <w:szCs w:val="28"/>
          <w:lang w:val="uk-UA"/>
        </w:rPr>
        <w:t>0</w:t>
      </w:r>
      <w:r w:rsidR="00B763D3" w:rsidRPr="00E374E9">
        <w:rPr>
          <w:rFonts w:ascii="Times New Roman" w:hAnsi="Times New Roman"/>
          <w:sz w:val="28"/>
          <w:szCs w:val="28"/>
          <w:lang w:val="uk-UA"/>
        </w:rPr>
        <w:t xml:space="preserve"> р.                                                              </w:t>
      </w:r>
    </w:p>
    <w:p w:rsidR="00B763D3" w:rsidRPr="00E374E9" w:rsidRDefault="00B763D3" w:rsidP="00B763D3">
      <w:pPr>
        <w:spacing w:after="0" w:line="240" w:lineRule="auto"/>
        <w:jc w:val="center"/>
        <w:rPr>
          <w:rFonts w:ascii="Times New Roman" w:hAnsi="Times New Roman"/>
          <w:sz w:val="28"/>
          <w:szCs w:val="28"/>
          <w:lang w:val="uk-UA"/>
        </w:rPr>
      </w:pPr>
    </w:p>
    <w:p w:rsidR="00B763D3" w:rsidRPr="00E374E9" w:rsidRDefault="00B763D3" w:rsidP="00B763D3">
      <w:pPr>
        <w:spacing w:after="0" w:line="240" w:lineRule="auto"/>
        <w:jc w:val="center"/>
        <w:rPr>
          <w:rFonts w:ascii="Times New Roman" w:hAnsi="Times New Roman"/>
          <w:b/>
          <w:spacing w:val="20"/>
          <w:sz w:val="28"/>
          <w:szCs w:val="28"/>
          <w:lang w:val="uk-UA"/>
        </w:rPr>
      </w:pPr>
      <w:r w:rsidRPr="00E374E9">
        <w:rPr>
          <w:rFonts w:ascii="Times New Roman" w:hAnsi="Times New Roman"/>
          <w:sz w:val="28"/>
          <w:szCs w:val="28"/>
          <w:lang w:val="uk-UA"/>
        </w:rPr>
        <w:t xml:space="preserve">                                                                                        </w:t>
      </w:r>
      <w:r w:rsidRPr="00E374E9">
        <w:rPr>
          <w:rFonts w:ascii="Times New Roman" w:hAnsi="Times New Roman"/>
          <w:b/>
          <w:spacing w:val="20"/>
          <w:sz w:val="28"/>
          <w:szCs w:val="28"/>
          <w:lang w:val="uk-UA"/>
        </w:rPr>
        <w:t>Верховна Рада України</w:t>
      </w:r>
    </w:p>
    <w:p w:rsidR="00B763D3" w:rsidRPr="00E374E9" w:rsidRDefault="00B763D3" w:rsidP="00B763D3">
      <w:pPr>
        <w:spacing w:after="0" w:line="240" w:lineRule="auto"/>
        <w:jc w:val="center"/>
        <w:rPr>
          <w:rFonts w:ascii="Times New Roman" w:hAnsi="Times New Roman"/>
          <w:b/>
          <w:spacing w:val="20"/>
          <w:sz w:val="28"/>
          <w:szCs w:val="28"/>
          <w:lang w:val="uk-UA"/>
        </w:rPr>
      </w:pPr>
      <w:r w:rsidRPr="00E374E9">
        <w:rPr>
          <w:rFonts w:ascii="Times New Roman" w:hAnsi="Times New Roman"/>
          <w:b/>
          <w:spacing w:val="20"/>
          <w:sz w:val="28"/>
          <w:szCs w:val="28"/>
          <w:lang w:val="uk-UA"/>
        </w:rPr>
        <w:t xml:space="preserve"> </w:t>
      </w:r>
    </w:p>
    <w:p w:rsidR="00AD53A0" w:rsidRPr="00997513" w:rsidRDefault="00B763D3" w:rsidP="00997513">
      <w:pPr>
        <w:pStyle w:val="3"/>
        <w:spacing w:before="0" w:beforeAutospacing="0" w:after="0" w:afterAutospacing="0"/>
        <w:ind w:left="-567" w:firstLine="567"/>
        <w:jc w:val="both"/>
        <w:rPr>
          <w:rFonts w:ascii="Times New Roman" w:eastAsia="Times New Roman" w:hAnsi="Times New Roman" w:cs="Times New Roman"/>
          <w:b w:val="0"/>
          <w:color w:val="000000"/>
          <w:sz w:val="28"/>
          <w:szCs w:val="28"/>
          <w:lang w:val="uk-UA"/>
        </w:rPr>
      </w:pPr>
      <w:r w:rsidRPr="00997513">
        <w:rPr>
          <w:rFonts w:ascii="Times New Roman" w:hAnsi="Times New Roman" w:cs="Times New Roman"/>
          <w:b w:val="0"/>
          <w:sz w:val="28"/>
          <w:szCs w:val="28"/>
          <w:lang w:val="uk-UA"/>
        </w:rPr>
        <w:t xml:space="preserve">Комітет Верховної Ради України з питань освіти, науки та інновацій на своєму засіданні </w:t>
      </w:r>
      <w:r w:rsidR="00264DD5" w:rsidRPr="00997513">
        <w:rPr>
          <w:rFonts w:ascii="Times New Roman" w:hAnsi="Times New Roman" w:cs="Times New Roman"/>
          <w:b w:val="0"/>
          <w:sz w:val="28"/>
          <w:szCs w:val="28"/>
          <w:lang w:val="uk-UA"/>
        </w:rPr>
        <w:t xml:space="preserve">7 квітня </w:t>
      </w:r>
      <w:r w:rsidRPr="00997513">
        <w:rPr>
          <w:rFonts w:ascii="Times New Roman" w:hAnsi="Times New Roman" w:cs="Times New Roman"/>
          <w:b w:val="0"/>
          <w:sz w:val="28"/>
          <w:szCs w:val="28"/>
          <w:lang w:val="uk-UA"/>
        </w:rPr>
        <w:t>2021 року (протокол № 6</w:t>
      </w:r>
      <w:r w:rsidR="00264DD5" w:rsidRPr="00997513">
        <w:rPr>
          <w:rFonts w:ascii="Times New Roman" w:hAnsi="Times New Roman" w:cs="Times New Roman"/>
          <w:b w:val="0"/>
          <w:sz w:val="28"/>
          <w:szCs w:val="28"/>
          <w:lang w:val="uk-UA"/>
        </w:rPr>
        <w:t>3</w:t>
      </w:r>
      <w:r w:rsidRPr="00997513">
        <w:rPr>
          <w:rFonts w:ascii="Times New Roman" w:hAnsi="Times New Roman" w:cs="Times New Roman"/>
          <w:b w:val="0"/>
          <w:sz w:val="28"/>
          <w:szCs w:val="28"/>
          <w:lang w:val="uk-UA"/>
        </w:rPr>
        <w:t xml:space="preserve">) відповідно до статті 93 Регламенту Верховної Ради України розглянув проект Закону </w:t>
      </w:r>
      <w:r w:rsidRPr="00997513">
        <w:rPr>
          <w:rFonts w:ascii="Times New Roman" w:eastAsia="Times New Roman" w:hAnsi="Times New Roman" w:cs="Times New Roman"/>
          <w:b w:val="0"/>
          <w:sz w:val="28"/>
          <w:szCs w:val="28"/>
          <w:lang w:val="uk-UA"/>
        </w:rPr>
        <w:t xml:space="preserve">України </w:t>
      </w:r>
      <w:r w:rsidR="003577A3" w:rsidRPr="00997513">
        <w:rPr>
          <w:rFonts w:ascii="Times New Roman" w:eastAsia="Times New Roman" w:hAnsi="Times New Roman" w:cs="Times New Roman"/>
          <w:b w:val="0"/>
          <w:sz w:val="28"/>
          <w:szCs w:val="28"/>
          <w:lang w:val="uk-UA"/>
        </w:rPr>
        <w:t>про</w:t>
      </w:r>
      <w:r w:rsidR="003577A3" w:rsidRPr="00997513">
        <w:rPr>
          <w:rFonts w:ascii="Times New Roman" w:hAnsi="Times New Roman" w:cs="Times New Roman"/>
          <w:color w:val="000000" w:themeColor="text1"/>
          <w:sz w:val="28"/>
          <w:szCs w:val="28"/>
          <w:lang w:val="uk-UA"/>
        </w:rPr>
        <w:t xml:space="preserve"> </w:t>
      </w:r>
      <w:r w:rsidR="003577A3" w:rsidRPr="00997513">
        <w:rPr>
          <w:rFonts w:ascii="Times New Roman" w:hAnsi="Times New Roman" w:cs="Times New Roman"/>
          <w:b w:val="0"/>
          <w:color w:val="000000" w:themeColor="text1"/>
          <w:sz w:val="28"/>
          <w:szCs w:val="28"/>
          <w:lang w:val="uk-UA"/>
        </w:rPr>
        <w:t>внесення змін до деяких законів України щодо джерел забезпечення державних гарантій</w:t>
      </w:r>
      <w:r w:rsidR="003577A3" w:rsidRPr="00997513">
        <w:rPr>
          <w:rFonts w:ascii="Times New Roman" w:hAnsi="Times New Roman" w:cs="Times New Roman"/>
          <w:color w:val="000000" w:themeColor="text1"/>
          <w:sz w:val="28"/>
          <w:szCs w:val="28"/>
          <w:lang w:val="uk-UA"/>
        </w:rPr>
        <w:t xml:space="preserve"> </w:t>
      </w:r>
      <w:r w:rsidR="003577A3" w:rsidRPr="00997513">
        <w:rPr>
          <w:rFonts w:ascii="Times New Roman" w:hAnsi="Times New Roman" w:cs="Times New Roman"/>
          <w:b w:val="0"/>
          <w:color w:val="000000" w:themeColor="text1"/>
          <w:sz w:val="28"/>
          <w:szCs w:val="28"/>
          <w:lang w:val="uk-UA"/>
        </w:rPr>
        <w:t>здобувачам освіти</w:t>
      </w:r>
      <w:r w:rsidR="003577A3" w:rsidRPr="00997513">
        <w:rPr>
          <w:rFonts w:ascii="Times New Roman" w:hAnsi="Times New Roman" w:cs="Times New Roman"/>
          <w:color w:val="000000" w:themeColor="text1"/>
          <w:sz w:val="28"/>
          <w:szCs w:val="28"/>
          <w:lang w:val="uk-UA"/>
        </w:rPr>
        <w:t xml:space="preserve"> </w:t>
      </w:r>
      <w:r w:rsidRPr="00997513">
        <w:rPr>
          <w:rFonts w:ascii="Times New Roman" w:eastAsia="Times New Roman" w:hAnsi="Times New Roman" w:cs="Times New Roman"/>
          <w:b w:val="0"/>
          <w:color w:val="000000"/>
          <w:sz w:val="28"/>
          <w:szCs w:val="28"/>
          <w:lang w:val="uk-UA"/>
        </w:rPr>
        <w:t xml:space="preserve">(реєстр. № </w:t>
      </w:r>
      <w:r w:rsidR="00061C83" w:rsidRPr="00997513">
        <w:rPr>
          <w:rFonts w:ascii="Times New Roman" w:eastAsia="Times New Roman" w:hAnsi="Times New Roman" w:cs="Times New Roman"/>
          <w:b w:val="0"/>
          <w:color w:val="000000"/>
          <w:sz w:val="28"/>
          <w:szCs w:val="28"/>
          <w:lang w:val="uk-UA"/>
        </w:rPr>
        <w:t>4</w:t>
      </w:r>
      <w:r w:rsidR="003577A3" w:rsidRPr="00997513">
        <w:rPr>
          <w:rFonts w:ascii="Times New Roman" w:eastAsia="Times New Roman" w:hAnsi="Times New Roman" w:cs="Times New Roman"/>
          <w:b w:val="0"/>
          <w:color w:val="000000"/>
          <w:sz w:val="28"/>
          <w:szCs w:val="28"/>
          <w:lang w:val="uk-UA"/>
        </w:rPr>
        <w:t>340</w:t>
      </w:r>
      <w:r w:rsidRPr="00997513">
        <w:rPr>
          <w:rFonts w:ascii="Times New Roman" w:eastAsia="Times New Roman" w:hAnsi="Times New Roman" w:cs="Times New Roman"/>
          <w:b w:val="0"/>
          <w:color w:val="000000"/>
          <w:sz w:val="28"/>
          <w:szCs w:val="28"/>
          <w:lang w:val="uk-UA"/>
        </w:rPr>
        <w:t xml:space="preserve"> від </w:t>
      </w:r>
      <w:r w:rsidR="00AD53A0" w:rsidRPr="00997513">
        <w:rPr>
          <w:rFonts w:ascii="Times New Roman" w:eastAsia="Times New Roman" w:hAnsi="Times New Roman" w:cs="Times New Roman"/>
          <w:b w:val="0"/>
          <w:color w:val="000000"/>
          <w:sz w:val="28"/>
          <w:szCs w:val="28"/>
          <w:lang w:val="uk-UA"/>
        </w:rPr>
        <w:t>0</w:t>
      </w:r>
      <w:r w:rsidR="003577A3" w:rsidRPr="00997513">
        <w:rPr>
          <w:rFonts w:ascii="Times New Roman" w:eastAsia="Times New Roman" w:hAnsi="Times New Roman" w:cs="Times New Roman"/>
          <w:b w:val="0"/>
          <w:color w:val="000000"/>
          <w:sz w:val="28"/>
          <w:szCs w:val="28"/>
          <w:lang w:val="uk-UA"/>
        </w:rPr>
        <w:t>6</w:t>
      </w:r>
      <w:r w:rsidRPr="00997513">
        <w:rPr>
          <w:rFonts w:ascii="Times New Roman" w:eastAsia="Times New Roman" w:hAnsi="Times New Roman" w:cs="Times New Roman"/>
          <w:b w:val="0"/>
          <w:color w:val="000000"/>
          <w:sz w:val="28"/>
          <w:szCs w:val="28"/>
          <w:lang w:val="uk-UA"/>
        </w:rPr>
        <w:t>.</w:t>
      </w:r>
      <w:r w:rsidR="003577A3" w:rsidRPr="00997513">
        <w:rPr>
          <w:rFonts w:ascii="Times New Roman" w:eastAsia="Times New Roman" w:hAnsi="Times New Roman" w:cs="Times New Roman"/>
          <w:b w:val="0"/>
          <w:color w:val="000000"/>
          <w:sz w:val="28"/>
          <w:szCs w:val="28"/>
          <w:lang w:val="uk-UA"/>
        </w:rPr>
        <w:t>11</w:t>
      </w:r>
      <w:r w:rsidRPr="00997513">
        <w:rPr>
          <w:rFonts w:ascii="Times New Roman" w:eastAsia="Times New Roman" w:hAnsi="Times New Roman" w:cs="Times New Roman"/>
          <w:b w:val="0"/>
          <w:color w:val="000000"/>
          <w:sz w:val="28"/>
          <w:szCs w:val="28"/>
          <w:lang w:val="uk-UA"/>
        </w:rPr>
        <w:t>.202</w:t>
      </w:r>
      <w:r w:rsidR="00997513" w:rsidRPr="00997513">
        <w:rPr>
          <w:rFonts w:ascii="Times New Roman" w:eastAsia="Times New Roman" w:hAnsi="Times New Roman" w:cs="Times New Roman"/>
          <w:b w:val="0"/>
          <w:color w:val="000000"/>
          <w:sz w:val="28"/>
          <w:szCs w:val="28"/>
          <w:lang w:val="uk-UA"/>
        </w:rPr>
        <w:t>0</w:t>
      </w:r>
      <w:r w:rsidRPr="00997513">
        <w:rPr>
          <w:rFonts w:ascii="Times New Roman" w:eastAsia="Times New Roman" w:hAnsi="Times New Roman" w:cs="Times New Roman"/>
          <w:b w:val="0"/>
          <w:color w:val="000000"/>
          <w:sz w:val="28"/>
          <w:szCs w:val="28"/>
          <w:lang w:val="uk-UA"/>
        </w:rPr>
        <w:t xml:space="preserve"> р.), поданий народним д</w:t>
      </w:r>
      <w:r w:rsidR="00814213" w:rsidRPr="00997513">
        <w:rPr>
          <w:rFonts w:ascii="Times New Roman" w:eastAsia="Times New Roman" w:hAnsi="Times New Roman" w:cs="Times New Roman"/>
          <w:b w:val="0"/>
          <w:color w:val="000000"/>
          <w:sz w:val="28"/>
          <w:szCs w:val="28"/>
          <w:lang w:val="uk-UA"/>
        </w:rPr>
        <w:t xml:space="preserve">епутатом України </w:t>
      </w:r>
      <w:proofErr w:type="spellStart"/>
      <w:r w:rsidR="00997513" w:rsidRPr="00997513">
        <w:rPr>
          <w:rFonts w:ascii="Times New Roman" w:eastAsia="Times New Roman" w:hAnsi="Times New Roman" w:cs="Times New Roman"/>
          <w:b w:val="0"/>
          <w:color w:val="000000"/>
          <w:sz w:val="28"/>
          <w:szCs w:val="28"/>
          <w:lang w:val="uk-UA"/>
        </w:rPr>
        <w:t>Новинським</w:t>
      </w:r>
      <w:proofErr w:type="spellEnd"/>
      <w:r w:rsidR="00997513" w:rsidRPr="00997513">
        <w:rPr>
          <w:rFonts w:ascii="Times New Roman" w:eastAsia="Times New Roman" w:hAnsi="Times New Roman" w:cs="Times New Roman"/>
          <w:b w:val="0"/>
          <w:color w:val="000000"/>
          <w:sz w:val="28"/>
          <w:szCs w:val="28"/>
          <w:lang w:val="uk-UA"/>
        </w:rPr>
        <w:t xml:space="preserve"> В. В. та іншими народними депутатами України.</w:t>
      </w:r>
    </w:p>
    <w:p w:rsidR="00997513" w:rsidRPr="00997513" w:rsidRDefault="00997513" w:rsidP="00997513">
      <w:pPr>
        <w:spacing w:after="0" w:line="240" w:lineRule="auto"/>
        <w:ind w:left="-567" w:firstLine="567"/>
        <w:jc w:val="both"/>
        <w:rPr>
          <w:rFonts w:ascii="Times New Roman" w:hAnsi="Times New Roman"/>
          <w:color w:val="000000" w:themeColor="text1"/>
          <w:sz w:val="28"/>
          <w:szCs w:val="28"/>
          <w:lang w:val="uk-UA"/>
        </w:rPr>
      </w:pPr>
      <w:bookmarkStart w:id="0" w:name="6132"/>
      <w:r w:rsidRPr="00997513">
        <w:rPr>
          <w:rFonts w:ascii="Times New Roman" w:hAnsi="Times New Roman"/>
          <w:color w:val="000000" w:themeColor="text1"/>
          <w:sz w:val="28"/>
          <w:szCs w:val="28"/>
          <w:lang w:val="uk-UA"/>
        </w:rPr>
        <w:t>Законопроектом вносяться зміни до законів України</w:t>
      </w:r>
      <w:r w:rsidRPr="00997513">
        <w:rPr>
          <w:rFonts w:ascii="Times New Roman" w:hAnsi="Times New Roman"/>
          <w:color w:val="000000" w:themeColor="text1"/>
          <w:sz w:val="28"/>
          <w:szCs w:val="28"/>
          <w:lang w:val="uk-UA"/>
        </w:rPr>
        <w:br/>
      </w:r>
      <w:r w:rsidRPr="00997513">
        <w:rPr>
          <w:rFonts w:ascii="Times New Roman" w:hAnsi="Times New Roman"/>
          <w:color w:val="000000" w:themeColor="text1"/>
          <w:sz w:val="28"/>
          <w:szCs w:val="28"/>
          <w:lang w:val="uk-UA" w:eastAsia="uk-UA"/>
        </w:rPr>
        <w:t>“Про забезпечення прав і свобод внутрішньо переміщених осіб”,</w:t>
      </w:r>
      <w:r w:rsidRPr="00997513">
        <w:rPr>
          <w:rFonts w:ascii="Times New Roman" w:hAnsi="Times New Roman"/>
          <w:color w:val="000000" w:themeColor="text1"/>
          <w:sz w:val="28"/>
          <w:szCs w:val="28"/>
          <w:lang w:val="uk-UA"/>
        </w:rPr>
        <w:br/>
        <w:t xml:space="preserve">“Про освіту” та “Про дошкільну освіту” з метою підвищення рівня соціального захисту з боку держави пільгових категорій здобувачів освіти </w:t>
      </w:r>
      <w:r w:rsidRPr="00997513">
        <w:rPr>
          <w:rFonts w:ascii="Times New Roman" w:hAnsi="Times New Roman"/>
          <w:color w:val="000000" w:themeColor="text1"/>
          <w:sz w:val="28"/>
          <w:szCs w:val="28"/>
          <w:lang w:val="uk-UA"/>
        </w:rPr>
        <w:br/>
        <w:t xml:space="preserve">(п. 2 пояснювальної записки). Зокрема, </w:t>
      </w:r>
      <w:bookmarkEnd w:id="0"/>
      <w:r w:rsidRPr="00997513">
        <w:rPr>
          <w:rFonts w:ascii="Times New Roman" w:hAnsi="Times New Roman"/>
          <w:color w:val="000000" w:themeColor="text1"/>
          <w:sz w:val="28"/>
          <w:szCs w:val="28"/>
          <w:lang w:val="uk-UA"/>
        </w:rPr>
        <w:t xml:space="preserve">пропонується розширити (уточнити) напрями розподілу освітньої субвенції та встановити, що за її рахунок має бути обов’язково забезпечено організацію харчування учнів із числа дітей-сиріт, дітей, позбавлених батьківського піклування, осіб з їх числа, дітей-інвалідів/інвалідів I-III групи та дітей із сімей, які отримують допомогу відповідно до Закону України “Про державну соціальну допомогу малозабезпеченим сім’ям”, дітей, які мають статус дитини, яка постраждала внаслідок військових дій і збройних конфліктів.  </w:t>
      </w:r>
    </w:p>
    <w:p w:rsidR="00997513" w:rsidRPr="00997513" w:rsidRDefault="00997513" w:rsidP="00997513">
      <w:pPr>
        <w:spacing w:after="0" w:line="240" w:lineRule="auto"/>
        <w:ind w:left="-567" w:firstLine="567"/>
        <w:jc w:val="both"/>
        <w:rPr>
          <w:rFonts w:ascii="Times New Roman" w:hAnsi="Times New Roman"/>
          <w:color w:val="000000" w:themeColor="text1"/>
          <w:sz w:val="28"/>
          <w:szCs w:val="28"/>
          <w:lang w:val="uk-UA"/>
        </w:rPr>
      </w:pPr>
      <w:r w:rsidRPr="00997513">
        <w:rPr>
          <w:rFonts w:ascii="Times New Roman" w:hAnsi="Times New Roman"/>
          <w:color w:val="000000" w:themeColor="text1"/>
          <w:sz w:val="28"/>
          <w:szCs w:val="28"/>
          <w:lang w:val="uk-UA"/>
        </w:rPr>
        <w:t>В експертних висновках компетентних органів було надано низку зауважень, що свідчить про необхідність суттєвого доопрацювання вищезазначеного законопроекту.</w:t>
      </w:r>
    </w:p>
    <w:p w:rsidR="00997513" w:rsidRPr="00997513" w:rsidRDefault="00997513" w:rsidP="00997513">
      <w:pPr>
        <w:spacing w:after="0" w:line="240" w:lineRule="auto"/>
        <w:ind w:left="-567" w:firstLine="567"/>
        <w:jc w:val="both"/>
        <w:rPr>
          <w:rFonts w:ascii="Times New Roman" w:hAnsi="Times New Roman"/>
          <w:color w:val="000000" w:themeColor="text1"/>
          <w:sz w:val="28"/>
          <w:szCs w:val="28"/>
          <w:lang w:val="uk-UA" w:eastAsia="uk-UA"/>
        </w:rPr>
      </w:pPr>
      <w:r w:rsidRPr="00997513">
        <w:rPr>
          <w:rFonts w:ascii="Times New Roman" w:hAnsi="Times New Roman"/>
          <w:color w:val="000000" w:themeColor="text1"/>
          <w:sz w:val="28"/>
          <w:szCs w:val="28"/>
          <w:lang w:val="uk-UA"/>
        </w:rPr>
        <w:t xml:space="preserve">Так, </w:t>
      </w:r>
      <w:r w:rsidRPr="00CF451C">
        <w:rPr>
          <w:rFonts w:ascii="Times New Roman" w:hAnsi="Times New Roman"/>
          <w:color w:val="000000" w:themeColor="text1"/>
          <w:sz w:val="28"/>
          <w:szCs w:val="28"/>
          <w:lang w:val="uk-UA"/>
        </w:rPr>
        <w:t>Міністерство освіти і науки України</w:t>
      </w:r>
      <w:r w:rsidRPr="00997513">
        <w:rPr>
          <w:rFonts w:ascii="Times New Roman" w:hAnsi="Times New Roman"/>
          <w:color w:val="000000" w:themeColor="text1"/>
          <w:sz w:val="28"/>
          <w:szCs w:val="28"/>
          <w:lang w:val="uk-UA"/>
        </w:rPr>
        <w:t xml:space="preserve"> зазначає, що в</w:t>
      </w:r>
      <w:r w:rsidRPr="00997513">
        <w:rPr>
          <w:rFonts w:ascii="Times New Roman" w:hAnsi="Times New Roman"/>
          <w:color w:val="000000" w:themeColor="text1"/>
          <w:sz w:val="28"/>
          <w:szCs w:val="28"/>
          <w:lang w:val="uk-UA" w:eastAsia="uk-UA"/>
        </w:rPr>
        <w:t xml:space="preserve">ідповідно до частини третьої статті 56 Закону України “Про освіту” безкоштовне харчування гарантовано здобувачам пільгових категорій, які навчаються в закладах дошкільної, загальної середньої, професійної (професійно-технічної) чи фахової </w:t>
      </w:r>
      <w:proofErr w:type="spellStart"/>
      <w:r w:rsidRPr="00997513">
        <w:rPr>
          <w:rFonts w:ascii="Times New Roman" w:hAnsi="Times New Roman"/>
          <w:color w:val="000000" w:themeColor="text1"/>
          <w:sz w:val="28"/>
          <w:szCs w:val="28"/>
          <w:lang w:val="uk-UA" w:eastAsia="uk-UA"/>
        </w:rPr>
        <w:t>передвищої</w:t>
      </w:r>
      <w:proofErr w:type="spellEnd"/>
      <w:r w:rsidRPr="00997513">
        <w:rPr>
          <w:rFonts w:ascii="Times New Roman" w:hAnsi="Times New Roman"/>
          <w:color w:val="000000" w:themeColor="text1"/>
          <w:sz w:val="28"/>
          <w:szCs w:val="28"/>
          <w:lang w:val="uk-UA" w:eastAsia="uk-UA"/>
        </w:rPr>
        <w:t xml:space="preserve"> освіти. Однак, </w:t>
      </w:r>
      <w:proofErr w:type="spellStart"/>
      <w:r w:rsidRPr="00997513">
        <w:rPr>
          <w:rFonts w:ascii="Times New Roman" w:hAnsi="Times New Roman"/>
          <w:color w:val="000000" w:themeColor="text1"/>
          <w:sz w:val="28"/>
          <w:szCs w:val="28"/>
          <w:lang w:val="uk-UA" w:eastAsia="uk-UA"/>
        </w:rPr>
        <w:t>законопроєктом</w:t>
      </w:r>
      <w:proofErr w:type="spellEnd"/>
      <w:r w:rsidRPr="00997513">
        <w:rPr>
          <w:rFonts w:ascii="Times New Roman" w:hAnsi="Times New Roman"/>
          <w:color w:val="000000" w:themeColor="text1"/>
          <w:sz w:val="28"/>
          <w:szCs w:val="28"/>
          <w:lang w:val="uk-UA" w:eastAsia="uk-UA"/>
        </w:rPr>
        <w:t xml:space="preserve"> не вносяться зміни до Закону України “Про повну загальну середню освіту”, “Про професійну (професійно-технічну) освіту”, “Про фахову </w:t>
      </w:r>
      <w:proofErr w:type="spellStart"/>
      <w:r w:rsidRPr="00997513">
        <w:rPr>
          <w:rFonts w:ascii="Times New Roman" w:hAnsi="Times New Roman"/>
          <w:color w:val="000000" w:themeColor="text1"/>
          <w:sz w:val="28"/>
          <w:szCs w:val="28"/>
          <w:lang w:val="uk-UA" w:eastAsia="uk-UA"/>
        </w:rPr>
        <w:t>передвищу</w:t>
      </w:r>
      <w:proofErr w:type="spellEnd"/>
      <w:r w:rsidRPr="00997513">
        <w:rPr>
          <w:rFonts w:ascii="Times New Roman" w:hAnsi="Times New Roman"/>
          <w:color w:val="000000" w:themeColor="text1"/>
          <w:sz w:val="28"/>
          <w:szCs w:val="28"/>
          <w:lang w:val="uk-UA" w:eastAsia="uk-UA"/>
        </w:rPr>
        <w:t xml:space="preserve"> освіту”. З метою уникнення дискримінаційних норм вважаємо за необхідне </w:t>
      </w:r>
      <w:proofErr w:type="spellStart"/>
      <w:r w:rsidRPr="00997513">
        <w:rPr>
          <w:rFonts w:ascii="Times New Roman" w:hAnsi="Times New Roman"/>
          <w:color w:val="000000" w:themeColor="text1"/>
          <w:sz w:val="28"/>
          <w:szCs w:val="28"/>
          <w:lang w:val="uk-UA" w:eastAsia="uk-UA"/>
        </w:rPr>
        <w:t>внести</w:t>
      </w:r>
      <w:proofErr w:type="spellEnd"/>
      <w:r w:rsidRPr="00997513">
        <w:rPr>
          <w:rFonts w:ascii="Times New Roman" w:hAnsi="Times New Roman"/>
          <w:color w:val="000000" w:themeColor="text1"/>
          <w:sz w:val="28"/>
          <w:szCs w:val="28"/>
          <w:lang w:val="uk-UA" w:eastAsia="uk-UA"/>
        </w:rPr>
        <w:t xml:space="preserve"> зміни і до інших законодавчих актів.</w:t>
      </w:r>
    </w:p>
    <w:p w:rsidR="00997513" w:rsidRPr="00997513" w:rsidRDefault="00997513" w:rsidP="00997513">
      <w:pPr>
        <w:pStyle w:val="ad"/>
        <w:ind w:left="-567" w:firstLine="567"/>
        <w:jc w:val="both"/>
        <w:rPr>
          <w:rFonts w:ascii="Times New Roman" w:hAnsi="Times New Roman" w:cs="Times New Roman"/>
          <w:color w:val="000000" w:themeColor="text1"/>
          <w:sz w:val="28"/>
          <w:szCs w:val="28"/>
          <w:lang w:eastAsia="uk-UA"/>
        </w:rPr>
      </w:pPr>
      <w:r w:rsidRPr="00997513">
        <w:rPr>
          <w:rFonts w:ascii="Times New Roman" w:hAnsi="Times New Roman" w:cs="Times New Roman"/>
          <w:color w:val="000000" w:themeColor="text1"/>
          <w:sz w:val="28"/>
          <w:szCs w:val="28"/>
          <w:lang w:eastAsia="uk-UA"/>
        </w:rPr>
        <w:t xml:space="preserve">Окремо Міністерство освіти і науки </w:t>
      </w:r>
      <w:r w:rsidR="00C472A7">
        <w:rPr>
          <w:rFonts w:ascii="Times New Roman" w:hAnsi="Times New Roman" w:cs="Times New Roman"/>
          <w:color w:val="000000" w:themeColor="text1"/>
          <w:sz w:val="28"/>
          <w:szCs w:val="28"/>
          <w:lang w:eastAsia="uk-UA"/>
        </w:rPr>
        <w:t xml:space="preserve">України </w:t>
      </w:r>
      <w:r w:rsidRPr="00997513">
        <w:rPr>
          <w:rFonts w:ascii="Times New Roman" w:hAnsi="Times New Roman" w:cs="Times New Roman"/>
          <w:color w:val="000000" w:themeColor="text1"/>
          <w:sz w:val="28"/>
          <w:szCs w:val="28"/>
          <w:lang w:eastAsia="uk-UA"/>
        </w:rPr>
        <w:t>звертає увагу, що термінологія законопроекту потребує приведення у відповідність до Закону України “Про освіту”.</w:t>
      </w:r>
    </w:p>
    <w:p w:rsidR="00997513" w:rsidRPr="00997513" w:rsidRDefault="00997513" w:rsidP="00997513">
      <w:pPr>
        <w:pStyle w:val="ad"/>
        <w:ind w:left="-567" w:firstLine="567"/>
        <w:jc w:val="both"/>
        <w:rPr>
          <w:rFonts w:ascii="Times New Roman" w:hAnsi="Times New Roman" w:cs="Times New Roman"/>
          <w:color w:val="000000" w:themeColor="text1"/>
          <w:sz w:val="28"/>
          <w:szCs w:val="28"/>
          <w:lang w:eastAsia="uk-UA"/>
        </w:rPr>
      </w:pPr>
      <w:r w:rsidRPr="00997513">
        <w:rPr>
          <w:rFonts w:ascii="Times New Roman" w:hAnsi="Times New Roman" w:cs="Times New Roman"/>
          <w:color w:val="000000" w:themeColor="text1"/>
          <w:sz w:val="28"/>
          <w:szCs w:val="28"/>
          <w:lang w:eastAsia="uk-UA"/>
        </w:rPr>
        <w:t xml:space="preserve">Статтею 89 Бюджетного кодексу України визначено, що до видатків, </w:t>
      </w:r>
      <w:r w:rsidR="00A12A67">
        <w:rPr>
          <w:rFonts w:ascii="Times New Roman" w:hAnsi="Times New Roman" w:cs="Times New Roman"/>
          <w:color w:val="000000" w:themeColor="text1"/>
          <w:sz w:val="28"/>
          <w:szCs w:val="28"/>
          <w:lang w:eastAsia="uk-UA"/>
        </w:rPr>
        <w:t>які</w:t>
      </w:r>
      <w:r w:rsidRPr="00997513">
        <w:rPr>
          <w:rFonts w:ascii="Times New Roman" w:hAnsi="Times New Roman" w:cs="Times New Roman"/>
          <w:color w:val="000000" w:themeColor="text1"/>
          <w:sz w:val="28"/>
          <w:szCs w:val="28"/>
          <w:lang w:eastAsia="uk-UA"/>
        </w:rPr>
        <w:t xml:space="preserve"> здійснюються з бюджетів міст республіканського Автономної Республіки Крим та обласного значення, районних бюджетів, бюджетів об’єднаних територіальних громад</w:t>
      </w:r>
      <w:r w:rsidR="00A12A67">
        <w:rPr>
          <w:rFonts w:ascii="Times New Roman" w:hAnsi="Times New Roman" w:cs="Times New Roman"/>
          <w:color w:val="000000" w:themeColor="text1"/>
          <w:sz w:val="28"/>
          <w:szCs w:val="28"/>
          <w:lang w:eastAsia="uk-UA"/>
        </w:rPr>
        <w:t>,</w:t>
      </w:r>
      <w:r w:rsidRPr="00997513">
        <w:rPr>
          <w:rFonts w:ascii="Times New Roman" w:hAnsi="Times New Roman" w:cs="Times New Roman"/>
          <w:color w:val="000000" w:themeColor="text1"/>
          <w:sz w:val="28"/>
          <w:szCs w:val="28"/>
          <w:lang w:eastAsia="uk-UA"/>
        </w:rPr>
        <w:t xml:space="preserve"> належать видатки, зокрема, на дошкільну та загальну середню освіту.</w:t>
      </w:r>
    </w:p>
    <w:p w:rsidR="00997513" w:rsidRPr="00997513" w:rsidRDefault="00997513" w:rsidP="00997513">
      <w:pPr>
        <w:pStyle w:val="ad"/>
        <w:ind w:left="-567" w:firstLine="567"/>
        <w:jc w:val="both"/>
        <w:rPr>
          <w:rFonts w:ascii="Times New Roman" w:hAnsi="Times New Roman" w:cs="Times New Roman"/>
          <w:color w:val="000000" w:themeColor="text1"/>
          <w:sz w:val="28"/>
          <w:szCs w:val="28"/>
          <w:lang w:eastAsia="uk-UA"/>
        </w:rPr>
      </w:pPr>
      <w:r w:rsidRPr="00997513">
        <w:rPr>
          <w:rFonts w:ascii="Times New Roman" w:hAnsi="Times New Roman" w:cs="Times New Roman"/>
          <w:color w:val="000000" w:themeColor="text1"/>
          <w:sz w:val="28"/>
          <w:szCs w:val="28"/>
          <w:lang w:eastAsia="uk-UA"/>
        </w:rPr>
        <w:lastRenderedPageBreak/>
        <w:t>Передбачена статтею 103</w:t>
      </w:r>
      <w:r w:rsidRPr="00997513">
        <w:rPr>
          <w:rFonts w:ascii="Times New Roman" w:hAnsi="Times New Roman" w:cs="Times New Roman"/>
          <w:color w:val="000000" w:themeColor="text1"/>
          <w:sz w:val="28"/>
          <w:szCs w:val="28"/>
          <w:vertAlign w:val="superscript"/>
          <w:lang w:eastAsia="uk-UA"/>
        </w:rPr>
        <w:t>2</w:t>
      </w:r>
      <w:r w:rsidRPr="00997513">
        <w:rPr>
          <w:rFonts w:ascii="Times New Roman" w:hAnsi="Times New Roman" w:cs="Times New Roman"/>
          <w:color w:val="000000" w:themeColor="text1"/>
          <w:sz w:val="28"/>
          <w:szCs w:val="28"/>
          <w:lang w:eastAsia="uk-UA"/>
        </w:rPr>
        <w:t xml:space="preserve"> Бюджетного кодексу України освітня субвенція спрямовується виключно на оплату праці з нарахуваннями педагогічних працівників у певних типах закладів освіти.</w:t>
      </w:r>
    </w:p>
    <w:p w:rsidR="00997513" w:rsidRPr="00997513" w:rsidRDefault="00CF451C" w:rsidP="00997513">
      <w:pPr>
        <w:pStyle w:val="ad"/>
        <w:ind w:left="-567" w:firstLine="567"/>
        <w:jc w:val="both"/>
        <w:rPr>
          <w:rFonts w:ascii="Times New Roman" w:hAnsi="Times New Roman" w:cs="Times New Roman"/>
          <w:color w:val="000000" w:themeColor="text1"/>
          <w:sz w:val="28"/>
          <w:szCs w:val="28"/>
          <w:lang w:eastAsia="uk-UA"/>
        </w:rPr>
      </w:pPr>
      <w:r>
        <w:rPr>
          <w:rFonts w:ascii="Times New Roman" w:hAnsi="Times New Roman" w:cs="Times New Roman"/>
          <w:color w:val="000000" w:themeColor="text1"/>
          <w:sz w:val="28"/>
          <w:szCs w:val="28"/>
          <w:lang w:eastAsia="uk-UA"/>
        </w:rPr>
        <w:t>В</w:t>
      </w:r>
      <w:r w:rsidR="00997513" w:rsidRPr="00997513">
        <w:rPr>
          <w:rFonts w:ascii="Times New Roman" w:hAnsi="Times New Roman" w:cs="Times New Roman"/>
          <w:color w:val="000000" w:themeColor="text1"/>
          <w:sz w:val="28"/>
          <w:szCs w:val="28"/>
          <w:lang w:eastAsia="uk-UA"/>
        </w:rPr>
        <w:t xml:space="preserve">раховуючи зазначене, </w:t>
      </w:r>
      <w:r w:rsidR="00997513" w:rsidRPr="00CF451C">
        <w:rPr>
          <w:rFonts w:ascii="Times New Roman" w:hAnsi="Times New Roman" w:cs="Times New Roman"/>
          <w:color w:val="000000" w:themeColor="text1"/>
          <w:sz w:val="28"/>
          <w:szCs w:val="28"/>
        </w:rPr>
        <w:t>Міністерство освіти і науки України, Асоціація міст України</w:t>
      </w:r>
      <w:r w:rsidR="00997513" w:rsidRPr="00997513">
        <w:rPr>
          <w:rFonts w:ascii="Times New Roman" w:hAnsi="Times New Roman" w:cs="Times New Roman"/>
          <w:color w:val="000000" w:themeColor="text1"/>
          <w:sz w:val="28"/>
          <w:szCs w:val="28"/>
        </w:rPr>
        <w:t xml:space="preserve"> звертаються увагу, що </w:t>
      </w:r>
      <w:r w:rsidR="00997513" w:rsidRPr="00997513">
        <w:rPr>
          <w:rFonts w:ascii="Times New Roman" w:hAnsi="Times New Roman" w:cs="Times New Roman"/>
          <w:color w:val="000000" w:themeColor="text1"/>
          <w:sz w:val="28"/>
          <w:szCs w:val="28"/>
          <w:lang w:eastAsia="uk-UA"/>
        </w:rPr>
        <w:t>фінансування за рахунок Державного бюджету України харчування дітей пільгових категорій можливе виключно після внесення змін до Бюджетного кодексу України.</w:t>
      </w:r>
    </w:p>
    <w:p w:rsidR="00997513" w:rsidRPr="00997513" w:rsidRDefault="00997513" w:rsidP="00997513">
      <w:pPr>
        <w:pStyle w:val="ad"/>
        <w:ind w:left="-567" w:firstLine="567"/>
        <w:jc w:val="both"/>
        <w:rPr>
          <w:rFonts w:ascii="Times New Roman" w:hAnsi="Times New Roman" w:cs="Times New Roman"/>
          <w:color w:val="000000" w:themeColor="text1"/>
          <w:sz w:val="28"/>
          <w:szCs w:val="28"/>
          <w:lang w:eastAsia="uk-UA"/>
        </w:rPr>
      </w:pPr>
      <w:r w:rsidRPr="00997513">
        <w:rPr>
          <w:rFonts w:ascii="Times New Roman" w:hAnsi="Times New Roman" w:cs="Times New Roman"/>
          <w:color w:val="000000" w:themeColor="text1"/>
          <w:sz w:val="28"/>
          <w:szCs w:val="28"/>
          <w:lang w:eastAsia="uk-UA"/>
        </w:rPr>
        <w:t xml:space="preserve">Разом з тим, </w:t>
      </w:r>
      <w:r w:rsidRPr="00CF451C">
        <w:rPr>
          <w:rFonts w:ascii="Times New Roman" w:hAnsi="Times New Roman" w:cs="Times New Roman"/>
          <w:color w:val="000000" w:themeColor="text1"/>
          <w:sz w:val="28"/>
          <w:szCs w:val="28"/>
          <w:lang w:eastAsia="uk-UA"/>
        </w:rPr>
        <w:t>Асоціація міст України</w:t>
      </w:r>
      <w:r w:rsidRPr="00997513">
        <w:rPr>
          <w:rFonts w:ascii="Times New Roman" w:hAnsi="Times New Roman" w:cs="Times New Roman"/>
          <w:color w:val="000000" w:themeColor="text1"/>
          <w:sz w:val="28"/>
          <w:szCs w:val="28"/>
          <w:lang w:eastAsia="uk-UA"/>
        </w:rPr>
        <w:t xml:space="preserve">, підтримуючи законопроект як актуальний, зазначає, що чітке визначення джерел фінансування харчування дітей зазначеної категорії з державного бюджету дозволить реалізувати положення Закону України “Про внесення змін до деяких законів України щодо забезпечення безкоштовним харчуванням дітей внутрішньо переміщених осіб” № 474-ІХ та уникнути навантаження на видатки місцевих бюджетів для виконання додаткових повноважень у зв’язку із розширенням пільгових категорій здобувачів освіти, які необхідно забезпечити харчуванням у закладах освіти. </w:t>
      </w:r>
    </w:p>
    <w:p w:rsidR="00997513" w:rsidRPr="00997513" w:rsidRDefault="00997513" w:rsidP="00997513">
      <w:pPr>
        <w:shd w:val="clear" w:color="auto" w:fill="FFFFFF"/>
        <w:spacing w:after="0" w:line="240" w:lineRule="auto"/>
        <w:ind w:left="-567" w:firstLine="567"/>
        <w:jc w:val="both"/>
        <w:rPr>
          <w:rFonts w:ascii="Times New Roman" w:hAnsi="Times New Roman"/>
          <w:color w:val="000000" w:themeColor="text1"/>
          <w:sz w:val="28"/>
          <w:szCs w:val="28"/>
          <w:lang w:val="uk-UA"/>
        </w:rPr>
      </w:pPr>
      <w:r w:rsidRPr="00CF451C">
        <w:rPr>
          <w:rFonts w:ascii="Times New Roman" w:hAnsi="Times New Roman"/>
          <w:color w:val="000000" w:themeColor="text1"/>
          <w:sz w:val="28"/>
          <w:szCs w:val="28"/>
          <w:lang w:val="uk-UA"/>
        </w:rPr>
        <w:t>Міністерство фінансів України</w:t>
      </w:r>
      <w:r w:rsidRPr="00997513">
        <w:rPr>
          <w:rFonts w:ascii="Times New Roman" w:hAnsi="Times New Roman"/>
          <w:color w:val="000000" w:themeColor="text1"/>
          <w:sz w:val="28"/>
          <w:szCs w:val="28"/>
          <w:lang w:val="uk-UA"/>
        </w:rPr>
        <w:t xml:space="preserve"> в експертному висновку до законопроекту звертає увагу на таке:</w:t>
      </w:r>
    </w:p>
    <w:p w:rsidR="00997513" w:rsidRPr="00997513" w:rsidRDefault="00997513" w:rsidP="00997513">
      <w:pPr>
        <w:shd w:val="clear" w:color="auto" w:fill="FFFFFF"/>
        <w:spacing w:after="0" w:line="240" w:lineRule="auto"/>
        <w:ind w:left="-567" w:firstLine="567"/>
        <w:jc w:val="both"/>
        <w:rPr>
          <w:rFonts w:ascii="Times New Roman" w:hAnsi="Times New Roman"/>
          <w:color w:val="000000" w:themeColor="text1"/>
          <w:sz w:val="28"/>
          <w:szCs w:val="28"/>
          <w:lang w:val="uk-UA"/>
        </w:rPr>
      </w:pPr>
      <w:r w:rsidRPr="00997513">
        <w:rPr>
          <w:rFonts w:ascii="Times New Roman" w:hAnsi="Times New Roman"/>
          <w:color w:val="000000" w:themeColor="text1"/>
          <w:sz w:val="28"/>
          <w:szCs w:val="28"/>
          <w:lang w:val="uk-UA"/>
        </w:rPr>
        <w:t>за орієнтовними розрахунками додаткова потреба для забезпечення 192 тисяч дітей харчуванням становить 645,1 млн грн з державного бюджету (192 тис</w:t>
      </w:r>
      <w:r w:rsidR="007E6342">
        <w:rPr>
          <w:rFonts w:ascii="Times New Roman" w:hAnsi="Times New Roman"/>
          <w:color w:val="000000" w:themeColor="text1"/>
          <w:sz w:val="28"/>
          <w:szCs w:val="28"/>
          <w:lang w:val="uk-UA"/>
        </w:rPr>
        <w:t>.</w:t>
      </w:r>
      <w:r w:rsidRPr="00997513">
        <w:rPr>
          <w:rFonts w:ascii="Times New Roman" w:hAnsi="Times New Roman"/>
          <w:color w:val="000000" w:themeColor="text1"/>
          <w:sz w:val="28"/>
          <w:szCs w:val="28"/>
          <w:lang w:val="uk-UA"/>
        </w:rPr>
        <w:t xml:space="preserve"> дітей на 20 грн</w:t>
      </w:r>
      <w:r w:rsidR="007E6342">
        <w:rPr>
          <w:rFonts w:ascii="Times New Roman" w:hAnsi="Times New Roman"/>
          <w:color w:val="000000" w:themeColor="text1"/>
          <w:sz w:val="28"/>
          <w:szCs w:val="28"/>
          <w:lang w:val="uk-UA"/>
        </w:rPr>
        <w:t>.</w:t>
      </w:r>
      <w:r w:rsidRPr="00997513">
        <w:rPr>
          <w:rFonts w:ascii="Times New Roman" w:hAnsi="Times New Roman"/>
          <w:color w:val="000000" w:themeColor="text1"/>
          <w:sz w:val="28"/>
          <w:szCs w:val="28"/>
          <w:lang w:val="uk-UA"/>
        </w:rPr>
        <w:t xml:space="preserve"> на 8 міс</w:t>
      </w:r>
      <w:r w:rsidR="007E6342">
        <w:rPr>
          <w:rFonts w:ascii="Times New Roman" w:hAnsi="Times New Roman"/>
          <w:color w:val="000000" w:themeColor="text1"/>
          <w:sz w:val="28"/>
          <w:szCs w:val="28"/>
          <w:lang w:val="uk-UA"/>
        </w:rPr>
        <w:t>.</w:t>
      </w:r>
      <w:r w:rsidRPr="00997513">
        <w:rPr>
          <w:rFonts w:ascii="Times New Roman" w:hAnsi="Times New Roman"/>
          <w:color w:val="000000" w:themeColor="text1"/>
          <w:sz w:val="28"/>
          <w:szCs w:val="28"/>
          <w:lang w:val="uk-UA"/>
        </w:rPr>
        <w:t xml:space="preserve"> на 21 день);</w:t>
      </w:r>
    </w:p>
    <w:p w:rsidR="00997513" w:rsidRPr="00997513" w:rsidRDefault="00997513" w:rsidP="00997513">
      <w:pPr>
        <w:shd w:val="clear" w:color="auto" w:fill="FFFFFF"/>
        <w:spacing w:after="0" w:line="240" w:lineRule="auto"/>
        <w:ind w:left="-567" w:firstLine="567"/>
        <w:jc w:val="both"/>
        <w:rPr>
          <w:rFonts w:ascii="Times New Roman" w:hAnsi="Times New Roman"/>
          <w:color w:val="000000" w:themeColor="text1"/>
          <w:sz w:val="28"/>
          <w:szCs w:val="28"/>
          <w:lang w:val="uk-UA"/>
        </w:rPr>
      </w:pPr>
      <w:r w:rsidRPr="00997513">
        <w:rPr>
          <w:rFonts w:ascii="Times New Roman" w:hAnsi="Times New Roman"/>
          <w:color w:val="000000" w:themeColor="text1"/>
          <w:sz w:val="28"/>
          <w:szCs w:val="28"/>
          <w:lang w:val="uk-UA"/>
        </w:rPr>
        <w:t>фінансове забезпечення безкоштовного харчування дітей з числа внутрішньо переміщених осіб чи дітей, які мають статус дитини, яка постраждала внаслідок воєнних дій і збройних конфліктів, які навчаються у закладах дошкільної, загальної середньої, професійної (професійно-технічної) освіти незалежно від підпорядкування, типів і форми власності, має здійснюватися органами місцевого самоврядування відп</w:t>
      </w:r>
      <w:r w:rsidR="007E6342">
        <w:rPr>
          <w:rFonts w:ascii="Times New Roman" w:hAnsi="Times New Roman"/>
          <w:color w:val="000000" w:themeColor="text1"/>
          <w:sz w:val="28"/>
          <w:szCs w:val="28"/>
          <w:lang w:val="uk-UA"/>
        </w:rPr>
        <w:t>овідно до чинного законодавства;</w:t>
      </w:r>
    </w:p>
    <w:p w:rsidR="007E6342" w:rsidRDefault="007E6342" w:rsidP="00997513">
      <w:pPr>
        <w:shd w:val="clear" w:color="auto" w:fill="FFFFFF"/>
        <w:spacing w:after="0" w:line="240" w:lineRule="auto"/>
        <w:ind w:left="-567" w:firstLine="567"/>
        <w:jc w:val="both"/>
        <w:rPr>
          <w:rFonts w:ascii="Times New Roman" w:hAnsi="Times New Roman"/>
          <w:color w:val="000000" w:themeColor="text1"/>
          <w:sz w:val="28"/>
          <w:szCs w:val="28"/>
          <w:lang w:val="uk-UA"/>
        </w:rPr>
      </w:pPr>
      <w:r>
        <w:rPr>
          <w:rFonts w:ascii="Times New Roman" w:hAnsi="Times New Roman"/>
          <w:color w:val="000000" w:themeColor="text1"/>
          <w:sz w:val="28"/>
          <w:szCs w:val="28"/>
          <w:lang w:val="uk-UA"/>
        </w:rPr>
        <w:t xml:space="preserve">розширення законопроектом напрямів використання освітньої субвенції, зокрема забезпечення за її рахунок </w:t>
      </w:r>
      <w:r w:rsidRPr="00997513">
        <w:rPr>
          <w:rFonts w:ascii="Times New Roman" w:hAnsi="Times New Roman"/>
          <w:color w:val="000000" w:themeColor="text1"/>
          <w:sz w:val="28"/>
          <w:szCs w:val="28"/>
          <w:lang w:val="uk-UA"/>
        </w:rPr>
        <w:t>організацію харчування учнів із числа дітей-сиріт, дітей, позбавлених батьківського піклування, осіб з їх числа, дітей-інвалідів/інвалідів I-III групи та дітей із сімей, які отримують допомогу відповідно до Закону України “Про державну соціальну допомогу малозабезпеченим сім’ям”, дітей, які мають статус дитини, яка постраждала внаслідок військових дій і збройних конфліктів</w:t>
      </w:r>
      <w:r>
        <w:rPr>
          <w:rFonts w:ascii="Times New Roman" w:hAnsi="Times New Roman"/>
          <w:color w:val="000000" w:themeColor="text1"/>
          <w:sz w:val="28"/>
          <w:szCs w:val="28"/>
          <w:lang w:val="uk-UA"/>
        </w:rPr>
        <w:t xml:space="preserve">, </w:t>
      </w:r>
      <w:r w:rsidRPr="00997513">
        <w:rPr>
          <w:rFonts w:ascii="Times New Roman" w:hAnsi="Times New Roman"/>
          <w:color w:val="000000" w:themeColor="text1"/>
          <w:sz w:val="28"/>
          <w:szCs w:val="28"/>
          <w:lang w:val="uk-UA"/>
        </w:rPr>
        <w:t>не відповідає вимогам статті 103-2 Бюджетного кодексу України, згідно з якою освітня субвенція спрямовується виключно на виплату заробітної плати з нарахуваннями педагогічних працівників у визначених нею типів закладів освіти.</w:t>
      </w:r>
    </w:p>
    <w:p w:rsidR="00997513" w:rsidRPr="00997513" w:rsidRDefault="00997513" w:rsidP="00997513">
      <w:pPr>
        <w:shd w:val="clear" w:color="auto" w:fill="FFFFFF"/>
        <w:spacing w:after="0" w:line="240" w:lineRule="auto"/>
        <w:ind w:left="-567" w:firstLine="567"/>
        <w:jc w:val="both"/>
        <w:rPr>
          <w:rFonts w:ascii="Times New Roman" w:hAnsi="Times New Roman"/>
          <w:color w:val="000000" w:themeColor="text1"/>
          <w:sz w:val="28"/>
          <w:szCs w:val="28"/>
          <w:lang w:val="uk-UA"/>
        </w:rPr>
      </w:pPr>
      <w:r w:rsidRPr="00997513">
        <w:rPr>
          <w:rFonts w:ascii="Times New Roman" w:hAnsi="Times New Roman"/>
          <w:color w:val="000000" w:themeColor="text1"/>
          <w:sz w:val="28"/>
          <w:szCs w:val="28"/>
          <w:lang w:val="uk-UA"/>
        </w:rPr>
        <w:t xml:space="preserve">Зважаючи, що законопроект зумовлює вплив на показники державного бюджету, термін набрання чинності законом, визначений у законопроекті </w:t>
      </w:r>
      <w:r w:rsidRPr="00997513">
        <w:rPr>
          <w:rFonts w:ascii="Times New Roman" w:hAnsi="Times New Roman"/>
          <w:i/>
          <w:color w:val="000000" w:themeColor="text1"/>
          <w:sz w:val="28"/>
          <w:szCs w:val="28"/>
          <w:lang w:val="uk-UA"/>
        </w:rPr>
        <w:t>(з дня, наступного за днем його опублікування)</w:t>
      </w:r>
      <w:r w:rsidRPr="00997513">
        <w:rPr>
          <w:rFonts w:ascii="Times New Roman" w:hAnsi="Times New Roman"/>
          <w:color w:val="000000" w:themeColor="text1"/>
          <w:sz w:val="28"/>
          <w:szCs w:val="28"/>
          <w:lang w:val="uk-UA"/>
        </w:rPr>
        <w:t>, не відповідає частині третій статті 27 Бюджетного кодексу України, що встановлює вимоги щодо введення в дію законів України або їх окремих положень, які впливають на показники бюджету (зменшують надходження бюджету та/або збільшують витрати бюджету).</w:t>
      </w:r>
    </w:p>
    <w:p w:rsidR="00997513" w:rsidRPr="00014717" w:rsidRDefault="00997513" w:rsidP="00997513">
      <w:pPr>
        <w:pStyle w:val="3"/>
        <w:shd w:val="clear" w:color="auto" w:fill="FFFFFF"/>
        <w:spacing w:before="0" w:beforeAutospacing="0" w:after="0" w:afterAutospacing="0"/>
        <w:ind w:left="-567" w:firstLine="567"/>
        <w:jc w:val="both"/>
        <w:textAlignment w:val="baseline"/>
        <w:rPr>
          <w:rFonts w:ascii="Times New Roman" w:eastAsia="Calibri" w:hAnsi="Times New Roman" w:cs="Times New Roman"/>
          <w:b w:val="0"/>
          <w:bCs w:val="0"/>
          <w:color w:val="000000" w:themeColor="text1"/>
          <w:spacing w:val="1"/>
          <w:sz w:val="28"/>
          <w:szCs w:val="28"/>
          <w:lang w:val="uk-UA"/>
        </w:rPr>
      </w:pPr>
      <w:r w:rsidRPr="00014717">
        <w:rPr>
          <w:rFonts w:ascii="Times New Roman" w:eastAsia="MS Mincho" w:hAnsi="Times New Roman" w:cs="Times New Roman"/>
          <w:b w:val="0"/>
          <w:color w:val="000000" w:themeColor="text1"/>
          <w:sz w:val="28"/>
          <w:szCs w:val="28"/>
          <w:lang w:val="uk-UA" w:eastAsia="ja-JP"/>
        </w:rPr>
        <w:t xml:space="preserve">За результатами розгляду Комітет </w:t>
      </w:r>
      <w:r w:rsidR="00014717">
        <w:rPr>
          <w:rFonts w:ascii="Times New Roman" w:eastAsia="MS Mincho" w:hAnsi="Times New Roman" w:cs="Times New Roman"/>
          <w:b w:val="0"/>
          <w:color w:val="000000" w:themeColor="text1"/>
          <w:sz w:val="28"/>
          <w:szCs w:val="28"/>
          <w:lang w:val="uk-UA" w:eastAsia="ja-JP"/>
        </w:rPr>
        <w:t xml:space="preserve">з питань бюджету </w:t>
      </w:r>
      <w:r w:rsidRPr="00014717">
        <w:rPr>
          <w:rFonts w:ascii="Times New Roman" w:eastAsia="MS Mincho" w:hAnsi="Times New Roman" w:cs="Times New Roman"/>
          <w:b w:val="0"/>
          <w:color w:val="000000" w:themeColor="text1"/>
          <w:sz w:val="28"/>
          <w:szCs w:val="28"/>
          <w:lang w:val="uk-UA" w:eastAsia="ja-JP"/>
        </w:rPr>
        <w:t xml:space="preserve">ухвалив рішення, що </w:t>
      </w:r>
      <w:r w:rsidR="00014717">
        <w:rPr>
          <w:rFonts w:ascii="Times New Roman" w:eastAsia="MS Mincho" w:hAnsi="Times New Roman" w:cs="Times New Roman"/>
          <w:b w:val="0"/>
          <w:color w:val="000000" w:themeColor="text1"/>
          <w:sz w:val="28"/>
          <w:szCs w:val="28"/>
          <w:lang w:val="uk-UA" w:eastAsia="ja-JP"/>
        </w:rPr>
        <w:t>законо</w:t>
      </w:r>
      <w:r w:rsidRPr="00014717">
        <w:rPr>
          <w:rFonts w:ascii="Times New Roman" w:eastAsia="MS Mincho" w:hAnsi="Times New Roman" w:cs="Times New Roman"/>
          <w:b w:val="0"/>
          <w:color w:val="000000" w:themeColor="text1"/>
          <w:sz w:val="28"/>
          <w:szCs w:val="28"/>
          <w:lang w:val="uk-UA" w:eastAsia="ja-JP"/>
        </w:rPr>
        <w:t xml:space="preserve">проект </w:t>
      </w:r>
      <w:r w:rsidRPr="00014717">
        <w:rPr>
          <w:rFonts w:ascii="Times New Roman" w:eastAsia="Times New Roman" w:hAnsi="Times New Roman" w:cs="Times New Roman"/>
          <w:b w:val="0"/>
          <w:color w:val="000000" w:themeColor="text1"/>
          <w:sz w:val="28"/>
          <w:szCs w:val="28"/>
          <w:lang w:val="uk-UA"/>
        </w:rPr>
        <w:t xml:space="preserve">реєстр. № 4340 </w:t>
      </w:r>
      <w:r w:rsidRPr="00014717">
        <w:rPr>
          <w:rFonts w:ascii="Times New Roman" w:eastAsia="Times New Roman" w:hAnsi="Times New Roman" w:cs="Times New Roman"/>
          <w:b w:val="0"/>
          <w:color w:val="000000" w:themeColor="text1"/>
          <w:sz w:val="28"/>
          <w:szCs w:val="28"/>
          <w:lang w:val="uk-UA" w:eastAsia="uk-UA"/>
        </w:rPr>
        <w:t xml:space="preserve">має вплив на показники державного бюджету (призведе до збільшення його видатків). </w:t>
      </w:r>
      <w:r w:rsidRPr="00014717">
        <w:rPr>
          <w:rFonts w:ascii="Times New Roman" w:eastAsia="Times New Roman" w:hAnsi="Times New Roman" w:cs="Times New Roman"/>
          <w:b w:val="0"/>
          <w:color w:val="000000" w:themeColor="text1"/>
          <w:sz w:val="28"/>
          <w:szCs w:val="28"/>
          <w:lang w:val="uk-UA"/>
        </w:rPr>
        <w:t xml:space="preserve">У разі прийняття відповідного закону до 15 липня 2021 року він має вводитися в дію не раніше 1 січня 2022 року, а після 15 липня 2021 року </w:t>
      </w:r>
      <w:r w:rsidRPr="00014717">
        <w:rPr>
          <w:rFonts w:ascii="Times New Roman" w:eastAsia="Times New Roman" w:hAnsi="Times New Roman" w:cs="Times New Roman"/>
          <w:b w:val="0"/>
          <w:color w:val="000000" w:themeColor="text1"/>
          <w:sz w:val="28"/>
          <w:szCs w:val="28"/>
          <w:lang w:val="uk-UA"/>
        </w:rPr>
        <w:lastRenderedPageBreak/>
        <w:t>– не раніше 1 січня 2023 року (або 1 січня наступного за цим року залежно від часу прийняття закону).</w:t>
      </w:r>
    </w:p>
    <w:p w:rsidR="00997513" w:rsidRPr="00997513" w:rsidRDefault="00997513" w:rsidP="00997513">
      <w:pPr>
        <w:pStyle w:val="ad"/>
        <w:ind w:left="-567" w:firstLine="567"/>
        <w:jc w:val="both"/>
        <w:rPr>
          <w:rFonts w:ascii="Times New Roman" w:hAnsi="Times New Roman" w:cs="Times New Roman"/>
          <w:color w:val="000000" w:themeColor="text1"/>
          <w:sz w:val="28"/>
          <w:szCs w:val="28"/>
          <w:lang w:eastAsia="uk-UA"/>
        </w:rPr>
      </w:pPr>
      <w:r w:rsidRPr="00014717">
        <w:rPr>
          <w:rFonts w:ascii="Times New Roman" w:hAnsi="Times New Roman" w:cs="Times New Roman"/>
          <w:color w:val="000000" w:themeColor="text1"/>
          <w:sz w:val="28"/>
          <w:szCs w:val="28"/>
          <w:lang w:eastAsia="uk-UA"/>
        </w:rPr>
        <w:t>Уповноважений Верховної Ради України з питань прав дитини</w:t>
      </w:r>
      <w:r w:rsidRPr="00997513">
        <w:rPr>
          <w:rFonts w:ascii="Times New Roman" w:hAnsi="Times New Roman" w:cs="Times New Roman"/>
          <w:color w:val="000000" w:themeColor="text1"/>
          <w:sz w:val="28"/>
          <w:szCs w:val="28"/>
          <w:lang w:eastAsia="uk-UA"/>
        </w:rPr>
        <w:t xml:space="preserve"> підтримує законопроект без зауважень.</w:t>
      </w:r>
    </w:p>
    <w:p w:rsidR="00997513" w:rsidRPr="009E6585" w:rsidRDefault="00997513" w:rsidP="00997513">
      <w:pPr>
        <w:shd w:val="clear" w:color="auto" w:fill="FFFFFF"/>
        <w:tabs>
          <w:tab w:val="left" w:pos="10992"/>
          <w:tab w:val="left" w:pos="11908"/>
          <w:tab w:val="left" w:pos="12824"/>
          <w:tab w:val="left" w:pos="13740"/>
          <w:tab w:val="left" w:pos="14656"/>
        </w:tabs>
        <w:spacing w:after="0" w:line="240" w:lineRule="auto"/>
        <w:ind w:left="-567" w:firstLine="567"/>
        <w:jc w:val="both"/>
        <w:textAlignment w:val="baseline"/>
        <w:rPr>
          <w:rFonts w:ascii="Times New Roman" w:hAnsi="Times New Roman"/>
          <w:color w:val="000000" w:themeColor="text1"/>
          <w:sz w:val="28"/>
          <w:szCs w:val="28"/>
          <w:lang w:val="uk-UA"/>
        </w:rPr>
      </w:pPr>
      <w:r w:rsidRPr="00997513">
        <w:rPr>
          <w:rFonts w:ascii="Times New Roman" w:hAnsi="Times New Roman"/>
          <w:color w:val="000000" w:themeColor="text1"/>
          <w:sz w:val="28"/>
          <w:szCs w:val="28"/>
          <w:lang w:val="uk-UA"/>
        </w:rPr>
        <w:t xml:space="preserve">Враховуючи вищезазначене,  </w:t>
      </w:r>
      <w:r w:rsidRPr="009E6585">
        <w:rPr>
          <w:rFonts w:ascii="Times New Roman" w:hAnsi="Times New Roman"/>
          <w:color w:val="000000" w:themeColor="text1"/>
          <w:sz w:val="28"/>
          <w:szCs w:val="28"/>
          <w:lang w:val="uk-UA"/>
        </w:rPr>
        <w:t>Комітет Верховної Ради України з питань науки, освіти та інновацій вирішив:</w:t>
      </w:r>
    </w:p>
    <w:p w:rsidR="00997513" w:rsidRPr="00997513" w:rsidRDefault="00997513" w:rsidP="00997513">
      <w:pPr>
        <w:spacing w:after="0" w:line="240" w:lineRule="auto"/>
        <w:ind w:left="-567" w:firstLine="567"/>
        <w:jc w:val="both"/>
        <w:rPr>
          <w:rFonts w:ascii="Times New Roman" w:hAnsi="Times New Roman"/>
          <w:color w:val="000000" w:themeColor="text1"/>
          <w:sz w:val="28"/>
          <w:szCs w:val="28"/>
          <w:lang w:val="uk-UA"/>
        </w:rPr>
      </w:pPr>
      <w:r w:rsidRPr="00997513">
        <w:rPr>
          <w:rFonts w:ascii="Times New Roman" w:hAnsi="Times New Roman"/>
          <w:color w:val="000000" w:themeColor="text1"/>
          <w:sz w:val="28"/>
          <w:szCs w:val="28"/>
          <w:lang w:val="uk-UA"/>
        </w:rPr>
        <w:t xml:space="preserve">1. Рекомендувати Верховній Раді України проект Закону України </w:t>
      </w:r>
      <w:r w:rsidR="00697A5B">
        <w:rPr>
          <w:rFonts w:ascii="Times New Roman" w:hAnsi="Times New Roman"/>
          <w:color w:val="000000" w:themeColor="text1"/>
          <w:sz w:val="28"/>
          <w:szCs w:val="28"/>
          <w:lang w:val="uk-UA"/>
        </w:rPr>
        <w:t>про</w:t>
      </w:r>
      <w:r w:rsidRPr="00997513">
        <w:rPr>
          <w:rFonts w:ascii="Times New Roman" w:hAnsi="Times New Roman"/>
          <w:color w:val="000000" w:themeColor="text1"/>
          <w:sz w:val="28"/>
          <w:szCs w:val="28"/>
          <w:lang w:val="uk-UA"/>
        </w:rPr>
        <w:t xml:space="preserve"> внесення змін до деяких законів України щодо джерел забезпечення держав</w:t>
      </w:r>
      <w:r w:rsidR="00697A5B">
        <w:rPr>
          <w:rFonts w:ascii="Times New Roman" w:hAnsi="Times New Roman"/>
          <w:color w:val="000000" w:themeColor="text1"/>
          <w:sz w:val="28"/>
          <w:szCs w:val="28"/>
          <w:lang w:val="uk-UA"/>
        </w:rPr>
        <w:t xml:space="preserve">них гарантій здобувачам освіти </w:t>
      </w:r>
      <w:bookmarkStart w:id="1" w:name="_GoBack"/>
      <w:bookmarkEnd w:id="1"/>
      <w:r w:rsidRPr="00997513">
        <w:rPr>
          <w:rFonts w:ascii="Times New Roman" w:hAnsi="Times New Roman"/>
          <w:color w:val="000000" w:themeColor="text1"/>
          <w:sz w:val="28"/>
          <w:szCs w:val="28"/>
          <w:lang w:val="uk-UA"/>
        </w:rPr>
        <w:t>(реєстр. № 4340 від 06.11.2020), внесений народним депутат</w:t>
      </w:r>
      <w:r w:rsidR="00FA3567">
        <w:rPr>
          <w:rFonts w:ascii="Times New Roman" w:hAnsi="Times New Roman"/>
          <w:color w:val="000000" w:themeColor="text1"/>
          <w:sz w:val="28"/>
          <w:szCs w:val="28"/>
          <w:lang w:val="uk-UA"/>
        </w:rPr>
        <w:t>ом</w:t>
      </w:r>
      <w:r w:rsidRPr="00997513">
        <w:rPr>
          <w:rFonts w:ascii="Times New Roman" w:hAnsi="Times New Roman"/>
          <w:color w:val="000000" w:themeColor="text1"/>
          <w:sz w:val="28"/>
          <w:szCs w:val="28"/>
          <w:lang w:val="uk-UA"/>
        </w:rPr>
        <w:t xml:space="preserve"> </w:t>
      </w:r>
      <w:r w:rsidR="00FA3567">
        <w:rPr>
          <w:rFonts w:ascii="Times New Roman" w:hAnsi="Times New Roman"/>
          <w:color w:val="000000" w:themeColor="text1"/>
          <w:sz w:val="28"/>
          <w:szCs w:val="28"/>
          <w:lang w:val="uk-UA"/>
        </w:rPr>
        <w:t xml:space="preserve">України </w:t>
      </w:r>
      <w:proofErr w:type="spellStart"/>
      <w:r w:rsidR="00FA3567">
        <w:rPr>
          <w:rFonts w:ascii="Times New Roman" w:hAnsi="Times New Roman"/>
          <w:color w:val="000000" w:themeColor="text1"/>
          <w:sz w:val="28"/>
          <w:szCs w:val="28"/>
          <w:lang w:val="uk-UA"/>
        </w:rPr>
        <w:t>Новинським</w:t>
      </w:r>
      <w:proofErr w:type="spellEnd"/>
      <w:r w:rsidR="00FA3567">
        <w:rPr>
          <w:rFonts w:ascii="Times New Roman" w:hAnsi="Times New Roman"/>
          <w:color w:val="000000" w:themeColor="text1"/>
          <w:sz w:val="28"/>
          <w:szCs w:val="28"/>
          <w:lang w:val="uk-UA"/>
        </w:rPr>
        <w:t xml:space="preserve"> В.В. </w:t>
      </w:r>
      <w:r w:rsidRPr="00997513">
        <w:rPr>
          <w:rFonts w:ascii="Times New Roman" w:hAnsi="Times New Roman"/>
          <w:color w:val="000000" w:themeColor="text1"/>
          <w:sz w:val="28"/>
          <w:szCs w:val="28"/>
          <w:lang w:val="uk-UA"/>
        </w:rPr>
        <w:t>та іншими</w:t>
      </w:r>
      <w:r w:rsidR="00FA3567">
        <w:rPr>
          <w:rFonts w:ascii="Times New Roman" w:hAnsi="Times New Roman"/>
          <w:color w:val="000000" w:themeColor="text1"/>
          <w:sz w:val="28"/>
          <w:szCs w:val="28"/>
          <w:lang w:val="uk-UA"/>
        </w:rPr>
        <w:t xml:space="preserve"> народними депутатами України</w:t>
      </w:r>
      <w:r w:rsidRPr="00997513">
        <w:rPr>
          <w:rFonts w:ascii="Times New Roman" w:hAnsi="Times New Roman"/>
          <w:color w:val="000000" w:themeColor="text1"/>
          <w:sz w:val="28"/>
          <w:szCs w:val="28"/>
          <w:lang w:val="uk-UA"/>
        </w:rPr>
        <w:t>,</w:t>
      </w:r>
      <w:r w:rsidRPr="00997513">
        <w:rPr>
          <w:rFonts w:ascii="Times New Roman" w:hAnsi="Times New Roman"/>
          <w:b/>
          <w:color w:val="000000" w:themeColor="text1"/>
          <w:sz w:val="28"/>
          <w:szCs w:val="28"/>
          <w:lang w:val="uk-UA"/>
        </w:rPr>
        <w:t xml:space="preserve"> </w:t>
      </w:r>
      <w:r w:rsidRPr="00997513">
        <w:rPr>
          <w:rFonts w:ascii="Times New Roman" w:hAnsi="Times New Roman"/>
          <w:color w:val="000000" w:themeColor="text1"/>
          <w:sz w:val="28"/>
          <w:szCs w:val="28"/>
          <w:lang w:val="uk-UA"/>
        </w:rPr>
        <w:t>за результатами його розгляду в першому читанні</w:t>
      </w:r>
      <w:r w:rsidRPr="00997513">
        <w:rPr>
          <w:rFonts w:ascii="Times New Roman" w:hAnsi="Times New Roman"/>
          <w:b/>
          <w:color w:val="000000" w:themeColor="text1"/>
          <w:sz w:val="28"/>
          <w:szCs w:val="28"/>
          <w:lang w:val="uk-UA"/>
        </w:rPr>
        <w:t xml:space="preserve"> </w:t>
      </w:r>
      <w:r w:rsidRPr="00997513">
        <w:rPr>
          <w:rFonts w:ascii="Times New Roman" w:hAnsi="Times New Roman"/>
          <w:color w:val="000000" w:themeColor="text1"/>
          <w:sz w:val="28"/>
          <w:szCs w:val="28"/>
          <w:lang w:val="uk-UA"/>
        </w:rPr>
        <w:t xml:space="preserve">повернути </w:t>
      </w:r>
      <w:proofErr w:type="spellStart"/>
      <w:r w:rsidRPr="00997513">
        <w:rPr>
          <w:rFonts w:ascii="Times New Roman" w:hAnsi="Times New Roman"/>
          <w:color w:val="000000" w:themeColor="text1"/>
          <w:sz w:val="28"/>
          <w:szCs w:val="28"/>
          <w:lang w:val="uk-UA"/>
        </w:rPr>
        <w:t>суб</w:t>
      </w:r>
      <w:proofErr w:type="spellEnd"/>
      <w:r w:rsidRPr="00997513">
        <w:rPr>
          <w:rFonts w:ascii="Times New Roman" w:hAnsi="Times New Roman"/>
          <w:color w:val="000000" w:themeColor="text1"/>
          <w:sz w:val="28"/>
          <w:szCs w:val="28"/>
        </w:rPr>
        <w:t>’</w:t>
      </w:r>
      <w:proofErr w:type="spellStart"/>
      <w:r w:rsidRPr="00997513">
        <w:rPr>
          <w:rFonts w:ascii="Times New Roman" w:hAnsi="Times New Roman"/>
          <w:color w:val="000000" w:themeColor="text1"/>
          <w:sz w:val="28"/>
          <w:szCs w:val="28"/>
          <w:lang w:val="uk-UA"/>
        </w:rPr>
        <w:t>єкт</w:t>
      </w:r>
      <w:r w:rsidR="00FA3567">
        <w:rPr>
          <w:rFonts w:ascii="Times New Roman" w:hAnsi="Times New Roman"/>
          <w:color w:val="000000" w:themeColor="text1"/>
          <w:sz w:val="28"/>
          <w:szCs w:val="28"/>
          <w:lang w:val="uk-UA"/>
        </w:rPr>
        <w:t>ам</w:t>
      </w:r>
      <w:proofErr w:type="spellEnd"/>
      <w:r w:rsidRPr="00997513">
        <w:rPr>
          <w:rFonts w:ascii="Times New Roman" w:hAnsi="Times New Roman"/>
          <w:color w:val="000000" w:themeColor="text1"/>
          <w:sz w:val="28"/>
          <w:szCs w:val="28"/>
          <w:lang w:val="uk-UA"/>
        </w:rPr>
        <w:t xml:space="preserve"> права законодавчої ініціативи на доопрацювання.</w:t>
      </w:r>
    </w:p>
    <w:p w:rsidR="00AD53A0" w:rsidRPr="00997513" w:rsidRDefault="00AD53A0" w:rsidP="00997513">
      <w:pPr>
        <w:widowControl w:val="0"/>
        <w:autoSpaceDE w:val="0"/>
        <w:autoSpaceDN w:val="0"/>
        <w:adjustRightInd w:val="0"/>
        <w:spacing w:after="0" w:line="240" w:lineRule="auto"/>
        <w:ind w:left="-567" w:right="-7" w:firstLine="567"/>
        <w:jc w:val="both"/>
        <w:rPr>
          <w:rFonts w:ascii="Times New Roman" w:hAnsi="Times New Roman"/>
          <w:color w:val="000000" w:themeColor="text1"/>
          <w:sz w:val="28"/>
          <w:szCs w:val="28"/>
          <w:lang w:val="uk-UA"/>
        </w:rPr>
      </w:pPr>
      <w:r w:rsidRPr="00997513">
        <w:rPr>
          <w:rFonts w:ascii="Times New Roman" w:hAnsi="Times New Roman"/>
          <w:color w:val="000000" w:themeColor="text1"/>
          <w:sz w:val="28"/>
          <w:szCs w:val="28"/>
          <w:lang w:val="uk-UA"/>
        </w:rPr>
        <w:t>2. Співдоповідачем на пленарному засіданні Верховної Ради України визначено Голову Комітету з питань освіти, науки та інновацій, народного депутата України  Бабака С.В.</w:t>
      </w:r>
    </w:p>
    <w:p w:rsidR="00AD53A0" w:rsidRPr="00E374E9" w:rsidRDefault="00AD53A0" w:rsidP="00555491">
      <w:pPr>
        <w:spacing w:after="0" w:line="240" w:lineRule="auto"/>
        <w:ind w:left="-567" w:firstLine="567"/>
        <w:jc w:val="both"/>
        <w:rPr>
          <w:rFonts w:ascii="Times New Roman" w:hAnsi="Times New Roman"/>
          <w:b/>
          <w:bCs/>
          <w:color w:val="000000" w:themeColor="text1"/>
          <w:sz w:val="28"/>
          <w:szCs w:val="28"/>
          <w:lang w:val="uk-UA" w:eastAsia="uk-UA"/>
        </w:rPr>
      </w:pPr>
    </w:p>
    <w:p w:rsidR="00AD53A0" w:rsidRPr="00E374E9" w:rsidRDefault="00AD53A0" w:rsidP="00555491">
      <w:pPr>
        <w:spacing w:after="0" w:line="240" w:lineRule="auto"/>
        <w:ind w:left="-567" w:firstLine="567"/>
        <w:jc w:val="both"/>
        <w:rPr>
          <w:rFonts w:ascii="Times New Roman" w:hAnsi="Times New Roman"/>
          <w:b/>
          <w:bCs/>
          <w:color w:val="000000" w:themeColor="text1"/>
          <w:sz w:val="28"/>
          <w:szCs w:val="28"/>
          <w:lang w:val="uk-UA" w:eastAsia="uk-UA"/>
        </w:rPr>
      </w:pPr>
    </w:p>
    <w:p w:rsidR="00F6095C" w:rsidRPr="00E374E9" w:rsidRDefault="00F6095C" w:rsidP="00555491">
      <w:pPr>
        <w:spacing w:after="0" w:line="240" w:lineRule="auto"/>
        <w:ind w:left="-567" w:firstLine="567"/>
        <w:jc w:val="both"/>
        <w:rPr>
          <w:rFonts w:ascii="Times New Roman" w:hAnsi="Times New Roman"/>
          <w:sz w:val="28"/>
          <w:szCs w:val="28"/>
          <w:lang w:val="uk-UA"/>
        </w:rPr>
      </w:pPr>
      <w:r w:rsidRPr="00E374E9">
        <w:rPr>
          <w:rFonts w:ascii="Times New Roman" w:hAnsi="Times New Roman"/>
          <w:b/>
          <w:bCs/>
          <w:color w:val="000000" w:themeColor="text1"/>
          <w:sz w:val="28"/>
          <w:szCs w:val="28"/>
          <w:lang w:val="uk-UA" w:eastAsia="uk-UA"/>
        </w:rPr>
        <w:t xml:space="preserve">Голова Комітету                                                   </w:t>
      </w:r>
      <w:r w:rsidR="002D4430" w:rsidRPr="00E374E9">
        <w:rPr>
          <w:rFonts w:ascii="Times New Roman" w:hAnsi="Times New Roman"/>
          <w:b/>
          <w:bCs/>
          <w:color w:val="000000" w:themeColor="text1"/>
          <w:sz w:val="28"/>
          <w:szCs w:val="28"/>
          <w:lang w:val="uk-UA" w:eastAsia="uk-UA"/>
        </w:rPr>
        <w:t xml:space="preserve">                         </w:t>
      </w:r>
      <w:r w:rsidRPr="00E374E9">
        <w:rPr>
          <w:rFonts w:ascii="Times New Roman" w:hAnsi="Times New Roman"/>
          <w:b/>
          <w:bCs/>
          <w:color w:val="000000" w:themeColor="text1"/>
          <w:sz w:val="28"/>
          <w:szCs w:val="28"/>
          <w:lang w:val="uk-UA" w:eastAsia="uk-UA"/>
        </w:rPr>
        <w:t>Сергій Бабак</w:t>
      </w:r>
    </w:p>
    <w:p w:rsidR="00B763D3" w:rsidRPr="00E374E9" w:rsidRDefault="00061C83" w:rsidP="0020719D">
      <w:pPr>
        <w:spacing w:after="0" w:line="240" w:lineRule="auto"/>
        <w:ind w:right="99" w:firstLine="567"/>
        <w:jc w:val="both"/>
        <w:rPr>
          <w:rFonts w:ascii="Times New Roman" w:eastAsia="Times New Roman" w:hAnsi="Times New Roman"/>
          <w:color w:val="000000"/>
          <w:sz w:val="28"/>
          <w:szCs w:val="28"/>
          <w:lang w:val="uk-UA"/>
        </w:rPr>
      </w:pPr>
      <w:r w:rsidRPr="00E374E9">
        <w:rPr>
          <w:rFonts w:ascii="Times New Roman" w:hAnsi="Times New Roman"/>
          <w:sz w:val="28"/>
          <w:szCs w:val="28"/>
          <w:lang w:val="uk-UA"/>
        </w:rPr>
        <w:t xml:space="preserve"> </w:t>
      </w:r>
    </w:p>
    <w:p w:rsidR="00A7635E" w:rsidRPr="00E374E9" w:rsidRDefault="00A7635E" w:rsidP="0020719D">
      <w:pPr>
        <w:spacing w:after="0" w:line="240" w:lineRule="auto"/>
        <w:ind w:firstLine="567"/>
        <w:rPr>
          <w:rFonts w:ascii="Times New Roman" w:hAnsi="Times New Roman"/>
          <w:sz w:val="28"/>
          <w:szCs w:val="28"/>
          <w:lang w:val="uk-UA"/>
        </w:rPr>
      </w:pPr>
    </w:p>
    <w:sectPr w:rsidR="00A7635E" w:rsidRPr="00E374E9" w:rsidSect="00426283">
      <w:headerReference w:type="default" r:id="rId11"/>
      <w:footerReference w:type="default" r:id="rId12"/>
      <w:headerReference w:type="first" r:id="rId13"/>
      <w:footerReference w:type="first" r:id="rId14"/>
      <w:pgSz w:w="11906" w:h="16838"/>
      <w:pgMar w:top="1134" w:right="567" w:bottom="1134"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7F6F" w:rsidRDefault="00287F6F" w:rsidP="005E306B">
      <w:pPr>
        <w:spacing w:after="0" w:line="240" w:lineRule="auto"/>
      </w:pPr>
      <w:r>
        <w:separator/>
      </w:r>
    </w:p>
  </w:endnote>
  <w:endnote w:type="continuationSeparator" w:id="0">
    <w:p w:rsidR="00287F6F" w:rsidRDefault="00287F6F"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41300998"/>
      <w:docPartObj>
        <w:docPartGallery w:val="Page Numbers (Bottom of Page)"/>
        <w:docPartUnique/>
      </w:docPartObj>
    </w:sdtPr>
    <w:sdtEndPr/>
    <w:sdtContent>
      <w:p w:rsidR="002D4430" w:rsidRDefault="002D4430">
        <w:pPr>
          <w:pStyle w:val="a5"/>
          <w:jc w:val="center"/>
        </w:pPr>
        <w:r>
          <w:fldChar w:fldCharType="begin"/>
        </w:r>
        <w:r>
          <w:instrText>PAGE   \* MERGEFORMAT</w:instrText>
        </w:r>
        <w:r>
          <w:fldChar w:fldCharType="separate"/>
        </w:r>
        <w:r w:rsidR="00697A5B" w:rsidRPr="00697A5B">
          <w:rPr>
            <w:noProof/>
            <w:lang w:val="uk-UA"/>
          </w:rPr>
          <w:t>3</w:t>
        </w:r>
        <w:r>
          <w:fldChar w:fldCharType="end"/>
        </w:r>
      </w:p>
    </w:sdtContent>
  </w:sdt>
  <w:p w:rsidR="002D4430" w:rsidRDefault="002D4430">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287F6F">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7F6F" w:rsidRDefault="00287F6F" w:rsidP="005E306B">
      <w:pPr>
        <w:spacing w:after="0" w:line="240" w:lineRule="auto"/>
      </w:pPr>
      <w:r>
        <w:separator/>
      </w:r>
    </w:p>
  </w:footnote>
  <w:footnote w:type="continuationSeparator" w:id="0">
    <w:p w:rsidR="00287F6F" w:rsidRDefault="00287F6F"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20069A">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7A0252" w:rsidRDefault="00C86266" w:rsidP="00CA7044">
          <w:pPr>
            <w:pStyle w:val="a3"/>
            <w:tabs>
              <w:tab w:val="clear" w:pos="4677"/>
              <w:tab w:val="clear" w:pos="9355"/>
            </w:tabs>
            <w:spacing w:before="100"/>
            <w:jc w:val="center"/>
            <w:rPr>
              <w:rFonts w:ascii="Times New Roman" w:hAnsi="Times New Roman"/>
              <w:b/>
              <w:color w:val="1829A8"/>
              <w:spacing w:val="20"/>
              <w:sz w:val="24"/>
              <w:szCs w:val="24"/>
            </w:rPr>
          </w:pPr>
          <w:r w:rsidRPr="00C86266">
            <w:rPr>
              <w:rFonts w:ascii="Times New Roman" w:hAnsi="Times New Roman"/>
              <w:b/>
              <w:color w:val="1829A8"/>
              <w:spacing w:val="20"/>
              <w:sz w:val="24"/>
              <w:szCs w:val="24"/>
              <w:lang w:val="uk-UA"/>
            </w:rPr>
            <w:t>Комітет з питань</w:t>
          </w:r>
          <w:r w:rsidR="003D0996">
            <w:rPr>
              <w:rFonts w:ascii="Times New Roman" w:hAnsi="Times New Roman"/>
              <w:b/>
              <w:color w:val="1829A8"/>
              <w:spacing w:val="20"/>
              <w:sz w:val="24"/>
              <w:szCs w:val="24"/>
              <w:lang w:val="uk-UA"/>
            </w:rPr>
            <w:t xml:space="preserve"> </w:t>
          </w:r>
          <w:r w:rsidR="004C53C1">
            <w:rPr>
              <w:rFonts w:ascii="Times New Roman" w:hAnsi="Times New Roman"/>
              <w:b/>
              <w:color w:val="1829A8"/>
              <w:spacing w:val="20"/>
              <w:sz w:val="24"/>
              <w:szCs w:val="24"/>
              <w:lang w:val="uk-UA"/>
            </w:rPr>
            <w:t>освіти, науки та інновацій</w:t>
          </w:r>
        </w:p>
        <w:p w:rsidR="00C27AE9" w:rsidRPr="004C53C1" w:rsidRDefault="0080545D" w:rsidP="004C53C1">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w:t>
          </w:r>
          <w:proofErr w:type="spellStart"/>
          <w:r w:rsidR="00CC39A1" w:rsidRPr="00A833C8">
            <w:rPr>
              <w:rFonts w:ascii="Times New Roman" w:hAnsi="Times New Roman"/>
              <w:color w:val="1829A8"/>
              <w:sz w:val="20"/>
              <w:szCs w:val="20"/>
              <w:lang w:val="uk-UA"/>
            </w:rPr>
            <w:t>тел</w:t>
          </w:r>
          <w:proofErr w:type="spellEnd"/>
          <w:r w:rsidR="00C27AE9" w:rsidRPr="00A833C8">
            <w:rPr>
              <w:rFonts w:ascii="Times New Roman" w:hAnsi="Times New Roman"/>
              <w:color w:val="1829A8"/>
              <w:sz w:val="20"/>
              <w:szCs w:val="20"/>
              <w:lang w:val="uk-UA"/>
            </w:rPr>
            <w:t>.</w:t>
          </w:r>
          <w:r>
            <w:rPr>
              <w:rFonts w:ascii="Times New Roman" w:hAnsi="Times New Roman"/>
              <w:color w:val="1829A8"/>
              <w:sz w:val="20"/>
              <w:szCs w:val="20"/>
              <w:lang w:val="uk-UA"/>
            </w:rPr>
            <w:t>:</w:t>
          </w:r>
          <w:r w:rsidR="00A60747">
            <w:rPr>
              <w:rFonts w:ascii="Times New Roman" w:hAnsi="Times New Roman"/>
              <w:color w:val="1829A8"/>
              <w:sz w:val="20"/>
              <w:szCs w:val="20"/>
              <w:lang w:val="uk-UA"/>
            </w:rPr>
            <w:t xml:space="preserve"> </w:t>
          </w:r>
          <w:r w:rsidR="00C27AE9" w:rsidRPr="00A833C8">
            <w:rPr>
              <w:rFonts w:ascii="Times New Roman" w:hAnsi="Times New Roman"/>
              <w:color w:val="1829A8"/>
              <w:sz w:val="20"/>
              <w:szCs w:val="20"/>
              <w:lang w:val="uk-UA"/>
            </w:rPr>
            <w:t>2</w:t>
          </w:r>
          <w:r w:rsidR="00C86266">
            <w:rPr>
              <w:rFonts w:ascii="Times New Roman" w:hAnsi="Times New Roman"/>
              <w:color w:val="1829A8"/>
              <w:sz w:val="20"/>
              <w:szCs w:val="20"/>
              <w:lang w:val="uk-UA"/>
            </w:rPr>
            <w:t>55</w:t>
          </w:r>
          <w:r w:rsidR="00C27AE9" w:rsidRPr="00A833C8">
            <w:rPr>
              <w:rFonts w:ascii="Times New Roman" w:hAnsi="Times New Roman"/>
              <w:color w:val="1829A8"/>
              <w:sz w:val="20"/>
              <w:szCs w:val="20"/>
              <w:lang w:val="uk-UA"/>
            </w:rPr>
            <w:t>-</w:t>
          </w:r>
          <w:r w:rsidR="003D0996">
            <w:rPr>
              <w:rFonts w:ascii="Times New Roman" w:hAnsi="Times New Roman"/>
              <w:color w:val="1829A8"/>
              <w:sz w:val="20"/>
              <w:szCs w:val="20"/>
              <w:lang w:val="uk-UA"/>
            </w:rPr>
            <w:t>3</w:t>
          </w:r>
          <w:r w:rsidR="004C53C1">
            <w:rPr>
              <w:rFonts w:ascii="Times New Roman" w:hAnsi="Times New Roman"/>
              <w:color w:val="1829A8"/>
              <w:sz w:val="20"/>
              <w:szCs w:val="20"/>
              <w:lang w:val="uk-UA"/>
            </w:rPr>
            <w:t>1</w:t>
          </w:r>
          <w:r w:rsidR="00C27AE9" w:rsidRPr="00A833C8">
            <w:rPr>
              <w:rFonts w:ascii="Times New Roman" w:hAnsi="Times New Roman"/>
              <w:color w:val="1829A8"/>
              <w:sz w:val="20"/>
              <w:szCs w:val="20"/>
              <w:lang w:val="uk-UA"/>
            </w:rPr>
            <w:t>-</w:t>
          </w:r>
          <w:r w:rsidR="004C53C1">
            <w:rPr>
              <w:rFonts w:ascii="Times New Roman" w:hAnsi="Times New Roman"/>
              <w:color w:val="1829A8"/>
              <w:sz w:val="20"/>
              <w:szCs w:val="20"/>
              <w:lang w:val="uk-UA"/>
            </w:rPr>
            <w:t>55, факс</w:t>
          </w:r>
          <w:r w:rsidR="004C53C1" w:rsidRPr="004C53C1">
            <w:rPr>
              <w:rFonts w:ascii="Times New Roman" w:hAnsi="Times New Roman"/>
              <w:color w:val="1829A8"/>
              <w:sz w:val="20"/>
              <w:szCs w:val="20"/>
            </w:rPr>
            <w:t>:</w:t>
          </w:r>
          <w:r w:rsidR="004C53C1">
            <w:rPr>
              <w:rFonts w:ascii="Times New Roman" w:hAnsi="Times New Roman"/>
              <w:color w:val="1829A8"/>
              <w:sz w:val="20"/>
              <w:szCs w:val="20"/>
              <w:lang w:val="uk-UA"/>
            </w:rPr>
            <w:t xml:space="preserve"> 255-33-04, </w:t>
          </w:r>
          <w:r w:rsidR="004C53C1">
            <w:rPr>
              <w:rFonts w:ascii="Times New Roman" w:hAnsi="Times New Roman"/>
              <w:color w:val="1829A8"/>
              <w:sz w:val="20"/>
              <w:szCs w:val="20"/>
              <w:lang w:val="en-US"/>
            </w:rPr>
            <w:t>e</w:t>
          </w:r>
          <w:r w:rsidR="004C53C1" w:rsidRPr="004C53C1">
            <w:rPr>
              <w:rFonts w:ascii="Times New Roman" w:hAnsi="Times New Roman"/>
              <w:color w:val="1829A8"/>
              <w:sz w:val="20"/>
              <w:szCs w:val="20"/>
            </w:rPr>
            <w:t>-</w:t>
          </w:r>
          <w:r w:rsidR="004C53C1">
            <w:rPr>
              <w:rFonts w:ascii="Times New Roman" w:hAnsi="Times New Roman"/>
              <w:color w:val="1829A8"/>
              <w:sz w:val="20"/>
              <w:szCs w:val="20"/>
              <w:lang w:val="en-US"/>
            </w:rPr>
            <w:t>mail</w:t>
          </w:r>
          <w:r w:rsidR="004C53C1" w:rsidRPr="004C53C1">
            <w:rPr>
              <w:rFonts w:ascii="Times New Roman" w:hAnsi="Times New Roman"/>
              <w:color w:val="1829A8"/>
              <w:sz w:val="20"/>
              <w:szCs w:val="20"/>
            </w:rPr>
            <w:t xml:space="preserve">: </w:t>
          </w:r>
          <w:proofErr w:type="spellStart"/>
          <w:r w:rsidR="004C53C1">
            <w:rPr>
              <w:rFonts w:ascii="Times New Roman" w:hAnsi="Times New Roman"/>
              <w:color w:val="1829A8"/>
              <w:sz w:val="20"/>
              <w:szCs w:val="20"/>
              <w:lang w:val="en-US"/>
            </w:rPr>
            <w:t>kno</w:t>
          </w:r>
          <w:proofErr w:type="spellEnd"/>
          <w:r w:rsidR="004C53C1" w:rsidRPr="004C53C1">
            <w:rPr>
              <w:rFonts w:ascii="Times New Roman" w:hAnsi="Times New Roman"/>
              <w:color w:val="1829A8"/>
              <w:sz w:val="20"/>
              <w:szCs w:val="20"/>
            </w:rPr>
            <w:t>@</w:t>
          </w:r>
          <w:r w:rsidR="004C53C1">
            <w:rPr>
              <w:rFonts w:ascii="Times New Roman" w:hAnsi="Times New Roman"/>
              <w:color w:val="1829A8"/>
              <w:sz w:val="20"/>
              <w:szCs w:val="20"/>
              <w:lang w:val="en-US"/>
            </w:rPr>
            <w:t>v</w:t>
          </w:r>
          <w:r w:rsidR="004C53C1" w:rsidRPr="004C53C1">
            <w:rPr>
              <w:rFonts w:ascii="Times New Roman" w:hAnsi="Times New Roman"/>
              <w:color w:val="1829A8"/>
              <w:sz w:val="20"/>
              <w:szCs w:val="20"/>
            </w:rPr>
            <w:t>.</w:t>
          </w:r>
          <w:proofErr w:type="spellStart"/>
          <w:r w:rsidR="004C53C1">
            <w:rPr>
              <w:rFonts w:ascii="Times New Roman" w:hAnsi="Times New Roman"/>
              <w:color w:val="1829A8"/>
              <w:sz w:val="20"/>
              <w:szCs w:val="20"/>
              <w:lang w:val="en-US"/>
            </w:rPr>
            <w:t>rada</w:t>
          </w:r>
          <w:proofErr w:type="spellEnd"/>
          <w:r w:rsidR="004C53C1" w:rsidRPr="004C53C1">
            <w:rPr>
              <w:rFonts w:ascii="Times New Roman" w:hAnsi="Times New Roman"/>
              <w:color w:val="1829A8"/>
              <w:sz w:val="20"/>
              <w:szCs w:val="20"/>
            </w:rPr>
            <w:t>.</w:t>
          </w:r>
          <w:proofErr w:type="spellStart"/>
          <w:r w:rsidR="004C53C1">
            <w:rPr>
              <w:rFonts w:ascii="Times New Roman" w:hAnsi="Times New Roman"/>
              <w:color w:val="1829A8"/>
              <w:sz w:val="20"/>
              <w:szCs w:val="20"/>
              <w:lang w:val="en-US"/>
            </w:rPr>
            <w:t>gov</w:t>
          </w:r>
          <w:proofErr w:type="spellEnd"/>
          <w:r w:rsidR="004C53C1" w:rsidRPr="004C53C1">
            <w:rPr>
              <w:rFonts w:ascii="Times New Roman" w:hAnsi="Times New Roman"/>
              <w:color w:val="1829A8"/>
              <w:sz w:val="20"/>
              <w:szCs w:val="20"/>
            </w:rPr>
            <w:t>.</w:t>
          </w:r>
          <w:proofErr w:type="spellStart"/>
          <w:r w:rsidR="004C53C1">
            <w:rPr>
              <w:rFonts w:ascii="Times New Roman" w:hAnsi="Times New Roman"/>
              <w:color w:val="1829A8"/>
              <w:sz w:val="20"/>
              <w:szCs w:val="20"/>
              <w:lang w:val="en-US"/>
            </w:rPr>
            <w:t>ua</w:t>
          </w:r>
          <w:proofErr w:type="spellEnd"/>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20069A" w:rsidRPr="00053776" w:rsidTr="003E0669">
      <w:tc>
        <w:tcPr>
          <w:tcW w:w="1087" w:type="dxa"/>
          <w:tcBorders>
            <w:top w:val="nil"/>
          </w:tcBorders>
        </w:tcPr>
        <w:p w:rsidR="0020069A" w:rsidRPr="00053776" w:rsidRDefault="0020069A" w:rsidP="0020069A">
          <w:pPr>
            <w:pStyle w:val="a3"/>
            <w:tabs>
              <w:tab w:val="clear" w:pos="4677"/>
              <w:tab w:val="clear" w:pos="9355"/>
            </w:tabs>
            <w:rPr>
              <w:rFonts w:ascii="Times New Roman" w:hAnsi="Times New Roman"/>
              <w:color w:val="002060"/>
              <w:lang w:val="uk-UA"/>
            </w:rPr>
          </w:pPr>
        </w:p>
      </w:tc>
      <w:tc>
        <w:tcPr>
          <w:tcW w:w="9714" w:type="dxa"/>
        </w:tcPr>
        <w:p w:rsidR="0020069A" w:rsidRPr="00053776" w:rsidRDefault="0020069A" w:rsidP="0020069A">
          <w:pPr>
            <w:pStyle w:val="a3"/>
            <w:tabs>
              <w:tab w:val="clear" w:pos="4677"/>
              <w:tab w:val="clear" w:pos="9355"/>
            </w:tabs>
            <w:rPr>
              <w:rFonts w:ascii="Times New Roman" w:hAnsi="Times New Roman"/>
              <w:color w:val="002060"/>
              <w:lang w:val="uk-UA"/>
            </w:rPr>
          </w:pPr>
        </w:p>
      </w:tc>
      <w:tc>
        <w:tcPr>
          <w:tcW w:w="1086" w:type="dxa"/>
          <w:tcBorders>
            <w:top w:val="nil"/>
          </w:tcBorders>
        </w:tcPr>
        <w:p w:rsidR="0020069A" w:rsidRPr="00053776" w:rsidRDefault="0020069A" w:rsidP="0020069A">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E8020C"/>
    <w:multiLevelType w:val="hybridMultilevel"/>
    <w:tmpl w:val="82DEDE96"/>
    <w:lvl w:ilvl="0" w:tplc="87A41ACC">
      <w:start w:val="1"/>
      <w:numFmt w:val="decimal"/>
      <w:lvlText w:val="%1."/>
      <w:lvlJc w:val="left"/>
      <w:pPr>
        <w:ind w:left="861" w:hanging="360"/>
      </w:pPr>
      <w:rPr>
        <w:rFonts w:eastAsia="Times New Roman"/>
      </w:rPr>
    </w:lvl>
    <w:lvl w:ilvl="1" w:tplc="04220019">
      <w:start w:val="1"/>
      <w:numFmt w:val="lowerLetter"/>
      <w:lvlText w:val="%2."/>
      <w:lvlJc w:val="left"/>
      <w:pPr>
        <w:ind w:left="1581" w:hanging="360"/>
      </w:pPr>
    </w:lvl>
    <w:lvl w:ilvl="2" w:tplc="0422001B">
      <w:start w:val="1"/>
      <w:numFmt w:val="lowerRoman"/>
      <w:lvlText w:val="%3."/>
      <w:lvlJc w:val="right"/>
      <w:pPr>
        <w:ind w:left="2301" w:hanging="180"/>
      </w:pPr>
    </w:lvl>
    <w:lvl w:ilvl="3" w:tplc="0422000F">
      <w:start w:val="1"/>
      <w:numFmt w:val="decimal"/>
      <w:lvlText w:val="%4."/>
      <w:lvlJc w:val="left"/>
      <w:pPr>
        <w:ind w:left="3021" w:hanging="360"/>
      </w:pPr>
    </w:lvl>
    <w:lvl w:ilvl="4" w:tplc="04220019">
      <w:start w:val="1"/>
      <w:numFmt w:val="lowerLetter"/>
      <w:lvlText w:val="%5."/>
      <w:lvlJc w:val="left"/>
      <w:pPr>
        <w:ind w:left="3741" w:hanging="360"/>
      </w:pPr>
    </w:lvl>
    <w:lvl w:ilvl="5" w:tplc="0422001B">
      <w:start w:val="1"/>
      <w:numFmt w:val="lowerRoman"/>
      <w:lvlText w:val="%6."/>
      <w:lvlJc w:val="right"/>
      <w:pPr>
        <w:ind w:left="4461" w:hanging="180"/>
      </w:pPr>
    </w:lvl>
    <w:lvl w:ilvl="6" w:tplc="0422000F">
      <w:start w:val="1"/>
      <w:numFmt w:val="decimal"/>
      <w:lvlText w:val="%7."/>
      <w:lvlJc w:val="left"/>
      <w:pPr>
        <w:ind w:left="5181" w:hanging="360"/>
      </w:pPr>
    </w:lvl>
    <w:lvl w:ilvl="7" w:tplc="04220019">
      <w:start w:val="1"/>
      <w:numFmt w:val="lowerLetter"/>
      <w:lvlText w:val="%8."/>
      <w:lvlJc w:val="left"/>
      <w:pPr>
        <w:ind w:left="5901" w:hanging="360"/>
      </w:pPr>
    </w:lvl>
    <w:lvl w:ilvl="8" w:tplc="0422001B">
      <w:start w:val="1"/>
      <w:numFmt w:val="lowerRoman"/>
      <w:lvlText w:val="%9."/>
      <w:lvlJc w:val="right"/>
      <w:pPr>
        <w:ind w:left="6621"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4717"/>
    <w:rsid w:val="000163C3"/>
    <w:rsid w:val="000476FF"/>
    <w:rsid w:val="00061C83"/>
    <w:rsid w:val="000F1586"/>
    <w:rsid w:val="0010485B"/>
    <w:rsid w:val="00141617"/>
    <w:rsid w:val="0019108F"/>
    <w:rsid w:val="001966F0"/>
    <w:rsid w:val="001C4DE3"/>
    <w:rsid w:val="001D3C24"/>
    <w:rsid w:val="001D54D7"/>
    <w:rsid w:val="001E41DB"/>
    <w:rsid w:val="0020069A"/>
    <w:rsid w:val="0020719D"/>
    <w:rsid w:val="0021032F"/>
    <w:rsid w:val="00235CD7"/>
    <w:rsid w:val="002539D6"/>
    <w:rsid w:val="00264DD5"/>
    <w:rsid w:val="00287F6F"/>
    <w:rsid w:val="00291375"/>
    <w:rsid w:val="002A5D4C"/>
    <w:rsid w:val="002B5FC1"/>
    <w:rsid w:val="002D0561"/>
    <w:rsid w:val="002D4430"/>
    <w:rsid w:val="002E0A18"/>
    <w:rsid w:val="002E31BF"/>
    <w:rsid w:val="002E44DA"/>
    <w:rsid w:val="003577A3"/>
    <w:rsid w:val="003D0996"/>
    <w:rsid w:val="003D1CBA"/>
    <w:rsid w:val="003E684E"/>
    <w:rsid w:val="0040051F"/>
    <w:rsid w:val="00426283"/>
    <w:rsid w:val="00451750"/>
    <w:rsid w:val="00467083"/>
    <w:rsid w:val="004852FA"/>
    <w:rsid w:val="004C53C1"/>
    <w:rsid w:val="004E4F5C"/>
    <w:rsid w:val="004F7B8A"/>
    <w:rsid w:val="0050620F"/>
    <w:rsid w:val="0054407B"/>
    <w:rsid w:val="00545919"/>
    <w:rsid w:val="0055005A"/>
    <w:rsid w:val="00555491"/>
    <w:rsid w:val="0056039F"/>
    <w:rsid w:val="0056352F"/>
    <w:rsid w:val="005A4728"/>
    <w:rsid w:val="005B71F5"/>
    <w:rsid w:val="005C674D"/>
    <w:rsid w:val="005E0273"/>
    <w:rsid w:val="005E306B"/>
    <w:rsid w:val="005F20B5"/>
    <w:rsid w:val="00626A3E"/>
    <w:rsid w:val="0063756C"/>
    <w:rsid w:val="00660B13"/>
    <w:rsid w:val="0066623D"/>
    <w:rsid w:val="00697A5B"/>
    <w:rsid w:val="006F10E8"/>
    <w:rsid w:val="00713E93"/>
    <w:rsid w:val="00724330"/>
    <w:rsid w:val="0073224C"/>
    <w:rsid w:val="00735A21"/>
    <w:rsid w:val="007449E0"/>
    <w:rsid w:val="00796D34"/>
    <w:rsid w:val="007A0252"/>
    <w:rsid w:val="007B09CE"/>
    <w:rsid w:val="007D0678"/>
    <w:rsid w:val="007E6342"/>
    <w:rsid w:val="007F5D91"/>
    <w:rsid w:val="0080545D"/>
    <w:rsid w:val="00814213"/>
    <w:rsid w:val="0084269F"/>
    <w:rsid w:val="008E2C4C"/>
    <w:rsid w:val="00945B68"/>
    <w:rsid w:val="00957D31"/>
    <w:rsid w:val="00994237"/>
    <w:rsid w:val="00997513"/>
    <w:rsid w:val="009A720A"/>
    <w:rsid w:val="009E6585"/>
    <w:rsid w:val="00A00059"/>
    <w:rsid w:val="00A12A67"/>
    <w:rsid w:val="00A265D0"/>
    <w:rsid w:val="00A43B02"/>
    <w:rsid w:val="00A60747"/>
    <w:rsid w:val="00A7635E"/>
    <w:rsid w:val="00A833C8"/>
    <w:rsid w:val="00A92F1B"/>
    <w:rsid w:val="00AC2E42"/>
    <w:rsid w:val="00AD53A0"/>
    <w:rsid w:val="00AD7F82"/>
    <w:rsid w:val="00B311E8"/>
    <w:rsid w:val="00B35DD6"/>
    <w:rsid w:val="00B43B48"/>
    <w:rsid w:val="00B63BB8"/>
    <w:rsid w:val="00B763D3"/>
    <w:rsid w:val="00BD0801"/>
    <w:rsid w:val="00BF1E95"/>
    <w:rsid w:val="00C11FB6"/>
    <w:rsid w:val="00C13918"/>
    <w:rsid w:val="00C27AE9"/>
    <w:rsid w:val="00C472A7"/>
    <w:rsid w:val="00C5115F"/>
    <w:rsid w:val="00C76D69"/>
    <w:rsid w:val="00C86266"/>
    <w:rsid w:val="00CA0A42"/>
    <w:rsid w:val="00CA7044"/>
    <w:rsid w:val="00CC39A1"/>
    <w:rsid w:val="00CD4A38"/>
    <w:rsid w:val="00CE3E1B"/>
    <w:rsid w:val="00CE6A4B"/>
    <w:rsid w:val="00CF451C"/>
    <w:rsid w:val="00D00B62"/>
    <w:rsid w:val="00D055C7"/>
    <w:rsid w:val="00D242C2"/>
    <w:rsid w:val="00D37FA2"/>
    <w:rsid w:val="00D52549"/>
    <w:rsid w:val="00D57E1B"/>
    <w:rsid w:val="00DE09A6"/>
    <w:rsid w:val="00DE10C0"/>
    <w:rsid w:val="00DF0115"/>
    <w:rsid w:val="00E374E9"/>
    <w:rsid w:val="00E815DE"/>
    <w:rsid w:val="00EF71D5"/>
    <w:rsid w:val="00F34F26"/>
    <w:rsid w:val="00F55423"/>
    <w:rsid w:val="00F6095C"/>
    <w:rsid w:val="00F804FD"/>
    <w:rsid w:val="00F84DD9"/>
    <w:rsid w:val="00F91DD3"/>
    <w:rsid w:val="00FA3567"/>
    <w:rsid w:val="00FC3DF4"/>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827C51B"/>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9"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paragraph" w:styleId="2">
    <w:name w:val="heading 2"/>
    <w:basedOn w:val="a"/>
    <w:next w:val="a"/>
    <w:link w:val="20"/>
    <w:uiPriority w:val="9"/>
    <w:qFormat/>
    <w:locked/>
    <w:rsid w:val="00F6095C"/>
    <w:pPr>
      <w:keepNext/>
      <w:spacing w:after="0" w:line="240" w:lineRule="auto"/>
      <w:ind w:firstLine="567"/>
      <w:jc w:val="both"/>
      <w:outlineLvl w:val="1"/>
    </w:pPr>
    <w:rPr>
      <w:rFonts w:ascii="Times New Roman" w:eastAsia="Times New Roman" w:hAnsi="Times New Roman"/>
      <w:b/>
      <w:i/>
      <w:sz w:val="28"/>
      <w:szCs w:val="20"/>
      <w:lang w:val="uk-UA" w:eastAsia="ru-RU"/>
    </w:rPr>
  </w:style>
  <w:style w:type="paragraph" w:styleId="3">
    <w:name w:val="heading 3"/>
    <w:basedOn w:val="a"/>
    <w:link w:val="30"/>
    <w:qFormat/>
    <w:locked/>
    <w:rsid w:val="00F6095C"/>
    <w:pPr>
      <w:spacing w:before="100" w:beforeAutospacing="1" w:after="100" w:afterAutospacing="1" w:line="240" w:lineRule="auto"/>
      <w:outlineLvl w:val="2"/>
    </w:pPr>
    <w:rPr>
      <w:rFonts w:ascii="Arial Unicode MS" w:eastAsia="Arial Unicode MS" w:hAnsi="Arial Unicode MS" w:cs="Arial Unicode MS"/>
      <w:b/>
      <w:bCs/>
      <w:sz w:val="32"/>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character" w:customStyle="1" w:styleId="20">
    <w:name w:val="Заголовок 2 Знак"/>
    <w:basedOn w:val="a0"/>
    <w:link w:val="2"/>
    <w:uiPriority w:val="9"/>
    <w:rsid w:val="00F6095C"/>
    <w:rPr>
      <w:rFonts w:ascii="Times New Roman" w:eastAsia="Times New Roman" w:hAnsi="Times New Roman"/>
      <w:b/>
      <w:i/>
      <w:sz w:val="28"/>
      <w:szCs w:val="20"/>
      <w:lang w:val="uk-UA" w:eastAsia="ru-RU"/>
    </w:rPr>
  </w:style>
  <w:style w:type="character" w:customStyle="1" w:styleId="30">
    <w:name w:val="Заголовок 3 Знак"/>
    <w:basedOn w:val="a0"/>
    <w:link w:val="3"/>
    <w:rsid w:val="00F6095C"/>
    <w:rPr>
      <w:rFonts w:ascii="Arial Unicode MS" w:eastAsia="Arial Unicode MS" w:hAnsi="Arial Unicode MS" w:cs="Arial Unicode MS"/>
      <w:b/>
      <w:bCs/>
      <w:sz w:val="32"/>
      <w:szCs w:val="32"/>
      <w:lang w:val="ru-RU" w:eastAsia="ru-RU"/>
    </w:rPr>
  </w:style>
  <w:style w:type="paragraph" w:customStyle="1" w:styleId="Preformatted">
    <w:name w:val="Preformatted"/>
    <w:basedOn w:val="a"/>
    <w:rsid w:val="00F6095C"/>
    <w:pPr>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snapToGrid w:val="0"/>
      <w:sz w:val="20"/>
      <w:szCs w:val="20"/>
      <w:lang w:eastAsia="ru-RU"/>
    </w:rPr>
  </w:style>
  <w:style w:type="character" w:customStyle="1" w:styleId="HTML">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basedOn w:val="a0"/>
    <w:link w:val="HTML0"/>
    <w:uiPriority w:val="99"/>
    <w:semiHidden/>
    <w:locked/>
    <w:rsid w:val="00F6095C"/>
    <w:rPr>
      <w:rFonts w:ascii="Consolas" w:hAnsi="Consolas"/>
      <w:sz w:val="20"/>
      <w:szCs w:val="20"/>
      <w:lang w:val="ru-RU"/>
    </w:rPr>
  </w:style>
  <w:style w:type="paragraph" w:styleId="HTML0">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
    <w:uiPriority w:val="99"/>
    <w:semiHidden/>
    <w:unhideWhenUsed/>
    <w:rsid w:val="00F6095C"/>
    <w:pPr>
      <w:tabs>
        <w:tab w:val="left" w:pos="708"/>
      </w:tabs>
      <w:spacing w:after="0" w:line="240" w:lineRule="auto"/>
    </w:pPr>
    <w:rPr>
      <w:rFonts w:ascii="Consolas" w:hAnsi="Consolas"/>
      <w:sz w:val="20"/>
      <w:szCs w:val="20"/>
    </w:rPr>
  </w:style>
  <w:style w:type="character" w:customStyle="1" w:styleId="HTML1">
    <w:name w:val="Стандартний HTML Знак1"/>
    <w:basedOn w:val="a0"/>
    <w:uiPriority w:val="99"/>
    <w:semiHidden/>
    <w:rsid w:val="00F6095C"/>
    <w:rPr>
      <w:rFonts w:ascii="Consolas" w:hAnsi="Consolas"/>
      <w:sz w:val="20"/>
      <w:szCs w:val="20"/>
      <w:lang w:val="ru-RU"/>
    </w:rPr>
  </w:style>
  <w:style w:type="character" w:customStyle="1" w:styleId="rvts9">
    <w:name w:val="rvts9"/>
    <w:basedOn w:val="a0"/>
    <w:rsid w:val="00F6095C"/>
    <w:rPr>
      <w:rFonts w:ascii="Times New Roman" w:hAnsi="Times New Roman" w:cs="Times New Roman" w:hint="default"/>
    </w:rPr>
  </w:style>
  <w:style w:type="character" w:customStyle="1" w:styleId="rvts23">
    <w:name w:val="rvts23"/>
    <w:basedOn w:val="a0"/>
    <w:rsid w:val="00F6095C"/>
  </w:style>
  <w:style w:type="character" w:customStyle="1" w:styleId="st24">
    <w:name w:val="st24"/>
    <w:uiPriority w:val="99"/>
    <w:rsid w:val="00F6095C"/>
    <w:rPr>
      <w:rFonts w:ascii="Times New Roman" w:hAnsi="Times New Roman" w:cs="Times New Roman" w:hint="default"/>
      <w:b/>
      <w:bCs/>
      <w:color w:val="000000"/>
      <w:sz w:val="32"/>
      <w:szCs w:val="32"/>
    </w:rPr>
  </w:style>
  <w:style w:type="paragraph" w:styleId="ab">
    <w:name w:val="Body Text"/>
    <w:basedOn w:val="a"/>
    <w:link w:val="ac"/>
    <w:uiPriority w:val="99"/>
    <w:semiHidden/>
    <w:unhideWhenUsed/>
    <w:rsid w:val="00AD53A0"/>
    <w:pPr>
      <w:spacing w:after="120" w:line="240" w:lineRule="auto"/>
    </w:pPr>
    <w:rPr>
      <w:rFonts w:ascii="Times New Roman" w:eastAsia="Times New Roman" w:hAnsi="Times New Roman"/>
      <w:sz w:val="24"/>
      <w:szCs w:val="24"/>
      <w:lang w:eastAsia="ru-RU"/>
    </w:rPr>
  </w:style>
  <w:style w:type="character" w:customStyle="1" w:styleId="ac">
    <w:name w:val="Основний текст Знак"/>
    <w:basedOn w:val="a0"/>
    <w:link w:val="ab"/>
    <w:uiPriority w:val="99"/>
    <w:semiHidden/>
    <w:rsid w:val="00AD53A0"/>
    <w:rPr>
      <w:rFonts w:ascii="Times New Roman" w:eastAsia="Times New Roman" w:hAnsi="Times New Roman"/>
      <w:sz w:val="24"/>
      <w:szCs w:val="24"/>
      <w:lang w:val="ru-RU" w:eastAsia="ru-RU"/>
    </w:rPr>
  </w:style>
  <w:style w:type="paragraph" w:styleId="ad">
    <w:name w:val="No Spacing"/>
    <w:uiPriority w:val="1"/>
    <w:qFormat/>
    <w:rsid w:val="00997513"/>
    <w:rPr>
      <w:rFonts w:asciiTheme="minorHAnsi" w:eastAsiaTheme="minorHAnsi" w:hAnsiTheme="minorHAnsi" w:cstheme="minorHAnsi"/>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320688">
      <w:bodyDiv w:val="1"/>
      <w:marLeft w:val="0"/>
      <w:marRight w:val="0"/>
      <w:marTop w:val="0"/>
      <w:marBottom w:val="0"/>
      <w:divBdr>
        <w:top w:val="none" w:sz="0" w:space="0" w:color="auto"/>
        <w:left w:val="none" w:sz="0" w:space="0" w:color="auto"/>
        <w:bottom w:val="none" w:sz="0" w:space="0" w:color="auto"/>
        <w:right w:val="none" w:sz="0" w:space="0" w:color="auto"/>
      </w:divBdr>
    </w:div>
    <w:div w:id="976225689">
      <w:bodyDiv w:val="1"/>
      <w:marLeft w:val="0"/>
      <w:marRight w:val="0"/>
      <w:marTop w:val="0"/>
      <w:marBottom w:val="0"/>
      <w:divBdr>
        <w:top w:val="none" w:sz="0" w:space="0" w:color="auto"/>
        <w:left w:val="none" w:sz="0" w:space="0" w:color="auto"/>
        <w:bottom w:val="none" w:sz="0" w:space="0" w:color="auto"/>
        <w:right w:val="none" w:sz="0" w:space="0" w:color="auto"/>
      </w:divBdr>
    </w:div>
    <w:div w:id="1826506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1DED9D-8FD5-45CF-B308-00FD39467EBB}">
  <ds:schemaRefs>
    <ds:schemaRef ds:uri="http://schemas.microsoft.com/sharepoint/v3/contenttype/forms"/>
  </ds:schemaRefs>
</ds:datastoreItem>
</file>

<file path=customXml/itemProps2.xml><?xml version="1.0" encoding="utf-8"?>
<ds:datastoreItem xmlns:ds="http://schemas.openxmlformats.org/officeDocument/2006/customXml" ds:itemID="{8D4E3E49-D040-42B2-B685-A91DA39900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FD18E31-8B3D-4390-A37B-AB6DF1111FB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9A7E75E-E90B-4823-966E-1B7D83ACE5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3</Pages>
  <Words>4401</Words>
  <Characters>2509</Characters>
  <Application>Microsoft Office Word</Application>
  <DocSecurity>0</DocSecurity>
  <Lines>20</Lines>
  <Paragraphs>13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Козієвська Олена Іванівна</dc:creator>
  <cp:keywords/>
  <dc:description/>
  <cp:lastModifiedBy>Козієвська Олена Іванівна</cp:lastModifiedBy>
  <cp:revision>14</cp:revision>
  <dcterms:created xsi:type="dcterms:W3CDTF">2021-04-13T08:24:00Z</dcterms:created>
  <dcterms:modified xsi:type="dcterms:W3CDTF">2021-04-13T08:59:00Z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