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083" w:rsidRPr="00A543C0" w:rsidRDefault="00047083" w:rsidP="00793C69">
      <w:pPr>
        <w:pStyle w:val="a9"/>
        <w:rPr>
          <w:w w:val="100"/>
        </w:rPr>
      </w:pPr>
    </w:p>
    <w:p w:rsidR="00727953" w:rsidRPr="00A543C0" w:rsidRDefault="00727953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727953" w:rsidRPr="00A543C0" w:rsidRDefault="00727953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795891" w:rsidRPr="00A543C0" w:rsidRDefault="00795891" w:rsidP="00A543C0">
      <w:pPr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>В</w:t>
      </w:r>
      <w:r w:rsidR="00327ABD"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>ИСНОВО</w:t>
      </w:r>
      <w:r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>К</w:t>
      </w:r>
    </w:p>
    <w:p w:rsidR="000A7EBF" w:rsidRDefault="00795891" w:rsidP="00A543C0">
      <w:pPr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>на проект</w:t>
      </w:r>
      <w:r w:rsidR="00E06D25"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Закону України </w:t>
      </w:r>
    </w:p>
    <w:p w:rsidR="000A7EBF" w:rsidRDefault="00E06D25" w:rsidP="00A543C0">
      <w:pPr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>«</w:t>
      </w:r>
      <w:r w:rsidR="00727953"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Про внесення змін до Закону України «Про Єдиний </w:t>
      </w:r>
    </w:p>
    <w:p w:rsidR="000A7EBF" w:rsidRDefault="00727953" w:rsidP="00A543C0">
      <w:pPr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державний демографічний реєстр та документи, що підтверджують </w:t>
      </w:r>
    </w:p>
    <w:p w:rsidR="003920BC" w:rsidRPr="00A543C0" w:rsidRDefault="00727953" w:rsidP="00A543C0">
      <w:pPr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b/>
          <w:bCs/>
          <w:spacing w:val="0"/>
          <w:w w:val="100"/>
          <w:szCs w:val="28"/>
        </w:rPr>
        <w:t>громадянство України, посвідчують особу чи її спеціальний статус»</w:t>
      </w:r>
      <w:r w:rsidR="00ED1DE7" w:rsidRPr="00A543C0">
        <w:rPr>
          <w:rFonts w:ascii="Times New Roman" w:eastAsia="Calibri" w:hAnsi="Times New Roman" w:cs="Times New Roman"/>
          <w:b/>
          <w:spacing w:val="0"/>
          <w:w w:val="100"/>
          <w:szCs w:val="28"/>
          <w:lang w:eastAsia="en-US"/>
        </w:rPr>
        <w:t>»</w:t>
      </w:r>
    </w:p>
    <w:p w:rsidR="00B118A3" w:rsidRPr="00A543C0" w:rsidRDefault="00B118A3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4C3478" w:rsidRPr="00854CDD" w:rsidRDefault="00415B58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spacing w:val="0"/>
          <w:w w:val="100"/>
          <w:szCs w:val="28"/>
        </w:rPr>
        <w:t>У законопроекті</w:t>
      </w:r>
      <w:r w:rsidR="00ED1DE7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шляхом внесення змін до </w:t>
      </w:r>
      <w:r w:rsidR="00727953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Закону України </w:t>
      </w:r>
      <w:r w:rsidR="00C25EED">
        <w:rPr>
          <w:rFonts w:ascii="Times New Roman" w:hAnsi="Times New Roman" w:cs="Times New Roman"/>
          <w:spacing w:val="0"/>
          <w:w w:val="100"/>
          <w:szCs w:val="28"/>
        </w:rPr>
        <w:br/>
      </w:r>
      <w:r w:rsidR="00727953" w:rsidRPr="00A543C0">
        <w:rPr>
          <w:rFonts w:ascii="Times New Roman" w:hAnsi="Times New Roman" w:cs="Times New Roman"/>
          <w:spacing w:val="0"/>
          <w:w w:val="100"/>
          <w:szCs w:val="28"/>
        </w:rPr>
        <w:t>«Про Єдиний державний демографічний реєстр та документи, що підтверджують громадянство України, посвідчують особу чи її спеціальний статус»</w:t>
      </w:r>
      <w:r w:rsidR="00ED1DE7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(далі – </w:t>
      </w:r>
      <w:r w:rsidR="00727953" w:rsidRPr="00A543C0">
        <w:rPr>
          <w:rFonts w:ascii="Times New Roman" w:hAnsi="Times New Roman" w:cs="Times New Roman"/>
          <w:spacing w:val="0"/>
          <w:w w:val="100"/>
          <w:szCs w:val="28"/>
        </w:rPr>
        <w:t>Закон</w:t>
      </w:r>
      <w:r w:rsidR="00ED1DE7" w:rsidRPr="00A543C0">
        <w:rPr>
          <w:rFonts w:ascii="Times New Roman" w:hAnsi="Times New Roman" w:cs="Times New Roman"/>
          <w:spacing w:val="0"/>
          <w:w w:val="100"/>
          <w:szCs w:val="28"/>
        </w:rPr>
        <w:t>)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пропонується</w:t>
      </w:r>
      <w:r w:rsidR="00727953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bookmarkStart w:id="0" w:name="6132"/>
      <w:r w:rsidR="00727953" w:rsidRPr="00A543C0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на законодавчому рівні закріпити можливість </w:t>
      </w:r>
      <w:r w:rsidR="00727953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використання громадянами України </w:t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>відображення в електронній формі інформації, що міститься у паспорті гро</w:t>
      </w:r>
      <w:r w:rsidR="00C25EED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мадянина України у формі картки та </w:t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>у паспорті громадянин</w:t>
      </w:r>
      <w:r w:rsidR="00C25EED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а України для виїзду за кордон </w:t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>(е-паспорт та е-паспорт для виїзду за кордон).</w:t>
      </w:r>
      <w:r w:rsidR="000A7EBF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Також </w:t>
      </w:r>
      <w:r w:rsidR="004C3478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у </w:t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>законопроект</w:t>
      </w:r>
      <w:r w:rsidR="004C3478" w:rsidRPr="00854CDD">
        <w:rPr>
          <w:rFonts w:ascii="Times New Roman" w:hAnsi="Times New Roman" w:cs="Times New Roman"/>
          <w:spacing w:val="0"/>
          <w:w w:val="100"/>
          <w:szCs w:val="28"/>
        </w:rPr>
        <w:t>і</w:t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передбачається привести термінологію Закону у </w:t>
      </w:r>
      <w:r w:rsidR="00EA04BE" w:rsidRPr="00854CDD">
        <w:rPr>
          <w:rFonts w:ascii="Times New Roman" w:hAnsi="Times New Roman" w:cs="Times New Roman"/>
          <w:spacing w:val="0"/>
          <w:w w:val="100"/>
          <w:szCs w:val="28"/>
        </w:rPr>
        <w:t>відповідність до Закону України</w:t>
      </w:r>
      <w:r w:rsidR="00EA04BE" w:rsidRPr="00854CDD">
        <w:rPr>
          <w:rFonts w:ascii="Times New Roman" w:hAnsi="Times New Roman" w:cs="Times New Roman"/>
          <w:spacing w:val="0"/>
          <w:w w:val="100"/>
          <w:szCs w:val="28"/>
        </w:rPr>
        <w:br/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>«Про електронні довірчі послуги»</w:t>
      </w:r>
      <w:r w:rsidR="004C3478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в частині використання терміну «кваліфікований електронний підпис»</w:t>
      </w:r>
      <w:r w:rsidR="00727953" w:rsidRPr="00854CDD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4C3478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4C3478" w:rsidRPr="00854CDD" w:rsidRDefault="00F94337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Як зазначено у п. </w:t>
      </w:r>
      <w:r w:rsidR="004C3478" w:rsidRPr="00854CDD">
        <w:rPr>
          <w:rFonts w:ascii="Times New Roman" w:hAnsi="Times New Roman" w:cs="Times New Roman"/>
          <w:spacing w:val="0"/>
          <w:w w:val="100"/>
          <w:szCs w:val="28"/>
        </w:rPr>
        <w:t>5</w:t>
      </w:r>
      <w:r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пояснювальної записки до законопроекту, його прийняття </w:t>
      </w:r>
      <w:bookmarkEnd w:id="0"/>
      <w:r w:rsidR="004C3478" w:rsidRPr="00854CDD">
        <w:rPr>
          <w:rFonts w:ascii="Times New Roman" w:hAnsi="Times New Roman" w:cs="Times New Roman"/>
          <w:spacing w:val="0"/>
          <w:w w:val="100"/>
          <w:szCs w:val="28"/>
        </w:rPr>
        <w:t>забезпечить можливість безперешкодного використання громадянами України е-паспорта та е-паспорта для виїзду за кордон.</w:t>
      </w:r>
    </w:p>
    <w:p w:rsidR="001E4214" w:rsidRDefault="001E4214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854CDD">
        <w:rPr>
          <w:rFonts w:ascii="Times New Roman" w:hAnsi="Times New Roman" w:cs="Times New Roman"/>
          <w:spacing w:val="0"/>
          <w:w w:val="100"/>
          <w:szCs w:val="28"/>
        </w:rPr>
        <w:t>Розглянувши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законопроект, Головне управління вважає за необхідне висловити щодо його змісту </w:t>
      </w:r>
      <w:r w:rsidR="000A7EBF">
        <w:rPr>
          <w:rFonts w:ascii="Times New Roman" w:hAnsi="Times New Roman" w:cs="Times New Roman"/>
          <w:spacing w:val="0"/>
          <w:w w:val="100"/>
          <w:szCs w:val="28"/>
        </w:rPr>
        <w:t>наступне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F94337" w:rsidRPr="00854CDD" w:rsidRDefault="00EB03EE" w:rsidP="00A543C0">
      <w:pPr>
        <w:ind w:firstLine="709"/>
        <w:jc w:val="both"/>
        <w:rPr>
          <w:rStyle w:val="rvts23"/>
          <w:rFonts w:ascii="Times New Roman" w:hAnsi="Times New Roman" w:cs="Times New Roman"/>
          <w:spacing w:val="0"/>
          <w:w w:val="100"/>
          <w:szCs w:val="28"/>
        </w:rPr>
      </w:pPr>
      <w:r w:rsidRPr="00A87D99">
        <w:rPr>
          <w:rFonts w:ascii="Times New Roman" w:hAnsi="Times New Roman" w:cs="Times New Roman"/>
          <w:b/>
          <w:spacing w:val="0"/>
          <w:w w:val="100"/>
          <w:szCs w:val="28"/>
        </w:rPr>
        <w:t>1.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Виходячи </w:t>
      </w:r>
      <w:r w:rsidR="001A0A47" w:rsidRPr="00A543C0">
        <w:rPr>
          <w:rFonts w:ascii="Times New Roman" w:hAnsi="Times New Roman" w:cs="Times New Roman"/>
          <w:spacing w:val="0"/>
          <w:w w:val="100"/>
          <w:szCs w:val="28"/>
        </w:rPr>
        <w:t>і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>з</w:t>
      </w:r>
      <w:r w:rsidR="001E4214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супровідних документів до 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законопроекту, прийняття відповідних змін обумовлено </w:t>
      </w:r>
      <w:r w:rsidR="003152CC" w:rsidRPr="00A543C0">
        <w:rPr>
          <w:rFonts w:ascii="Times New Roman" w:hAnsi="Times New Roman" w:cs="Times New Roman"/>
          <w:spacing w:val="0"/>
          <w:w w:val="100"/>
          <w:szCs w:val="28"/>
        </w:rPr>
        <w:t>позитивною динамікою реалізації</w:t>
      </w:r>
      <w:r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A543C0">
        <w:rPr>
          <w:rStyle w:val="rvts23"/>
          <w:rFonts w:ascii="Times New Roman" w:hAnsi="Times New Roman" w:cs="Times New Roman"/>
          <w:i/>
          <w:spacing w:val="0"/>
          <w:w w:val="100"/>
          <w:szCs w:val="28"/>
        </w:rPr>
        <w:t>експериментального</w:t>
      </w:r>
      <w:r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проекту щодо застосування відображення в електронному вигляді інформації, що міститься у паспорті громадянина України у формі картки, та відображення в електронному вигляді інформації, що міститься у паспорті громадянина України для виїзду за кордон, </w:t>
      </w:r>
      <w:r w:rsidR="003152CC"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>який за</w:t>
      </w:r>
      <w:r w:rsidR="00C25EED">
        <w:rPr>
          <w:rStyle w:val="rvts23"/>
          <w:rFonts w:ascii="Times New Roman" w:hAnsi="Times New Roman" w:cs="Times New Roman"/>
          <w:spacing w:val="0"/>
          <w:w w:val="100"/>
          <w:szCs w:val="28"/>
        </w:rPr>
        <w:t>провадж</w:t>
      </w:r>
      <w:r w:rsidR="003152CC"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>ений</w:t>
      </w:r>
      <w:r w:rsidR="00820C84"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1302B">
        <w:rPr>
          <w:rStyle w:val="rvts23"/>
          <w:rFonts w:ascii="Times New Roman" w:hAnsi="Times New Roman" w:cs="Times New Roman"/>
          <w:spacing w:val="0"/>
          <w:w w:val="100"/>
          <w:szCs w:val="28"/>
        </w:rPr>
        <w:t>п</w:t>
      </w:r>
      <w:r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>останов</w:t>
      </w:r>
      <w:r w:rsidR="003152CC"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>ою</w:t>
      </w:r>
      <w:r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Кабінету Міністрів України</w:t>
      </w:r>
      <w:r w:rsidR="00620FB1" w:rsidRPr="00A543C0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820C84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«Про реалізацію експериментального </w:t>
      </w:r>
      <w:r w:rsidR="00820C84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проекту щодо застосування відображення в електронному вигляді інформації, що міститься у паспорті громадянина України у формі картки, та відображення в електронному вигляді інформації, що міститься у паспорті громадянина України для виїзду за кордон» </w:t>
      </w:r>
      <w:r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>від 15.</w:t>
      </w:r>
      <w:r w:rsidR="00820C84"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>04.</w:t>
      </w:r>
      <w:r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>2020 № 278</w:t>
      </w:r>
      <w:r w:rsidR="00620FB1"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(далі – </w:t>
      </w:r>
      <w:r w:rsidR="00EA04BE"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>п</w:t>
      </w:r>
      <w:r w:rsidR="00620FB1"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>останова)</w:t>
      </w:r>
      <w:r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>.</w:t>
      </w:r>
    </w:p>
    <w:p w:rsidR="003152CC" w:rsidRPr="00854CDD" w:rsidRDefault="003152CC" w:rsidP="00A543C0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Відповідно до п. 1 </w:t>
      </w:r>
      <w:r w:rsidR="00EA04BE"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>п</w:t>
      </w:r>
      <w:r w:rsidRPr="00854CDD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останови проведення експериментального проекту заплановано на 2020-2021 роки. </w:t>
      </w:r>
    </w:p>
    <w:p w:rsidR="00877EF7" w:rsidRPr="00A543C0" w:rsidRDefault="00877EF7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</w:pPr>
      <w:r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Зазначимо, що </w:t>
      </w:r>
      <w:r w:rsidR="00421154" w:rsidRPr="00854CDD">
        <w:rPr>
          <w:rFonts w:ascii="Times New Roman" w:hAnsi="Times New Roman" w:cs="Times New Roman"/>
          <w:bCs/>
          <w:spacing w:val="0"/>
          <w:w w:val="100"/>
          <w:szCs w:val="28"/>
        </w:rPr>
        <w:t>реалізація</w:t>
      </w:r>
      <w:r w:rsidR="00620FB1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проекту </w:t>
      </w:r>
      <w:r w:rsidR="00421154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триває </w:t>
      </w:r>
      <w:r w:rsidR="00D1302B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лише </w:t>
      </w:r>
      <w:r w:rsidR="00581BC2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з квітня </w:t>
      </w:r>
      <w:r w:rsidR="00421154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минулого </w:t>
      </w:r>
      <w:r w:rsidR="00581BC2" w:rsidRPr="00854CDD">
        <w:rPr>
          <w:rFonts w:ascii="Times New Roman" w:hAnsi="Times New Roman" w:cs="Times New Roman"/>
          <w:bCs/>
          <w:spacing w:val="0"/>
          <w:w w:val="100"/>
          <w:szCs w:val="28"/>
        </w:rPr>
        <w:t>року</w:t>
      </w:r>
      <w:r w:rsidR="00581BC2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. Відповідно до п. 6 </w:t>
      </w:r>
      <w:r w:rsidR="00EA04BE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п</w:t>
      </w:r>
      <w:r w:rsidR="00581BC2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останови </w:t>
      </w:r>
      <w:r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Міністерству цифрової трансформації </w:t>
      </w:r>
      <w:r w:rsidR="00421154"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України </w:t>
      </w:r>
      <w:r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до</w:t>
      </w:r>
      <w:r w:rsidR="00C25EED"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р</w:t>
      </w:r>
      <w:r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учено</w:t>
      </w:r>
      <w:r w:rsidR="00EA04BE"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,</w:t>
      </w:r>
      <w:r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581BC2"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починаючи з 2020 року</w:t>
      </w:r>
      <w:r w:rsidR="00EA04BE"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,</w:t>
      </w:r>
      <w:r w:rsidR="00581BC2"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подавати щороку до 25 грудня Кабінет</w:t>
      </w:r>
      <w:r w:rsidR="00EA04BE" w:rsidRPr="00854C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у</w:t>
      </w:r>
      <w:r w:rsidR="00581BC2" w:rsidRPr="00A543C0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Міністрів України звіти</w:t>
      </w:r>
      <w:r w:rsidR="00581BC2" w:rsidRPr="00A543C0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про результати </w:t>
      </w:r>
      <w:r w:rsidR="00581BC2" w:rsidRPr="00A543C0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реалізації експериментального проекту, а також пропозиції щодо вдосконалення законодавства у відповідній сфері</w:t>
      </w:r>
      <w:r w:rsidRPr="00A543C0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</w:p>
    <w:p w:rsidR="00A87D99" w:rsidRPr="00854CDD" w:rsidRDefault="00877EF7" w:rsidP="00A87D99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lastRenderedPageBreak/>
        <w:t>Враховуючи викладене</w:t>
      </w:r>
      <w:r w:rsidR="00581BC2" w:rsidRPr="00A543C0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, </w:t>
      </w:r>
      <w:r w:rsidR="00D1302B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дещо поспішно </w:t>
      </w:r>
      <w:r w:rsidR="00D1302B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підсумовувати </w:t>
      </w:r>
      <w:r w:rsidR="00581BC2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ефективність проведення зазначе</w:t>
      </w:r>
      <w:r w:rsidR="00A87D99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ного проекту, а</w:t>
      </w:r>
      <w:r w:rsidR="00581BC2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</w:t>
      </w:r>
      <w:r w:rsidR="00A87D99" w:rsidRPr="00854CDD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т</w:t>
      </w:r>
      <w:r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ому, на </w:t>
      </w:r>
      <w:r w:rsidR="00A87D99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нашу </w:t>
      </w:r>
      <w:r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думку, внесення запропонованих змін до тексту Закону </w:t>
      </w:r>
      <w:r w:rsidR="00D1302B" w:rsidRPr="00854CDD">
        <w:rPr>
          <w:rFonts w:ascii="Times New Roman" w:hAnsi="Times New Roman" w:cs="Times New Roman"/>
          <w:bCs/>
          <w:spacing w:val="0"/>
          <w:w w:val="100"/>
          <w:szCs w:val="28"/>
        </w:rPr>
        <w:t>вигляда</w:t>
      </w:r>
      <w:r w:rsidR="00EA04BE" w:rsidRPr="00854CDD">
        <w:rPr>
          <w:rFonts w:ascii="Times New Roman" w:hAnsi="Times New Roman" w:cs="Times New Roman"/>
          <w:bCs/>
          <w:spacing w:val="0"/>
          <w:w w:val="100"/>
          <w:szCs w:val="28"/>
        </w:rPr>
        <w:t>є</w:t>
      </w:r>
      <w:r w:rsidR="00D1302B" w:rsidRPr="00854CDD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Pr="00854CDD">
        <w:rPr>
          <w:rFonts w:ascii="Times New Roman" w:hAnsi="Times New Roman" w:cs="Times New Roman"/>
          <w:bCs/>
          <w:spacing w:val="0"/>
          <w:w w:val="100"/>
          <w:szCs w:val="28"/>
        </w:rPr>
        <w:t>передчасним.</w:t>
      </w:r>
    </w:p>
    <w:p w:rsidR="00860740" w:rsidRDefault="00860740" w:rsidP="005E4F43">
      <w:pPr>
        <w:ind w:firstLine="709"/>
        <w:jc w:val="both"/>
        <w:rPr>
          <w:rStyle w:val="rvts0"/>
          <w:rFonts w:ascii="Times New Roman" w:hAnsi="Times New Roman" w:cs="Times New Roman"/>
          <w:spacing w:val="0"/>
          <w:w w:val="100"/>
          <w:szCs w:val="28"/>
        </w:rPr>
      </w:pPr>
      <w:r w:rsidRPr="00854CDD">
        <w:rPr>
          <w:rFonts w:ascii="Times New Roman" w:hAnsi="Times New Roman" w:cs="Times New Roman"/>
          <w:b/>
          <w:spacing w:val="0"/>
          <w:w w:val="100"/>
        </w:rPr>
        <w:t>2.</w:t>
      </w:r>
      <w:r w:rsidRPr="00854CDD">
        <w:rPr>
          <w:rFonts w:ascii="Times New Roman" w:hAnsi="Times New Roman" w:cs="Times New Roman"/>
          <w:spacing w:val="0"/>
          <w:w w:val="100"/>
        </w:rPr>
        <w:t xml:space="preserve"> Разом з тим</w:t>
      </w:r>
      <w:r w:rsidR="00421154" w:rsidRPr="00854CDD">
        <w:rPr>
          <w:rFonts w:ascii="Times New Roman" w:hAnsi="Times New Roman" w:cs="Times New Roman"/>
          <w:spacing w:val="0"/>
          <w:w w:val="100"/>
        </w:rPr>
        <w:t>,</w:t>
      </w:r>
      <w:r w:rsidRPr="00854CDD">
        <w:rPr>
          <w:rFonts w:ascii="Times New Roman" w:hAnsi="Times New Roman" w:cs="Times New Roman"/>
          <w:spacing w:val="0"/>
          <w:w w:val="100"/>
        </w:rPr>
        <w:t xml:space="preserve"> внесена з</w:t>
      </w:r>
      <w:r w:rsidR="00A87D99" w:rsidRPr="00854CDD">
        <w:rPr>
          <w:rFonts w:ascii="Times New Roman" w:hAnsi="Times New Roman" w:cs="Times New Roman"/>
          <w:spacing w:val="0"/>
          <w:w w:val="100"/>
        </w:rPr>
        <w:t>аконодавча пропозиція в цілому відповідає ідеології узгодження Закону із Законом України «Про електронні довірчі послуги».</w:t>
      </w:r>
      <w:r w:rsidR="005E4F43" w:rsidRPr="00854CDD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854CDD">
        <w:rPr>
          <w:rFonts w:ascii="Times New Roman" w:hAnsi="Times New Roman" w:cs="Times New Roman"/>
          <w:spacing w:val="0"/>
          <w:w w:val="100"/>
        </w:rPr>
        <w:t xml:space="preserve">Зокрема, згідно із ч. 2 ст. 17 </w:t>
      </w:r>
      <w:r w:rsidRPr="00854CDD">
        <w:rPr>
          <w:rFonts w:ascii="Times New Roman" w:hAnsi="Times New Roman" w:cs="Times New Roman"/>
          <w:spacing w:val="0"/>
          <w:w w:val="100"/>
        </w:rPr>
        <w:t>Закону України «</w:t>
      </w:r>
      <w:r w:rsidRPr="00A87D99">
        <w:rPr>
          <w:rFonts w:ascii="Times New Roman" w:hAnsi="Times New Roman" w:cs="Times New Roman"/>
          <w:spacing w:val="0"/>
          <w:w w:val="100"/>
        </w:rPr>
        <w:t xml:space="preserve">Про електронні довірчі послуги» </w:t>
      </w:r>
      <w:r w:rsidR="00A87D99" w:rsidRPr="00A87D99">
        <w:rPr>
          <w:rFonts w:ascii="Times New Roman" w:hAnsi="Times New Roman" w:cs="Times New Roman"/>
          <w:spacing w:val="0"/>
          <w:w w:val="100"/>
        </w:rPr>
        <w:t>«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електронна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взаємодія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фізичних та юридичних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осіб, яка потребує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відправлення, отримання, використання та постійного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зберігання за участю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третіх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осіб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електронних</w:t>
      </w:r>
      <w:r w:rsidR="00A87D99" w:rsidRPr="00A87D99"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даних, аналоги яких на паперових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носіях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повинні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містити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власноручний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підпис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відповідно до законодавства, а також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автентифікація в складових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частинах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інформаційних систем, в яких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здійснюється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обробка таких електронних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даних та володільцями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інформації в яких є органи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державної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влади, органи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місцевого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самоврядування, підприємства, установи та організації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державної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форми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власності, </w:t>
      </w:r>
      <w:r w:rsidR="00A87D99" w:rsidRPr="00A87D99"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>повинні</w:t>
      </w:r>
      <w:r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>здійснюватися з використанням</w:t>
      </w:r>
      <w:r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>кваліфікованих</w:t>
      </w:r>
      <w:r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>електронних</w:t>
      </w:r>
      <w:r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>довірчих</w:t>
      </w:r>
      <w:r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 xml:space="preserve"> </w:t>
      </w:r>
      <w:r w:rsidR="00A87D99" w:rsidRPr="00A87D99">
        <w:rPr>
          <w:rStyle w:val="rvts0"/>
          <w:rFonts w:ascii="Times New Roman" w:hAnsi="Times New Roman" w:cs="Times New Roman"/>
          <w:i/>
          <w:iCs/>
          <w:spacing w:val="0"/>
          <w:w w:val="100"/>
          <w:szCs w:val="28"/>
        </w:rPr>
        <w:t>послуг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».</w:t>
      </w:r>
    </w:p>
    <w:p w:rsidR="00A87D99" w:rsidRPr="001E23F3" w:rsidRDefault="005E4F43" w:rsidP="00860740">
      <w:pPr>
        <w:ind w:firstLine="708"/>
        <w:jc w:val="both"/>
        <w:rPr>
          <w:rStyle w:val="rvts0"/>
          <w:rFonts w:ascii="Times New Roman" w:hAnsi="Times New Roman" w:cs="Times New Roman"/>
          <w:b/>
          <w:bCs/>
          <w:spacing w:val="0"/>
          <w:w w:val="100"/>
          <w:szCs w:val="28"/>
        </w:rPr>
      </w:pP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>У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той же час, системний аналіз чинного Закону</w:t>
      </w:r>
      <w:r w:rsidR="00860740" w:rsidRPr="00860740">
        <w:rPr>
          <w:rFonts w:ascii="Times New Roman" w:hAnsi="Times New Roman" w:cs="Times New Roman"/>
          <w:spacing w:val="0"/>
          <w:w w:val="100"/>
        </w:rPr>
        <w:t xml:space="preserve"> </w:t>
      </w:r>
      <w:r w:rsidR="00860740" w:rsidRPr="00A87D99">
        <w:rPr>
          <w:rFonts w:ascii="Times New Roman" w:hAnsi="Times New Roman" w:cs="Times New Roman"/>
          <w:spacing w:val="0"/>
          <w:w w:val="100"/>
        </w:rPr>
        <w:t xml:space="preserve">України </w:t>
      </w:r>
      <w:r w:rsidR="00860740">
        <w:rPr>
          <w:rFonts w:ascii="Times New Roman" w:hAnsi="Times New Roman" w:cs="Times New Roman"/>
          <w:spacing w:val="0"/>
          <w:w w:val="100"/>
        </w:rPr>
        <w:br/>
      </w:r>
      <w:r w:rsidR="00860740" w:rsidRPr="00A87D99">
        <w:rPr>
          <w:rFonts w:ascii="Times New Roman" w:hAnsi="Times New Roman" w:cs="Times New Roman"/>
          <w:spacing w:val="0"/>
          <w:w w:val="100"/>
        </w:rPr>
        <w:t>«Про електронні довірчі послуги»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дозволяє 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>зазначити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про певні термінологічні вади пропозицій проекту в частині визначення понять </w:t>
      </w:r>
      <w:r w:rsidR="00EA04BE">
        <w:rPr>
          <w:rStyle w:val="rvts0"/>
          <w:rFonts w:ascii="Times New Roman" w:hAnsi="Times New Roman" w:cs="Times New Roman"/>
          <w:spacing w:val="0"/>
          <w:w w:val="100"/>
          <w:szCs w:val="28"/>
        </w:rPr>
        <w:br/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«е-паспорт» та «е-паспорт для виїзду за кордон». На </w:t>
      </w:r>
      <w:r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нашу </w:t>
      </w:r>
      <w:r w:rsidR="00A87D99" w:rsidRPr="00A87D99">
        <w:rPr>
          <w:rStyle w:val="rvts0"/>
          <w:rFonts w:ascii="Times New Roman" w:hAnsi="Times New Roman" w:cs="Times New Roman"/>
          <w:spacing w:val="0"/>
          <w:w w:val="100"/>
          <w:szCs w:val="28"/>
        </w:rPr>
        <w:t>думку, мова мала б йти не про «</w:t>
      </w:r>
      <w:r w:rsidR="00A87D99" w:rsidRPr="00A87D99">
        <w:rPr>
          <w:rFonts w:ascii="Times New Roman" w:hAnsi="Times New Roman" w:cs="Times New Roman"/>
          <w:spacing w:val="0"/>
          <w:w w:val="100"/>
        </w:rPr>
        <w:t>форму</w:t>
      </w:r>
      <w:r w:rsidR="00860740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A87D99">
        <w:rPr>
          <w:rFonts w:ascii="Times New Roman" w:hAnsi="Times New Roman" w:cs="Times New Roman"/>
          <w:spacing w:val="0"/>
          <w:w w:val="100"/>
        </w:rPr>
        <w:t>електронного</w:t>
      </w:r>
      <w:r w:rsidR="00860740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A87D99">
        <w:rPr>
          <w:rFonts w:ascii="Times New Roman" w:hAnsi="Times New Roman" w:cs="Times New Roman"/>
          <w:spacing w:val="0"/>
          <w:w w:val="100"/>
        </w:rPr>
        <w:t>відображення</w:t>
      </w:r>
      <w:r w:rsidR="00860740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A87D99">
        <w:rPr>
          <w:rFonts w:ascii="Times New Roman" w:hAnsi="Times New Roman" w:cs="Times New Roman"/>
          <w:spacing w:val="0"/>
          <w:w w:val="100"/>
        </w:rPr>
        <w:t>інформації, що</w:t>
      </w:r>
      <w:r w:rsidR="00860740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A87D99">
        <w:rPr>
          <w:rFonts w:ascii="Times New Roman" w:hAnsi="Times New Roman" w:cs="Times New Roman"/>
          <w:spacing w:val="0"/>
          <w:w w:val="100"/>
        </w:rPr>
        <w:t>міститься у паспорті</w:t>
      </w:r>
      <w:r w:rsidR="00860740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A87D99">
        <w:rPr>
          <w:rFonts w:ascii="Times New Roman" w:hAnsi="Times New Roman" w:cs="Times New Roman"/>
          <w:spacing w:val="0"/>
          <w:w w:val="100"/>
        </w:rPr>
        <w:t>громадянина</w:t>
      </w:r>
      <w:r w:rsidR="00860740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1E23F3">
        <w:rPr>
          <w:rFonts w:ascii="Times New Roman" w:hAnsi="Times New Roman" w:cs="Times New Roman"/>
          <w:spacing w:val="0"/>
          <w:w w:val="100"/>
        </w:rPr>
        <w:t>України у формі</w:t>
      </w:r>
      <w:r w:rsidR="00860740" w:rsidRPr="001E23F3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1E23F3">
        <w:rPr>
          <w:rFonts w:ascii="Times New Roman" w:hAnsi="Times New Roman" w:cs="Times New Roman"/>
          <w:spacing w:val="0"/>
          <w:w w:val="100"/>
        </w:rPr>
        <w:t>картки, оформленому</w:t>
      </w:r>
      <w:r w:rsidR="00860740" w:rsidRPr="001E23F3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1E23F3">
        <w:rPr>
          <w:rFonts w:ascii="Times New Roman" w:hAnsi="Times New Roman" w:cs="Times New Roman"/>
          <w:spacing w:val="0"/>
          <w:w w:val="100"/>
        </w:rPr>
        <w:t>засобами</w:t>
      </w:r>
      <w:r w:rsidR="00860740" w:rsidRPr="001E23F3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1E23F3">
        <w:rPr>
          <w:rFonts w:ascii="Times New Roman" w:hAnsi="Times New Roman" w:cs="Times New Roman"/>
          <w:spacing w:val="0"/>
          <w:w w:val="100"/>
        </w:rPr>
        <w:t>Реєстру, разом з унікальним</w:t>
      </w:r>
      <w:r w:rsidR="00860740" w:rsidRPr="001E23F3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1E23F3">
        <w:rPr>
          <w:rFonts w:ascii="Times New Roman" w:hAnsi="Times New Roman" w:cs="Times New Roman"/>
          <w:spacing w:val="0"/>
          <w:w w:val="100"/>
        </w:rPr>
        <w:t>електронним</w:t>
      </w:r>
      <w:r w:rsidR="00860740" w:rsidRPr="001E23F3">
        <w:rPr>
          <w:rFonts w:ascii="Times New Roman" w:hAnsi="Times New Roman" w:cs="Times New Roman"/>
          <w:spacing w:val="0"/>
          <w:w w:val="100"/>
        </w:rPr>
        <w:t xml:space="preserve"> </w:t>
      </w:r>
      <w:r w:rsidR="00A87D99" w:rsidRPr="001E23F3">
        <w:rPr>
          <w:rFonts w:ascii="Times New Roman" w:hAnsi="Times New Roman" w:cs="Times New Roman"/>
          <w:spacing w:val="0"/>
          <w:w w:val="100"/>
        </w:rPr>
        <w:t xml:space="preserve">ідентифікатором», а про </w:t>
      </w:r>
      <w:r w:rsidR="00A87D99" w:rsidRPr="001E23F3">
        <w:rPr>
          <w:rFonts w:ascii="Times New Roman" w:hAnsi="Times New Roman" w:cs="Times New Roman"/>
          <w:i/>
          <w:iCs/>
          <w:spacing w:val="0"/>
          <w:w w:val="100"/>
        </w:rPr>
        <w:t xml:space="preserve">програмне забезпечення, яке </w:t>
      </w:r>
      <w:r w:rsidR="00A87D99" w:rsidRPr="001E23F3">
        <w:rPr>
          <w:rFonts w:ascii="Times New Roman" w:hAnsi="Times New Roman" w:cs="Times New Roman"/>
          <w:i/>
          <w:iCs/>
          <w:color w:val="auto"/>
          <w:spacing w:val="0"/>
          <w:w w:val="100"/>
        </w:rPr>
        <w:t>реалізує</w:t>
      </w:r>
      <w:r w:rsidR="00A87D99" w:rsidRPr="001E23F3">
        <w:rPr>
          <w:rFonts w:ascii="Times New Roman" w:hAnsi="Times New Roman" w:cs="Times New Roman"/>
          <w:i/>
          <w:iCs/>
          <w:spacing w:val="0"/>
          <w:w w:val="100"/>
        </w:rPr>
        <w:t xml:space="preserve"> криптографічні алгоритми зберігання особистого ключа кваліфікованого електронного підпису та інформації з безконтактного електронного носія, що міститься відповідно у</w:t>
      </w:r>
      <w:r w:rsidR="00742620" w:rsidRPr="001E23F3">
        <w:rPr>
          <w:rFonts w:ascii="Times New Roman" w:hAnsi="Times New Roman" w:cs="Times New Roman"/>
          <w:i/>
          <w:iCs/>
          <w:spacing w:val="0"/>
          <w:w w:val="100"/>
        </w:rPr>
        <w:t xml:space="preserve"> </w:t>
      </w:r>
      <w:r w:rsidR="00A87D99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>паспорті</w:t>
      </w:r>
      <w:r w:rsidR="00860740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 xml:space="preserve"> </w:t>
      </w:r>
      <w:r w:rsidR="00A87D99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>громадянина</w:t>
      </w:r>
      <w:r w:rsidR="00860740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 xml:space="preserve"> </w:t>
      </w:r>
      <w:r w:rsidR="00A87D99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>України</w:t>
      </w:r>
      <w:r w:rsidR="00860740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 xml:space="preserve"> у формі картки</w:t>
      </w:r>
      <w:r w:rsidR="00A87D99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 xml:space="preserve"> або у паспорті громадянина</w:t>
      </w:r>
      <w:r w:rsidR="00860740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 xml:space="preserve"> </w:t>
      </w:r>
      <w:r w:rsidR="00A87D99" w:rsidRPr="001E23F3">
        <w:rPr>
          <w:rStyle w:val="rvts0"/>
          <w:rFonts w:ascii="Times New Roman" w:hAnsi="Times New Roman" w:cs="Times New Roman"/>
          <w:i/>
          <w:iCs/>
          <w:spacing w:val="0"/>
          <w:w w:val="100"/>
        </w:rPr>
        <w:t>України для виїзду за кордон</w:t>
      </w:r>
      <w:r w:rsidR="00A87D99" w:rsidRPr="001E23F3">
        <w:rPr>
          <w:rStyle w:val="rvts0"/>
          <w:rFonts w:ascii="Times New Roman" w:hAnsi="Times New Roman" w:cs="Times New Roman"/>
          <w:spacing w:val="0"/>
          <w:w w:val="100"/>
        </w:rPr>
        <w:t>.</w:t>
      </w:r>
    </w:p>
    <w:p w:rsidR="00803FBC" w:rsidRDefault="005E4F43" w:rsidP="00A543C0">
      <w:pPr>
        <w:ind w:firstLine="709"/>
        <w:jc w:val="both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1E23F3">
        <w:rPr>
          <w:rStyle w:val="rvts0"/>
          <w:rFonts w:ascii="Times New Roman" w:hAnsi="Times New Roman" w:cs="Times New Roman"/>
          <w:spacing w:val="0"/>
          <w:w w:val="100"/>
          <w:szCs w:val="28"/>
        </w:rPr>
        <w:t>Необхідно</w:t>
      </w:r>
      <w:r w:rsidR="00860740" w:rsidRPr="001E23F3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1E23F3">
        <w:rPr>
          <w:rStyle w:val="rvts0"/>
          <w:rFonts w:ascii="Times New Roman" w:hAnsi="Times New Roman" w:cs="Times New Roman"/>
          <w:spacing w:val="0"/>
          <w:w w:val="100"/>
          <w:szCs w:val="28"/>
        </w:rPr>
        <w:t>звернути увагу</w:t>
      </w:r>
      <w:r w:rsidR="00860740" w:rsidRPr="001E23F3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, що </w:t>
      </w:r>
      <w:r w:rsidR="0086074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передбачений у проекті перехід до </w:t>
      </w:r>
      <w:r w:rsidR="001E23F3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застосування</w:t>
      </w:r>
      <w:r w:rsidR="0086074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 xml:space="preserve"> кваліфікованого електронного підпису </w:t>
      </w:r>
      <w:r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потребуватиме дотримання </w:t>
      </w:r>
      <w:r w:rsidR="0086074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відповідн</w:t>
      </w:r>
      <w:r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их</w:t>
      </w:r>
      <w:r w:rsidR="0086074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вимог </w:t>
      </w:r>
      <w:r w:rsidR="00C3481D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р</w:t>
      </w:r>
      <w:r w:rsidR="0086074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озпорядник</w:t>
      </w:r>
      <w:r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ом</w:t>
      </w:r>
      <w:r w:rsidR="0086074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42620" w:rsidRPr="00FF71D4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</w:rPr>
        <w:t>Єдиного державного демографічного реєстру</w:t>
      </w:r>
      <w:r w:rsidR="0074262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860740" w:rsidRPr="00FF71D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як кваліфікованого надавача електронних</w:t>
      </w:r>
      <w:r w:rsidR="00860740" w:rsidRPr="001E23F3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довірчих послуг.</w:t>
      </w:r>
      <w:r w:rsidR="00742620" w:rsidRPr="001E23F3">
        <w:rPr>
          <w:rStyle w:val="rvts0"/>
          <w:rFonts w:ascii="Times New Roman" w:hAnsi="Times New Roman" w:cs="Times New Roman"/>
          <w:spacing w:val="0"/>
          <w:w w:val="100"/>
          <w:szCs w:val="28"/>
        </w:rPr>
        <w:t xml:space="preserve"> Тому</w:t>
      </w:r>
      <w:r w:rsidR="00D76A1E" w:rsidRPr="001E23F3">
        <w:rPr>
          <w:rFonts w:ascii="Times New Roman" w:hAnsi="Times New Roman" w:cs="Times New Roman"/>
          <w:spacing w:val="0"/>
          <w:w w:val="100"/>
          <w:szCs w:val="28"/>
        </w:rPr>
        <w:t xml:space="preserve"> у супровідних </w:t>
      </w:r>
      <w:r w:rsidR="00803FBC" w:rsidRPr="001E23F3">
        <w:rPr>
          <w:rFonts w:ascii="Times New Roman" w:hAnsi="Times New Roman" w:cs="Times New Roman"/>
          <w:spacing w:val="0"/>
          <w:w w:val="100"/>
          <w:szCs w:val="28"/>
        </w:rPr>
        <w:t xml:space="preserve">документах </w:t>
      </w:r>
      <w:r w:rsidR="00D76A1E" w:rsidRPr="001E23F3">
        <w:rPr>
          <w:rFonts w:ascii="Times New Roman" w:hAnsi="Times New Roman" w:cs="Times New Roman"/>
          <w:spacing w:val="0"/>
          <w:w w:val="100"/>
          <w:szCs w:val="28"/>
        </w:rPr>
        <w:t xml:space="preserve">до </w:t>
      </w:r>
      <w:r w:rsidR="00C84D1F" w:rsidRPr="001E23F3">
        <w:rPr>
          <w:rFonts w:ascii="Times New Roman" w:hAnsi="Times New Roman" w:cs="Times New Roman"/>
          <w:spacing w:val="0"/>
          <w:w w:val="100"/>
          <w:szCs w:val="28"/>
        </w:rPr>
        <w:t>законо</w:t>
      </w:r>
      <w:r w:rsidR="00D76A1E" w:rsidRPr="001E23F3">
        <w:rPr>
          <w:rFonts w:ascii="Times New Roman" w:hAnsi="Times New Roman" w:cs="Times New Roman"/>
          <w:spacing w:val="0"/>
          <w:w w:val="100"/>
          <w:szCs w:val="28"/>
        </w:rPr>
        <w:t xml:space="preserve">проекту доцільно надати інформацію щодо </w:t>
      </w:r>
      <w:r w:rsidR="001E23F3" w:rsidRPr="001E23F3">
        <w:rPr>
          <w:rFonts w:ascii="Times New Roman" w:hAnsi="Times New Roman" w:cs="Times New Roman"/>
          <w:spacing w:val="0"/>
          <w:w w:val="100"/>
          <w:szCs w:val="28"/>
        </w:rPr>
        <w:t xml:space="preserve">спроможності інформаційно-телекомунікаційної системи технічно </w:t>
      </w:r>
      <w:r w:rsidR="00D76A1E" w:rsidRPr="001E23F3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реаліз</w:t>
      </w:r>
      <w:r w:rsidR="001E23F3" w:rsidRPr="001E23F3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овувати новели проекту Закону</w:t>
      </w:r>
      <w:r w:rsidR="00D76A1E" w:rsidRPr="001E23F3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.</w:t>
      </w:r>
    </w:p>
    <w:p w:rsidR="00DD70A8" w:rsidRPr="00854CDD" w:rsidRDefault="00803FBC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b/>
          <w:spacing w:val="0"/>
          <w:w w:val="100"/>
          <w:szCs w:val="28"/>
        </w:rPr>
        <w:t>3</w:t>
      </w:r>
      <w:r w:rsidR="00820C84" w:rsidRPr="00A87D99">
        <w:rPr>
          <w:rFonts w:ascii="Times New Roman" w:hAnsi="Times New Roman" w:cs="Times New Roman"/>
          <w:b/>
          <w:spacing w:val="0"/>
          <w:w w:val="100"/>
          <w:szCs w:val="28"/>
        </w:rPr>
        <w:t>.</w:t>
      </w:r>
      <w:r w:rsidR="00A87D99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Законопроект має вади техніко-юридичного характеру. Так, його назву </w:t>
      </w:r>
      <w:r w:rsidR="00DD70A8" w:rsidRPr="00854CDD">
        <w:rPr>
          <w:rFonts w:ascii="Times New Roman" w:hAnsi="Times New Roman" w:cs="Times New Roman"/>
          <w:spacing w:val="0"/>
          <w:w w:val="100"/>
          <w:szCs w:val="28"/>
        </w:rPr>
        <w:t>доцільно конкретизувати відповідно до основних вимог законодавчої техніки.</w:t>
      </w:r>
    </w:p>
    <w:p w:rsidR="00EC40F4" w:rsidRPr="00854CDD" w:rsidRDefault="00DD70A8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854CDD">
        <w:rPr>
          <w:rFonts w:ascii="Times New Roman" w:hAnsi="Times New Roman" w:cs="Times New Roman"/>
          <w:spacing w:val="0"/>
          <w:w w:val="100"/>
          <w:szCs w:val="28"/>
        </w:rPr>
        <w:t>Також звертаємо увагу на те, що у</w:t>
      </w:r>
      <w:r w:rsidR="00820C84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877EF7" w:rsidRPr="00854CDD">
        <w:rPr>
          <w:rFonts w:ascii="Times New Roman" w:hAnsi="Times New Roman" w:cs="Times New Roman"/>
          <w:spacing w:val="0"/>
          <w:w w:val="100"/>
          <w:szCs w:val="28"/>
        </w:rPr>
        <w:t>тексті проекту не зазначено джерело опублікування Закону</w:t>
      </w:r>
      <w:r w:rsidR="00305E72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та джерела опублікування наступних змін до нього</w:t>
      </w:r>
      <w:r w:rsidR="00EC40F4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F43B97" w:rsidRDefault="00421154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854CDD">
        <w:rPr>
          <w:rFonts w:ascii="Times New Roman" w:hAnsi="Times New Roman" w:cs="Times New Roman"/>
          <w:b/>
          <w:spacing w:val="0"/>
          <w:w w:val="100"/>
          <w:szCs w:val="28"/>
        </w:rPr>
        <w:t xml:space="preserve">4. </w:t>
      </w:r>
      <w:r w:rsidRPr="00854CDD">
        <w:rPr>
          <w:rFonts w:ascii="Times New Roman" w:hAnsi="Times New Roman" w:cs="Times New Roman"/>
          <w:spacing w:val="0"/>
          <w:w w:val="100"/>
          <w:szCs w:val="28"/>
        </w:rPr>
        <w:t>Важко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погодитись із </w:t>
      </w:r>
      <w:r w:rsidR="00803FBC">
        <w:rPr>
          <w:rFonts w:ascii="Times New Roman" w:hAnsi="Times New Roman" w:cs="Times New Roman"/>
          <w:spacing w:val="0"/>
          <w:w w:val="100"/>
          <w:szCs w:val="28"/>
        </w:rPr>
        <w:t>за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пропонованим порядком набрання чинності Законом, проект якого розглядається, – «з дня, наступного 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                          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>за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днем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його 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опублікування» 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>(п. 1 розділу IІ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 </w:t>
      </w:r>
      <w:bookmarkStart w:id="1" w:name="_GoBack"/>
      <w:bookmarkEnd w:id="1"/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«Прикінцеві</w:t>
      </w:r>
      <w:r w:rsidR="00F43B97">
        <w:rPr>
          <w:rFonts w:ascii="Times New Roman" w:hAnsi="Times New Roman" w:cs="Times New Roman"/>
          <w:spacing w:val="0"/>
          <w:w w:val="100"/>
          <w:szCs w:val="28"/>
        </w:rPr>
        <w:t xml:space="preserve">  </w:t>
      </w:r>
      <w:r w:rsidR="00DD70A8"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положення»). </w:t>
      </w:r>
    </w:p>
    <w:p w:rsidR="00F43B97" w:rsidRDefault="00F43B97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3A4D87" w:rsidRPr="00854CDD" w:rsidRDefault="00DD70A8" w:rsidP="00F43B97">
      <w:pPr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spacing w:val="0"/>
          <w:w w:val="100"/>
          <w:szCs w:val="28"/>
        </w:rPr>
        <w:lastRenderedPageBreak/>
        <w:t xml:space="preserve">Адже реалізація положень </w:t>
      </w:r>
      <w:r w:rsidR="00C84D1F" w:rsidRPr="00A543C0">
        <w:rPr>
          <w:rFonts w:ascii="Times New Roman" w:hAnsi="Times New Roman" w:cs="Times New Roman"/>
          <w:spacing w:val="0"/>
          <w:w w:val="100"/>
          <w:szCs w:val="28"/>
        </w:rPr>
        <w:t>законо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проекту потребує оновлення підзаконних нормативно-правових актів, на забезпечення чого Кабінету Міністрів України надається </w:t>
      </w:r>
      <w:r w:rsidR="00B93617" w:rsidRPr="00A543C0">
        <w:rPr>
          <w:rFonts w:ascii="Times New Roman" w:hAnsi="Times New Roman" w:cs="Times New Roman"/>
          <w:spacing w:val="0"/>
          <w:w w:val="100"/>
          <w:szCs w:val="28"/>
        </w:rPr>
        <w:t>шість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місяці</w:t>
      </w:r>
      <w:r w:rsidR="00B93617" w:rsidRPr="00A543C0">
        <w:rPr>
          <w:rFonts w:ascii="Times New Roman" w:hAnsi="Times New Roman" w:cs="Times New Roman"/>
          <w:spacing w:val="0"/>
          <w:w w:val="100"/>
          <w:szCs w:val="28"/>
        </w:rPr>
        <w:t>в</w:t>
      </w:r>
      <w:r w:rsidRPr="00A543C0">
        <w:rPr>
          <w:rFonts w:ascii="Times New Roman" w:hAnsi="Times New Roman" w:cs="Times New Roman"/>
          <w:spacing w:val="0"/>
          <w:w w:val="100"/>
          <w:szCs w:val="28"/>
        </w:rPr>
        <w:t xml:space="preserve"> (п. 2 розділу IІ проекту), та здійсне</w:t>
      </w:r>
      <w:r w:rsidRPr="00854CDD">
        <w:rPr>
          <w:rFonts w:ascii="Times New Roman" w:hAnsi="Times New Roman" w:cs="Times New Roman"/>
          <w:spacing w:val="0"/>
          <w:w w:val="100"/>
          <w:szCs w:val="28"/>
        </w:rPr>
        <w:t>ння низки практичних заходів.</w:t>
      </w:r>
    </w:p>
    <w:p w:rsidR="00B93617" w:rsidRPr="00A543C0" w:rsidRDefault="00421154" w:rsidP="00A543C0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854CDD">
        <w:rPr>
          <w:rFonts w:ascii="Times New Roman" w:hAnsi="Times New Roman" w:cs="Times New Roman"/>
          <w:b/>
          <w:spacing w:val="0"/>
          <w:w w:val="100"/>
          <w:szCs w:val="28"/>
        </w:rPr>
        <w:t>5.</w:t>
      </w:r>
      <w:r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В</w:t>
      </w:r>
      <w:r w:rsidR="00B93617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иглядають недостатньо коректними окремі доручення Кабінету Міністрів України, наприклад: у шестимісячний строк з дня набрання чинності цим Законом подати до Верховної Ради України пропозиції щодо приведення законодавчих актів України у відповідність із цим Законом </w:t>
      </w:r>
      <w:r w:rsidR="00FF71D4" w:rsidRPr="00854CDD">
        <w:rPr>
          <w:rFonts w:ascii="Times New Roman" w:hAnsi="Times New Roman" w:cs="Times New Roman"/>
          <w:spacing w:val="0"/>
          <w:w w:val="100"/>
          <w:szCs w:val="28"/>
        </w:rPr>
        <w:br/>
      </w:r>
      <w:r w:rsidR="00B93617" w:rsidRPr="00854CDD">
        <w:rPr>
          <w:rFonts w:ascii="Times New Roman" w:hAnsi="Times New Roman" w:cs="Times New Roman"/>
          <w:spacing w:val="0"/>
          <w:w w:val="100"/>
          <w:szCs w:val="28"/>
        </w:rPr>
        <w:t>(абз. 2 п. 2 розділу ІІ).</w:t>
      </w:r>
      <w:r w:rsidR="00803FBC" w:rsidRPr="00854CDD">
        <w:rPr>
          <w:rFonts w:ascii="Times New Roman" w:hAnsi="Times New Roman" w:cs="Times New Roman"/>
          <w:spacing w:val="0"/>
          <w:w w:val="100"/>
          <w:szCs w:val="28"/>
        </w:rPr>
        <w:t xml:space="preserve"> В</w:t>
      </w:r>
      <w:r w:rsidR="00B93617" w:rsidRPr="00854CDD">
        <w:rPr>
          <w:rFonts w:ascii="Times New Roman" w:hAnsi="Times New Roman" w:cs="Times New Roman"/>
          <w:bCs/>
          <w:spacing w:val="0"/>
          <w:w w:val="100"/>
          <w:szCs w:val="28"/>
        </w:rPr>
        <w:t>ідповідне доручення Кабінету Міністрів України не узгоджується з Регламентом Верховної Ради України, а також свідчить про відсутність достатніх і завершених механізмів для реалізації положень Закону у разі його прийняття. Так, відповідно до ч. 8</w:t>
      </w:r>
      <w:r w:rsidR="00B93617" w:rsidRPr="00A543C0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ст. 90 Регламенту Верховної Ради України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:rsidR="00B93617" w:rsidRPr="00A543C0" w:rsidRDefault="00B93617" w:rsidP="00A543C0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</w:p>
    <w:p w:rsidR="00EC40F4" w:rsidRPr="00A543C0" w:rsidRDefault="00EC40F4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93617" w:rsidRPr="00A543C0" w:rsidRDefault="00B93617" w:rsidP="00A543C0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A543C0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Керівник Головного управління         </w:t>
      </w:r>
      <w:r w:rsidR="007F7A24" w:rsidRPr="00A543C0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       </w:t>
      </w:r>
      <w:r w:rsidRPr="00A543C0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</w:t>
      </w:r>
      <w:r w:rsidR="00FE0DB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     </w:t>
      </w:r>
      <w:r w:rsidRPr="00A543C0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       С. Тихонюк</w:t>
      </w:r>
    </w:p>
    <w:p w:rsidR="00822C5F" w:rsidRPr="00A543C0" w:rsidRDefault="00822C5F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D308A2" w:rsidRPr="00A543C0" w:rsidRDefault="00D308A2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014FF6" w:rsidRPr="00A543C0" w:rsidRDefault="00482427" w:rsidP="00A543C0">
      <w:pPr>
        <w:ind w:firstLine="709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r w:rsidRPr="00A543C0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Вик.: </w:t>
      </w:r>
      <w:r w:rsidR="00072303" w:rsidRPr="00A543C0">
        <w:rPr>
          <w:rFonts w:ascii="Times New Roman" w:hAnsi="Times New Roman" w:cs="Times New Roman"/>
          <w:spacing w:val="0"/>
          <w:w w:val="100"/>
          <w:sz w:val="20"/>
          <w:szCs w:val="20"/>
        </w:rPr>
        <w:t>В.</w:t>
      </w:r>
      <w:r w:rsidR="007F7A24" w:rsidRPr="00A543C0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 </w:t>
      </w:r>
      <w:r w:rsidR="00072303" w:rsidRPr="00A543C0">
        <w:rPr>
          <w:rFonts w:ascii="Times New Roman" w:hAnsi="Times New Roman" w:cs="Times New Roman"/>
          <w:spacing w:val="0"/>
          <w:w w:val="100"/>
          <w:sz w:val="20"/>
          <w:szCs w:val="20"/>
        </w:rPr>
        <w:t>Грицак</w:t>
      </w:r>
      <w:r w:rsidR="00D76A1E" w:rsidRPr="00A543C0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, </w:t>
      </w:r>
      <w:r w:rsidR="007F7A24" w:rsidRPr="00A543C0">
        <w:rPr>
          <w:rFonts w:ascii="Times New Roman" w:hAnsi="Times New Roman" w:cs="Times New Roman"/>
          <w:spacing w:val="0"/>
          <w:w w:val="100"/>
          <w:sz w:val="20"/>
          <w:szCs w:val="20"/>
        </w:rPr>
        <w:t>О. Макаренко</w:t>
      </w:r>
    </w:p>
    <w:p w:rsidR="00014FF6" w:rsidRPr="00A543C0" w:rsidRDefault="00014FF6" w:rsidP="00A543C0">
      <w:pPr>
        <w:ind w:firstLine="709"/>
        <w:jc w:val="both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sectPr w:rsidR="00014FF6" w:rsidRPr="00A543C0" w:rsidSect="006607F3">
      <w:headerReference w:type="default" r:id="rId7"/>
      <w:headerReference w:type="first" r:id="rId8"/>
      <w:pgSz w:w="11906" w:h="16838" w:code="9"/>
      <w:pgMar w:top="1134" w:right="851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68E" w:rsidRDefault="0092568E">
      <w:r>
        <w:separator/>
      </w:r>
    </w:p>
  </w:endnote>
  <w:endnote w:type="continuationSeparator" w:id="0">
    <w:p w:rsidR="0092568E" w:rsidRDefault="0092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68E" w:rsidRDefault="0092568E">
      <w:r>
        <w:separator/>
      </w:r>
    </w:p>
  </w:footnote>
  <w:footnote w:type="continuationSeparator" w:id="0">
    <w:p w:rsidR="0092568E" w:rsidRDefault="00925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8A2" w:rsidRPr="00D308A2" w:rsidRDefault="005878DA">
    <w:pPr>
      <w:pStyle w:val="a3"/>
      <w:jc w:val="right"/>
      <w:rPr>
        <w:rFonts w:ascii="Times New Roman" w:hAnsi="Times New Roman"/>
      </w:rPr>
    </w:pPr>
    <w:r w:rsidRPr="00D308A2">
      <w:rPr>
        <w:rFonts w:ascii="Times New Roman" w:hAnsi="Times New Roman"/>
      </w:rPr>
      <w:fldChar w:fldCharType="begin"/>
    </w:r>
    <w:r w:rsidR="00D308A2" w:rsidRPr="00D308A2">
      <w:rPr>
        <w:rFonts w:ascii="Times New Roman" w:hAnsi="Times New Roman"/>
      </w:rPr>
      <w:instrText>PAGE   \* MERGEFORMAT</w:instrText>
    </w:r>
    <w:r w:rsidRPr="00D308A2">
      <w:rPr>
        <w:rFonts w:ascii="Times New Roman" w:hAnsi="Times New Roman"/>
      </w:rPr>
      <w:fldChar w:fldCharType="separate"/>
    </w:r>
    <w:r w:rsidR="00F43B97">
      <w:rPr>
        <w:rFonts w:ascii="Times New Roman" w:hAnsi="Times New Roman"/>
        <w:noProof/>
      </w:rPr>
      <w:t>2</w:t>
    </w:r>
    <w:r w:rsidRPr="00D308A2">
      <w:rPr>
        <w:rFonts w:ascii="Times New Roman" w:hAnsi="Times New Roman"/>
      </w:rPr>
      <w:fldChar w:fldCharType="end"/>
    </w:r>
  </w:p>
  <w:p w:rsidR="0070025F" w:rsidRPr="00F623BE" w:rsidRDefault="0070025F" w:rsidP="0070025F">
    <w:pPr>
      <w:pStyle w:val="a3"/>
      <w:tabs>
        <w:tab w:val="clear" w:pos="9355"/>
        <w:tab w:val="right" w:pos="10179"/>
      </w:tabs>
      <w:ind w:right="-90"/>
      <w:jc w:val="right"/>
      <w:rPr>
        <w:rFonts w:ascii="Times New Roman" w:hAnsi="Times New Roman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BE" w:rsidRPr="00FD1C2C" w:rsidRDefault="00165030" w:rsidP="00062A31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pacing w:val="0"/>
        <w:w w:val="100"/>
        <w:sz w:val="20"/>
        <w:szCs w:val="20"/>
      </w:rPr>
    </w:pPr>
    <w:r w:rsidRPr="00FD1C2C">
      <w:rPr>
        <w:rFonts w:ascii="Times New Roman" w:hAnsi="Times New Roman"/>
        <w:spacing w:val="0"/>
        <w:w w:val="100"/>
        <w:sz w:val="20"/>
        <w:szCs w:val="20"/>
      </w:rPr>
      <w:t xml:space="preserve">До реєстр. 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 xml:space="preserve">№ </w:t>
    </w:r>
    <w:r w:rsidR="00544B4E">
      <w:rPr>
        <w:rFonts w:ascii="Times New Roman" w:hAnsi="Times New Roman"/>
        <w:spacing w:val="0"/>
        <w:w w:val="100"/>
        <w:sz w:val="20"/>
        <w:szCs w:val="20"/>
      </w:rPr>
      <w:t>4</w:t>
    </w:r>
    <w:r w:rsidR="00727953">
      <w:rPr>
        <w:rFonts w:ascii="Times New Roman" w:hAnsi="Times New Roman"/>
        <w:spacing w:val="0"/>
        <w:w w:val="100"/>
        <w:sz w:val="20"/>
        <w:szCs w:val="20"/>
        <w:lang w:val="uk-UA"/>
      </w:rPr>
      <w:t>355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 xml:space="preserve"> від </w:t>
    </w:r>
    <w:r w:rsidR="00544B4E">
      <w:rPr>
        <w:rFonts w:ascii="Times New Roman" w:hAnsi="Times New Roman"/>
        <w:spacing w:val="0"/>
        <w:w w:val="100"/>
        <w:sz w:val="20"/>
        <w:szCs w:val="20"/>
      </w:rPr>
      <w:t>1</w:t>
    </w:r>
    <w:r w:rsidR="00727953">
      <w:rPr>
        <w:rFonts w:ascii="Times New Roman" w:hAnsi="Times New Roman"/>
        <w:spacing w:val="0"/>
        <w:w w:val="100"/>
        <w:sz w:val="20"/>
        <w:szCs w:val="20"/>
        <w:lang w:val="uk-UA"/>
      </w:rPr>
      <w:t>0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>.</w:t>
    </w:r>
    <w:r w:rsidR="00727953">
      <w:rPr>
        <w:rFonts w:ascii="Times New Roman" w:hAnsi="Times New Roman"/>
        <w:spacing w:val="0"/>
        <w:w w:val="100"/>
        <w:sz w:val="20"/>
        <w:szCs w:val="20"/>
        <w:lang w:val="uk-UA"/>
      </w:rPr>
      <w:t>11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>.20</w:t>
    </w:r>
    <w:r w:rsidR="00544B4E">
      <w:rPr>
        <w:rFonts w:ascii="Times New Roman" w:hAnsi="Times New Roman"/>
        <w:spacing w:val="0"/>
        <w:w w:val="100"/>
        <w:sz w:val="20"/>
        <w:szCs w:val="20"/>
      </w:rPr>
      <w:t>20</w:t>
    </w:r>
  </w:p>
  <w:p w:rsidR="00CC48E4" w:rsidRDefault="00727953">
    <w:pPr>
      <w:pStyle w:val="a3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>
      <w:rPr>
        <w:rFonts w:ascii="Times New Roman" w:hAnsi="Times New Roman"/>
        <w:spacing w:val="0"/>
        <w:w w:val="100"/>
        <w:sz w:val="20"/>
        <w:szCs w:val="20"/>
        <w:lang w:val="uk-UA"/>
      </w:rPr>
      <w:t>Народні депутати</w:t>
    </w:r>
    <w:r w:rsidR="0070025F" w:rsidRPr="00FD1C2C">
      <w:rPr>
        <w:rFonts w:ascii="Times New Roman" w:hAnsi="Times New Roman"/>
        <w:spacing w:val="0"/>
        <w:w w:val="100"/>
        <w:sz w:val="20"/>
        <w:szCs w:val="20"/>
      </w:rPr>
      <w:t xml:space="preserve"> України</w:t>
    </w:r>
  </w:p>
  <w:p w:rsidR="00727953" w:rsidRPr="00727953" w:rsidRDefault="00727953">
    <w:pPr>
      <w:pStyle w:val="a3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>
      <w:rPr>
        <w:rFonts w:ascii="Times New Roman" w:hAnsi="Times New Roman"/>
        <w:spacing w:val="0"/>
        <w:w w:val="100"/>
        <w:sz w:val="20"/>
        <w:szCs w:val="20"/>
        <w:lang w:val="uk-UA"/>
      </w:rPr>
      <w:t>М. Крячко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11D5E"/>
    <w:rsid w:val="00014FF6"/>
    <w:rsid w:val="00015DB5"/>
    <w:rsid w:val="000202BB"/>
    <w:rsid w:val="000223CE"/>
    <w:rsid w:val="00027A90"/>
    <w:rsid w:val="000319FE"/>
    <w:rsid w:val="00047083"/>
    <w:rsid w:val="00047C9D"/>
    <w:rsid w:val="00055758"/>
    <w:rsid w:val="00062A31"/>
    <w:rsid w:val="00072303"/>
    <w:rsid w:val="0008544D"/>
    <w:rsid w:val="000A7EBF"/>
    <w:rsid w:val="000B1043"/>
    <w:rsid w:val="000C0741"/>
    <w:rsid w:val="000C2AAB"/>
    <w:rsid w:val="000C50A2"/>
    <w:rsid w:val="000D012F"/>
    <w:rsid w:val="000E6889"/>
    <w:rsid w:val="000F08E0"/>
    <w:rsid w:val="00112372"/>
    <w:rsid w:val="00113669"/>
    <w:rsid w:val="00114C7E"/>
    <w:rsid w:val="00135E4D"/>
    <w:rsid w:val="001376A4"/>
    <w:rsid w:val="00150998"/>
    <w:rsid w:val="00161BEF"/>
    <w:rsid w:val="00165030"/>
    <w:rsid w:val="001703A9"/>
    <w:rsid w:val="001A0A47"/>
    <w:rsid w:val="001A431A"/>
    <w:rsid w:val="001B5096"/>
    <w:rsid w:val="001C5568"/>
    <w:rsid w:val="001E23F3"/>
    <w:rsid w:val="001E29AC"/>
    <w:rsid w:val="001E4214"/>
    <w:rsid w:val="001F0FA4"/>
    <w:rsid w:val="00213D60"/>
    <w:rsid w:val="00217871"/>
    <w:rsid w:val="00251643"/>
    <w:rsid w:val="00264E38"/>
    <w:rsid w:val="00282C8E"/>
    <w:rsid w:val="002B150E"/>
    <w:rsid w:val="002C6CC8"/>
    <w:rsid w:val="002D545B"/>
    <w:rsid w:val="00305E72"/>
    <w:rsid w:val="00312F55"/>
    <w:rsid w:val="003152CC"/>
    <w:rsid w:val="00320B6A"/>
    <w:rsid w:val="00327ABD"/>
    <w:rsid w:val="00332090"/>
    <w:rsid w:val="00332FD2"/>
    <w:rsid w:val="00347AAB"/>
    <w:rsid w:val="00356585"/>
    <w:rsid w:val="003809C4"/>
    <w:rsid w:val="00390D75"/>
    <w:rsid w:val="003920BC"/>
    <w:rsid w:val="003921B8"/>
    <w:rsid w:val="00397DAB"/>
    <w:rsid w:val="003A4D87"/>
    <w:rsid w:val="003B5522"/>
    <w:rsid w:val="003B5D50"/>
    <w:rsid w:val="003D4F7C"/>
    <w:rsid w:val="003D789A"/>
    <w:rsid w:val="003F40B0"/>
    <w:rsid w:val="003F56F1"/>
    <w:rsid w:val="00415B58"/>
    <w:rsid w:val="00421154"/>
    <w:rsid w:val="00421A23"/>
    <w:rsid w:val="0043412B"/>
    <w:rsid w:val="00441A8A"/>
    <w:rsid w:val="00481173"/>
    <w:rsid w:val="00482427"/>
    <w:rsid w:val="00495406"/>
    <w:rsid w:val="004C32DD"/>
    <w:rsid w:val="004C3478"/>
    <w:rsid w:val="004D3F92"/>
    <w:rsid w:val="00544B4E"/>
    <w:rsid w:val="005633AD"/>
    <w:rsid w:val="0057732E"/>
    <w:rsid w:val="00581BC2"/>
    <w:rsid w:val="005878DA"/>
    <w:rsid w:val="005B3738"/>
    <w:rsid w:val="005E2477"/>
    <w:rsid w:val="005E4F43"/>
    <w:rsid w:val="005E7313"/>
    <w:rsid w:val="00620FB1"/>
    <w:rsid w:val="00621A28"/>
    <w:rsid w:val="00637285"/>
    <w:rsid w:val="00656B04"/>
    <w:rsid w:val="006607F3"/>
    <w:rsid w:val="00670F72"/>
    <w:rsid w:val="00694045"/>
    <w:rsid w:val="0070025F"/>
    <w:rsid w:val="00726D7D"/>
    <w:rsid w:val="00727953"/>
    <w:rsid w:val="00737C1E"/>
    <w:rsid w:val="00742620"/>
    <w:rsid w:val="007501F1"/>
    <w:rsid w:val="00793C69"/>
    <w:rsid w:val="00795891"/>
    <w:rsid w:val="007A4D8B"/>
    <w:rsid w:val="007B1BB2"/>
    <w:rsid w:val="007B3091"/>
    <w:rsid w:val="007B4107"/>
    <w:rsid w:val="007B65DC"/>
    <w:rsid w:val="007D5CA4"/>
    <w:rsid w:val="007E3972"/>
    <w:rsid w:val="007E6E08"/>
    <w:rsid w:val="007F7A24"/>
    <w:rsid w:val="00800570"/>
    <w:rsid w:val="00803FBC"/>
    <w:rsid w:val="00820C84"/>
    <w:rsid w:val="00822C5F"/>
    <w:rsid w:val="008255D4"/>
    <w:rsid w:val="00854542"/>
    <w:rsid w:val="00854CDD"/>
    <w:rsid w:val="0085585A"/>
    <w:rsid w:val="00860740"/>
    <w:rsid w:val="00877EF7"/>
    <w:rsid w:val="0088264B"/>
    <w:rsid w:val="008B4980"/>
    <w:rsid w:val="008C1F4D"/>
    <w:rsid w:val="008C5640"/>
    <w:rsid w:val="008D70E8"/>
    <w:rsid w:val="008F0D85"/>
    <w:rsid w:val="00906AAF"/>
    <w:rsid w:val="0091774F"/>
    <w:rsid w:val="0092568E"/>
    <w:rsid w:val="00930034"/>
    <w:rsid w:val="00936458"/>
    <w:rsid w:val="009659A5"/>
    <w:rsid w:val="009666E3"/>
    <w:rsid w:val="009C4D90"/>
    <w:rsid w:val="009C6800"/>
    <w:rsid w:val="009E0736"/>
    <w:rsid w:val="009F6757"/>
    <w:rsid w:val="00A00A32"/>
    <w:rsid w:val="00A4056D"/>
    <w:rsid w:val="00A53C96"/>
    <w:rsid w:val="00A543C0"/>
    <w:rsid w:val="00A65300"/>
    <w:rsid w:val="00A67D65"/>
    <w:rsid w:val="00A85FA2"/>
    <w:rsid w:val="00A87D99"/>
    <w:rsid w:val="00A934D0"/>
    <w:rsid w:val="00A965A1"/>
    <w:rsid w:val="00A96D21"/>
    <w:rsid w:val="00AA6C16"/>
    <w:rsid w:val="00AC18EE"/>
    <w:rsid w:val="00AE0E8E"/>
    <w:rsid w:val="00AE3E9C"/>
    <w:rsid w:val="00B118A3"/>
    <w:rsid w:val="00B16400"/>
    <w:rsid w:val="00B17177"/>
    <w:rsid w:val="00B26568"/>
    <w:rsid w:val="00B450E0"/>
    <w:rsid w:val="00B742E0"/>
    <w:rsid w:val="00B90921"/>
    <w:rsid w:val="00B93617"/>
    <w:rsid w:val="00B97409"/>
    <w:rsid w:val="00BD4A11"/>
    <w:rsid w:val="00BF3794"/>
    <w:rsid w:val="00C101F9"/>
    <w:rsid w:val="00C20B9F"/>
    <w:rsid w:val="00C25EED"/>
    <w:rsid w:val="00C3481D"/>
    <w:rsid w:val="00C372BD"/>
    <w:rsid w:val="00C5054E"/>
    <w:rsid w:val="00C60DF8"/>
    <w:rsid w:val="00C84ACB"/>
    <w:rsid w:val="00C84D1F"/>
    <w:rsid w:val="00C86C5C"/>
    <w:rsid w:val="00CA58D3"/>
    <w:rsid w:val="00CB5696"/>
    <w:rsid w:val="00CB6F31"/>
    <w:rsid w:val="00CC48E4"/>
    <w:rsid w:val="00CC5983"/>
    <w:rsid w:val="00CD39D4"/>
    <w:rsid w:val="00CD718D"/>
    <w:rsid w:val="00CD757A"/>
    <w:rsid w:val="00CE17A8"/>
    <w:rsid w:val="00CF5178"/>
    <w:rsid w:val="00CF7909"/>
    <w:rsid w:val="00D12C39"/>
    <w:rsid w:val="00D1302B"/>
    <w:rsid w:val="00D308A2"/>
    <w:rsid w:val="00D3610E"/>
    <w:rsid w:val="00D440A7"/>
    <w:rsid w:val="00D66BD7"/>
    <w:rsid w:val="00D749D6"/>
    <w:rsid w:val="00D76A1E"/>
    <w:rsid w:val="00D91DA3"/>
    <w:rsid w:val="00D9462C"/>
    <w:rsid w:val="00D95329"/>
    <w:rsid w:val="00DD70A8"/>
    <w:rsid w:val="00E040B1"/>
    <w:rsid w:val="00E06D25"/>
    <w:rsid w:val="00E24183"/>
    <w:rsid w:val="00E2556E"/>
    <w:rsid w:val="00E2748B"/>
    <w:rsid w:val="00E359DA"/>
    <w:rsid w:val="00E66BA8"/>
    <w:rsid w:val="00E8695C"/>
    <w:rsid w:val="00E95BD8"/>
    <w:rsid w:val="00E971C0"/>
    <w:rsid w:val="00EA04BE"/>
    <w:rsid w:val="00EA26E1"/>
    <w:rsid w:val="00EB03EE"/>
    <w:rsid w:val="00EC40F4"/>
    <w:rsid w:val="00EC634A"/>
    <w:rsid w:val="00ED1DE7"/>
    <w:rsid w:val="00EE496D"/>
    <w:rsid w:val="00F221B5"/>
    <w:rsid w:val="00F30D37"/>
    <w:rsid w:val="00F432BE"/>
    <w:rsid w:val="00F43B97"/>
    <w:rsid w:val="00F47ECE"/>
    <w:rsid w:val="00F623BE"/>
    <w:rsid w:val="00F85D0B"/>
    <w:rsid w:val="00F94337"/>
    <w:rsid w:val="00F9606B"/>
    <w:rsid w:val="00FD1C2C"/>
    <w:rsid w:val="00FD66F1"/>
    <w:rsid w:val="00FE0DBA"/>
    <w:rsid w:val="00FF71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DF435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DA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5758"/>
    <w:pPr>
      <w:keepNext/>
      <w:keepLines/>
      <w:spacing w:before="200" w:after="200" w:line="276" w:lineRule="auto"/>
      <w:outlineLvl w:val="2"/>
    </w:pPr>
    <w:rPr>
      <w:rFonts w:ascii="Calibri Light" w:hAnsi="Calibri Light" w:cs="Times New Roman"/>
      <w:b/>
      <w:bCs/>
      <w:color w:val="5B9BD5"/>
      <w:spacing w:val="0"/>
      <w:w w:val="100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8DA"/>
    <w:pPr>
      <w:tabs>
        <w:tab w:val="center" w:pos="4677"/>
        <w:tab w:val="right" w:pos="9355"/>
      </w:tabs>
    </w:pPr>
    <w:rPr>
      <w:rFonts w:cs="Times New Roman"/>
      <w:lang w:val="x-none"/>
    </w:rPr>
  </w:style>
  <w:style w:type="paragraph" w:styleId="a5">
    <w:name w:val="footer"/>
    <w:basedOn w:val="a"/>
    <w:rsid w:val="005878DA"/>
    <w:pPr>
      <w:tabs>
        <w:tab w:val="center" w:pos="4677"/>
        <w:tab w:val="right" w:pos="9355"/>
      </w:tabs>
    </w:pPr>
  </w:style>
  <w:style w:type="character" w:customStyle="1" w:styleId="st42">
    <w:name w:val="st42"/>
    <w:uiPriority w:val="99"/>
    <w:rsid w:val="00F9606B"/>
    <w:rPr>
      <w:rFonts w:ascii="Times New Roman" w:hAnsi="Times New Roman"/>
      <w:color w:val="000000"/>
    </w:rPr>
  </w:style>
  <w:style w:type="character" w:customStyle="1" w:styleId="FontStyle">
    <w:name w:val="Font Style"/>
    <w:uiPriority w:val="99"/>
    <w:rsid w:val="00F9606B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rsid w:val="000723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val="ru-RU"/>
    </w:rPr>
  </w:style>
  <w:style w:type="paragraph" w:styleId="a6">
    <w:name w:val="Balloon Text"/>
    <w:basedOn w:val="a"/>
    <w:semiHidden/>
    <w:rsid w:val="005B3738"/>
    <w:rPr>
      <w:rFonts w:ascii="Tahoma" w:hAnsi="Tahoma" w:cs="Tahoma"/>
      <w:sz w:val="16"/>
      <w:szCs w:val="16"/>
    </w:rPr>
  </w:style>
  <w:style w:type="character" w:customStyle="1" w:styleId="a4">
    <w:name w:val="Верхній колонтитул Знак"/>
    <w:link w:val="a3"/>
    <w:uiPriority w:val="99"/>
    <w:rsid w:val="00F623BE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customStyle="1" w:styleId="st2">
    <w:name w:val="st2"/>
    <w:uiPriority w:val="99"/>
    <w:rsid w:val="0085585A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85585A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30">
    <w:name w:val="Заголовок 3 Знак"/>
    <w:link w:val="3"/>
    <w:uiPriority w:val="9"/>
    <w:rsid w:val="00055758"/>
    <w:rPr>
      <w:rFonts w:ascii="Calibri Light" w:hAnsi="Calibri Light"/>
      <w:b/>
      <w:bCs/>
      <w:color w:val="5B9BD5"/>
      <w:sz w:val="22"/>
      <w:szCs w:val="22"/>
      <w:lang w:val="en-US" w:eastAsia="en-US"/>
    </w:rPr>
  </w:style>
  <w:style w:type="paragraph" w:styleId="a7">
    <w:name w:val="Body Text"/>
    <w:basedOn w:val="a"/>
    <w:link w:val="a8"/>
    <w:rsid w:val="00332090"/>
    <w:pPr>
      <w:jc w:val="center"/>
    </w:pPr>
    <w:rPr>
      <w:rFonts w:ascii="Times New Roman" w:hAnsi="Times New Roman" w:cs="Times New Roman"/>
      <w:color w:val="auto"/>
      <w:spacing w:val="0"/>
      <w:w w:val="100"/>
      <w:lang w:val="x-none"/>
    </w:rPr>
  </w:style>
  <w:style w:type="character" w:customStyle="1" w:styleId="a8">
    <w:name w:val="Основний текст Знак"/>
    <w:link w:val="a7"/>
    <w:rsid w:val="00332090"/>
    <w:rPr>
      <w:sz w:val="28"/>
      <w:szCs w:val="24"/>
      <w:lang w:eastAsia="ru-RU"/>
    </w:rPr>
  </w:style>
  <w:style w:type="paragraph" w:customStyle="1" w:styleId="st10">
    <w:name w:val="st10"/>
    <w:uiPriority w:val="99"/>
    <w:rsid w:val="00D749D6"/>
    <w:pPr>
      <w:autoSpaceDE w:val="0"/>
      <w:autoSpaceDN w:val="0"/>
      <w:adjustRightInd w:val="0"/>
      <w:spacing w:after="150"/>
      <w:jc w:val="right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23">
    <w:name w:val="rvts23"/>
    <w:rsid w:val="00EB03EE"/>
  </w:style>
  <w:style w:type="character" w:customStyle="1" w:styleId="HTML0">
    <w:name w:val="Стандартний HTML Знак"/>
    <w:link w:val="HTML"/>
    <w:uiPriority w:val="99"/>
    <w:rsid w:val="00727953"/>
    <w:rPr>
      <w:rFonts w:ascii="Courier New" w:hAnsi="Courier New" w:cs="Courier New"/>
    </w:rPr>
  </w:style>
  <w:style w:type="character" w:customStyle="1" w:styleId="rvts0">
    <w:name w:val="rvts0"/>
    <w:basedOn w:val="a0"/>
    <w:rsid w:val="00A87D99"/>
  </w:style>
  <w:style w:type="paragraph" w:styleId="a9">
    <w:name w:val="No Spacing"/>
    <w:uiPriority w:val="1"/>
    <w:qFormat/>
    <w:rsid w:val="00793C69"/>
    <w:rPr>
      <w:rFonts w:ascii="Arial" w:hAnsi="Arial" w:cs="Arial"/>
      <w:color w:val="000000"/>
      <w:spacing w:val="1"/>
      <w:w w:val="93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3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CF7E3-F271-4148-A111-AF7FF7A86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4368</Words>
  <Characters>2490</Characters>
  <Application>Microsoft Office Word</Application>
  <DocSecurity>0</DocSecurity>
  <Lines>20</Lines>
  <Paragraphs>13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2021-01-12T11:22:00Z</dcterms:created>
  <dcterms:modified xsi:type="dcterms:W3CDTF">2021-01-12T11:26:00Z</dcterms:modified>
</cp:coreProperties>
</file>